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457" w:rsidRDefault="000841C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790575"/>
            <wp:effectExtent l="0" t="0" r="0" b="0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57" w:rsidRDefault="00ED0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ED0457" w:rsidRDefault="000841C4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:rsidR="00ED0457" w:rsidRDefault="000841C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:rsidR="00ED0457" w:rsidRDefault="000841C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:rsidR="00ED0457" w:rsidRDefault="000841C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:rsidR="00ED0457" w:rsidRDefault="000841C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:rsidR="00ED0457" w:rsidRDefault="000841C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:rsidR="00ED0457" w:rsidRDefault="000841C4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 « __» ____________ 2024 год</w:t>
      </w:r>
    </w:p>
    <w:p w:rsidR="00ED0457" w:rsidRDefault="00ED0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ED0457" w:rsidRDefault="00ED04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ED0457" w:rsidRDefault="00ED04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ED0457" w:rsidRDefault="000841C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ED0457" w:rsidRDefault="00084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ПО УЧЕБНОЙ ПРАКТИКЕ </w:t>
      </w:r>
    </w:p>
    <w:p w:rsidR="00ED0457" w:rsidRDefault="00ED04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D0457" w:rsidRDefault="000841C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ПМ.07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Соадминистрирование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автоматизация баз данных и серверов</w:t>
      </w:r>
    </w:p>
    <w:p w:rsidR="00ED0457" w:rsidRDefault="00ED04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ayout w:type="fixed"/>
        <w:tblLook w:val="04A0" w:firstRow="1" w:lastRow="0" w:firstColumn="1" w:lastColumn="0" w:noHBand="0" w:noVBand="1"/>
      </w:tblPr>
      <w:tblGrid>
        <w:gridCol w:w="3402"/>
        <w:gridCol w:w="6096"/>
      </w:tblGrid>
      <w:tr w:rsidR="00ED0457">
        <w:trPr>
          <w:trHeight w:val="316"/>
        </w:trPr>
        <w:tc>
          <w:tcPr>
            <w:tcW w:w="9497" w:type="dxa"/>
            <w:gridSpan w:val="2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ED0457">
        <w:trPr>
          <w:trHeight w:val="316"/>
        </w:trPr>
        <w:tc>
          <w:tcPr>
            <w:tcW w:w="9497" w:type="dxa"/>
            <w:gridSpan w:val="2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D0457">
        <w:trPr>
          <w:trHeight w:val="316"/>
        </w:trPr>
        <w:tc>
          <w:tcPr>
            <w:tcW w:w="9497" w:type="dxa"/>
            <w:gridSpan w:val="2"/>
            <w:tcBorders>
              <w:bottom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ED0457">
        <w:trPr>
          <w:trHeight w:val="316"/>
        </w:trPr>
        <w:tc>
          <w:tcPr>
            <w:tcW w:w="9497" w:type="dxa"/>
            <w:gridSpan w:val="2"/>
            <w:tcBorders>
              <w:top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ED0457">
        <w:trPr>
          <w:trHeight w:val="283"/>
        </w:trPr>
        <w:tc>
          <w:tcPr>
            <w:tcW w:w="9497" w:type="dxa"/>
            <w:gridSpan w:val="2"/>
            <w:vAlign w:val="center"/>
          </w:tcPr>
          <w:p w:rsidR="00ED0457" w:rsidRDefault="00ED0457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457">
        <w:trPr>
          <w:trHeight w:val="283"/>
        </w:trPr>
        <w:tc>
          <w:tcPr>
            <w:tcW w:w="3402" w:type="dxa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095" w:type="dxa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ИСПк-302-52-00</w:t>
            </w:r>
          </w:p>
        </w:tc>
      </w:tr>
      <w:tr w:rsidR="00ED0457">
        <w:trPr>
          <w:trHeight w:val="283"/>
        </w:trPr>
        <w:tc>
          <w:tcPr>
            <w:tcW w:w="3402" w:type="dxa"/>
            <w:vAlign w:val="center"/>
          </w:tcPr>
          <w:p w:rsidR="00ED0457" w:rsidRDefault="00ED0457">
            <w:pPr>
              <w:widowControl w:val="0"/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tcBorders>
              <w:top w:val="single" w:sz="4" w:space="0" w:color="000000"/>
            </w:tcBorders>
            <w:vAlign w:val="center"/>
          </w:tcPr>
          <w:p w:rsidR="00ED0457" w:rsidRDefault="00ED0457">
            <w:pPr>
              <w:widowControl w:val="0"/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457">
        <w:trPr>
          <w:trHeight w:val="316"/>
        </w:trPr>
        <w:tc>
          <w:tcPr>
            <w:tcW w:w="3402" w:type="dxa"/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5" w:type="dxa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«Вятский государственный университет»,</w:t>
            </w:r>
          </w:p>
        </w:tc>
      </w:tr>
      <w:tr w:rsidR="00ED0457">
        <w:trPr>
          <w:trHeight w:val="239"/>
        </w:trPr>
        <w:tc>
          <w:tcPr>
            <w:tcW w:w="3402" w:type="dxa"/>
            <w:tcBorders>
              <w:bottom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bottom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:rsidR="00ED0457" w:rsidRDefault="00ED0457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:rsidR="00ED0457" w:rsidRDefault="00ED0457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ED0457">
        <w:trPr>
          <w:trHeight w:val="239"/>
        </w:trPr>
        <w:tc>
          <w:tcPr>
            <w:tcW w:w="3402" w:type="dxa"/>
            <w:tcBorders>
              <w:top w:val="single" w:sz="4" w:space="0" w:color="000000"/>
            </w:tcBorders>
            <w:vAlign w:val="center"/>
          </w:tcPr>
          <w:p w:rsidR="00ED0457" w:rsidRDefault="00ED0457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5" w:type="dxa"/>
            <w:tcBorders>
              <w:top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:rsidR="00ED0457" w:rsidRDefault="00ED0457">
      <w:pPr>
        <w:rPr>
          <w:sz w:val="28"/>
        </w:rPr>
      </w:pPr>
    </w:p>
    <w:p w:rsidR="00ED0457" w:rsidRDefault="00ED0457">
      <w:pPr>
        <w:rPr>
          <w:sz w:val="28"/>
        </w:rPr>
      </w:pPr>
    </w:p>
    <w:tbl>
      <w:tblPr>
        <w:tblW w:w="9464" w:type="dxa"/>
        <w:tblLayout w:type="fixed"/>
        <w:tblLook w:val="04A0" w:firstRow="1" w:lastRow="0" w:firstColumn="1" w:lastColumn="0" w:noHBand="0" w:noVBand="1"/>
      </w:tblPr>
      <w:tblGrid>
        <w:gridCol w:w="2978"/>
        <w:gridCol w:w="1620"/>
        <w:gridCol w:w="278"/>
        <w:gridCol w:w="1541"/>
        <w:gridCol w:w="529"/>
        <w:gridCol w:w="2518"/>
      </w:tblGrid>
      <w:tr w:rsidR="00ED0457">
        <w:trPr>
          <w:trHeight w:val="371"/>
        </w:trPr>
        <w:tc>
          <w:tcPr>
            <w:tcW w:w="2977" w:type="dxa"/>
            <w:vAlign w:val="bottom"/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6" w:type="dxa"/>
            <w:gridSpan w:val="5"/>
            <w:tcBorders>
              <w:bottom w:val="single" w:sz="4" w:space="0" w:color="000000"/>
            </w:tcBorders>
            <w:vAlign w:val="center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457">
        <w:trPr>
          <w:trHeight w:val="689"/>
        </w:trPr>
        <w:tc>
          <w:tcPr>
            <w:tcW w:w="2977" w:type="dxa"/>
            <w:vAlign w:val="bottom"/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0" w:type="dxa"/>
            <w:tcBorders>
              <w:bottom w:val="single" w:sz="4" w:space="0" w:color="000000"/>
            </w:tcBorders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bottom w:val="single" w:sz="4" w:space="0" w:color="000000"/>
            </w:tcBorders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bottom w:val="single" w:sz="4" w:space="0" w:color="000000"/>
            </w:tcBorders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457">
        <w:tc>
          <w:tcPr>
            <w:tcW w:w="2977" w:type="dxa"/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:rsidR="00ED0457" w:rsidRDefault="00ED0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D0457" w:rsidRDefault="00ED04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D0457" w:rsidRDefault="00ED0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D0457" w:rsidRDefault="00ED0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D0457" w:rsidRDefault="00ED0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D0457" w:rsidRDefault="00ED0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D0457" w:rsidRDefault="00ED045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D0457" w:rsidRDefault="000841C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ED0457">
          <w:pgSz w:w="11906" w:h="16838"/>
          <w:pgMar w:top="1134" w:right="707" w:bottom="1134" w:left="1701" w:header="0" w:footer="0" w:gutter="0"/>
          <w:pgNumType w:start="0"/>
          <w:cols w:space="720"/>
          <w:formProt w:val="0"/>
          <w:docGrid w:linePitch="360" w:charSpace="4096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Киров, 2024 г.</w:t>
      </w:r>
    </w:p>
    <w:p w:rsidR="00ED0457" w:rsidRDefault="000841C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792480"/>
            <wp:effectExtent l="0" t="0" r="0" b="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57" w:rsidRDefault="00ED04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D0457" w:rsidRDefault="000841C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:rsidR="00ED0457" w:rsidRDefault="00ED045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22"/>
        <w:gridCol w:w="1659"/>
        <w:gridCol w:w="223"/>
        <w:gridCol w:w="45"/>
        <w:gridCol w:w="3031"/>
        <w:gridCol w:w="457"/>
        <w:gridCol w:w="928"/>
        <w:gridCol w:w="834"/>
        <w:gridCol w:w="1643"/>
        <w:gridCol w:w="236"/>
        <w:gridCol w:w="236"/>
      </w:tblGrid>
      <w:tr w:rsidR="00ED0457">
        <w:trPr>
          <w:trHeight w:val="369"/>
        </w:trPr>
        <w:tc>
          <w:tcPr>
            <w:tcW w:w="2346" w:type="dxa"/>
            <w:gridSpan w:val="3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87" w:type="dxa"/>
            <w:gridSpan w:val="7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  <w:tc>
          <w:tcPr>
            <w:tcW w:w="65" w:type="dxa"/>
          </w:tcPr>
          <w:p w:rsidR="00ED0457" w:rsidRDefault="00ED0457">
            <w:pPr>
              <w:widowControl w:val="0"/>
            </w:pPr>
          </w:p>
        </w:tc>
      </w:tr>
      <w:tr w:rsidR="00ED0457">
        <w:trPr>
          <w:trHeight w:val="330"/>
        </w:trPr>
        <w:tc>
          <w:tcPr>
            <w:tcW w:w="2346" w:type="dxa"/>
            <w:gridSpan w:val="3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87" w:type="dxa"/>
            <w:gridSpan w:val="7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  <w:tc>
          <w:tcPr>
            <w:tcW w:w="65" w:type="dxa"/>
          </w:tcPr>
          <w:p w:rsidR="00ED0457" w:rsidRDefault="00ED0457">
            <w:pPr>
              <w:widowControl w:val="0"/>
            </w:pPr>
          </w:p>
        </w:tc>
      </w:tr>
      <w:tr w:rsidR="00ED0457">
        <w:trPr>
          <w:trHeight w:val="330"/>
        </w:trPr>
        <w:tc>
          <w:tcPr>
            <w:tcW w:w="2346" w:type="dxa"/>
            <w:gridSpan w:val="3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87" w:type="dxa"/>
            <w:gridSpan w:val="7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ИСПк-302-52-00</w:t>
            </w:r>
          </w:p>
        </w:tc>
        <w:tc>
          <w:tcPr>
            <w:tcW w:w="65" w:type="dxa"/>
          </w:tcPr>
          <w:p w:rsidR="00ED0457" w:rsidRDefault="00ED0457">
            <w:pPr>
              <w:widowControl w:val="0"/>
            </w:pPr>
          </w:p>
        </w:tc>
      </w:tr>
      <w:tr w:rsidR="00ED0457">
        <w:trPr>
          <w:trHeight w:val="330"/>
        </w:trPr>
        <w:tc>
          <w:tcPr>
            <w:tcW w:w="2346" w:type="dxa"/>
            <w:gridSpan w:val="3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87" w:type="dxa"/>
            <w:gridSpan w:val="7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  <w:tc>
          <w:tcPr>
            <w:tcW w:w="65" w:type="dxa"/>
          </w:tcPr>
          <w:p w:rsidR="00ED0457" w:rsidRDefault="00ED0457">
            <w:pPr>
              <w:widowControl w:val="0"/>
            </w:pPr>
          </w:p>
        </w:tc>
      </w:tr>
      <w:tr w:rsidR="00ED0457">
        <w:trPr>
          <w:trHeight w:val="330"/>
        </w:trPr>
        <w:tc>
          <w:tcPr>
            <w:tcW w:w="2392" w:type="dxa"/>
            <w:gridSpan w:val="4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           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3090" w:type="dxa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19.01.2024</w:t>
            </w:r>
          </w:p>
        </w:tc>
        <w:tc>
          <w:tcPr>
            <w:tcW w:w="462" w:type="dxa"/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489" w:type="dxa"/>
            <w:gridSpan w:val="4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26.04.2024</w:t>
            </w:r>
          </w:p>
        </w:tc>
        <w:tc>
          <w:tcPr>
            <w:tcW w:w="65" w:type="dxa"/>
          </w:tcPr>
          <w:p w:rsidR="00ED0457" w:rsidRDefault="00ED0457">
            <w:pPr>
              <w:widowControl w:val="0"/>
            </w:pPr>
          </w:p>
        </w:tc>
      </w:tr>
      <w:tr w:rsidR="00ED0457">
        <w:trPr>
          <w:trHeight w:val="330"/>
        </w:trPr>
        <w:tc>
          <w:tcPr>
            <w:tcW w:w="2392" w:type="dxa"/>
            <w:gridSpan w:val="4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041" w:type="dxa"/>
            <w:gridSpan w:val="6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«Вятский государственный университет»,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5" w:type="dxa"/>
          </w:tcPr>
          <w:p w:rsidR="00ED0457" w:rsidRDefault="00ED0457">
            <w:pPr>
              <w:widowControl w:val="0"/>
            </w:pPr>
          </w:p>
        </w:tc>
      </w:tr>
      <w:tr w:rsidR="00ED0457">
        <w:trPr>
          <w:trHeight w:val="377"/>
        </w:trPr>
        <w:tc>
          <w:tcPr>
            <w:tcW w:w="2118" w:type="dxa"/>
            <w:gridSpan w:val="2"/>
            <w:vAlign w:val="center"/>
          </w:tcPr>
          <w:p w:rsidR="00ED0457" w:rsidRDefault="00ED0457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99" w:type="dxa"/>
            <w:gridSpan w:val="7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  <w:tc>
          <w:tcPr>
            <w:tcW w:w="16" w:type="dxa"/>
          </w:tcPr>
          <w:p w:rsidR="00ED0457" w:rsidRDefault="00ED0457">
            <w:pPr>
              <w:widowControl w:val="0"/>
            </w:pPr>
          </w:p>
        </w:tc>
        <w:tc>
          <w:tcPr>
            <w:tcW w:w="65" w:type="dxa"/>
          </w:tcPr>
          <w:p w:rsidR="00ED0457" w:rsidRDefault="00ED0457">
            <w:pPr>
              <w:widowControl w:val="0"/>
            </w:pPr>
          </w:p>
        </w:tc>
      </w:tr>
      <w:tr w:rsidR="00ED0457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6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Виды работ, выполняемых </w:t>
            </w:r>
            <w:proofErr w:type="gramStart"/>
            <w:r>
              <w:rPr>
                <w:rFonts w:ascii="Times New Roman" w:eastAsia="Times New Roman" w:hAnsi="Times New Roman" w:cs="Times New Roman"/>
                <w:lang w:eastAsia="zh-CN"/>
              </w:rPr>
              <w:t>обучающимися</w:t>
            </w:r>
            <w:proofErr w:type="gramEnd"/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 во время практики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ED0457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ED0457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6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заданий на разработку, проведение исследований в заданной предметной области, поиск и анализ готовых технических решений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ED0457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6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 структуры продукта, в том числе всех необходимых вспомогательных структур, включая базы данных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1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ОК-2, ОК-4, ПК-7.3</w:t>
            </w:r>
          </w:p>
        </w:tc>
      </w:tr>
      <w:tr w:rsidR="00ED0457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6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продукта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1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ПК-7.2, ПК-7.4</w:t>
            </w:r>
          </w:p>
        </w:tc>
      </w:tr>
      <w:tr w:rsidR="00ED0457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6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окружения, в том числе серверной части, для бесперебойного функционирования продукта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1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ПК-7.1, ПК-7.2</w:t>
            </w:r>
          </w:p>
        </w:tc>
      </w:tr>
      <w:tr w:rsidR="00ED0457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6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Верификация полученного программного продукта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1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ПК-7.1, ПК-7.5, ПК-7.6</w:t>
            </w:r>
          </w:p>
        </w:tc>
      </w:tr>
      <w:tr w:rsidR="00ED0457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6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использованных инфраструктурных решений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ED0457"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646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W w:w="500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3299"/>
        <w:gridCol w:w="1451"/>
        <w:gridCol w:w="451"/>
        <w:gridCol w:w="2135"/>
        <w:gridCol w:w="451"/>
        <w:gridCol w:w="1927"/>
      </w:tblGrid>
      <w:tr w:rsidR="00ED0457">
        <w:trPr>
          <w:trHeight w:val="689"/>
        </w:trPr>
        <w:tc>
          <w:tcPr>
            <w:tcW w:w="9497" w:type="dxa"/>
            <w:gridSpan w:val="6"/>
            <w:vAlign w:val="bottom"/>
          </w:tcPr>
          <w:p w:rsidR="00ED0457" w:rsidRDefault="000841C4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ED0457">
        <w:trPr>
          <w:trHeight w:val="689"/>
        </w:trPr>
        <w:tc>
          <w:tcPr>
            <w:tcW w:w="3225" w:type="dxa"/>
            <w:vAlign w:val="bottom"/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419" w:type="dxa"/>
            <w:tcBorders>
              <w:bottom w:val="single" w:sz="4" w:space="0" w:color="000000"/>
            </w:tcBorders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" w:type="dxa"/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7" w:type="dxa"/>
            <w:tcBorders>
              <w:bottom w:val="single" w:sz="4" w:space="0" w:color="000000"/>
            </w:tcBorders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" w:type="dxa"/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4" w:type="dxa"/>
            <w:tcBorders>
              <w:bottom w:val="single" w:sz="4" w:space="0" w:color="000000"/>
            </w:tcBorders>
            <w:vAlign w:val="bottom"/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457">
        <w:tc>
          <w:tcPr>
            <w:tcW w:w="3225" w:type="dxa"/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9" w:type="dxa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441" w:type="dxa"/>
          </w:tcPr>
          <w:p w:rsidR="00ED0457" w:rsidRDefault="00ED0457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441" w:type="dxa"/>
          </w:tcPr>
          <w:p w:rsidR="00ED0457" w:rsidRDefault="00ED0457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84" w:type="dxa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722"/>
        <w:gridCol w:w="4992"/>
      </w:tblGrid>
      <w:tr w:rsidR="00ED0457">
        <w:trPr>
          <w:trHeight w:val="237"/>
        </w:trPr>
        <w:tc>
          <w:tcPr>
            <w:tcW w:w="4617" w:type="dxa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а)</w:t>
            </w:r>
          </w:p>
        </w:tc>
        <w:tc>
          <w:tcPr>
            <w:tcW w:w="4880" w:type="dxa"/>
            <w:tcBorders>
              <w:bottom w:val="single" w:sz="4" w:space="0" w:color="000000"/>
            </w:tcBorders>
            <w:vAlign w:val="bottom"/>
          </w:tcPr>
          <w:p w:rsidR="00ED0457" w:rsidRDefault="00ED0457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457">
        <w:trPr>
          <w:trHeight w:val="64"/>
        </w:trPr>
        <w:tc>
          <w:tcPr>
            <w:tcW w:w="4617" w:type="dxa"/>
          </w:tcPr>
          <w:p w:rsidR="00ED0457" w:rsidRDefault="00ED0457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880" w:type="dxa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(дата, подпись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обучающегося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</w:tr>
    </w:tbl>
    <w:p w:rsidR="00ED0457" w:rsidRDefault="000841C4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2301"/>
        <w:gridCol w:w="252"/>
        <w:gridCol w:w="934"/>
        <w:gridCol w:w="2467"/>
        <w:gridCol w:w="465"/>
        <w:gridCol w:w="3187"/>
      </w:tblGrid>
      <w:tr w:rsidR="00ED0457">
        <w:trPr>
          <w:trHeight w:val="330"/>
        </w:trPr>
        <w:tc>
          <w:tcPr>
            <w:tcW w:w="2552" w:type="dxa"/>
            <w:gridSpan w:val="2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3" w:type="dxa"/>
            <w:gridSpan w:val="4"/>
            <w:tcBorders>
              <w:bottom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ED0457">
        <w:trPr>
          <w:trHeight w:val="330"/>
        </w:trPr>
        <w:tc>
          <w:tcPr>
            <w:tcW w:w="2552" w:type="dxa"/>
            <w:gridSpan w:val="2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3" w:type="dxa"/>
            <w:gridSpan w:val="4"/>
            <w:tcBorders>
              <w:bottom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ED0457">
        <w:trPr>
          <w:trHeight w:val="330"/>
        </w:trPr>
        <w:tc>
          <w:tcPr>
            <w:tcW w:w="2552" w:type="dxa"/>
            <w:gridSpan w:val="2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3" w:type="dxa"/>
            <w:gridSpan w:val="4"/>
            <w:tcBorders>
              <w:bottom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ИСПк-302-52-00</w:t>
            </w:r>
          </w:p>
        </w:tc>
      </w:tr>
      <w:tr w:rsidR="00ED0457">
        <w:trPr>
          <w:trHeight w:val="330"/>
        </w:trPr>
        <w:tc>
          <w:tcPr>
            <w:tcW w:w="2552" w:type="dxa"/>
            <w:gridSpan w:val="2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3" w:type="dxa"/>
            <w:gridSpan w:val="4"/>
            <w:tcBorders>
              <w:bottom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ED0457">
        <w:trPr>
          <w:trHeight w:val="330"/>
        </w:trPr>
        <w:tc>
          <w:tcPr>
            <w:tcW w:w="3486" w:type="dxa"/>
            <w:gridSpan w:val="3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Сроки прохождения практики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2467" w:type="dxa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19.01.2024</w:t>
            </w:r>
          </w:p>
        </w:tc>
        <w:tc>
          <w:tcPr>
            <w:tcW w:w="465" w:type="dxa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26.04.2024</w:t>
            </w:r>
          </w:p>
        </w:tc>
      </w:tr>
      <w:tr w:rsidR="00ED0457">
        <w:trPr>
          <w:trHeight w:val="330"/>
        </w:trPr>
        <w:tc>
          <w:tcPr>
            <w:tcW w:w="3486" w:type="dxa"/>
            <w:gridSpan w:val="3"/>
            <w:vAlign w:val="center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19" w:type="dxa"/>
            <w:gridSpan w:val="3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ED0457" w:rsidRDefault="000841C4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ED0457">
        <w:trPr>
          <w:trHeight w:val="377"/>
        </w:trPr>
        <w:tc>
          <w:tcPr>
            <w:tcW w:w="2300" w:type="dxa"/>
            <w:vAlign w:val="center"/>
          </w:tcPr>
          <w:p w:rsidR="00ED0457" w:rsidRDefault="00ED0457">
            <w:pPr>
              <w:widowControl w:val="0"/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:rsidR="00ED0457" w:rsidRDefault="000841C4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4079"/>
        <w:gridCol w:w="1842"/>
        <w:gridCol w:w="1966"/>
        <w:gridCol w:w="1713"/>
      </w:tblGrid>
      <w:tr w:rsidR="00ED0457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ED0457">
        <w:trPr>
          <w:trHeight w:val="57"/>
        </w:trPr>
        <w:tc>
          <w:tcPr>
            <w:tcW w:w="4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</w:t>
            </w:r>
            <w:proofErr w:type="gramEnd"/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 xml:space="preserve"> с незначительной помощью наставника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</w:t>
            </w:r>
            <w:proofErr w:type="gramEnd"/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 xml:space="preserve"> с помощью наставника</w:t>
            </w:r>
          </w:p>
        </w:tc>
      </w:tr>
      <w:tr w:rsidR="00ED045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заданий на разработку, проведение исследований в заданной предметной области,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Проектирование, в том числе проектирование всех необходимых вспомогательных структур, включая базы данных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продукта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окружения, в том числе серверной части, для бесперебойного функционирования продукта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Верификация полученного программного продукта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использованных инфраструктурных решений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:rsidR="00ED0457" w:rsidRDefault="000841C4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:rsidR="00ED0457" w:rsidRDefault="00ED0457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:rsidR="00ED0457" w:rsidRDefault="000841C4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обучающимся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освоены следующие </w:t>
      </w: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 xml:space="preserve">профессиональные и общие компетенции:  </w:t>
      </w:r>
    </w:p>
    <w:tbl>
      <w:tblPr>
        <w:tblW w:w="9571" w:type="dxa"/>
        <w:tblLayout w:type="fixed"/>
        <w:tblLook w:val="04A0" w:firstRow="1" w:lastRow="0" w:firstColumn="1" w:lastColumn="0" w:noHBand="0" w:noVBand="1"/>
      </w:tblPr>
      <w:tblGrid>
        <w:gridCol w:w="3191"/>
        <w:gridCol w:w="3190"/>
        <w:gridCol w:w="1594"/>
        <w:gridCol w:w="1596"/>
      </w:tblGrid>
      <w:tr w:rsidR="00ED0457"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Показатели оценки</w:t>
            </w:r>
          </w:p>
        </w:tc>
        <w:tc>
          <w:tcPr>
            <w:tcW w:w="31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ED0457">
        <w:trPr>
          <w:trHeight w:val="132"/>
        </w:trPr>
        <w:tc>
          <w:tcPr>
            <w:tcW w:w="3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ED045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ED0457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7.1. Выявлять технические проблемы, возникающие в процессе эксплуатации баз данных и серверов.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анализировать работоспособность инфраструктуры, предназначенной для поддержки работоспособности программного продукта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7.2.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Осуществлять администрирование отдельных компонент серверов.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интегрировать программный продукт в инфраструктуру и обеспечивать его работоспособность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7.3.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Формировать требования к конфигурации локальных компьютерных сетей и серверного оборудования, необходимые для работы баз данных и серверов.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вырабатывать проектные решения, принимая во внимание ресурсные составляющие, необходимые для реализации данных решений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1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7.4.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Осуществлять администрирование баз данных в рамках своей компетенции.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обеспечивать связь программного продукта с базой данных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7.5.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Проводить аудит систем безопасности баз данных и серверов с использованием регламентов по защите информации.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определять корректность и уровень безопасности функционирования инфраструктурных решений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7.6. Производить оценку баз данных для выявления возможности их модернизации.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оценивать соответствие структур хранения данных заданным спецификациям и осуществлять их модернизацию в случае необходимости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proofErr w:type="gramStart"/>
            <w:r>
              <w:rPr>
                <w:rFonts w:ascii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Способен определять спектр программных инструментов, позволяющих повысить личную, командную и профессиональную результативность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04. Работать в коллективе и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lastRenderedPageBreak/>
              <w:t>Способен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конструктивно </w:t>
            </w:r>
            <w:r>
              <w:rPr>
                <w:rFonts w:ascii="Times New Roman" w:hAnsi="Times New Roman" w:cs="Times New Roman"/>
              </w:rPr>
              <w:lastRenderedPageBreak/>
              <w:t>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разрабатывать проектную, техническую и пользовательскую документации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proofErr w:type="gramStart"/>
            <w:r>
              <w:rPr>
                <w:rFonts w:ascii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прогнозировать эффективность и </w:t>
            </w:r>
            <w:proofErr w:type="spellStart"/>
            <w:r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proofErr w:type="gramStart"/>
            <w:r>
              <w:rPr>
                <w:rFonts w:ascii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соблюдать требования 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Способен применять стек современных средств разработки </w:t>
            </w:r>
            <w:proofErr w:type="gramStart"/>
            <w:r>
              <w:rPr>
                <w:rFonts w:ascii="Times New Roman" w:hAnsi="Times New Roman" w:cs="Times New Roman"/>
              </w:rPr>
              <w:t>ПО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>для</w:t>
            </w:r>
            <w:proofErr w:type="gramEnd"/>
            <w:r>
              <w:rPr>
                <w:rFonts w:ascii="Times New Roman" w:hAnsi="Times New Roman" w:cs="Times New Roman"/>
              </w:rPr>
              <w:t xml:space="preserve"> решения задач профессиональной деятельности в заданном контексте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proofErr w:type="gramStart"/>
            <w:r>
              <w:rPr>
                <w:rFonts w:ascii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hAnsi="Times New Roman" w:cs="Times New Roman"/>
              </w:rPr>
              <w:t xml:space="preserve"> использовать в своей работе специализированную документацию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ED045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ОК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Способен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выбирать решения, принимая во внимание имеющиеся ресурсные ограничения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ED045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ED0457" w:rsidRDefault="00ED045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D0457" w:rsidRDefault="00ED045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D0457" w:rsidRDefault="000841C4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Краткая характеристика работы </w:t>
      </w:r>
      <w:proofErr w:type="gramStart"/>
      <w:r>
        <w:rPr>
          <w:rFonts w:ascii="Times New Roman" w:hAnsi="Times New Roman"/>
          <w:b/>
          <w:sz w:val="24"/>
          <w:szCs w:val="24"/>
        </w:rPr>
        <w:t>обучающегося</w:t>
      </w:r>
      <w:proofErr w:type="gramEnd"/>
    </w:p>
    <w:tbl>
      <w:tblPr>
        <w:tblStyle w:val="af0"/>
        <w:tblW w:w="9488" w:type="dxa"/>
        <w:tblLayout w:type="fixed"/>
        <w:tblLook w:val="04A0" w:firstRow="1" w:lastRow="0" w:firstColumn="1" w:lastColumn="0" w:noHBand="0" w:noVBand="1"/>
      </w:tblPr>
      <w:tblGrid>
        <w:gridCol w:w="9488"/>
      </w:tblGrid>
      <w:tr w:rsidR="00ED0457">
        <w:tc>
          <w:tcPr>
            <w:tcW w:w="9488" w:type="dxa"/>
            <w:tcBorders>
              <w:top w:val="nil"/>
              <w:left w:val="nil"/>
              <w:right w:val="nil"/>
            </w:tcBorders>
          </w:tcPr>
          <w:p w:rsidR="00ED0457" w:rsidRDefault="000841C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Программа практики выполнена в полном объеме. Все виды работ выполнялись в срок,</w:t>
            </w:r>
          </w:p>
        </w:tc>
      </w:tr>
      <w:tr w:rsidR="00ED0457">
        <w:tc>
          <w:tcPr>
            <w:tcW w:w="9488" w:type="dxa"/>
            <w:tcBorders>
              <w:left w:val="nil"/>
              <w:right w:val="nil"/>
            </w:tcBorders>
          </w:tcPr>
          <w:p w:rsidR="00ED0457" w:rsidRDefault="000841C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ED0457">
        <w:tc>
          <w:tcPr>
            <w:tcW w:w="9488" w:type="dxa"/>
            <w:tcBorders>
              <w:left w:val="nil"/>
              <w:right w:val="nil"/>
            </w:tcBorders>
          </w:tcPr>
          <w:p w:rsidR="00ED0457" w:rsidRDefault="000841C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и умение грамотно пользоваться источниками информации, находящимися в </w:t>
            </w:r>
            <w:proofErr w:type="gram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свободном</w:t>
            </w:r>
            <w:proofErr w:type="gramEnd"/>
          </w:p>
        </w:tc>
      </w:tr>
      <w:tr w:rsidR="00ED0457">
        <w:tc>
          <w:tcPr>
            <w:tcW w:w="9488" w:type="dxa"/>
            <w:tcBorders>
              <w:left w:val="nil"/>
              <w:right w:val="nil"/>
            </w:tcBorders>
          </w:tcPr>
          <w:p w:rsidR="00ED0457" w:rsidRDefault="000841C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доступе</w:t>
            </w:r>
            <w:proofErr w:type="gram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 Принятые архитектурно-</w:t>
            </w:r>
            <w:proofErr w:type="gram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структурные решения</w:t>
            </w:r>
            <w:proofErr w:type="gram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 целом адекватны. Процесс</w:t>
            </w:r>
          </w:p>
        </w:tc>
      </w:tr>
      <w:tr w:rsidR="00ED0457">
        <w:tc>
          <w:tcPr>
            <w:tcW w:w="9488" w:type="dxa"/>
            <w:tcBorders>
              <w:left w:val="nil"/>
              <w:right w:val="nil"/>
            </w:tcBorders>
          </w:tcPr>
          <w:p w:rsidR="00ED0457" w:rsidRDefault="000841C4">
            <w:pPr>
              <w:spacing w:after="0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работы был выстроен методологически грамотно.</w:t>
            </w:r>
          </w:p>
        </w:tc>
      </w:tr>
    </w:tbl>
    <w:p w:rsidR="00ED0457" w:rsidRDefault="00ED0457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ED0457">
        <w:trPr>
          <w:trHeight w:val="728"/>
        </w:trPr>
        <w:tc>
          <w:tcPr>
            <w:tcW w:w="3968" w:type="dxa"/>
            <w:vAlign w:val="bottom"/>
          </w:tcPr>
          <w:p w:rsidR="00ED0457" w:rsidRDefault="00ED0457">
            <w:pPr>
              <w:widowControl w:val="0"/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:rsidR="00ED0457" w:rsidRDefault="00ED0457">
            <w:pPr>
              <w:widowControl w:val="0"/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:rsidR="00ED0457" w:rsidRDefault="000841C4">
            <w:pPr>
              <w:widowControl w:val="0"/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Руководитель практики</w:t>
            </w:r>
          </w:p>
          <w:p w:rsidR="00ED0457" w:rsidRDefault="00ED0457">
            <w:pPr>
              <w:widowControl w:val="0"/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:rsidR="00ED0457" w:rsidRDefault="000841C4">
            <w:pPr>
              <w:widowControl w:val="0"/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:rsidR="00ED0457" w:rsidRDefault="000841C4">
            <w:pPr>
              <w:widowControl w:val="0"/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:rsidR="00ED0457" w:rsidRDefault="00ED0457">
            <w:pPr>
              <w:widowControl w:val="0"/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:rsidR="00ED0457" w:rsidRDefault="000841C4">
            <w:pPr>
              <w:widowControl w:val="0"/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___________________________________________________________</w:t>
            </w:r>
          </w:p>
          <w:p w:rsidR="00ED0457" w:rsidRDefault="000841C4">
            <w:pPr>
              <w:widowControl w:val="0"/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:rsidR="00ED0457" w:rsidRDefault="000841C4">
            <w:pPr>
              <w:widowControl w:val="0"/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«____» _______________ 2024 год</w:t>
            </w:r>
          </w:p>
        </w:tc>
      </w:tr>
    </w:tbl>
    <w:p w:rsidR="00ED0457" w:rsidRDefault="00ED0457">
      <w:pPr>
        <w:rPr>
          <w:rFonts w:ascii="Calibri" w:hAnsi="Calibri"/>
        </w:rPr>
        <w:sectPr w:rsidR="00ED0457">
          <w:footerReference w:type="default" r:id="rId10"/>
          <w:pgSz w:w="11906" w:h="16838"/>
          <w:pgMar w:top="1134" w:right="707" w:bottom="1134" w:left="1701" w:header="0" w:footer="709" w:gutter="0"/>
          <w:pgNumType w:start="0"/>
          <w:cols w:space="720"/>
          <w:formProt w:val="0"/>
          <w:titlePg/>
          <w:docGrid w:linePitch="360" w:charSpace="4096"/>
        </w:sectPr>
      </w:pPr>
    </w:p>
    <w:p w:rsidR="00ED0457" w:rsidRDefault="000841C4">
      <w:pPr>
        <w:spacing w:after="160" w:line="259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92618159"/>
        <w:docPartObj>
          <w:docPartGallery w:val="Table of Contents"/>
          <w:docPartUnique/>
        </w:docPartObj>
      </w:sdtPr>
      <w:sdtEndPr/>
      <w:sdtContent>
        <w:p w:rsidR="00ED0457" w:rsidRDefault="00ED0457">
          <w:pPr>
            <w:pStyle w:val="13"/>
            <w:rPr>
              <w:rFonts w:ascii="Times New Roman" w:hAnsi="Times New Roman" w:cs="Times New Roman"/>
              <w:sz w:val="24"/>
              <w:szCs w:val="24"/>
            </w:rPr>
          </w:pPr>
        </w:p>
        <w:p w:rsidR="00ED0457" w:rsidRDefault="000841C4">
          <w:pPr>
            <w:pStyle w:val="10"/>
            <w:tabs>
              <w:tab w:val="right" w:leader="dot" w:pos="9488"/>
            </w:tabs>
            <w:rPr>
              <w:rFonts w:eastAsiaTheme="minorEastAsia"/>
              <w:lang w:eastAsia="ru-RU"/>
            </w:rPr>
          </w:pPr>
          <w:r>
            <w:fldChar w:fldCharType="begin"/>
          </w:r>
          <w:r>
            <w:rPr>
              <w:rFonts w:ascii="Times New Roman" w:hAnsi="Times New Roman" w:cs="Times New Roman"/>
              <w:bCs/>
            </w:rPr>
            <w:instrText xml:space="preserve"> TOC \z \o "1-3" \u \h</w:instrText>
          </w:r>
          <w:r>
            <w:rPr>
              <w:rFonts w:ascii="Times New Roman" w:hAnsi="Times New Roman" w:cs="Times New Roman"/>
              <w:bCs/>
            </w:rPr>
            <w:fldChar w:fldCharType="separate"/>
          </w:r>
          <w:hyperlink w:anchor="_Toc99639434">
            <w:r>
              <w:rPr>
                <w:rFonts w:ascii="Times New Roman" w:hAnsi="Times New Roman" w:cs="Times New Roman"/>
                <w:bCs/>
              </w:rPr>
              <w:t>ВВЕДЕНИЕ</w:t>
            </w:r>
            <w:r>
              <w:fldChar w:fldCharType="begin"/>
            </w:r>
            <w:r>
              <w:instrText>PAGEREF _Toc99639434 \h</w:instrText>
            </w:r>
            <w:r>
              <w:fldChar w:fldCharType="separate"/>
            </w:r>
            <w:r>
              <w:tab/>
              <w:t>3</w:t>
            </w:r>
            <w:r>
              <w:fldChar w:fldCharType="end"/>
            </w:r>
          </w:hyperlink>
        </w:p>
        <w:p w:rsidR="00ED0457" w:rsidRDefault="00A12CAD">
          <w:pPr>
            <w:pStyle w:val="10"/>
            <w:tabs>
              <w:tab w:val="right" w:leader="dot" w:pos="9488"/>
            </w:tabs>
            <w:rPr>
              <w:rFonts w:eastAsiaTheme="minorEastAsia"/>
              <w:lang w:eastAsia="ru-RU"/>
            </w:rPr>
          </w:pPr>
          <w:hyperlink w:anchor="_Toc99639435">
            <w:r w:rsidR="000841C4">
              <w:rPr>
                <w:rFonts w:ascii="Times New Roman" w:hAnsi="Times New Roman" w:cs="Times New Roman"/>
                <w:bCs/>
              </w:rPr>
              <w:t>1. СВЕДЕНИЯ О РАБОТЕ, ВЫПОЛНЕННОЙ В ПЕРИОД ПРОХОЖДЕНИЯ УЧЕБНОЙ ПРАКТИКИ</w:t>
            </w:r>
            <w:r w:rsidR="000841C4">
              <w:fldChar w:fldCharType="begin"/>
            </w:r>
            <w:r w:rsidR="000841C4">
              <w:instrText>PAGEREF _Toc99639435 \h</w:instrText>
            </w:r>
            <w:r w:rsidR="000841C4">
              <w:fldChar w:fldCharType="separate"/>
            </w:r>
            <w:r w:rsidR="000841C4">
              <w:tab/>
              <w:t>4</w:t>
            </w:r>
            <w:r w:rsidR="000841C4">
              <w:fldChar w:fldCharType="end"/>
            </w:r>
          </w:hyperlink>
        </w:p>
        <w:p w:rsidR="00ED0457" w:rsidRDefault="00A12CAD">
          <w:pPr>
            <w:pStyle w:val="10"/>
            <w:tabs>
              <w:tab w:val="right" w:leader="dot" w:pos="9488"/>
            </w:tabs>
            <w:rPr>
              <w:rFonts w:eastAsiaTheme="minorEastAsia"/>
              <w:lang w:eastAsia="ru-RU"/>
            </w:rPr>
          </w:pPr>
          <w:hyperlink w:anchor="_Toc99639436">
            <w:r w:rsidR="000841C4">
              <w:rPr>
                <w:rFonts w:ascii="Times New Roman" w:hAnsi="Times New Roman" w:cs="Times New Roman"/>
                <w:bCs/>
              </w:rPr>
              <w:t>2. АНАЛИЗ ПОСТАВЛЕННОЙ ЗАДАЧИ</w:t>
            </w:r>
            <w:r w:rsidR="000841C4">
              <w:fldChar w:fldCharType="begin"/>
            </w:r>
            <w:r w:rsidR="000841C4">
              <w:instrText>PAGEREF _Toc99639436 \h</w:instrText>
            </w:r>
            <w:r w:rsidR="000841C4">
              <w:fldChar w:fldCharType="separate"/>
            </w:r>
            <w:r w:rsidR="000841C4">
              <w:tab/>
              <w:t>5</w:t>
            </w:r>
            <w:r w:rsidR="000841C4">
              <w:fldChar w:fldCharType="end"/>
            </w:r>
          </w:hyperlink>
        </w:p>
        <w:p w:rsidR="00ED0457" w:rsidRDefault="00A12CAD">
          <w:pPr>
            <w:pStyle w:val="10"/>
            <w:tabs>
              <w:tab w:val="right" w:leader="dot" w:pos="9488"/>
            </w:tabs>
            <w:rPr>
              <w:rFonts w:eastAsiaTheme="minorEastAsia"/>
              <w:lang w:eastAsia="ru-RU"/>
            </w:rPr>
          </w:pPr>
          <w:hyperlink w:anchor="_Toc99639437">
            <w:r w:rsidR="000841C4">
              <w:rPr>
                <w:rFonts w:ascii="Times New Roman" w:hAnsi="Times New Roman" w:cs="Times New Roman"/>
                <w:bCs/>
              </w:rPr>
              <w:t>3. ПРОЕКТИРОВАНИЕ СТРУКТУРЫ ПРОГРАММНОГО РЕШЕНИЯ</w:t>
            </w:r>
            <w:r w:rsidR="000841C4">
              <w:fldChar w:fldCharType="begin"/>
            </w:r>
            <w:r w:rsidR="000841C4">
              <w:instrText>PAGEREF _Toc99639437 \h</w:instrText>
            </w:r>
            <w:r w:rsidR="000841C4">
              <w:fldChar w:fldCharType="separate"/>
            </w:r>
            <w:r w:rsidR="000841C4">
              <w:tab/>
              <w:t>6</w:t>
            </w:r>
            <w:r w:rsidR="000841C4">
              <w:fldChar w:fldCharType="end"/>
            </w:r>
          </w:hyperlink>
        </w:p>
        <w:p w:rsidR="00ED0457" w:rsidRDefault="00A12CAD">
          <w:pPr>
            <w:pStyle w:val="10"/>
            <w:tabs>
              <w:tab w:val="right" w:leader="dot" w:pos="9488"/>
            </w:tabs>
            <w:rPr>
              <w:rFonts w:eastAsiaTheme="minorEastAsia"/>
              <w:lang w:eastAsia="ru-RU"/>
            </w:rPr>
          </w:pPr>
          <w:hyperlink w:anchor="_Toc99639438">
            <w:r w:rsidR="000841C4">
              <w:rPr>
                <w:rFonts w:ascii="Times New Roman" w:hAnsi="Times New Roman" w:cs="Times New Roman"/>
                <w:bCs/>
              </w:rPr>
              <w:t>4. РЕАЛИЗАЦИЯ ПРОГРАММНОГО ПРОДУКТА</w:t>
            </w:r>
            <w:r w:rsidR="000841C4">
              <w:fldChar w:fldCharType="begin"/>
            </w:r>
            <w:r w:rsidR="000841C4">
              <w:instrText>PAGEREF _Toc99639438 \h</w:instrText>
            </w:r>
            <w:r w:rsidR="000841C4">
              <w:fldChar w:fldCharType="separate"/>
            </w:r>
            <w:r w:rsidR="000841C4">
              <w:tab/>
              <w:t>7</w:t>
            </w:r>
            <w:r w:rsidR="000841C4">
              <w:fldChar w:fldCharType="end"/>
            </w:r>
          </w:hyperlink>
        </w:p>
        <w:p w:rsidR="00ED0457" w:rsidRDefault="00A12CAD">
          <w:pPr>
            <w:pStyle w:val="10"/>
            <w:tabs>
              <w:tab w:val="right" w:leader="dot" w:pos="9488"/>
            </w:tabs>
            <w:rPr>
              <w:rFonts w:eastAsiaTheme="minorEastAsia"/>
              <w:lang w:eastAsia="ru-RU"/>
            </w:rPr>
          </w:pPr>
          <w:hyperlink w:anchor="_Toc99639439">
            <w:r w:rsidR="000841C4">
              <w:rPr>
                <w:rFonts w:ascii="Times New Roman" w:hAnsi="Times New Roman" w:cs="Times New Roman"/>
                <w:bCs/>
              </w:rPr>
              <w:t>5. ИСПОЛЬЗУЕМЫЙ ИНСТРУМЕНТАРИЙ И РАБОЧЕЕ ОКРУЖЕНИЕ</w:t>
            </w:r>
            <w:r w:rsidR="000841C4">
              <w:fldChar w:fldCharType="begin"/>
            </w:r>
            <w:r w:rsidR="000841C4">
              <w:instrText>PAGEREF _Toc99639439 \h</w:instrText>
            </w:r>
            <w:r w:rsidR="000841C4">
              <w:fldChar w:fldCharType="separate"/>
            </w:r>
            <w:r w:rsidR="000841C4">
              <w:tab/>
              <w:t>8</w:t>
            </w:r>
            <w:r w:rsidR="000841C4">
              <w:fldChar w:fldCharType="end"/>
            </w:r>
          </w:hyperlink>
        </w:p>
        <w:p w:rsidR="00ED0457" w:rsidRDefault="00A12CAD">
          <w:pPr>
            <w:pStyle w:val="10"/>
            <w:tabs>
              <w:tab w:val="right" w:leader="dot" w:pos="9488"/>
            </w:tabs>
            <w:rPr>
              <w:rFonts w:eastAsiaTheme="minorEastAsia"/>
              <w:lang w:eastAsia="ru-RU"/>
            </w:rPr>
          </w:pPr>
          <w:hyperlink w:anchor="_Toc99639440">
            <w:r w:rsidR="000841C4">
              <w:rPr>
                <w:rFonts w:ascii="Times New Roman" w:hAnsi="Times New Roman" w:cs="Times New Roman"/>
                <w:bCs/>
              </w:rPr>
              <w:t>6. СИСТЕМА РАЗДЕЛЕНИЯ ТРУДА</w:t>
            </w:r>
            <w:r w:rsidR="000841C4">
              <w:fldChar w:fldCharType="begin"/>
            </w:r>
            <w:r w:rsidR="000841C4">
              <w:instrText>PAGEREF _Toc99639440 \h</w:instrText>
            </w:r>
            <w:r w:rsidR="000841C4">
              <w:fldChar w:fldCharType="separate"/>
            </w:r>
            <w:r w:rsidR="000841C4">
              <w:tab/>
              <w:t>9</w:t>
            </w:r>
            <w:r w:rsidR="000841C4">
              <w:fldChar w:fldCharType="end"/>
            </w:r>
          </w:hyperlink>
        </w:p>
        <w:p w:rsidR="00ED0457" w:rsidRDefault="00A12CAD">
          <w:pPr>
            <w:pStyle w:val="10"/>
            <w:tabs>
              <w:tab w:val="right" w:leader="dot" w:pos="9488"/>
            </w:tabs>
            <w:rPr>
              <w:rFonts w:eastAsiaTheme="minorEastAsia"/>
              <w:lang w:eastAsia="ru-RU"/>
            </w:rPr>
          </w:pPr>
          <w:hyperlink w:anchor="_Toc99639441">
            <w:r w:rsidR="000841C4">
              <w:rPr>
                <w:rFonts w:ascii="Times New Roman" w:hAnsi="Times New Roman" w:cs="Times New Roman"/>
                <w:bCs/>
              </w:rPr>
              <w:t>ЗАКЛЮЧЕНИЕ</w:t>
            </w:r>
            <w:r w:rsidR="000841C4">
              <w:fldChar w:fldCharType="begin"/>
            </w:r>
            <w:r w:rsidR="000841C4">
              <w:instrText>PAGEREF _Toc99639441 \h</w:instrText>
            </w:r>
            <w:r w:rsidR="000841C4">
              <w:fldChar w:fldCharType="separate"/>
            </w:r>
            <w:r w:rsidR="000841C4">
              <w:tab/>
              <w:t>10</w:t>
            </w:r>
            <w:r w:rsidR="000841C4">
              <w:fldChar w:fldCharType="end"/>
            </w:r>
          </w:hyperlink>
        </w:p>
        <w:p w:rsidR="00ED0457" w:rsidRDefault="00A12CAD">
          <w:pPr>
            <w:pStyle w:val="10"/>
            <w:tabs>
              <w:tab w:val="right" w:leader="dot" w:pos="9488"/>
            </w:tabs>
            <w:rPr>
              <w:rFonts w:eastAsiaTheme="minorEastAsia"/>
              <w:lang w:eastAsia="ru-RU"/>
            </w:rPr>
          </w:pPr>
          <w:hyperlink w:anchor="_Toc99639442">
            <w:r w:rsidR="000841C4">
              <w:rPr>
                <w:rFonts w:ascii="Times New Roman" w:hAnsi="Times New Roman" w:cs="Times New Roman"/>
                <w:bCs/>
              </w:rPr>
              <w:t>СПИСОК ИСПОЛЬЗОВАННЫХ ИСТОЧНИКОВ</w:t>
            </w:r>
            <w:r w:rsidR="000841C4">
              <w:fldChar w:fldCharType="begin"/>
            </w:r>
            <w:r w:rsidR="000841C4">
              <w:instrText>PAGEREF _Toc99639442 \h</w:instrText>
            </w:r>
            <w:r w:rsidR="000841C4">
              <w:fldChar w:fldCharType="separate"/>
            </w:r>
            <w:r w:rsidR="000841C4">
              <w:tab/>
              <w:t>11</w:t>
            </w:r>
            <w:r w:rsidR="000841C4">
              <w:fldChar w:fldCharType="end"/>
            </w:r>
          </w:hyperlink>
          <w:r w:rsidR="000841C4">
            <w:fldChar w:fldCharType="end"/>
          </w:r>
        </w:p>
      </w:sdtContent>
    </w:sdt>
    <w:p w:rsidR="00ED0457" w:rsidRDefault="00ED0457">
      <w:pPr>
        <w:rPr>
          <w:rFonts w:ascii="Times New Roman" w:hAnsi="Times New Roman" w:cs="Times New Roman"/>
          <w:sz w:val="24"/>
          <w:szCs w:val="24"/>
        </w:rPr>
      </w:pPr>
    </w:p>
    <w:p w:rsidR="00ED0457" w:rsidRDefault="000841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ПОСЛЕ НАПИСАНИЯ ОТЧЕТА СОДЕРЖАНИЕ НУЖНО ОБНОВИТЬ</w:t>
      </w:r>
      <w:r>
        <w:br w:type="page"/>
      </w:r>
    </w:p>
    <w:p w:rsidR="00ED0457" w:rsidRDefault="000841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99639434"/>
      <w:r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:rsidR="00ED0457" w:rsidRDefault="00ED0457">
      <w:pPr>
        <w:jc w:val="center"/>
        <w:rPr>
          <w:rFonts w:ascii="Times New Roman" w:hAnsi="Times New Roman" w:cs="Times New Roman"/>
          <w:highlight w:val="yellow"/>
        </w:rPr>
      </w:pPr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практика ПМ.07 проходила на базе Колледжа ФГБОУ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19.01.2024 г. по 26.04.2024 г. по понедельникам.</w:t>
      </w:r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навыки коллективной разработки программных продуктов, включающих подсистемы хранения данных (базы данных), а также предполагающих использование инфраструктурных решений для их бесперебойного функционирования.</w:t>
      </w:r>
      <w:proofErr w:type="gramEnd"/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практики:</w:t>
      </w:r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>закрепить полученные в ходе освоения предшествующих дисциплин навыки и умения в области создания программных продуктов;</w:t>
      </w:r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>закрепить навыки создания и администрирования подсистем хранения данных;</w:t>
      </w:r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>закрепить навыки организации, использования и администрирования инфраструктурных решений, предназначенных для обеспечения бесперебойного функционирования разрабатываемых программных продуктов.</w:t>
      </w:r>
    </w:p>
    <w:p w:rsidR="00ED0457" w:rsidRDefault="00ED04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0457" w:rsidRDefault="00ED04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ED0457" w:rsidRDefault="000841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9639435"/>
      <w:r>
        <w:rPr>
          <w:rFonts w:ascii="Times New Roman" w:hAnsi="Times New Roman" w:cs="Times New Roman"/>
          <w:b/>
          <w:bCs/>
          <w:color w:val="auto"/>
        </w:rPr>
        <w:lastRenderedPageBreak/>
        <w:t>1. СВЕДЕНИЯ О РАБОТЕ, ВЫПОЛНЕННОЙ В ПЕРИОД ПРОХОЖДЕНИЯ УЧЕБНОЙ ПРАКТИКИ</w:t>
      </w:r>
      <w:bookmarkEnd w:id="1"/>
    </w:p>
    <w:p w:rsidR="00ED0457" w:rsidRDefault="00ED0457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с 19.01.2024 по 26.04.2024 при прохождении учебной практики ПМ.07 на базе Колледжа ФГОБУ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был выполнен следующий перечень работ, представленный в таблице 1.</w:t>
      </w:r>
    </w:p>
    <w:p w:rsidR="00ED0457" w:rsidRDefault="00ED045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569"/>
        <w:gridCol w:w="8145"/>
      </w:tblGrid>
      <w:tr w:rsidR="00ED0457">
        <w:trPr>
          <w:trHeight w:val="567"/>
          <w:tblHeader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7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ED0457">
        <w:trPr>
          <w:trHeight w:val="305"/>
          <w:tblHeader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19.01.2024</w:t>
            </w:r>
          </w:p>
        </w:tc>
        <w:tc>
          <w:tcPr>
            <w:tcW w:w="7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ED0457">
        <w:trPr>
          <w:trHeight w:val="189"/>
          <w:tblHeader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19.01.2024-23.01.2024</w:t>
            </w:r>
          </w:p>
        </w:tc>
        <w:tc>
          <w:tcPr>
            <w:tcW w:w="7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заданий на разработку, проведение исследований в заданной предметной области, поиск и анализ готовых технических решений</w:t>
            </w:r>
          </w:p>
        </w:tc>
      </w:tr>
      <w:tr w:rsidR="00ED0457">
        <w:trPr>
          <w:trHeight w:val="179"/>
          <w:tblHeader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24.01.2024-12.02.2024</w:t>
            </w:r>
          </w:p>
        </w:tc>
        <w:tc>
          <w:tcPr>
            <w:tcW w:w="7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продукта, в том числе всех необходимых вспомогательных структур, включая базы данных</w:t>
            </w:r>
          </w:p>
        </w:tc>
      </w:tr>
      <w:tr w:rsidR="00ED0457">
        <w:trPr>
          <w:trHeight w:val="183"/>
          <w:tblHeader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13.02.2024-12.03.2024</w:t>
            </w:r>
          </w:p>
        </w:tc>
        <w:tc>
          <w:tcPr>
            <w:tcW w:w="7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 программного продукта</w:t>
            </w:r>
          </w:p>
        </w:tc>
      </w:tr>
      <w:tr w:rsidR="00ED0457">
        <w:trPr>
          <w:trHeight w:val="187"/>
          <w:tblHeader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12.03.2024-18.03.2024</w:t>
            </w:r>
          </w:p>
        </w:tc>
        <w:tc>
          <w:tcPr>
            <w:tcW w:w="7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окружения, в том числе серверной части, для бесперебойного функционирования продукта</w:t>
            </w:r>
          </w:p>
        </w:tc>
      </w:tr>
      <w:tr w:rsidR="00ED0457">
        <w:trPr>
          <w:trHeight w:val="187"/>
          <w:tblHeader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19.03.2024-09.04.2024</w:t>
            </w:r>
          </w:p>
        </w:tc>
        <w:tc>
          <w:tcPr>
            <w:tcW w:w="7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Верификация полученного программного продукта</w:t>
            </w:r>
          </w:p>
        </w:tc>
      </w:tr>
      <w:tr w:rsidR="00ED0457">
        <w:trPr>
          <w:trHeight w:val="187"/>
          <w:tblHeader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10.04.2024-20.04.2024</w:t>
            </w:r>
          </w:p>
        </w:tc>
        <w:tc>
          <w:tcPr>
            <w:tcW w:w="7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использованных инфраструктурных решений</w:t>
            </w:r>
          </w:p>
        </w:tc>
      </w:tr>
      <w:tr w:rsidR="00ED0457">
        <w:trPr>
          <w:trHeight w:val="187"/>
          <w:tblHeader/>
        </w:trPr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26.04.2024</w:t>
            </w:r>
          </w:p>
        </w:tc>
        <w:tc>
          <w:tcPr>
            <w:tcW w:w="7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D0457" w:rsidRDefault="000841C4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:rsidR="00ED0457" w:rsidRDefault="00ED0457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:rsidR="00ED0457" w:rsidRDefault="000841C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:rsidR="00ED0457" w:rsidRDefault="000841C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(дата)                    (подпись)     </w:t>
      </w:r>
    </w:p>
    <w:p w:rsidR="00ED0457" w:rsidRDefault="000841C4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</w:p>
    <w:p w:rsidR="00ED0457" w:rsidRDefault="000841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99639436"/>
      <w:r>
        <w:rPr>
          <w:rFonts w:ascii="Times New Roman" w:hAnsi="Times New Roman" w:cs="Times New Roman"/>
          <w:b/>
          <w:bCs/>
          <w:color w:val="auto"/>
        </w:rPr>
        <w:lastRenderedPageBreak/>
        <w:t>2. АНАЛИЗ ПОСТАВЛЕННОЙ ЗАДАЧИ</w:t>
      </w:r>
      <w:bookmarkEnd w:id="2"/>
    </w:p>
    <w:p w:rsidR="00ED0457" w:rsidRDefault="00ED04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учебной практики является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hAnsi="Times New Roman" w:cs="Times New Roman"/>
          <w:sz w:val="28"/>
          <w:szCs w:val="28"/>
        </w:rPr>
        <w:t>-бота для распределения заявок по ремонту. Данная разработка позволит упростить процесс обработки заявок и улучшит эффективность работы с ними, что облегчит работу.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Нами</w:t>
      </w:r>
      <w:r>
        <w:rPr>
          <w:rFonts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рассмотрены несколько аналогов телеграмм-ботов, предназначенных для приёма и обработок заявок на ремонт и техподдержку, а также были выявлены их основные достоинства и недостатки.</w:t>
      </w:r>
    </w:p>
    <w:p w:rsidR="00ED0457" w:rsidRDefault="000841C4">
      <w:pPr>
        <w:numPr>
          <w:ilvl w:val="0"/>
          <w:numId w:val="1"/>
        </w:num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>
        <w:rPr>
          <w:rFonts w:ascii="Times New Roman" w:hAnsi="Times New Roman" w:cs="Times New Roman"/>
          <w:sz w:val="28"/>
          <w:szCs w:val="28"/>
        </w:rPr>
        <w:t>-бот «</w:t>
      </w:r>
      <w:r>
        <w:rPr>
          <w:rFonts w:ascii="Times New Roman" w:hAnsi="Times New Roman" w:cs="Times New Roman"/>
          <w:sz w:val="28"/>
          <w:szCs w:val="28"/>
          <w:lang w:val="en-US"/>
        </w:rPr>
        <w:t>factors</w:t>
      </w:r>
      <w:r w:rsidRPr="00F742E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742E9">
        <w:rPr>
          <w:rFonts w:ascii="Times New Roman" w:hAnsi="Times New Roman" w:cs="Times New Roman"/>
          <w:sz w:val="28"/>
          <w:szCs w:val="28"/>
        </w:rPr>
        <w:t xml:space="preserve"> -  </w:t>
      </w:r>
      <w:r>
        <w:rPr>
          <w:rFonts w:ascii="Times New Roman" w:hAnsi="Times New Roman" w:cs="Times New Roman"/>
          <w:sz w:val="28"/>
          <w:szCs w:val="28"/>
        </w:rPr>
        <w:t>бот, который предназначен для приёма и обработки заявок по ремонту и техподдержки.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бот требует авторизацию через номер телефона, привязанный к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используемому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аккаунту, затем ввести необходимые личные данные и описать проблему. После создания заявки ее можно проверить по коду, либо связаться с оператором.</w:t>
      </w:r>
      <w:r w:rsidRPr="00F7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 аналога представлен на рисунке 1.</w:t>
      </w:r>
    </w:p>
    <w:p w:rsidR="00ED0457" w:rsidRDefault="000841C4">
      <w:pPr>
        <w:spacing w:line="360" w:lineRule="auto"/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2070735" cy="3498850"/>
            <wp:effectExtent l="0" t="0" r="1905" b="6350"/>
            <wp:docPr id="4" name="Изображение 4" descr="Факторс б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Факторс бот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57" w:rsidRPr="00F742E9" w:rsidRDefault="000841C4">
      <w:pPr>
        <w:spacing w:line="360" w:lineRule="auto"/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>
        <w:rPr>
          <w:rFonts w:ascii="Times New Roman" w:hAnsi="Times New Roman" w:cs="Times New Roman"/>
          <w:sz w:val="28"/>
          <w:szCs w:val="28"/>
          <w:lang w:val="en-US"/>
        </w:rPr>
        <w:t>factors</w:t>
      </w:r>
      <w:r w:rsidRPr="00F742E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плюсов можно выделить удобство регистрации пользователя, описание проблемы выбором из списка, возможность добавить описание от руки и возможность связи с оператором.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минусов, в заявке не указан ее номер,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ее статус нельзя посмотреть.</w:t>
      </w:r>
    </w:p>
    <w:p w:rsidR="00ED0457" w:rsidRDefault="000841C4">
      <w:pPr>
        <w:numPr>
          <w:ilvl w:val="0"/>
          <w:numId w:val="1"/>
        </w:num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>
        <w:rPr>
          <w:rFonts w:ascii="Times New Roman" w:hAnsi="Times New Roman" w:cs="Times New Roman"/>
          <w:sz w:val="28"/>
          <w:szCs w:val="28"/>
        </w:rPr>
        <w:t>-бот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Михалыч</w:t>
      </w:r>
      <w:proofErr w:type="spellEnd"/>
      <w:r>
        <w:rPr>
          <w:rFonts w:ascii="Times New Roman" w:hAnsi="Times New Roman" w:cs="Times New Roman"/>
          <w:sz w:val="28"/>
          <w:szCs w:val="28"/>
        </w:rPr>
        <w:t>» - бот, который создан</w:t>
      </w:r>
      <w:r>
        <w:rPr>
          <w:rFonts w:ascii="Times New Roman" w:hAnsi="Times New Roman" w:cs="Times New Roman"/>
          <w:color w:val="0000FF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 исполнителей с заявками. В его функционал входит: показать назначенные заявки, менять статус назначенных заявок, создавать личную анкету о работнике.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бот запрашивает авторизацию через номер телефона, привязанный к аккаунту, затем личные данные, после чего создаёт анкету работника. Приём заявок происходит через отдельную группу, где появляются заявки. Так же бот может запросить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геолокацию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подбора заявок поблизости. Когда работник принимает заявку, он может добавить фото, сменить ее статус, либо перенести на другое время, добавить описание выполненных работ. Завершить работу с заявкой работник может отказом либо выполнением. Интерфейс аналога представлен на рисунке 2.</w:t>
      </w:r>
    </w:p>
    <w:p w:rsidR="00ED0457" w:rsidRDefault="000841C4">
      <w:pPr>
        <w:spacing w:line="360" w:lineRule="auto"/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2126615" cy="4156710"/>
            <wp:effectExtent l="0" t="0" r="6985" b="3810"/>
            <wp:docPr id="5" name="Изображение 5" descr="Михалы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Михалы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57" w:rsidRDefault="000841C4">
      <w:pPr>
        <w:spacing w:line="360" w:lineRule="auto"/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Михалыч</w:t>
      </w:r>
      <w:proofErr w:type="spellEnd"/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плюсов бота можно выделить удобную регистрацию, возможность подбора заявок с учётом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геолокации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, возможность отказа от заявки и её переноса, подробное описание выполненной работы.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минусов можно выделить наличие отдельной группы для просмотра заявок, вместо нахождения их в том же боте.</w:t>
      </w:r>
    </w:p>
    <w:p w:rsidR="00ED0457" w:rsidRDefault="000841C4">
      <w:pPr>
        <w:numPr>
          <w:ilvl w:val="0"/>
          <w:numId w:val="1"/>
        </w:num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  <w:r w:rsidRPr="00F742E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42E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 бот</w:t>
      </w:r>
      <w:proofErr w:type="gramEnd"/>
      <w:r>
        <w:rPr>
          <w:rFonts w:ascii="Times New Roman" w:hAnsi="Times New Roman" w:cs="Times New Roman"/>
          <w:sz w:val="28"/>
          <w:szCs w:val="28"/>
        </w:rPr>
        <w:t>, который создан для службы поддержки, приёма и обработки заявок. Интерфейс аналога представлен на рисунке 3, 4.</w:t>
      </w:r>
    </w:p>
    <w:p w:rsidR="00ED0457" w:rsidRDefault="00ED0457">
      <w:pPr>
        <w:spacing w:line="360" w:lineRule="auto"/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spacing w:line="360" w:lineRule="auto"/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2466975" cy="3980815"/>
            <wp:effectExtent l="0" t="0" r="1905" b="1206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3"/>
                    <a:srcRect t="4579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457" w:rsidRDefault="000841C4">
      <w:pPr>
        <w:spacing w:line="360" w:lineRule="auto"/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ED0457" w:rsidRDefault="000841C4">
      <w:pPr>
        <w:spacing w:line="360" w:lineRule="auto"/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2494915" cy="3721100"/>
            <wp:effectExtent l="0" t="0" r="0" b="1270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4"/>
                    <a:srcRect t="4715" r="-2048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457" w:rsidRDefault="000841C4">
      <w:pPr>
        <w:spacing w:line="360" w:lineRule="auto"/>
        <w:ind w:firstLineChars="125" w:firstLine="3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 плюсов можно выделить удобство использования.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простой и интуитивно понятный интерфейс, что делает его удобным в использовании для всех пользователей, так же быстрое получение ответов, благодаря автоматическому обработчику заявок,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способен быстро и эффективно отвечать на вопросы пользователей.</w:t>
      </w:r>
    </w:p>
    <w:p w:rsidR="00ED0457" w:rsidRPr="00F742E9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минусов можно выделить, ограничение функционала, так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базовый функционал для работы с заявками, что может ограничить возможности управления более сложными задачами.</w:t>
      </w:r>
    </w:p>
    <w:p w:rsidR="00ED0457" w:rsidRPr="00F742E9" w:rsidRDefault="00ED0457" w:rsidP="00F742E9">
      <w:pPr>
        <w:spacing w:before="240" w:line="360" w:lineRule="auto"/>
        <w:ind w:firstLineChars="125" w:firstLine="3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D0457" w:rsidRDefault="000841C4">
      <w:pPr>
        <w:numPr>
          <w:ilvl w:val="0"/>
          <w:numId w:val="1"/>
        </w:numPr>
        <w:spacing w:before="240" w:line="360" w:lineRule="auto"/>
        <w:ind w:firstLineChars="125" w:firstLine="35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>pple</w:t>
      </w:r>
      <w:r w:rsidRPr="00F742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F742E9">
        <w:rPr>
          <w:rFonts w:ascii="Times New Roman" w:hAnsi="Times New Roman" w:cs="Times New Roman"/>
          <w:sz w:val="28"/>
          <w:szCs w:val="28"/>
        </w:rPr>
        <w:t xml:space="preserve">  </w:t>
      </w:r>
      <w:r w:rsidRPr="00F742E9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телеграмм бот для сбора заявок на ремонт техники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F742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Интерфейс аналога представлен на рисунках 5-8. </w:t>
      </w:r>
    </w:p>
    <w:p w:rsidR="00ED0457" w:rsidRDefault="00ED0457">
      <w:pPr>
        <w:spacing w:before="240" w:line="360" w:lineRule="auto"/>
        <w:ind w:firstLineChars="125" w:firstLine="35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4721225" cy="3984625"/>
            <wp:effectExtent l="0" t="0" r="3175" b="825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5"/>
                    <a:srcRect t="4491" r="711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457" w:rsidRDefault="000841C4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ED0457" w:rsidRDefault="00ED0457">
      <w:pPr>
        <w:spacing w:before="24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D0457" w:rsidRDefault="00ED0457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4810125" cy="4040505"/>
            <wp:effectExtent l="0" t="0" r="5715" b="1333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16"/>
                    <a:srcRect t="3467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457" w:rsidRDefault="000841C4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ED0457" w:rsidRDefault="00ED0457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>
            <wp:extent cx="4341495" cy="3702685"/>
            <wp:effectExtent l="0" t="0" r="1905" b="63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17"/>
                    <a:srcRect t="4017" r="84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457" w:rsidRDefault="000841C4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ED0457" w:rsidRDefault="000841C4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2390140" cy="4139565"/>
            <wp:effectExtent l="0" t="0" r="2540" b="5715"/>
            <wp:docPr id="23" name="Изображение 23" descr="Снимок экрана 2024-02-01 18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4-02-01 1836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57" w:rsidRPr="00F742E9" w:rsidRDefault="000841C4">
      <w:pPr>
        <w:spacing w:before="240" w:line="360" w:lineRule="auto"/>
        <w:ind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F742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Serice</w:t>
      </w:r>
      <w:proofErr w:type="spellEnd"/>
    </w:p>
    <w:p w:rsidR="00ED0457" w:rsidRPr="00F742E9" w:rsidRDefault="00ED0457">
      <w:pPr>
        <w:spacing w:before="240" w:line="360" w:lineRule="auto"/>
        <w:ind w:firstLineChars="125" w:firstLine="35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плюсов бота можно выделить простоту использования. Бот позволяет пользователям легко и быстро подать заявку на ремонт техники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hAnsi="Times New Roman" w:cs="Times New Roman"/>
          <w:sz w:val="28"/>
          <w:szCs w:val="28"/>
        </w:rPr>
        <w:t>. Все необходимые поля присутствуют, и нет необходимости дополнительно взаимодействовать с оператором, также он автоматически принимает заявки, что позволяет оперативно начать их обработку.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минусов бот предназначен только для сбора заявок на ремонт техники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hAnsi="Times New Roman" w:cs="Times New Roman"/>
          <w:sz w:val="28"/>
          <w:szCs w:val="28"/>
        </w:rPr>
        <w:t>, и не предоставляет другие дополнительные услуги или возможности.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проведённого анализа было составлено техническое задание для разрабатываемого продукта. Техническое задание определяет назначение и технические характеристики продукта, описывает стадии создания и документацию, а также включает специальные требования. Этот документ предназначен для технических специалистов и участников испытаний, включая представителей заказчика. Он служит для ознакомления с </w:t>
      </w:r>
      <w:r>
        <w:rPr>
          <w:rFonts w:ascii="Times New Roman" w:hAnsi="Times New Roman" w:cs="Times New Roman"/>
          <w:sz w:val="28"/>
          <w:szCs w:val="28"/>
        </w:rPr>
        <w:lastRenderedPageBreak/>
        <w:t>техническими требованиями и ожидаемыми свойствами программы, формирования представления об ожидаемом результате и обеспечения критериев оценки результата.</w:t>
      </w:r>
    </w:p>
    <w:p w:rsidR="00ED0457" w:rsidRDefault="00ED045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ED0457" w:rsidRDefault="000841C4">
      <w:pPr>
        <w:rPr>
          <w:rFonts w:ascii="Times New Roman" w:hAnsi="Times New Roman" w:cs="Times New Roman"/>
          <w:b/>
          <w:bCs/>
        </w:rPr>
      </w:pPr>
      <w:bookmarkStart w:id="3" w:name="_Toc99639437"/>
      <w:r>
        <w:rPr>
          <w:rFonts w:ascii="Times New Roman" w:hAnsi="Times New Roman" w:cs="Times New Roman"/>
          <w:b/>
          <w:bCs/>
        </w:rPr>
        <w:br w:type="page"/>
      </w:r>
    </w:p>
    <w:p w:rsidR="00ED0457" w:rsidRDefault="000841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3. ПРОЕКТИРОВАНИЕ СТРУКТУРЫ ПРОГРАММНОГО РЕШЕНИЯ</w:t>
      </w:r>
      <w:bookmarkEnd w:id="3"/>
    </w:p>
    <w:p w:rsidR="00ED0457" w:rsidRDefault="00ED04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раздел включает в себя следующие этапы проектирования: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Предметная область. Было рассмотрено функционирование других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F742E9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ботов для распределения заявок по ремонту. Были рассмотрены основные достоинства и недостатки других ботов и сделан вывод на основе анализа.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задание. Было разработано техническое задание, которое фиксирует требования к проекту, его назначению и техническим характеристикам.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информационной системы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Были рассмотрены различные диаграммы, которые показывают весь процесс распределения заявок по ремонту, экранные формы приложения и разработку базы данных.</w:t>
      </w:r>
    </w:p>
    <w:p w:rsidR="00ED0457" w:rsidRDefault="000841C4">
      <w:pPr>
        <w:spacing w:line="360" w:lineRule="auto"/>
        <w:ind w:firstLineChars="125" w:firstLine="3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и отладка. После завершения разработки было проведено  тестирование приложения на наличие ошибок и недоработок. В случае обнаружения ошибок они устраняются.</w:t>
      </w:r>
    </w:p>
    <w:p w:rsidR="00ED0457" w:rsidRDefault="00ED04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D0457" w:rsidRDefault="00ED04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D0457" w:rsidRDefault="00ED0457">
      <w:pPr>
        <w:spacing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ED0457" w:rsidRDefault="00ED0457">
      <w:pPr>
        <w:spacing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ED0457" w:rsidRDefault="00ED04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D0457" w:rsidRDefault="00ED0457">
      <w:pPr>
        <w:rPr>
          <w:rFonts w:eastAsia="Times New Roman" w:cs="Times New Roman"/>
        </w:rPr>
      </w:pPr>
    </w:p>
    <w:p w:rsidR="00ED0457" w:rsidRDefault="00ED0457"/>
    <w:p w:rsidR="00ED0457" w:rsidRDefault="000841C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ED0457" w:rsidRDefault="000841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99639438"/>
      <w:r>
        <w:rPr>
          <w:rFonts w:ascii="Times New Roman" w:hAnsi="Times New Roman" w:cs="Times New Roman"/>
          <w:b/>
          <w:bCs/>
          <w:color w:val="auto"/>
        </w:rPr>
        <w:lastRenderedPageBreak/>
        <w:t>4. РЕАЛИЗАЦИЯ ПРОГРАММНОГО ПРОДУКТА</w:t>
      </w:r>
      <w:bookmarkEnd w:id="4"/>
    </w:p>
    <w:p w:rsidR="00ED0457" w:rsidRDefault="00ED04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0457" w:rsidRDefault="000841C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Описание этапа реализации.</w:t>
      </w:r>
    </w:p>
    <w:p w:rsidR="00ED0457" w:rsidRDefault="00ED045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ED0457" w:rsidRDefault="000841C4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br w:type="page"/>
      </w:r>
    </w:p>
    <w:p w:rsidR="00ED0457" w:rsidRDefault="000841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99639439"/>
      <w:r>
        <w:rPr>
          <w:rFonts w:ascii="Times New Roman" w:hAnsi="Times New Roman" w:cs="Times New Roman"/>
          <w:b/>
          <w:bCs/>
          <w:color w:val="auto"/>
        </w:rPr>
        <w:lastRenderedPageBreak/>
        <w:t>5. ИСПОЛЬЗУЕМЫЙ ИНСТРУМЕНТАРИЙ И РАБОЧЕЕ ОКРУЖЕНИЕ</w:t>
      </w:r>
      <w:bookmarkEnd w:id="5"/>
    </w:p>
    <w:p w:rsidR="00ED0457" w:rsidRDefault="00ED0457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ED0457" w:rsidRDefault="000841C4" w:rsidP="00DA117F">
      <w:pPr>
        <w:spacing w:after="0" w:line="360" w:lineRule="auto"/>
        <w:ind w:right="142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99639440"/>
      <w:r>
        <w:rPr>
          <w:rFonts w:ascii="Times New Roman" w:hAnsi="Times New Roman" w:cs="Times New Roman"/>
          <w:sz w:val="28"/>
          <w:szCs w:val="28"/>
        </w:rPr>
        <w:t xml:space="preserve">В ходе прохождения практики был использован следующий набор программных средств: </w:t>
      </w:r>
    </w:p>
    <w:p w:rsidR="00ED0457" w:rsidRDefault="000841C4" w:rsidP="00DA117F">
      <w:pPr>
        <w:spacing w:after="0" w:line="360" w:lineRule="auto"/>
        <w:ind w:right="142"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это высокоуровневый, интерпретируемый, объектно-ориентированный язык программирования. Он широко используется в науке, анализе данных, веб-разработке и многом другом. Для написания, отладки и запуска кода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обычно используется интегрированная среда разработки, такая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Vusial</w:t>
      </w:r>
      <w:proofErr w:type="spellEnd"/>
      <w:r w:rsidRPr="00F7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7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117F" w:rsidRDefault="000841C4" w:rsidP="00551273">
      <w:pPr>
        <w:spacing w:after="0" w:line="360" w:lineRule="auto"/>
        <w:ind w:right="142"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Vusial</w:t>
      </w:r>
      <w:proofErr w:type="spellEnd"/>
      <w:r w:rsidRPr="00F7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7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742E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редактор исходного кода.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 имеет многоязычный интерфейс пользователя и поддерживает ряд языков программирования, подсветку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синтекса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>
        <w:rPr>
          <w:rFonts w:ascii="Times New Roman" w:hAnsi="Times New Roman" w:cs="Times New Roman"/>
          <w:sz w:val="28"/>
          <w:szCs w:val="28"/>
        </w:rPr>
        <w:t xml:space="preserve">, отладку, поддержку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7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множество различных других возможностей.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Vusial</w:t>
      </w:r>
      <w:proofErr w:type="spellEnd"/>
      <w:r w:rsidRPr="005512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512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9.</w:t>
      </w:r>
    </w:p>
    <w:p w:rsidR="00ED0457" w:rsidRDefault="000841C4" w:rsidP="00F742E9">
      <w:pPr>
        <w:spacing w:after="0" w:line="360" w:lineRule="auto"/>
        <w:ind w:left="-567"/>
        <w:jc w:val="center"/>
      </w:pPr>
      <w:r>
        <w:rPr>
          <w:noProof/>
          <w:lang w:eastAsia="ru-RU"/>
        </w:rPr>
        <w:drawing>
          <wp:inline distT="0" distB="0" distL="114300" distR="114300" wp14:anchorId="1CE7395F" wp14:editId="6D90A044">
            <wp:extent cx="4897120" cy="2608580"/>
            <wp:effectExtent l="0" t="0" r="10160" b="1270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2E9" w:rsidRDefault="000841C4" w:rsidP="00F742E9">
      <w:pPr>
        <w:spacing w:before="240" w:line="360" w:lineRule="auto"/>
        <w:ind w:left="-567"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Vusial</w:t>
      </w:r>
      <w:proofErr w:type="spellEnd"/>
      <w:r w:rsidRPr="00F7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74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551273" w:rsidRPr="00551273" w:rsidRDefault="00551273" w:rsidP="00F742E9">
      <w:pPr>
        <w:spacing w:before="240" w:line="360" w:lineRule="auto"/>
        <w:ind w:left="-567" w:firstLineChars="125" w:firstLine="35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F53A7" w:rsidRPr="00DA117F" w:rsidRDefault="00DF53A7" w:rsidP="00DF53A7">
      <w:pPr>
        <w:spacing w:before="240" w:line="360" w:lineRule="auto"/>
        <w:ind w:right="142" w:firstLineChars="152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53A7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 w:rsidRPr="00DF53A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F5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3A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F53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3A7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551273">
        <w:rPr>
          <w:rFonts w:ascii="Times New Roman" w:hAnsi="Times New Roman" w:cs="Times New Roman"/>
          <w:sz w:val="28"/>
          <w:szCs w:val="28"/>
        </w:rPr>
        <w:t xml:space="preserve">: </w:t>
      </w:r>
      <w:r w:rsidRPr="00DF53A7">
        <w:rPr>
          <w:rFonts w:ascii="Times New Roman" w:hAnsi="Times New Roman" w:cs="Times New Roman"/>
          <w:sz w:val="28"/>
          <w:szCs w:val="28"/>
        </w:rPr>
        <w:t>множество настроек (как всей программы, так и интерфейса);</w:t>
      </w:r>
      <w:r w:rsidR="00551273">
        <w:rPr>
          <w:rFonts w:ascii="Times New Roman" w:hAnsi="Times New Roman" w:cs="Times New Roman"/>
          <w:sz w:val="28"/>
          <w:szCs w:val="28"/>
        </w:rPr>
        <w:t xml:space="preserve"> </w:t>
      </w:r>
      <w:r w:rsidRPr="00DF53A7">
        <w:rPr>
          <w:rFonts w:ascii="Times New Roman" w:hAnsi="Times New Roman" w:cs="Times New Roman"/>
          <w:sz w:val="28"/>
          <w:szCs w:val="28"/>
        </w:rPr>
        <w:t>расширяемая библиотека дополнений и готовых решений;</w:t>
      </w:r>
      <w:r w:rsidR="005512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3A7">
        <w:rPr>
          <w:rFonts w:ascii="Times New Roman" w:hAnsi="Times New Roman" w:cs="Times New Roman"/>
          <w:sz w:val="28"/>
          <w:szCs w:val="28"/>
        </w:rPr>
        <w:t>мультифункциональность</w:t>
      </w:r>
      <w:proofErr w:type="spellEnd"/>
      <w:r w:rsidRPr="00DF53A7">
        <w:rPr>
          <w:rFonts w:ascii="Times New Roman" w:hAnsi="Times New Roman" w:cs="Times New Roman"/>
          <w:sz w:val="28"/>
          <w:szCs w:val="28"/>
        </w:rPr>
        <w:t xml:space="preserve"> (редактор поддерживает почти все языки, используемые для создания приложений);</w:t>
      </w:r>
      <w:r w:rsidR="00551273">
        <w:rPr>
          <w:rFonts w:ascii="Times New Roman" w:hAnsi="Times New Roman" w:cs="Times New Roman"/>
          <w:sz w:val="28"/>
          <w:szCs w:val="28"/>
        </w:rPr>
        <w:t xml:space="preserve"> </w:t>
      </w:r>
      <w:r w:rsidRPr="00DF53A7">
        <w:rPr>
          <w:rFonts w:ascii="Times New Roman" w:hAnsi="Times New Roman" w:cs="Times New Roman"/>
          <w:sz w:val="28"/>
          <w:szCs w:val="28"/>
        </w:rPr>
        <w:t>простота и гибкость.</w:t>
      </w:r>
    </w:p>
    <w:p w:rsidR="00DA117F" w:rsidRPr="00DA117F" w:rsidRDefault="00F742E9" w:rsidP="00DA117F">
      <w:pPr>
        <w:suppressAutoHyphens w:val="0"/>
        <w:spacing w:after="0" w:line="360" w:lineRule="auto"/>
        <w:ind w:right="142" w:firstLine="426"/>
        <w:rPr>
          <w:rFonts w:ascii="Times New Roman" w:hAnsi="Times New Roman" w:cs="Times New Roman"/>
          <w:b/>
          <w:bCs/>
        </w:rPr>
      </w:pPr>
      <w:proofErr w:type="spellStart"/>
      <w:r w:rsidRPr="00F742E9">
        <w:rPr>
          <w:rFonts w:ascii="Times New Roman" w:hAnsi="Times New Roman" w:cs="Times New Roman"/>
          <w:bCs/>
          <w:sz w:val="28"/>
          <w:szCs w:val="28"/>
        </w:rPr>
        <w:lastRenderedPageBreak/>
        <w:t>Docker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742E9">
        <w:rPr>
          <w:rFonts w:ascii="Times New Roman" w:hAnsi="Times New Roman" w:cs="Times New Roman"/>
          <w:bCs/>
          <w:sz w:val="28"/>
          <w:szCs w:val="28"/>
        </w:rPr>
        <w:t>— это платформа контейнеризации с открытым исходным кодом, используемая для оптимизации управления приложениями и разработки пр</w:t>
      </w:r>
      <w:r w:rsidRPr="00F742E9">
        <w:rPr>
          <w:rFonts w:ascii="Times New Roman" w:hAnsi="Times New Roman" w:cs="Times New Roman"/>
          <w:bCs/>
          <w:sz w:val="28"/>
          <w:szCs w:val="28"/>
        </w:rPr>
        <w:t>о</w:t>
      </w:r>
      <w:r w:rsidRPr="00F742E9">
        <w:rPr>
          <w:rFonts w:ascii="Times New Roman" w:hAnsi="Times New Roman" w:cs="Times New Roman"/>
          <w:bCs/>
          <w:sz w:val="28"/>
          <w:szCs w:val="28"/>
        </w:rPr>
        <w:t>граммного обеспечения. В основе докера лежит упаковка веб-приложений в изолированные виртуальные среды – контейнеры, – что значительно упрощ</w:t>
      </w:r>
      <w:r w:rsidRPr="00F742E9">
        <w:rPr>
          <w:rFonts w:ascii="Times New Roman" w:hAnsi="Times New Roman" w:cs="Times New Roman"/>
          <w:bCs/>
          <w:sz w:val="28"/>
          <w:szCs w:val="28"/>
        </w:rPr>
        <w:t>а</w:t>
      </w:r>
      <w:r w:rsidRPr="00F742E9">
        <w:rPr>
          <w:rFonts w:ascii="Times New Roman" w:hAnsi="Times New Roman" w:cs="Times New Roman"/>
          <w:bCs/>
          <w:sz w:val="28"/>
          <w:szCs w:val="28"/>
        </w:rPr>
        <w:t>ет разработку и обслуживание программ.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742E9" w:rsidRPr="00AB3DAF" w:rsidRDefault="00F742E9" w:rsidP="00AB3DAF">
      <w:pPr>
        <w:spacing w:after="0" w:line="360" w:lineRule="auto"/>
        <w:ind w:right="142"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F742E9">
        <w:rPr>
          <w:rFonts w:ascii="Times New Roman" w:hAnsi="Times New Roman" w:cs="Times New Roman"/>
          <w:bCs/>
          <w:sz w:val="28"/>
          <w:szCs w:val="28"/>
        </w:rPr>
        <w:t xml:space="preserve">Контейнеры </w:t>
      </w:r>
      <w:proofErr w:type="spellStart"/>
      <w:r w:rsidRPr="00F742E9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F742E9">
        <w:rPr>
          <w:rFonts w:ascii="Times New Roman" w:hAnsi="Times New Roman" w:cs="Times New Roman"/>
          <w:bCs/>
          <w:sz w:val="28"/>
          <w:szCs w:val="28"/>
        </w:rPr>
        <w:t xml:space="preserve"> — это виртуальные блоки, служащие для запуска приложений. Каждый контейнер представляет собой </w:t>
      </w:r>
      <w:proofErr w:type="gramStart"/>
      <w:r w:rsidRPr="00F742E9">
        <w:rPr>
          <w:rFonts w:ascii="Times New Roman" w:hAnsi="Times New Roman" w:cs="Times New Roman"/>
          <w:bCs/>
          <w:sz w:val="28"/>
          <w:szCs w:val="28"/>
        </w:rPr>
        <w:t>пакет</w:t>
      </w:r>
      <w:proofErr w:type="gramEnd"/>
      <w:r w:rsidRPr="00F742E9">
        <w:rPr>
          <w:rFonts w:ascii="Times New Roman" w:hAnsi="Times New Roman" w:cs="Times New Roman"/>
          <w:bCs/>
          <w:sz w:val="28"/>
          <w:szCs w:val="28"/>
        </w:rPr>
        <w:t xml:space="preserve"> ПО, который содержит код, системные инструменты, библиотеки, зависимости и файлы конфигурации, необходимые для запуска определённого приложения.</w:t>
      </w:r>
      <w:r w:rsidR="00AB3DAF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742E9" w:rsidRDefault="00F742E9" w:rsidP="00E44757">
      <w:pPr>
        <w:spacing w:before="240" w:line="360" w:lineRule="auto"/>
        <w:ind w:right="142" w:firstLine="35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42E9">
        <w:rPr>
          <w:rFonts w:ascii="Times New Roman" w:hAnsi="Times New Roman" w:cs="Times New Roman"/>
          <w:bCs/>
          <w:sz w:val="28"/>
          <w:szCs w:val="28"/>
        </w:rPr>
        <w:t>Докер используется:</w:t>
      </w:r>
      <w:bookmarkStart w:id="7" w:name="_GoBack"/>
      <w:bookmarkEnd w:id="7"/>
    </w:p>
    <w:p w:rsidR="00F742E9" w:rsidRDefault="00F742E9" w:rsidP="00DA117F">
      <w:pPr>
        <w:spacing w:before="240" w:line="360" w:lineRule="auto"/>
        <w:ind w:right="142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42E9">
        <w:rPr>
          <w:rFonts w:ascii="Times New Roman" w:hAnsi="Times New Roman" w:cs="Times New Roman"/>
          <w:bCs/>
          <w:sz w:val="28"/>
          <w:szCs w:val="28"/>
        </w:rPr>
        <w:t>для запуска одновременно нескольких рабочих процессов с меньшим потреблением ресурсов, чем обычно;</w:t>
      </w:r>
    </w:p>
    <w:p w:rsidR="00F742E9" w:rsidRDefault="00F742E9" w:rsidP="00DA117F">
      <w:pPr>
        <w:spacing w:before="240" w:line="360" w:lineRule="auto"/>
        <w:ind w:right="142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42E9">
        <w:rPr>
          <w:rFonts w:ascii="Times New Roman" w:hAnsi="Times New Roman" w:cs="Times New Roman"/>
          <w:bCs/>
          <w:sz w:val="28"/>
          <w:szCs w:val="28"/>
        </w:rPr>
        <w:t>для оптимизации и поддержки всего процесса разработки;</w:t>
      </w:r>
    </w:p>
    <w:p w:rsidR="00F742E9" w:rsidRDefault="00F742E9" w:rsidP="00DA117F">
      <w:pPr>
        <w:spacing w:before="240" w:line="360" w:lineRule="auto"/>
        <w:ind w:right="142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42E9">
        <w:rPr>
          <w:rFonts w:ascii="Times New Roman" w:hAnsi="Times New Roman" w:cs="Times New Roman"/>
          <w:bCs/>
          <w:sz w:val="28"/>
          <w:szCs w:val="28"/>
        </w:rPr>
        <w:t>в качестве экономичной альтернативы виртуальным машинам;</w:t>
      </w:r>
    </w:p>
    <w:p w:rsidR="00F742E9" w:rsidRDefault="00F742E9" w:rsidP="00DA117F">
      <w:pPr>
        <w:spacing w:before="240" w:line="360" w:lineRule="auto"/>
        <w:ind w:right="142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42E9">
        <w:rPr>
          <w:rFonts w:ascii="Times New Roman" w:hAnsi="Times New Roman" w:cs="Times New Roman"/>
          <w:bCs/>
          <w:sz w:val="28"/>
          <w:szCs w:val="28"/>
        </w:rPr>
        <w:t xml:space="preserve">как система </w:t>
      </w:r>
      <w:proofErr w:type="gramStart"/>
      <w:r w:rsidRPr="00F742E9">
        <w:rPr>
          <w:rFonts w:ascii="Times New Roman" w:hAnsi="Times New Roman" w:cs="Times New Roman"/>
          <w:bCs/>
          <w:sz w:val="28"/>
          <w:szCs w:val="28"/>
        </w:rPr>
        <w:t>контроля за</w:t>
      </w:r>
      <w:proofErr w:type="gramEnd"/>
      <w:r w:rsidRPr="00F742E9">
        <w:rPr>
          <w:rFonts w:ascii="Times New Roman" w:hAnsi="Times New Roman" w:cs="Times New Roman"/>
          <w:bCs/>
          <w:sz w:val="28"/>
          <w:szCs w:val="28"/>
        </w:rPr>
        <w:t xml:space="preserve"> приложениями и их разработкой.</w:t>
      </w:r>
      <w:r w:rsidR="00AB3DAF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B3DAF" w:rsidRDefault="00AB3DAF" w:rsidP="00DA117F">
      <w:pPr>
        <w:spacing w:before="240" w:line="360" w:lineRule="auto"/>
        <w:ind w:right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F742E9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10.</w:t>
      </w:r>
    </w:p>
    <w:p w:rsidR="00AB3DAF" w:rsidRDefault="00AB3DAF" w:rsidP="00DA117F">
      <w:pPr>
        <w:spacing w:before="240" w:line="360" w:lineRule="auto"/>
        <w:ind w:right="142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742E9" w:rsidRDefault="00AB3DAF" w:rsidP="00AB3DAF">
      <w:pPr>
        <w:spacing w:before="240" w:line="360" w:lineRule="auto"/>
        <w:ind w:left="-567" w:right="142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83883" cy="2862470"/>
            <wp:effectExtent l="0" t="0" r="0" b="0"/>
            <wp:docPr id="8" name="Рисунок 8" descr="https://sun9-54.userapi.com/impg/2MPxSzV7W-Koo-fwVr7aXf6QpzCCwv3l3isctw/dQNO-kJCAa8.jpg?size=1920x1040&amp;quality=96&amp;sign=7d8ba5531a1bd3d7912f6d2d29c3ea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4.userapi.com/impg/2MPxSzV7W-Koo-fwVr7aXf6QpzCCwv3l3isctw/dQNO-kJCAa8.jpg?size=1920x1040&amp;quality=96&amp;sign=7d8ba5531a1bd3d7912f6d2d29c3eade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98" cy="287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DAF" w:rsidRDefault="00AB3DAF" w:rsidP="00AB3DAF">
      <w:pPr>
        <w:spacing w:before="240" w:line="360" w:lineRule="auto"/>
        <w:ind w:left="-567" w:right="142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10 – </w:t>
      </w:r>
      <w:proofErr w:type="spellStart"/>
      <w:r w:rsidRPr="00F742E9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</w:p>
    <w:p w:rsidR="00AB3DAF" w:rsidRDefault="00AB3DAF" w:rsidP="00AB3DAF">
      <w:pPr>
        <w:spacing w:before="240" w:line="360" w:lineRule="auto"/>
        <w:ind w:left="-567" w:right="142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0841C4" w:rsidRDefault="00F742E9" w:rsidP="00DA117F">
      <w:pPr>
        <w:spacing w:before="240" w:line="360" w:lineRule="auto"/>
        <w:ind w:right="142" w:firstLine="426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742E9">
        <w:rPr>
          <w:rFonts w:ascii="Times New Roman" w:hAnsi="Times New Roman" w:cs="Times New Roman"/>
          <w:bCs/>
          <w:sz w:val="28"/>
          <w:szCs w:val="28"/>
        </w:rPr>
        <w:lastRenderedPageBreak/>
        <w:t>Portainer</w:t>
      </w:r>
      <w:proofErr w:type="spellEnd"/>
      <w:r w:rsidRPr="00F742E9">
        <w:rPr>
          <w:rFonts w:ascii="Times New Roman" w:hAnsi="Times New Roman" w:cs="Times New Roman"/>
          <w:bCs/>
          <w:sz w:val="28"/>
          <w:szCs w:val="28"/>
        </w:rPr>
        <w:t xml:space="preserve"> — это </w:t>
      </w:r>
      <w:proofErr w:type="gramStart"/>
      <w:r w:rsidRPr="00F742E9">
        <w:rPr>
          <w:rFonts w:ascii="Times New Roman" w:hAnsi="Times New Roman" w:cs="Times New Roman"/>
          <w:bCs/>
          <w:sz w:val="28"/>
          <w:szCs w:val="28"/>
        </w:rPr>
        <w:t>удобный</w:t>
      </w:r>
      <w:proofErr w:type="gramEnd"/>
      <w:r w:rsidRPr="00F742E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A117F" w:rsidRPr="000841C4">
        <w:rPr>
          <w:rFonts w:ascii="Times New Roman" w:hAnsi="Times New Roman" w:cs="Times New Roman"/>
          <w:bCs/>
          <w:sz w:val="28"/>
          <w:szCs w:val="28"/>
        </w:rPr>
        <w:t>веб-интерфейс</w:t>
      </w:r>
      <w:r w:rsidRPr="00F742E9">
        <w:rPr>
          <w:rFonts w:ascii="Times New Roman" w:hAnsi="Times New Roman" w:cs="Times New Roman"/>
          <w:bCs/>
          <w:sz w:val="28"/>
          <w:szCs w:val="28"/>
        </w:rPr>
        <w:t xml:space="preserve"> для управления </w:t>
      </w:r>
      <w:proofErr w:type="spellStart"/>
      <w:r w:rsidRPr="00F742E9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F742E9">
        <w:rPr>
          <w:rFonts w:ascii="Times New Roman" w:hAnsi="Times New Roman" w:cs="Times New Roman"/>
          <w:bCs/>
          <w:sz w:val="28"/>
          <w:szCs w:val="28"/>
        </w:rPr>
        <w:t xml:space="preserve"> контейнерами прямо из браузера. Панель умеет работать как с локально установленным докером, так и с удалёнными серверами.</w:t>
      </w:r>
      <w:r w:rsidR="000841C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841C4" w:rsidRPr="000841C4">
        <w:rPr>
          <w:rFonts w:ascii="Times New Roman" w:hAnsi="Times New Roman" w:cs="Times New Roman"/>
          <w:bCs/>
          <w:sz w:val="28"/>
          <w:szCs w:val="28"/>
        </w:rPr>
        <w:t>Portainer</w:t>
      </w:r>
      <w:proofErr w:type="spellEnd"/>
      <w:r w:rsidR="000841C4" w:rsidRPr="000841C4">
        <w:rPr>
          <w:rFonts w:ascii="Times New Roman" w:hAnsi="Times New Roman" w:cs="Times New Roman"/>
          <w:bCs/>
          <w:sz w:val="28"/>
          <w:szCs w:val="28"/>
        </w:rPr>
        <w:t xml:space="preserve"> интуитивно понятен и прост в использовании, даже для тех, кто не знаком с </w:t>
      </w:r>
      <w:proofErr w:type="spellStart"/>
      <w:r w:rsidR="000841C4" w:rsidRPr="000841C4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="000841C4">
        <w:rPr>
          <w:rFonts w:ascii="Times New Roman" w:hAnsi="Times New Roman" w:cs="Times New Roman"/>
          <w:bCs/>
          <w:sz w:val="28"/>
          <w:szCs w:val="28"/>
        </w:rPr>
        <w:t>. Он позволяет</w:t>
      </w:r>
      <w:r w:rsidRPr="00F742E9">
        <w:rPr>
          <w:rFonts w:ascii="Times New Roman" w:hAnsi="Times New Roman" w:cs="Times New Roman"/>
          <w:bCs/>
          <w:sz w:val="28"/>
          <w:szCs w:val="28"/>
        </w:rPr>
        <w:t xml:space="preserve"> легко управлять контейнерами и </w:t>
      </w:r>
      <w:proofErr w:type="spellStart"/>
      <w:r w:rsidR="000841C4">
        <w:rPr>
          <w:rFonts w:ascii="Times New Roman" w:hAnsi="Times New Roman" w:cs="Times New Roman"/>
          <w:bCs/>
          <w:sz w:val="28"/>
          <w:szCs w:val="28"/>
        </w:rPr>
        <w:t>мониторить</w:t>
      </w:r>
      <w:proofErr w:type="spellEnd"/>
      <w:r w:rsidR="000841C4">
        <w:rPr>
          <w:rFonts w:ascii="Times New Roman" w:hAnsi="Times New Roman" w:cs="Times New Roman"/>
          <w:bCs/>
          <w:sz w:val="28"/>
          <w:szCs w:val="28"/>
        </w:rPr>
        <w:t xml:space="preserve"> их состояние, а также</w:t>
      </w:r>
      <w:r w:rsidR="00DA117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742E9">
        <w:rPr>
          <w:rFonts w:ascii="Times New Roman" w:hAnsi="Times New Roman" w:cs="Times New Roman"/>
          <w:bCs/>
          <w:sz w:val="28"/>
          <w:szCs w:val="28"/>
        </w:rPr>
        <w:t>предоставляет широкий набор функций, включая возможность создания, запуска, остановки и удаления контейнеров, а также управление сетевыми настройками и данными.</w:t>
      </w:r>
      <w:r w:rsidR="000841C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0841C4" w:rsidRDefault="00F742E9" w:rsidP="00DA117F">
      <w:pPr>
        <w:spacing w:before="240" w:line="360" w:lineRule="auto"/>
        <w:ind w:right="142" w:firstLine="426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42E9">
        <w:rPr>
          <w:rFonts w:ascii="Times New Roman" w:hAnsi="Times New Roman" w:cs="Times New Roman"/>
          <w:bCs/>
          <w:sz w:val="28"/>
          <w:szCs w:val="28"/>
        </w:rPr>
        <w:t xml:space="preserve">Кроме того, </w:t>
      </w:r>
      <w:proofErr w:type="spellStart"/>
      <w:r w:rsidRPr="00F742E9">
        <w:rPr>
          <w:rFonts w:ascii="Times New Roman" w:hAnsi="Times New Roman" w:cs="Times New Roman"/>
          <w:bCs/>
          <w:sz w:val="28"/>
          <w:szCs w:val="28"/>
        </w:rPr>
        <w:t>Portainer</w:t>
      </w:r>
      <w:proofErr w:type="spellEnd"/>
      <w:r w:rsidRPr="00F742E9">
        <w:rPr>
          <w:rFonts w:ascii="Times New Roman" w:hAnsi="Times New Roman" w:cs="Times New Roman"/>
          <w:bCs/>
          <w:sz w:val="28"/>
          <w:szCs w:val="28"/>
        </w:rPr>
        <w:t xml:space="preserve"> предлагает визуализацию всей инфраструктуры </w:t>
      </w:r>
      <w:proofErr w:type="spellStart"/>
      <w:r w:rsidRPr="00F742E9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F742E9">
        <w:rPr>
          <w:rFonts w:ascii="Times New Roman" w:hAnsi="Times New Roman" w:cs="Times New Roman"/>
          <w:bCs/>
          <w:sz w:val="28"/>
          <w:szCs w:val="28"/>
        </w:rPr>
        <w:t>, что позволяет пользователям точно видеть, какие контейнеры запущены и как они взаимодействуют друг с другом. Это особенно полезно при работе с большим количеством контейнеров или в командной среде разработки, где несколько разработчиков могут работать с одной инфраструктурой.</w:t>
      </w:r>
      <w:r w:rsidR="000841C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D0457" w:rsidRDefault="000841C4" w:rsidP="00DA117F">
      <w:pPr>
        <w:spacing w:before="240" w:line="360" w:lineRule="auto"/>
        <w:ind w:right="142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841C4">
        <w:rPr>
          <w:rFonts w:ascii="Times New Roman" w:hAnsi="Times New Roman" w:cs="Times New Roman"/>
          <w:bCs/>
          <w:sz w:val="28"/>
          <w:szCs w:val="28"/>
        </w:rPr>
        <w:t xml:space="preserve">Использование </w:t>
      </w:r>
      <w:proofErr w:type="spellStart"/>
      <w:r w:rsidR="00DA117F" w:rsidRPr="00F742E9">
        <w:rPr>
          <w:rFonts w:ascii="Times New Roman" w:hAnsi="Times New Roman" w:cs="Times New Roman"/>
          <w:bCs/>
          <w:sz w:val="28"/>
          <w:szCs w:val="28"/>
        </w:rPr>
        <w:t>Portainer</w:t>
      </w:r>
      <w:proofErr w:type="spellEnd"/>
      <w:r w:rsidR="00DA117F" w:rsidRPr="00F742E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841C4">
        <w:rPr>
          <w:rFonts w:ascii="Times New Roman" w:hAnsi="Times New Roman" w:cs="Times New Roman"/>
          <w:bCs/>
          <w:sz w:val="28"/>
          <w:szCs w:val="28"/>
        </w:rPr>
        <w:t xml:space="preserve">упрощает управление контейнерами </w:t>
      </w:r>
      <w:proofErr w:type="spellStart"/>
      <w:r w:rsidRPr="000841C4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0841C4">
        <w:rPr>
          <w:rFonts w:ascii="Times New Roman" w:hAnsi="Times New Roman" w:cs="Times New Roman"/>
          <w:bCs/>
          <w:sz w:val="28"/>
          <w:szCs w:val="28"/>
        </w:rPr>
        <w:t xml:space="preserve">, поскольку пользователям не нужно взаимодействовать с командной строкой или сложными конфигурационными файлами. </w:t>
      </w:r>
      <w:r w:rsidR="00AB3DAF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="00AB3DAF" w:rsidRPr="00F742E9">
        <w:rPr>
          <w:rFonts w:ascii="Times New Roman" w:hAnsi="Times New Roman" w:cs="Times New Roman"/>
          <w:bCs/>
          <w:sz w:val="28"/>
          <w:szCs w:val="28"/>
        </w:rPr>
        <w:t>Portainer</w:t>
      </w:r>
      <w:proofErr w:type="spellEnd"/>
      <w:r w:rsidR="00AB3DAF" w:rsidRPr="00F742E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B3DAF">
        <w:rPr>
          <w:rFonts w:ascii="Times New Roman" w:hAnsi="Times New Roman" w:cs="Times New Roman"/>
          <w:sz w:val="28"/>
          <w:szCs w:val="28"/>
        </w:rPr>
        <w:t>представлен на рисунке 11.</w:t>
      </w:r>
    </w:p>
    <w:p w:rsidR="00AB3DAF" w:rsidRDefault="00AB3DAF" w:rsidP="00DA117F">
      <w:pPr>
        <w:spacing w:before="240" w:line="360" w:lineRule="auto"/>
        <w:ind w:right="142" w:firstLine="426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B3DAF" w:rsidRDefault="00AB3DAF" w:rsidP="00AB3DAF">
      <w:pPr>
        <w:tabs>
          <w:tab w:val="left" w:pos="-567"/>
        </w:tabs>
        <w:spacing w:before="240" w:line="360" w:lineRule="auto"/>
        <w:ind w:left="-567" w:right="142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47757" cy="2321781"/>
            <wp:effectExtent l="0" t="0" r="635" b="2540"/>
            <wp:docPr id="7" name="Рисунок 7" descr="https://sun9-45.userapi.com/impg/p5JrjeFrVVbopaL4KqE2cw7RTzaLf1Lfkq6KtA/KAGYvi1Ogms.jpg?size=1920x959&amp;quality=96&amp;sign=6e3a17242762995e0b8c6644937117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impg/p5JrjeFrVVbopaL4KqE2cw7RTzaLf1Lfkq6KtA/KAGYvi1Ogms.jpg?size=1920x959&amp;quality=96&amp;sign=6e3a17242762995e0b8c6644937117f3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72" cy="232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DAF" w:rsidRDefault="00AB3DAF" w:rsidP="00AB3DAF">
      <w:pPr>
        <w:tabs>
          <w:tab w:val="left" w:pos="-567"/>
        </w:tabs>
        <w:spacing w:before="240" w:line="360" w:lineRule="auto"/>
        <w:ind w:left="-567" w:right="142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11 – </w:t>
      </w:r>
      <w:proofErr w:type="spellStart"/>
      <w:r w:rsidRPr="00F742E9">
        <w:rPr>
          <w:rFonts w:ascii="Times New Roman" w:hAnsi="Times New Roman" w:cs="Times New Roman"/>
          <w:bCs/>
          <w:sz w:val="28"/>
          <w:szCs w:val="28"/>
        </w:rPr>
        <w:t>Portainer</w:t>
      </w:r>
      <w:proofErr w:type="spellEnd"/>
    </w:p>
    <w:p w:rsidR="00AB3DAF" w:rsidRDefault="00AB3DAF" w:rsidP="00AB3DAF">
      <w:pPr>
        <w:tabs>
          <w:tab w:val="left" w:pos="-567"/>
        </w:tabs>
        <w:spacing w:before="240" w:line="360" w:lineRule="auto"/>
        <w:ind w:left="-567" w:right="142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B3DAF" w:rsidRDefault="00AB3DAF" w:rsidP="00AB3DAF">
      <w:pPr>
        <w:tabs>
          <w:tab w:val="left" w:pos="-567"/>
        </w:tabs>
        <w:spacing w:before="240" w:line="360" w:lineRule="auto"/>
        <w:ind w:left="-567" w:right="142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CE27E4" w:rsidRDefault="00C17335" w:rsidP="007F0176">
      <w:pPr>
        <w:suppressAutoHyphens w:val="0"/>
        <w:spacing w:after="0" w:line="360" w:lineRule="auto"/>
        <w:ind w:right="142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17335">
        <w:rPr>
          <w:rFonts w:ascii="Times New Roman" w:hAnsi="Times New Roman" w:cs="Times New Roman"/>
          <w:bCs/>
          <w:sz w:val="28"/>
          <w:szCs w:val="28"/>
        </w:rPr>
        <w:t xml:space="preserve">предоставляет удобный интерфейс для управления проектами </w:t>
      </w:r>
      <w:proofErr w:type="spellStart"/>
      <w:r w:rsidRPr="00C17335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C17335">
        <w:rPr>
          <w:rFonts w:ascii="Times New Roman" w:hAnsi="Times New Roman" w:cs="Times New Roman"/>
          <w:bCs/>
          <w:sz w:val="28"/>
          <w:szCs w:val="28"/>
        </w:rPr>
        <w:t xml:space="preserve"> с рабочего стола, что позволяет пользователям легко пер</w:t>
      </w:r>
      <w:r w:rsidRPr="00C17335">
        <w:rPr>
          <w:rFonts w:ascii="Times New Roman" w:hAnsi="Times New Roman" w:cs="Times New Roman"/>
          <w:bCs/>
          <w:sz w:val="28"/>
          <w:szCs w:val="28"/>
        </w:rPr>
        <w:t>е</w:t>
      </w:r>
      <w:r w:rsidRPr="00C17335">
        <w:rPr>
          <w:rFonts w:ascii="Times New Roman" w:hAnsi="Times New Roman" w:cs="Times New Roman"/>
          <w:bCs/>
          <w:sz w:val="28"/>
          <w:szCs w:val="28"/>
        </w:rPr>
        <w:t>ключаться между задачами и проектами.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Также оно</w:t>
      </w:r>
      <w:r w:rsidRPr="00C17335">
        <w:rPr>
          <w:rFonts w:ascii="Times New Roman" w:hAnsi="Times New Roman" w:cs="Times New Roman"/>
          <w:bCs/>
          <w:sz w:val="28"/>
          <w:szCs w:val="28"/>
        </w:rPr>
        <w:t xml:space="preserve"> позволяет пользователям просматривать, создавать и обновлять </w:t>
      </w:r>
      <w:proofErr w:type="spellStart"/>
      <w:r w:rsidRPr="00C17335">
        <w:rPr>
          <w:rFonts w:ascii="Times New Roman" w:hAnsi="Times New Roman" w:cs="Times New Roman"/>
          <w:bCs/>
          <w:sz w:val="28"/>
          <w:szCs w:val="28"/>
        </w:rPr>
        <w:t>репозитории</w:t>
      </w:r>
      <w:proofErr w:type="spellEnd"/>
      <w:r w:rsidRPr="00C17335">
        <w:rPr>
          <w:rFonts w:ascii="Times New Roman" w:hAnsi="Times New Roman" w:cs="Times New Roman"/>
          <w:bCs/>
          <w:sz w:val="28"/>
          <w:szCs w:val="28"/>
        </w:rPr>
        <w:t>, делиться им</w:t>
      </w:r>
      <w:r w:rsidR="000B6ED8">
        <w:rPr>
          <w:rFonts w:ascii="Times New Roman" w:hAnsi="Times New Roman" w:cs="Times New Roman"/>
          <w:bCs/>
          <w:sz w:val="28"/>
          <w:szCs w:val="28"/>
        </w:rPr>
        <w:t>и</w:t>
      </w:r>
      <w:r w:rsidRPr="00C17335">
        <w:rPr>
          <w:rFonts w:ascii="Times New Roman" w:hAnsi="Times New Roman" w:cs="Times New Roman"/>
          <w:bCs/>
          <w:sz w:val="28"/>
          <w:szCs w:val="28"/>
        </w:rPr>
        <w:t xml:space="preserve"> с другими пользователями, вносить изменения в код других проектов через функцию </w:t>
      </w:r>
      <w:proofErr w:type="spellStart"/>
      <w:r w:rsidRPr="00C17335">
        <w:rPr>
          <w:rFonts w:ascii="Times New Roman" w:hAnsi="Times New Roman" w:cs="Times New Roman"/>
          <w:bCs/>
          <w:sz w:val="28"/>
          <w:szCs w:val="28"/>
        </w:rPr>
        <w:t>pull</w:t>
      </w:r>
      <w:proofErr w:type="spellEnd"/>
      <w:r w:rsidRPr="00C173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17335">
        <w:rPr>
          <w:rFonts w:ascii="Times New Roman" w:hAnsi="Times New Roman" w:cs="Times New Roman"/>
          <w:bCs/>
          <w:sz w:val="28"/>
          <w:szCs w:val="28"/>
        </w:rPr>
        <w:t>request</w:t>
      </w:r>
      <w:proofErr w:type="spellEnd"/>
      <w:r w:rsidRPr="00C17335">
        <w:rPr>
          <w:rFonts w:ascii="Times New Roman" w:hAnsi="Times New Roman" w:cs="Times New Roman"/>
          <w:bCs/>
          <w:sz w:val="28"/>
          <w:szCs w:val="28"/>
        </w:rPr>
        <w:t xml:space="preserve">, отслеживать ошибки с помощью системы </w:t>
      </w:r>
      <w:proofErr w:type="spellStart"/>
      <w:r w:rsidRPr="00C17335">
        <w:rPr>
          <w:rFonts w:ascii="Times New Roman" w:hAnsi="Times New Roman" w:cs="Times New Roman"/>
          <w:bCs/>
          <w:sz w:val="28"/>
          <w:szCs w:val="28"/>
        </w:rPr>
        <w:t>Issues</w:t>
      </w:r>
      <w:proofErr w:type="spellEnd"/>
      <w:r w:rsidRPr="00C17335">
        <w:rPr>
          <w:rFonts w:ascii="Times New Roman" w:hAnsi="Times New Roman" w:cs="Times New Roman"/>
          <w:bCs/>
          <w:sz w:val="28"/>
          <w:szCs w:val="28"/>
        </w:rPr>
        <w:t>, обсуждать код и многое другое.</w:t>
      </w:r>
      <w:r w:rsidR="000B6ED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DA117F" w:rsidRDefault="00C17335" w:rsidP="000B6ED8">
      <w:pPr>
        <w:suppressAutoHyphens w:val="0"/>
        <w:spacing w:after="0" w:line="360" w:lineRule="auto"/>
        <w:ind w:right="142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17335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C17335">
        <w:rPr>
          <w:rFonts w:ascii="Times New Roman" w:hAnsi="Times New Roman" w:cs="Times New Roman"/>
          <w:bCs/>
          <w:sz w:val="28"/>
          <w:szCs w:val="28"/>
        </w:rPr>
        <w:t xml:space="preserve"> предлагает широкий спектр инструментов для совместной работы над проектами, таких как </w:t>
      </w:r>
      <w:proofErr w:type="spellStart"/>
      <w:r w:rsidRPr="00C17335">
        <w:rPr>
          <w:rFonts w:ascii="Times New Roman" w:hAnsi="Times New Roman" w:cs="Times New Roman"/>
          <w:bCs/>
          <w:sz w:val="28"/>
          <w:szCs w:val="28"/>
        </w:rPr>
        <w:t>wiki</w:t>
      </w:r>
      <w:proofErr w:type="spellEnd"/>
      <w:r w:rsidRPr="00C17335">
        <w:rPr>
          <w:rFonts w:ascii="Times New Roman" w:hAnsi="Times New Roman" w:cs="Times New Roman"/>
          <w:bCs/>
          <w:sz w:val="28"/>
          <w:szCs w:val="28"/>
        </w:rPr>
        <w:t>-страницы, задачи</w:t>
      </w:r>
      <w:r w:rsidR="00CE27E4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C17335">
        <w:rPr>
          <w:rFonts w:ascii="Times New Roman" w:hAnsi="Times New Roman" w:cs="Times New Roman"/>
          <w:bCs/>
          <w:sz w:val="28"/>
          <w:szCs w:val="28"/>
        </w:rPr>
        <w:t xml:space="preserve"> проек</w:t>
      </w:r>
      <w:r w:rsidR="000B6ED8">
        <w:rPr>
          <w:rFonts w:ascii="Times New Roman" w:hAnsi="Times New Roman" w:cs="Times New Roman"/>
          <w:bCs/>
          <w:sz w:val="28"/>
          <w:szCs w:val="28"/>
        </w:rPr>
        <w:t>ты</w:t>
      </w:r>
      <w:r w:rsidRPr="00C17335">
        <w:rPr>
          <w:rFonts w:ascii="Times New Roman" w:hAnsi="Times New Roman" w:cs="Times New Roman"/>
          <w:bCs/>
          <w:sz w:val="28"/>
          <w:szCs w:val="28"/>
        </w:rPr>
        <w:t>.</w:t>
      </w:r>
      <w:r w:rsidR="000B6ED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17335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C17335">
        <w:rPr>
          <w:rFonts w:ascii="Times New Roman" w:hAnsi="Times New Roman" w:cs="Times New Roman"/>
          <w:bCs/>
          <w:sz w:val="28"/>
          <w:szCs w:val="28"/>
        </w:rPr>
        <w:t xml:space="preserve"> широко используется сообществом разработчиков по всему миру и стал одной из о</w:t>
      </w:r>
      <w:r w:rsidRPr="00C17335">
        <w:rPr>
          <w:rFonts w:ascii="Times New Roman" w:hAnsi="Times New Roman" w:cs="Times New Roman"/>
          <w:bCs/>
          <w:sz w:val="28"/>
          <w:szCs w:val="28"/>
        </w:rPr>
        <w:t>с</w:t>
      </w:r>
      <w:r w:rsidRPr="00C17335">
        <w:rPr>
          <w:rFonts w:ascii="Times New Roman" w:hAnsi="Times New Roman" w:cs="Times New Roman"/>
          <w:bCs/>
          <w:sz w:val="28"/>
          <w:szCs w:val="28"/>
        </w:rPr>
        <w:t>новных платформ для совместной разработки и открытого программного обеспечения.</w:t>
      </w:r>
      <w:r w:rsidR="00AB42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B42CD"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proofErr w:type="spellStart"/>
      <w:r w:rsidR="00AB42CD" w:rsidRPr="00C17335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="00AB42CD">
        <w:rPr>
          <w:rFonts w:ascii="Times New Roman" w:hAnsi="Times New Roman" w:cs="Times New Roman"/>
          <w:bCs/>
          <w:sz w:val="28"/>
          <w:szCs w:val="28"/>
        </w:rPr>
        <w:t xml:space="preserve"> представлен на рисунке  12.</w:t>
      </w:r>
    </w:p>
    <w:p w:rsidR="00AB42CD" w:rsidRDefault="00AB42CD" w:rsidP="000B6ED8">
      <w:pPr>
        <w:suppressAutoHyphens w:val="0"/>
        <w:spacing w:after="0" w:line="360" w:lineRule="auto"/>
        <w:ind w:right="142"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E27E4" w:rsidRDefault="00CE27E4" w:rsidP="00AB42CD">
      <w:pPr>
        <w:suppressAutoHyphens w:val="0"/>
        <w:spacing w:after="0" w:line="360" w:lineRule="auto"/>
        <w:ind w:left="-567" w:right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E27E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9E1C1A8" wp14:editId="5A0B34A9">
            <wp:extent cx="4715123" cy="2992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55" t="1" b="8527"/>
                    <a:stretch/>
                  </pic:blipFill>
                  <pic:spPr bwMode="auto">
                    <a:xfrm>
                      <a:off x="0" y="0"/>
                      <a:ext cx="4715124" cy="299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2CD" w:rsidRPr="00C17335" w:rsidRDefault="00AB42CD" w:rsidP="00AB42CD">
      <w:pPr>
        <w:suppressAutoHyphens w:val="0"/>
        <w:spacing w:after="0" w:line="360" w:lineRule="auto"/>
        <w:ind w:left="-567" w:right="14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12 – </w:t>
      </w:r>
      <w:proofErr w:type="spellStart"/>
      <w:r w:rsidRPr="00C17335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:rsidR="00C17335" w:rsidRPr="00C17335" w:rsidRDefault="00C17335" w:rsidP="00DA117F">
      <w:pPr>
        <w:suppressAutoHyphens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ED0457" w:rsidRDefault="000841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6. СИСТЕМА РАЗДЕЛЕНИЯ ТРУДА</w:t>
      </w:r>
      <w:bookmarkEnd w:id="6"/>
    </w:p>
    <w:p w:rsidR="00ED0457" w:rsidRDefault="00ED0457"/>
    <w:p w:rsidR="00ED0457" w:rsidRDefault="000841C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Описание хода командной работы.</w:t>
      </w:r>
    </w:p>
    <w:p w:rsidR="00ED0457" w:rsidRDefault="00ED0457">
      <w:pPr>
        <w:rPr>
          <w:rFonts w:ascii="Times New Roman" w:hAnsi="Times New Roman" w:cs="Times New Roman"/>
        </w:rPr>
      </w:pPr>
    </w:p>
    <w:p w:rsidR="00ED0457" w:rsidRDefault="00ED0457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</w:p>
    <w:p w:rsidR="00ED0457" w:rsidRDefault="000841C4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br w:type="page"/>
      </w:r>
    </w:p>
    <w:p w:rsidR="00ED0457" w:rsidRDefault="000841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99639441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8"/>
    </w:p>
    <w:p w:rsidR="00ED0457" w:rsidRDefault="00ED0457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0457" w:rsidRDefault="000841C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УП.07 Учебной практики был разработан и подробно описан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F74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бот для распределения заявок по ремонту. В процессе работы были решены следующие задачи: </w:t>
      </w:r>
      <w:r>
        <w:rPr>
          <w:rFonts w:ascii="Times New Roman" w:hAnsi="Times New Roman" w:cs="Times New Roman"/>
          <w:bCs/>
          <w:sz w:val="28"/>
          <w:szCs w:val="28"/>
        </w:rPr>
        <w:t xml:space="preserve">собран материал по предметной области, проанализированы аналоги, были определены требования 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elegram</w:t>
      </w:r>
      <w:r w:rsidRPr="00F74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боту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также проанализирован и обоснован выбор инструментальных средств.</w:t>
      </w:r>
    </w:p>
    <w:p w:rsidR="00ED0457" w:rsidRDefault="000841C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процессе работы были получены такие навыки, как умение работать в команде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правильно распределять задачи, контролировать их выполнение, а также навыки работы с различными инструментами, необходимыми для разработки проекта.</w:t>
      </w:r>
    </w:p>
    <w:p w:rsidR="00ED0457" w:rsidRDefault="000841C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итоге, нами был разработан программный продукт, который позволяет выполнять все задачи, которые необходимы для эффективного распределения заявок по ремонту.</w:t>
      </w:r>
    </w:p>
    <w:p w:rsidR="00ED0457" w:rsidRDefault="000841C4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Таким образом, программа учебной практики ПМ.07 в период с 19.01.2024 по 26.04.2024 была выполнена в полном объеме.</w:t>
      </w:r>
    </w:p>
    <w:p w:rsidR="00ED0457" w:rsidRDefault="000841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«Вятский государственный университет» мной,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Ивановым Иваном Ивановичем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:rsidR="00ED0457" w:rsidRDefault="000841C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ED0457" w:rsidRDefault="000841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99639442"/>
      <w:r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9"/>
    </w:p>
    <w:p w:rsidR="00ED0457" w:rsidRDefault="00ED0457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ED0457" w:rsidRDefault="000841C4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Список литературы </w:t>
      </w:r>
      <w:proofErr w:type="gramStart"/>
      <w:r>
        <w:rPr>
          <w:color w:val="FF0000"/>
          <w:sz w:val="28"/>
          <w:szCs w:val="28"/>
        </w:rPr>
        <w:t>про</w:t>
      </w:r>
      <w:proofErr w:type="gramEnd"/>
      <w:r>
        <w:rPr>
          <w:color w:val="FF0000"/>
          <w:sz w:val="28"/>
          <w:szCs w:val="28"/>
        </w:rPr>
        <w:t xml:space="preserve"> </w:t>
      </w:r>
      <w:proofErr w:type="gramStart"/>
      <w:r>
        <w:rPr>
          <w:color w:val="FF0000"/>
          <w:sz w:val="28"/>
          <w:szCs w:val="28"/>
        </w:rPr>
        <w:t>используемым</w:t>
      </w:r>
      <w:proofErr w:type="gramEnd"/>
      <w:r>
        <w:rPr>
          <w:color w:val="FF0000"/>
          <w:sz w:val="28"/>
          <w:szCs w:val="28"/>
        </w:rPr>
        <w:t xml:space="preserve"> языкам программирования или алгоритмизации (не менее восьми штук), в том числе ссылки на внешние ресурсы. Оформление по ГОСТ </w:t>
      </w:r>
      <w:proofErr w:type="gramStart"/>
      <w:r>
        <w:rPr>
          <w:color w:val="FF0000"/>
          <w:sz w:val="28"/>
          <w:szCs w:val="28"/>
        </w:rPr>
        <w:t>Р</w:t>
      </w:r>
      <w:proofErr w:type="gramEnd"/>
      <w:r>
        <w:rPr>
          <w:color w:val="FF0000"/>
          <w:sz w:val="28"/>
          <w:szCs w:val="28"/>
        </w:rPr>
        <w:t xml:space="preserve"> 7.0.100-2018.</w:t>
      </w:r>
    </w:p>
    <w:p w:rsidR="00ED0457" w:rsidRDefault="00ED045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:rsidR="00ED0457" w:rsidRDefault="00ED045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ED0457">
      <w:footerReference w:type="default" r:id="rId23"/>
      <w:footerReference w:type="first" r:id="rId24"/>
      <w:pgSz w:w="11906" w:h="16838"/>
      <w:pgMar w:top="1134" w:right="707" w:bottom="1134" w:left="1701" w:header="0" w:footer="709" w:gutter="0"/>
      <w:pgNumType w:start="2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2CAD" w:rsidRDefault="00A12CAD">
      <w:pPr>
        <w:spacing w:line="240" w:lineRule="auto"/>
      </w:pPr>
      <w:r>
        <w:separator/>
      </w:r>
    </w:p>
  </w:endnote>
  <w:endnote w:type="continuationSeparator" w:id="0">
    <w:p w:rsidR="00A12CAD" w:rsidRDefault="00A12C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等线">
    <w:altName w:val="Microsoft YaHe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ohit Devanagari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default"/>
  </w:font>
  <w:font w:name="Noto Sans CJK SC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6533442"/>
    </w:sdtPr>
    <w:sdtEndPr/>
    <w:sdtContent>
      <w:p w:rsidR="000841C4" w:rsidRDefault="00A12CAD">
        <w:pPr>
          <w:pStyle w:val="ad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58007371"/>
    </w:sdtPr>
    <w:sdtEndPr/>
    <w:sdtContent>
      <w:p w:rsidR="000841C4" w:rsidRDefault="000841C4">
        <w:pPr>
          <w:pStyle w:val="ad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E44757">
          <w:rPr>
            <w:noProof/>
          </w:rPr>
          <w:t>19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7525126"/>
    </w:sdtPr>
    <w:sdtEndPr/>
    <w:sdtContent>
      <w:p w:rsidR="000841C4" w:rsidRDefault="000841C4">
        <w:pPr>
          <w:pStyle w:val="ad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E44757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2CAD" w:rsidRDefault="00A12CAD">
      <w:pPr>
        <w:spacing w:after="0"/>
      </w:pPr>
      <w:r>
        <w:separator/>
      </w:r>
    </w:p>
  </w:footnote>
  <w:footnote w:type="continuationSeparator" w:id="0">
    <w:p w:rsidR="00A12CAD" w:rsidRDefault="00A12C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1E08EB"/>
    <w:multiLevelType w:val="singleLevel"/>
    <w:tmpl w:val="851E08EB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457"/>
    <w:rsid w:val="000841C4"/>
    <w:rsid w:val="000B6ED8"/>
    <w:rsid w:val="002F78AD"/>
    <w:rsid w:val="00551273"/>
    <w:rsid w:val="005A4B51"/>
    <w:rsid w:val="007F0176"/>
    <w:rsid w:val="00A12CAD"/>
    <w:rsid w:val="00AB3DAF"/>
    <w:rsid w:val="00AB42CD"/>
    <w:rsid w:val="00C17335"/>
    <w:rsid w:val="00CE27E4"/>
    <w:rsid w:val="00D457A3"/>
    <w:rsid w:val="00DA117F"/>
    <w:rsid w:val="00DD72F8"/>
    <w:rsid w:val="00DF53A7"/>
    <w:rsid w:val="00E44757"/>
    <w:rsid w:val="00ED0457"/>
    <w:rsid w:val="00F742E9"/>
    <w:rsid w:val="02A041DE"/>
    <w:rsid w:val="03867954"/>
    <w:rsid w:val="07F17513"/>
    <w:rsid w:val="09DA06B8"/>
    <w:rsid w:val="0A8A4EA9"/>
    <w:rsid w:val="0B46158E"/>
    <w:rsid w:val="0DEB68E4"/>
    <w:rsid w:val="0E2C734E"/>
    <w:rsid w:val="0E737AC2"/>
    <w:rsid w:val="0EC465C7"/>
    <w:rsid w:val="106454AB"/>
    <w:rsid w:val="144B565A"/>
    <w:rsid w:val="169D4BA9"/>
    <w:rsid w:val="182A5635"/>
    <w:rsid w:val="19D133E7"/>
    <w:rsid w:val="1B7B251F"/>
    <w:rsid w:val="1CA34506"/>
    <w:rsid w:val="1DEA22A2"/>
    <w:rsid w:val="1F2D3A83"/>
    <w:rsid w:val="20D42252"/>
    <w:rsid w:val="21820804"/>
    <w:rsid w:val="224C6FD4"/>
    <w:rsid w:val="225C6D87"/>
    <w:rsid w:val="22690B02"/>
    <w:rsid w:val="25BE697B"/>
    <w:rsid w:val="26DC54DA"/>
    <w:rsid w:val="28892FA3"/>
    <w:rsid w:val="2A48356C"/>
    <w:rsid w:val="2BB846C7"/>
    <w:rsid w:val="2EE95803"/>
    <w:rsid w:val="32D77E81"/>
    <w:rsid w:val="37CA6B96"/>
    <w:rsid w:val="3D0535AB"/>
    <w:rsid w:val="3DBE124F"/>
    <w:rsid w:val="42D80D9B"/>
    <w:rsid w:val="44892C84"/>
    <w:rsid w:val="44CD2091"/>
    <w:rsid w:val="48CB55FA"/>
    <w:rsid w:val="48F07DB8"/>
    <w:rsid w:val="49045E50"/>
    <w:rsid w:val="4C73547C"/>
    <w:rsid w:val="4C7F348C"/>
    <w:rsid w:val="4CFA0BD8"/>
    <w:rsid w:val="52110788"/>
    <w:rsid w:val="523E5EFC"/>
    <w:rsid w:val="54333E37"/>
    <w:rsid w:val="59487688"/>
    <w:rsid w:val="598B0824"/>
    <w:rsid w:val="5C125416"/>
    <w:rsid w:val="5C2048B3"/>
    <w:rsid w:val="5E754D87"/>
    <w:rsid w:val="5F523471"/>
    <w:rsid w:val="64BC5151"/>
    <w:rsid w:val="6D1D2712"/>
    <w:rsid w:val="6D367553"/>
    <w:rsid w:val="6DB22C06"/>
    <w:rsid w:val="6EDE6AF0"/>
    <w:rsid w:val="7240240E"/>
    <w:rsid w:val="75400D68"/>
    <w:rsid w:val="76540510"/>
    <w:rsid w:val="77A30552"/>
    <w:rsid w:val="79815763"/>
    <w:rsid w:val="7A107C53"/>
    <w:rsid w:val="7D6E4856"/>
    <w:rsid w:val="7F464EDB"/>
    <w:rsid w:val="7F60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index heading" w:semiHidden="0" w:uiPriority="0" w:unhideWhenUsed="0"/>
    <w:lsdException w:name="caption" w:semiHidden="0" w:uiPriority="0" w:unhideWhenUsed="0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 w:qFormat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qFormat="1"/>
    <w:lsdException w:name="Normal Table" w:qFormat="1"/>
    <w:lsdException w:name="Table Subtle 1" w:semiHidden="0" w:unhideWhenUsed="0"/>
    <w:lsdException w:name="Table Web 2" w:semiHidden="0" w:unhideWhenUsed="0"/>
    <w:lsdException w:name="Table Web 3" w:semiHidden="0" w:unhideWhenUsed="0"/>
    <w:lsdException w:name="Balloon Text" w:qFormat="1"/>
    <w:lsdException w:name="Table Grid" w:semiHidden="0" w:uiPriority="39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uiPriority w:val="99"/>
    <w:semiHidden/>
    <w:unhideWhenUsed/>
    <w:qFormat/>
    <w:pPr>
      <w:spacing w:after="0" w:line="240" w:lineRule="auto"/>
    </w:pPr>
    <w:rPr>
      <w:rFonts w:ascii="Consolas" w:hAnsi="Consolas"/>
      <w:sz w:val="21"/>
      <w:szCs w:val="21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header"/>
    <w:basedOn w:val="a"/>
    <w:link w:val="a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Body Text"/>
    <w:basedOn w:val="a"/>
    <w:pPr>
      <w:spacing w:after="140"/>
    </w:pPr>
  </w:style>
  <w:style w:type="paragraph" w:styleId="ab">
    <w:name w:val="index heading"/>
    <w:basedOn w:val="ac"/>
  </w:style>
  <w:style w:type="paragraph" w:customStyle="1" w:styleId="ac">
    <w:name w:val="Заголовок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10">
    <w:name w:val="toc 1"/>
    <w:basedOn w:val="a"/>
    <w:next w:val="a"/>
    <w:uiPriority w:val="39"/>
    <w:unhideWhenUsed/>
    <w:pPr>
      <w:spacing w:after="100"/>
    </w:pPr>
  </w:style>
  <w:style w:type="paragraph" w:styleId="ad">
    <w:name w:val="footer"/>
    <w:basedOn w:val="a"/>
    <w:link w:val="a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List"/>
    <w:basedOn w:val="aa"/>
    <w:rPr>
      <w:rFonts w:cs="Lohit Devanagari"/>
    </w:rPr>
  </w:style>
  <w:style w:type="table" w:styleId="af0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basedOn w:val="a0"/>
    <w:uiPriority w:val="99"/>
    <w:unhideWhenUsed/>
    <w:rPr>
      <w:color w:val="0563C1" w:themeColor="hyperlink"/>
      <w:u w:val="single"/>
    </w:rPr>
  </w:style>
  <w:style w:type="character" w:customStyle="1" w:styleId="11">
    <w:name w:val="Заголовок 1 Знак"/>
    <w:basedOn w:val="a0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9">
    <w:name w:val="Верхний колонтитул Знак"/>
    <w:basedOn w:val="a0"/>
    <w:link w:val="a8"/>
    <w:uiPriority w:val="99"/>
    <w:qFormat/>
  </w:style>
  <w:style w:type="character" w:customStyle="1" w:styleId="ae">
    <w:name w:val="Нижний колонтитул Знак"/>
    <w:basedOn w:val="a0"/>
    <w:link w:val="ad"/>
    <w:uiPriority w:val="99"/>
    <w:qFormat/>
  </w:style>
  <w:style w:type="character" w:customStyle="1" w:styleId="a6">
    <w:name w:val="Текст Знак"/>
    <w:basedOn w:val="a0"/>
    <w:link w:val="a5"/>
    <w:uiPriority w:val="99"/>
    <w:semiHidden/>
    <w:qFormat/>
    <w:rPr>
      <w:rFonts w:ascii="Consolas" w:hAnsi="Consolas"/>
      <w:sz w:val="21"/>
      <w:szCs w:val="21"/>
    </w:rPr>
  </w:style>
  <w:style w:type="character" w:customStyle="1" w:styleId="af1">
    <w:name w:val="Ссылка указателя"/>
    <w:qFormat/>
  </w:style>
  <w:style w:type="paragraph" w:customStyle="1" w:styleId="12">
    <w:name w:val="Указатель1"/>
    <w:basedOn w:val="a"/>
    <w:qFormat/>
    <w:pPr>
      <w:suppressLineNumbers/>
    </w:pPr>
    <w:rPr>
      <w:rFonts w:cs="Lohit Devanagari"/>
    </w:rPr>
  </w:style>
  <w:style w:type="paragraph" w:customStyle="1" w:styleId="formattext">
    <w:name w:val="formattext"/>
    <w:basedOn w:val="a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customStyle="1" w:styleId="af3">
    <w:name w:val="Колонтитул"/>
    <w:basedOn w:val="a"/>
    <w:qFormat/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index heading" w:semiHidden="0" w:uiPriority="0" w:unhideWhenUsed="0"/>
    <w:lsdException w:name="caption" w:semiHidden="0" w:uiPriority="0" w:unhideWhenUsed="0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 w:qFormat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qFormat="1"/>
    <w:lsdException w:name="Normal Table" w:qFormat="1"/>
    <w:lsdException w:name="Table Subtle 1" w:semiHidden="0" w:unhideWhenUsed="0"/>
    <w:lsdException w:name="Table Web 2" w:semiHidden="0" w:unhideWhenUsed="0"/>
    <w:lsdException w:name="Table Web 3" w:semiHidden="0" w:unhideWhenUsed="0"/>
    <w:lsdException w:name="Balloon Text" w:qFormat="1"/>
    <w:lsdException w:name="Table Grid" w:semiHidden="0" w:uiPriority="39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uiPriority w:val="99"/>
    <w:semiHidden/>
    <w:unhideWhenUsed/>
    <w:qFormat/>
    <w:pPr>
      <w:spacing w:after="0" w:line="240" w:lineRule="auto"/>
    </w:pPr>
    <w:rPr>
      <w:rFonts w:ascii="Consolas" w:hAnsi="Consolas"/>
      <w:sz w:val="21"/>
      <w:szCs w:val="21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header"/>
    <w:basedOn w:val="a"/>
    <w:link w:val="a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Body Text"/>
    <w:basedOn w:val="a"/>
    <w:pPr>
      <w:spacing w:after="140"/>
    </w:pPr>
  </w:style>
  <w:style w:type="paragraph" w:styleId="ab">
    <w:name w:val="index heading"/>
    <w:basedOn w:val="ac"/>
  </w:style>
  <w:style w:type="paragraph" w:customStyle="1" w:styleId="ac">
    <w:name w:val="Заголовок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10">
    <w:name w:val="toc 1"/>
    <w:basedOn w:val="a"/>
    <w:next w:val="a"/>
    <w:uiPriority w:val="39"/>
    <w:unhideWhenUsed/>
    <w:pPr>
      <w:spacing w:after="100"/>
    </w:pPr>
  </w:style>
  <w:style w:type="paragraph" w:styleId="ad">
    <w:name w:val="footer"/>
    <w:basedOn w:val="a"/>
    <w:link w:val="a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List"/>
    <w:basedOn w:val="aa"/>
    <w:rPr>
      <w:rFonts w:cs="Lohit Devanagari"/>
    </w:rPr>
  </w:style>
  <w:style w:type="table" w:styleId="af0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basedOn w:val="a0"/>
    <w:uiPriority w:val="99"/>
    <w:unhideWhenUsed/>
    <w:rPr>
      <w:color w:val="0563C1" w:themeColor="hyperlink"/>
      <w:u w:val="single"/>
    </w:rPr>
  </w:style>
  <w:style w:type="character" w:customStyle="1" w:styleId="11">
    <w:name w:val="Заголовок 1 Знак"/>
    <w:basedOn w:val="a0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9">
    <w:name w:val="Верхний колонтитул Знак"/>
    <w:basedOn w:val="a0"/>
    <w:link w:val="a8"/>
    <w:uiPriority w:val="99"/>
    <w:qFormat/>
  </w:style>
  <w:style w:type="character" w:customStyle="1" w:styleId="ae">
    <w:name w:val="Нижний колонтитул Знак"/>
    <w:basedOn w:val="a0"/>
    <w:link w:val="ad"/>
    <w:uiPriority w:val="99"/>
    <w:qFormat/>
  </w:style>
  <w:style w:type="character" w:customStyle="1" w:styleId="a6">
    <w:name w:val="Текст Знак"/>
    <w:basedOn w:val="a0"/>
    <w:link w:val="a5"/>
    <w:uiPriority w:val="99"/>
    <w:semiHidden/>
    <w:qFormat/>
    <w:rPr>
      <w:rFonts w:ascii="Consolas" w:hAnsi="Consolas"/>
      <w:sz w:val="21"/>
      <w:szCs w:val="21"/>
    </w:rPr>
  </w:style>
  <w:style w:type="character" w:customStyle="1" w:styleId="af1">
    <w:name w:val="Ссылка указателя"/>
    <w:qFormat/>
  </w:style>
  <w:style w:type="paragraph" w:customStyle="1" w:styleId="12">
    <w:name w:val="Указатель1"/>
    <w:basedOn w:val="a"/>
    <w:qFormat/>
    <w:pPr>
      <w:suppressLineNumbers/>
    </w:pPr>
    <w:rPr>
      <w:rFonts w:cs="Lohit Devanagari"/>
    </w:rPr>
  </w:style>
  <w:style w:type="paragraph" w:customStyle="1" w:styleId="formattext">
    <w:name w:val="formattext"/>
    <w:basedOn w:val="a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customStyle="1" w:styleId="af3">
    <w:name w:val="Колонтитул"/>
    <w:basedOn w:val="a"/>
    <w:qFormat/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77828-F798-45D8-942E-CCB23470A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3347</Words>
  <Characters>19079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Алена Ушакова</cp:lastModifiedBy>
  <cp:revision>49</cp:revision>
  <cp:lastPrinted>2021-12-01T12:43:00Z</cp:lastPrinted>
  <dcterms:created xsi:type="dcterms:W3CDTF">2021-05-17T11:27:00Z</dcterms:created>
  <dcterms:modified xsi:type="dcterms:W3CDTF">2024-04-11T19:42:00Z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603C8DD4D8514751ACCA6C4B9E746ED8_12</vt:lpwstr>
  </property>
</Properties>
</file>