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64359" w14:textId="0AAF77FC" w:rsidR="00E1622A" w:rsidRPr="00E1622A" w:rsidRDefault="00E1622A" w:rsidP="00E162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1622A">
        <w:rPr>
          <w:rFonts w:ascii="Times New Roman" w:eastAsia="Times New Roman" w:hAnsi="Times New Roman" w:cs="Times New Roman"/>
          <w:kern w:val="0"/>
          <w14:ligatures w14:val="none"/>
        </w:rPr>
        <w:fldChar w:fldCharType="begin"/>
      </w:r>
      <w:r w:rsidR="00D276E5">
        <w:rPr>
          <w:rFonts w:ascii="Times New Roman" w:eastAsia="Times New Roman" w:hAnsi="Times New Roman" w:cs="Times New Roman"/>
          <w:kern w:val="0"/>
          <w14:ligatures w14:val="none"/>
        </w:rPr>
        <w:instrText>HYPERLINK "https://web.stanford.edu/class/archive/cs/cs106b/cs106b.1206/lectures/intro-to-recursion/" \t "_blank"</w:instrText>
      </w:r>
      <w:r w:rsidR="00D276E5" w:rsidRPr="00E1622A">
        <w:rPr>
          <w:rFonts w:ascii="Times New Roman" w:eastAsia="Times New Roman" w:hAnsi="Times New Roman" w:cs="Times New Roman"/>
          <w:kern w:val="0"/>
          <w14:ligatures w14:val="none"/>
        </w:rPr>
      </w:r>
      <w:r w:rsidRPr="00E1622A">
        <w:rPr>
          <w:rFonts w:ascii="Times New Roman" w:eastAsia="Times New Roman" w:hAnsi="Times New Roman" w:cs="Times New Roman"/>
          <w:kern w:val="0"/>
          <w14:ligatures w14:val="none"/>
        </w:rPr>
        <w:fldChar w:fldCharType="separate"/>
      </w:r>
      <w:r w:rsidRPr="00E1622A">
        <w:rPr>
          <w:rFonts w:ascii="Times New Roman" w:eastAsia="Times New Roman" w:hAnsi="Times New Roman" w:cs="Times New Roman"/>
          <w:color w:val="0000FF"/>
          <w:kern w:val="0"/>
          <w:u w:val="single"/>
          <w14:ligatures w14:val="none"/>
        </w:rPr>
        <w:t>Introductio</w:t>
      </w:r>
      <w:r w:rsidRPr="00E1622A">
        <w:rPr>
          <w:rFonts w:ascii="Times New Roman" w:eastAsia="Times New Roman" w:hAnsi="Times New Roman" w:cs="Times New Roman"/>
          <w:color w:val="0000FF"/>
          <w:kern w:val="0"/>
          <w:u w:val="single"/>
          <w14:ligatures w14:val="none"/>
        </w:rPr>
        <w:t>n</w:t>
      </w:r>
      <w:r w:rsidRPr="00E1622A">
        <w:rPr>
          <w:rFonts w:ascii="Times New Roman" w:eastAsia="Times New Roman" w:hAnsi="Times New Roman" w:cs="Times New Roman"/>
          <w:color w:val="0000FF"/>
          <w:kern w:val="0"/>
          <w:u w:val="single"/>
          <w14:ligatures w14:val="none"/>
        </w:rPr>
        <w:t xml:space="preserve"> to Recursion - Stanford Un</w:t>
      </w:r>
      <w:r w:rsidRPr="00E1622A">
        <w:rPr>
          <w:rFonts w:ascii="Times New Roman" w:eastAsia="Times New Roman" w:hAnsi="Times New Roman" w:cs="Times New Roman"/>
          <w:color w:val="0000FF"/>
          <w:kern w:val="0"/>
          <w:u w:val="single"/>
          <w14:ligatures w14:val="none"/>
        </w:rPr>
        <w:t>i</w:t>
      </w:r>
      <w:r w:rsidRPr="00E1622A">
        <w:rPr>
          <w:rFonts w:ascii="Times New Roman" w:eastAsia="Times New Roman" w:hAnsi="Times New Roman" w:cs="Times New Roman"/>
          <w:color w:val="0000FF"/>
          <w:kern w:val="0"/>
          <w:u w:val="single"/>
          <w14:ligatures w14:val="none"/>
        </w:rPr>
        <w:t>versity</w:t>
      </w:r>
      <w:r w:rsidRPr="00E1622A">
        <w:rPr>
          <w:rFonts w:ascii="Times New Roman" w:eastAsia="Times New Roman" w:hAnsi="Times New Roman" w:cs="Times New Roman"/>
          <w:kern w:val="0"/>
          <w14:ligatures w14:val="none"/>
        </w:rPr>
        <w:fldChar w:fldCharType="end"/>
      </w:r>
    </w:p>
    <w:p w14:paraId="787612DE" w14:textId="6860B79C" w:rsidR="00E1622A" w:rsidRPr="000B0592" w:rsidRDefault="00E1622A" w:rsidP="00E1622A">
      <w:pPr>
        <w:pStyle w:val="NormalWeb"/>
        <w:ind w:firstLine="360"/>
        <w:rPr>
          <w:sz w:val="22"/>
          <w:szCs w:val="22"/>
        </w:rPr>
      </w:pPr>
      <w:r w:rsidRPr="000B0592">
        <w:rPr>
          <w:sz w:val="22"/>
          <w:szCs w:val="22"/>
        </w:rPr>
        <w:t>The Towers of Hanoi puzzle</w:t>
      </w:r>
      <w:r w:rsidR="00BD30D7" w:rsidRPr="000B0592">
        <w:rPr>
          <w:sz w:val="22"/>
          <w:szCs w:val="22"/>
        </w:rPr>
        <w:t xml:space="preserve">, from Stanford University’s lecture the Introduction to Recursion, </w:t>
      </w:r>
      <w:r w:rsidRPr="000B0592">
        <w:rPr>
          <w:sz w:val="22"/>
          <w:szCs w:val="22"/>
        </w:rPr>
        <w:t>is a</w:t>
      </w:r>
      <w:r w:rsidR="00D276E5" w:rsidRPr="000B0592">
        <w:rPr>
          <w:sz w:val="22"/>
          <w:szCs w:val="22"/>
        </w:rPr>
        <w:t>n</w:t>
      </w:r>
      <w:r w:rsidRPr="000B0592">
        <w:rPr>
          <w:sz w:val="22"/>
          <w:szCs w:val="22"/>
        </w:rPr>
        <w:t xml:space="preserve"> example often used to </w:t>
      </w:r>
      <w:r w:rsidR="00D276E5" w:rsidRPr="000B0592">
        <w:rPr>
          <w:sz w:val="22"/>
          <w:szCs w:val="22"/>
        </w:rPr>
        <w:t>demonstrate</w:t>
      </w:r>
      <w:r w:rsidRPr="000B0592">
        <w:rPr>
          <w:sz w:val="22"/>
          <w:szCs w:val="22"/>
        </w:rPr>
        <w:t xml:space="preserve"> recursion. The objective is to move a stack of disks from one pole to another, adhering to specific rules such as only moving one disk at a time and never placing a larger disk on top of a smaller one. Recursion simplifies this problem by breaking it down into smaller, more manageable problems. </w:t>
      </w:r>
      <w:r w:rsidR="00D276E5" w:rsidRPr="000B0592">
        <w:rPr>
          <w:sz w:val="22"/>
          <w:szCs w:val="22"/>
        </w:rPr>
        <w:t>Recursion</w:t>
      </w:r>
      <w:r w:rsidRPr="000B0592">
        <w:rPr>
          <w:sz w:val="22"/>
          <w:szCs w:val="22"/>
        </w:rPr>
        <w:t xml:space="preserve"> involves moving the top n-1 disks to an auxiliary pole, then moving the nth disk to the target pole, and finally moving the n-1 disks from the auxiliary pole to the target pole.</w:t>
      </w:r>
    </w:p>
    <w:p w14:paraId="64BED7EA" w14:textId="77777777" w:rsidR="00E1622A" w:rsidRPr="000B0592" w:rsidRDefault="00E1622A" w:rsidP="00E1622A">
      <w:pPr>
        <w:pStyle w:val="NormalWeb"/>
        <w:ind w:firstLine="360"/>
        <w:rPr>
          <w:sz w:val="22"/>
          <w:szCs w:val="22"/>
        </w:rPr>
      </w:pPr>
      <w:r w:rsidRPr="000B0592">
        <w:rPr>
          <w:sz w:val="22"/>
          <w:szCs w:val="22"/>
        </w:rPr>
        <w:t xml:space="preserve">An iterative solution to the Towers of Hanoi puzzle would involve using a stack data structure to keep track of the moves. This approach simulates the recursive process manually by continuously pushing and popping the state of the disks and the poles onto the stack, ensuring the rules </w:t>
      </w:r>
      <w:proofErr w:type="gramStart"/>
      <w:r w:rsidRPr="000B0592">
        <w:rPr>
          <w:sz w:val="22"/>
          <w:szCs w:val="22"/>
        </w:rPr>
        <w:t>are followed</w:t>
      </w:r>
      <w:proofErr w:type="gramEnd"/>
      <w:r w:rsidRPr="000B0592">
        <w:rPr>
          <w:sz w:val="22"/>
          <w:szCs w:val="22"/>
        </w:rPr>
        <w:t xml:space="preserve"> without directly invoking recursion. This method can be more complex to implement but offers </w:t>
      </w:r>
      <w:proofErr w:type="gramStart"/>
      <w:r w:rsidRPr="000B0592">
        <w:rPr>
          <w:sz w:val="22"/>
          <w:szCs w:val="22"/>
        </w:rPr>
        <w:t>a different perspective</w:t>
      </w:r>
      <w:proofErr w:type="gramEnd"/>
      <w:r w:rsidRPr="000B0592">
        <w:rPr>
          <w:sz w:val="22"/>
          <w:szCs w:val="22"/>
        </w:rPr>
        <w:t xml:space="preserve"> on solving the problem.</w:t>
      </w:r>
    </w:p>
    <w:p w14:paraId="4CCD9FE2" w14:textId="2D14A854" w:rsidR="00E1622A" w:rsidRPr="000B0592" w:rsidRDefault="00E1622A" w:rsidP="00E162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7" w:tgtFrame="_blank" w:history="1">
        <w:r w:rsidRPr="000B0592">
          <w:rPr>
            <w:rFonts w:ascii="Times New Roman" w:eastAsia="Times New Roman" w:hAnsi="Times New Roman" w:cs="Times New Roman"/>
            <w:color w:val="0000FF"/>
            <w:kern w:val="0"/>
            <w:u w:val="single"/>
            <w14:ligatures w14:val="none"/>
          </w:rPr>
          <w:t>How Recursion W</w:t>
        </w:r>
        <w:r w:rsidRPr="000B0592">
          <w:rPr>
            <w:rFonts w:ascii="Times New Roman" w:eastAsia="Times New Roman" w:hAnsi="Times New Roman" w:cs="Times New Roman"/>
            <w:color w:val="0000FF"/>
            <w:kern w:val="0"/>
            <w:u w:val="single"/>
            <w14:ligatures w14:val="none"/>
          </w:rPr>
          <w:t>o</w:t>
        </w:r>
        <w:r w:rsidRPr="000B0592">
          <w:rPr>
            <w:rFonts w:ascii="Times New Roman" w:eastAsia="Times New Roman" w:hAnsi="Times New Roman" w:cs="Times New Roman"/>
            <w:color w:val="0000FF"/>
            <w:kern w:val="0"/>
            <w:u w:val="single"/>
            <w14:ligatures w14:val="none"/>
          </w:rPr>
          <w:t>rks - Explain</w:t>
        </w:r>
        <w:r w:rsidRPr="000B0592">
          <w:rPr>
            <w:rFonts w:ascii="Times New Roman" w:eastAsia="Times New Roman" w:hAnsi="Times New Roman" w:cs="Times New Roman"/>
            <w:color w:val="0000FF"/>
            <w:kern w:val="0"/>
            <w:u w:val="single"/>
            <w14:ligatures w14:val="none"/>
          </w:rPr>
          <w:t>e</w:t>
        </w:r>
        <w:r w:rsidRPr="000B0592">
          <w:rPr>
            <w:rFonts w:ascii="Times New Roman" w:eastAsia="Times New Roman" w:hAnsi="Times New Roman" w:cs="Times New Roman"/>
            <w:color w:val="0000FF"/>
            <w:kern w:val="0"/>
            <w:u w:val="single"/>
            <w14:ligatures w14:val="none"/>
          </w:rPr>
          <w:t>d with Flowcharts and a Vi</w:t>
        </w:r>
        <w:r w:rsidRPr="000B0592">
          <w:rPr>
            <w:rFonts w:ascii="Times New Roman" w:eastAsia="Times New Roman" w:hAnsi="Times New Roman" w:cs="Times New Roman"/>
            <w:color w:val="0000FF"/>
            <w:kern w:val="0"/>
            <w:u w:val="single"/>
            <w14:ligatures w14:val="none"/>
          </w:rPr>
          <w:t>d</w:t>
        </w:r>
        <w:r w:rsidRPr="000B0592">
          <w:rPr>
            <w:rFonts w:ascii="Times New Roman" w:eastAsia="Times New Roman" w:hAnsi="Times New Roman" w:cs="Times New Roman"/>
            <w:color w:val="0000FF"/>
            <w:kern w:val="0"/>
            <w:u w:val="single"/>
            <w14:ligatures w14:val="none"/>
          </w:rPr>
          <w:t>eo</w:t>
        </w:r>
      </w:hyperlink>
    </w:p>
    <w:p w14:paraId="1DEDBE22" w14:textId="2398E5C6" w:rsidR="00E1622A" w:rsidRPr="000B0592" w:rsidRDefault="00E1622A" w:rsidP="00BD30D7">
      <w:pPr>
        <w:pStyle w:val="NormalWeb"/>
        <w:ind w:firstLine="360"/>
        <w:rPr>
          <w:sz w:val="22"/>
          <w:szCs w:val="22"/>
        </w:rPr>
      </w:pPr>
      <w:r w:rsidRPr="000B0592">
        <w:rPr>
          <w:sz w:val="22"/>
          <w:szCs w:val="22"/>
        </w:rPr>
        <w:t xml:space="preserve">The problem of finding a key hidden in nested boxes is another excellent example of recursion's utility. </w:t>
      </w:r>
      <w:r w:rsidR="00BD30D7" w:rsidRPr="000B0592">
        <w:rPr>
          <w:sz w:val="22"/>
          <w:szCs w:val="22"/>
        </w:rPr>
        <w:t xml:space="preserve">In this example, from Freecodecamp’s webpage on recursion in </w:t>
      </w:r>
      <w:r w:rsidR="000B0592" w:rsidRPr="000B0592">
        <w:rPr>
          <w:sz w:val="22"/>
          <w:szCs w:val="22"/>
        </w:rPr>
        <w:t>JavaScript</w:t>
      </w:r>
      <w:r w:rsidR="00BD30D7" w:rsidRPr="000B0592">
        <w:rPr>
          <w:sz w:val="22"/>
          <w:szCs w:val="22"/>
        </w:rPr>
        <w:t>, t</w:t>
      </w:r>
      <w:r w:rsidRPr="000B0592">
        <w:rPr>
          <w:sz w:val="22"/>
          <w:szCs w:val="22"/>
        </w:rPr>
        <w:t xml:space="preserve">he task requires searching through multiple boxes until </w:t>
      </w:r>
      <w:r w:rsidR="00BD30D7" w:rsidRPr="000B0592">
        <w:rPr>
          <w:sz w:val="22"/>
          <w:szCs w:val="22"/>
        </w:rPr>
        <w:t>a</w:t>
      </w:r>
      <w:r w:rsidRPr="000B0592">
        <w:rPr>
          <w:sz w:val="22"/>
          <w:szCs w:val="22"/>
        </w:rPr>
        <w:t xml:space="preserve"> key </w:t>
      </w:r>
      <w:proofErr w:type="gramStart"/>
      <w:r w:rsidRPr="000B0592">
        <w:rPr>
          <w:sz w:val="22"/>
          <w:szCs w:val="22"/>
        </w:rPr>
        <w:t>is found</w:t>
      </w:r>
      <w:proofErr w:type="gramEnd"/>
      <w:r w:rsidRPr="000B0592">
        <w:rPr>
          <w:sz w:val="22"/>
          <w:szCs w:val="22"/>
        </w:rPr>
        <w:t xml:space="preserve">. Recursion naturally fits this scenario, as it allows a function to call itself to continue the search in each </w:t>
      </w:r>
      <w:r w:rsidR="00BD30D7" w:rsidRPr="000B0592">
        <w:rPr>
          <w:sz w:val="22"/>
          <w:szCs w:val="22"/>
        </w:rPr>
        <w:t xml:space="preserve">of the </w:t>
      </w:r>
      <w:r w:rsidRPr="000B0592">
        <w:rPr>
          <w:sz w:val="22"/>
          <w:szCs w:val="22"/>
        </w:rPr>
        <w:t>nested box</w:t>
      </w:r>
      <w:r w:rsidR="00BD30D7" w:rsidRPr="000B0592">
        <w:rPr>
          <w:sz w:val="22"/>
          <w:szCs w:val="22"/>
        </w:rPr>
        <w:t>es</w:t>
      </w:r>
      <w:r w:rsidRPr="000B0592">
        <w:rPr>
          <w:sz w:val="22"/>
          <w:szCs w:val="22"/>
        </w:rPr>
        <w:t>. This approach simplifies the problem by breaking it down into smaller, more manageable pieces, enabling a straightforward and elegant solution.</w:t>
      </w:r>
    </w:p>
    <w:p w14:paraId="44A3DA38" w14:textId="776381A7" w:rsidR="00E1622A" w:rsidRPr="000B0592" w:rsidRDefault="00E1622A" w:rsidP="00E1622A">
      <w:pPr>
        <w:pStyle w:val="NormalWeb"/>
        <w:ind w:firstLine="360"/>
        <w:rPr>
          <w:sz w:val="22"/>
          <w:szCs w:val="22"/>
        </w:rPr>
      </w:pPr>
      <w:r w:rsidRPr="000B0592">
        <w:rPr>
          <w:sz w:val="22"/>
          <w:szCs w:val="22"/>
        </w:rPr>
        <w:t xml:space="preserve">An iterative solution, on the other hand, would involve using a loop to examine each box sequentially. This method would </w:t>
      </w:r>
      <w:proofErr w:type="gramStart"/>
      <w:r w:rsidRPr="000B0592">
        <w:rPr>
          <w:sz w:val="22"/>
          <w:szCs w:val="22"/>
        </w:rPr>
        <w:t>likely use</w:t>
      </w:r>
      <w:proofErr w:type="gramEnd"/>
      <w:r w:rsidRPr="000B0592">
        <w:rPr>
          <w:sz w:val="22"/>
          <w:szCs w:val="22"/>
        </w:rPr>
        <w:t xml:space="preserve"> a queue or stack to keep track of the boxes that need to be searched. By managing this stack or queue, the algorithm can explore each level without </w:t>
      </w:r>
      <w:r w:rsidR="00BD30D7" w:rsidRPr="000B0592">
        <w:rPr>
          <w:sz w:val="22"/>
          <w:szCs w:val="22"/>
        </w:rPr>
        <w:t>a</w:t>
      </w:r>
      <w:r w:rsidRPr="000B0592">
        <w:rPr>
          <w:sz w:val="22"/>
          <w:szCs w:val="22"/>
        </w:rPr>
        <w:t xml:space="preserve"> need for recursive calls. </w:t>
      </w:r>
      <w:r w:rsidR="00BD30D7" w:rsidRPr="000B0592">
        <w:rPr>
          <w:sz w:val="22"/>
          <w:szCs w:val="22"/>
        </w:rPr>
        <w:t>T</w:t>
      </w:r>
      <w:r w:rsidRPr="000B0592">
        <w:rPr>
          <w:sz w:val="22"/>
          <w:szCs w:val="22"/>
        </w:rPr>
        <w:t xml:space="preserve">his approach </w:t>
      </w:r>
      <w:r w:rsidR="00BD30D7" w:rsidRPr="000B0592">
        <w:rPr>
          <w:sz w:val="22"/>
          <w:szCs w:val="22"/>
        </w:rPr>
        <w:t>is</w:t>
      </w:r>
      <w:r w:rsidRPr="000B0592">
        <w:rPr>
          <w:sz w:val="22"/>
          <w:szCs w:val="22"/>
        </w:rPr>
        <w:t xml:space="preserve"> less intuitive for problems suited to </w:t>
      </w:r>
      <w:r w:rsidR="000B0592" w:rsidRPr="000B0592">
        <w:rPr>
          <w:sz w:val="22"/>
          <w:szCs w:val="22"/>
        </w:rPr>
        <w:t>recursion;</w:t>
      </w:r>
      <w:r w:rsidRPr="000B0592">
        <w:rPr>
          <w:sz w:val="22"/>
          <w:szCs w:val="22"/>
        </w:rPr>
        <w:t xml:space="preserve"> it provides a viable alternative by manually controlling the flow of the search process.</w:t>
      </w:r>
    </w:p>
    <w:p w14:paraId="5B6DA7CE" w14:textId="2C54A77D" w:rsidR="00D276E5" w:rsidRPr="000B0592" w:rsidRDefault="00BD30D7" w:rsidP="00D276E5">
      <w:pPr>
        <w:numPr>
          <w:ilvl w:val="0"/>
          <w:numId w:val="1"/>
        </w:numPr>
        <w:spacing w:before="100" w:beforeAutospacing="1" w:after="100" w:afterAutospacing="1" w:line="240" w:lineRule="auto"/>
        <w:rPr>
          <w:rFonts w:ascii="Times New Roman" w:hAnsi="Times New Roman" w:cs="Times New Roman"/>
          <w:b/>
          <w:bCs/>
        </w:rPr>
      </w:pPr>
      <w:hyperlink r:id="rId8" w:history="1">
        <w:r w:rsidR="00D276E5" w:rsidRPr="00D276E5">
          <w:rPr>
            <w:rStyle w:val="Hyperlink"/>
            <w:rFonts w:ascii="Times New Roman" w:hAnsi="Times New Roman" w:cs="Times New Roman"/>
            <w:b/>
            <w:bCs/>
          </w:rPr>
          <w:t>Problem: Calculating the Fibonacci S</w:t>
        </w:r>
        <w:r w:rsidR="00D276E5" w:rsidRPr="00D276E5">
          <w:rPr>
            <w:rStyle w:val="Hyperlink"/>
            <w:rFonts w:ascii="Times New Roman" w:hAnsi="Times New Roman" w:cs="Times New Roman"/>
            <w:b/>
            <w:bCs/>
          </w:rPr>
          <w:t>e</w:t>
        </w:r>
        <w:r w:rsidR="00D276E5" w:rsidRPr="00D276E5">
          <w:rPr>
            <w:rStyle w:val="Hyperlink"/>
            <w:rFonts w:ascii="Times New Roman" w:hAnsi="Times New Roman" w:cs="Times New Roman"/>
            <w:b/>
            <w:bCs/>
          </w:rPr>
          <w:t>quence</w:t>
        </w:r>
      </w:hyperlink>
    </w:p>
    <w:p w14:paraId="18CB79A2" w14:textId="409D26AD" w:rsidR="00D276E5" w:rsidRPr="00D276E5" w:rsidRDefault="000B0592" w:rsidP="009F6755">
      <w:pPr>
        <w:spacing w:before="100" w:beforeAutospacing="1" w:after="100" w:afterAutospacing="1" w:line="240" w:lineRule="auto"/>
        <w:ind w:firstLine="360"/>
        <w:rPr>
          <w:rFonts w:ascii="Times New Roman" w:hAnsi="Times New Roman" w:cs="Times New Roman"/>
          <w:sz w:val="22"/>
          <w:szCs w:val="22"/>
        </w:rPr>
      </w:pPr>
      <w:r w:rsidRPr="000B0592">
        <w:rPr>
          <w:rFonts w:ascii="Times New Roman" w:hAnsi="Times New Roman" w:cs="Times New Roman"/>
          <w:sz w:val="22"/>
          <w:szCs w:val="22"/>
        </w:rPr>
        <w:t>Programiz’s recursion example uses python to solve the</w:t>
      </w:r>
      <w:r w:rsidR="00D276E5" w:rsidRPr="00D276E5">
        <w:rPr>
          <w:rFonts w:ascii="Times New Roman" w:hAnsi="Times New Roman" w:cs="Times New Roman"/>
          <w:sz w:val="22"/>
          <w:szCs w:val="22"/>
        </w:rPr>
        <w:t xml:space="preserve"> Fibonacci sequence</w:t>
      </w:r>
      <w:r w:rsidRPr="000B0592">
        <w:rPr>
          <w:rFonts w:ascii="Times New Roman" w:hAnsi="Times New Roman" w:cs="Times New Roman"/>
          <w:sz w:val="22"/>
          <w:szCs w:val="22"/>
        </w:rPr>
        <w:t>. The Fibonacci sequence</w:t>
      </w:r>
      <w:r w:rsidR="00D276E5" w:rsidRPr="00D276E5">
        <w:rPr>
          <w:rFonts w:ascii="Times New Roman" w:hAnsi="Times New Roman" w:cs="Times New Roman"/>
          <w:sz w:val="22"/>
          <w:szCs w:val="22"/>
        </w:rPr>
        <w:t xml:space="preserve"> is a series of numbers where each number is the sum of the two preceding </w:t>
      </w:r>
      <w:r w:rsidRPr="000B0592">
        <w:rPr>
          <w:rFonts w:ascii="Times New Roman" w:hAnsi="Times New Roman" w:cs="Times New Roman"/>
          <w:sz w:val="22"/>
          <w:szCs w:val="22"/>
        </w:rPr>
        <w:t>numbers</w:t>
      </w:r>
      <w:r w:rsidR="00D276E5" w:rsidRPr="00D276E5">
        <w:rPr>
          <w:rFonts w:ascii="Times New Roman" w:hAnsi="Times New Roman" w:cs="Times New Roman"/>
          <w:sz w:val="22"/>
          <w:szCs w:val="22"/>
        </w:rPr>
        <w:t xml:space="preserve">, typically starting with 0 and 1. The sequence progresses as 0, 1, 1, 2, 3, 5, 8, 13, and so forth. Recursion is particularly suitable for this problem because each term in the sequence can </w:t>
      </w:r>
      <w:proofErr w:type="gramStart"/>
      <w:r w:rsidR="00D276E5" w:rsidRPr="00D276E5">
        <w:rPr>
          <w:rFonts w:ascii="Times New Roman" w:hAnsi="Times New Roman" w:cs="Times New Roman"/>
          <w:sz w:val="22"/>
          <w:szCs w:val="22"/>
        </w:rPr>
        <w:t>be naturally defined</w:t>
      </w:r>
      <w:proofErr w:type="gramEnd"/>
      <w:r w:rsidR="00D276E5" w:rsidRPr="00D276E5">
        <w:rPr>
          <w:rFonts w:ascii="Times New Roman" w:hAnsi="Times New Roman" w:cs="Times New Roman"/>
          <w:sz w:val="22"/>
          <w:szCs w:val="22"/>
        </w:rPr>
        <w:t xml:space="preserve"> in terms of the two preceding terms. A recursive function </w:t>
      </w:r>
      <w:proofErr w:type="gramStart"/>
      <w:r w:rsidR="00BD30D7" w:rsidRPr="000B0592">
        <w:rPr>
          <w:rFonts w:ascii="Times New Roman" w:hAnsi="Times New Roman" w:cs="Times New Roman"/>
          <w:sz w:val="22"/>
          <w:szCs w:val="22"/>
        </w:rPr>
        <w:t>is</w:t>
      </w:r>
      <w:r w:rsidR="00D276E5" w:rsidRPr="00D276E5">
        <w:rPr>
          <w:rFonts w:ascii="Times New Roman" w:hAnsi="Times New Roman" w:cs="Times New Roman"/>
          <w:sz w:val="22"/>
          <w:szCs w:val="22"/>
        </w:rPr>
        <w:t xml:space="preserve"> </w:t>
      </w:r>
      <w:r w:rsidR="00BD30D7" w:rsidRPr="000B0592">
        <w:rPr>
          <w:rFonts w:ascii="Times New Roman" w:hAnsi="Times New Roman" w:cs="Times New Roman"/>
          <w:sz w:val="22"/>
          <w:szCs w:val="22"/>
        </w:rPr>
        <w:t>used</w:t>
      </w:r>
      <w:proofErr w:type="gramEnd"/>
      <w:r w:rsidR="00D276E5" w:rsidRPr="00D276E5">
        <w:rPr>
          <w:rFonts w:ascii="Times New Roman" w:hAnsi="Times New Roman" w:cs="Times New Roman"/>
          <w:sz w:val="22"/>
          <w:szCs w:val="22"/>
        </w:rPr>
        <w:t xml:space="preserve"> to call itself </w:t>
      </w:r>
      <w:r w:rsidR="00BD30D7" w:rsidRPr="000B0592">
        <w:rPr>
          <w:rFonts w:ascii="Times New Roman" w:hAnsi="Times New Roman" w:cs="Times New Roman"/>
          <w:sz w:val="22"/>
          <w:szCs w:val="22"/>
        </w:rPr>
        <w:t>and</w:t>
      </w:r>
      <w:r w:rsidR="00D276E5" w:rsidRPr="00D276E5">
        <w:rPr>
          <w:rFonts w:ascii="Times New Roman" w:hAnsi="Times New Roman" w:cs="Times New Roman"/>
          <w:sz w:val="22"/>
          <w:szCs w:val="22"/>
        </w:rPr>
        <w:t xml:space="preserve"> compute the next term in the sequence, continuing this process until the base cases (the first two terms) are reached.</w:t>
      </w:r>
    </w:p>
    <w:p w14:paraId="5105FB17" w14:textId="340FA6F6" w:rsidR="00D276E5" w:rsidRPr="00D276E5" w:rsidRDefault="00D276E5" w:rsidP="009F6755">
      <w:pPr>
        <w:spacing w:before="100" w:beforeAutospacing="1" w:after="100" w:afterAutospacing="1" w:line="240" w:lineRule="auto"/>
        <w:ind w:firstLine="360"/>
        <w:rPr>
          <w:rFonts w:ascii="Times New Roman" w:hAnsi="Times New Roman" w:cs="Times New Roman"/>
          <w:sz w:val="22"/>
          <w:szCs w:val="22"/>
        </w:rPr>
      </w:pPr>
      <w:r w:rsidRPr="00D276E5">
        <w:rPr>
          <w:rFonts w:ascii="Times New Roman" w:hAnsi="Times New Roman" w:cs="Times New Roman"/>
          <w:sz w:val="22"/>
          <w:szCs w:val="22"/>
        </w:rPr>
        <w:t xml:space="preserve">An iterative solution to the Fibonacci sequence would use a loop to calculate the Fibonacci numbers. Starting with the first two terms, the loop would iteratively compute each subsequent term by adding the two previous terms together until the desired position in the sequence </w:t>
      </w:r>
      <w:proofErr w:type="gramStart"/>
      <w:r w:rsidRPr="00D276E5">
        <w:rPr>
          <w:rFonts w:ascii="Times New Roman" w:hAnsi="Times New Roman" w:cs="Times New Roman"/>
          <w:sz w:val="22"/>
          <w:szCs w:val="22"/>
        </w:rPr>
        <w:t>is achieved</w:t>
      </w:r>
      <w:proofErr w:type="gramEnd"/>
      <w:r w:rsidRPr="00D276E5">
        <w:rPr>
          <w:rFonts w:ascii="Times New Roman" w:hAnsi="Times New Roman" w:cs="Times New Roman"/>
          <w:sz w:val="22"/>
          <w:szCs w:val="22"/>
        </w:rPr>
        <w:t>. While recursion offers a more elegant and intuitive solution for this type of problem, iteration can often be more efficient in terms of memory and execution tim</w:t>
      </w:r>
      <w:r w:rsidR="00BD30D7" w:rsidRPr="000B0592">
        <w:rPr>
          <w:rFonts w:ascii="Times New Roman" w:hAnsi="Times New Roman" w:cs="Times New Roman"/>
          <w:sz w:val="22"/>
          <w:szCs w:val="22"/>
        </w:rPr>
        <w:t>e.</w:t>
      </w:r>
    </w:p>
    <w:sectPr w:rsidR="00D276E5" w:rsidRPr="00D276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D5EA03" w14:textId="77777777" w:rsidR="00535D41" w:rsidRDefault="00535D41" w:rsidP="00E1622A">
      <w:pPr>
        <w:spacing w:after="0" w:line="240" w:lineRule="auto"/>
      </w:pPr>
      <w:r>
        <w:separator/>
      </w:r>
    </w:p>
  </w:endnote>
  <w:endnote w:type="continuationSeparator" w:id="0">
    <w:p w14:paraId="40E35A01" w14:textId="77777777" w:rsidR="00535D41" w:rsidRDefault="00535D41" w:rsidP="00E16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C8CF8" w14:textId="77777777" w:rsidR="00535D41" w:rsidRDefault="00535D41" w:rsidP="00E1622A">
      <w:pPr>
        <w:spacing w:after="0" w:line="240" w:lineRule="auto"/>
      </w:pPr>
      <w:r>
        <w:separator/>
      </w:r>
    </w:p>
  </w:footnote>
  <w:footnote w:type="continuationSeparator" w:id="0">
    <w:p w14:paraId="051BC295" w14:textId="77777777" w:rsidR="00535D41" w:rsidRDefault="00535D41" w:rsidP="00E16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347D0"/>
    <w:multiLevelType w:val="multilevel"/>
    <w:tmpl w:val="941EE802"/>
    <w:lvl w:ilvl="0">
      <w:start w:val="1"/>
      <w:numFmt w:val="decimal"/>
      <w:lvlText w:val="%1."/>
      <w:lvlJc w:val="left"/>
      <w:pPr>
        <w:tabs>
          <w:tab w:val="num" w:pos="720"/>
        </w:tabs>
        <w:ind w:left="72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26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9CF"/>
    <w:rsid w:val="000B0592"/>
    <w:rsid w:val="001F5C8C"/>
    <w:rsid w:val="00315B1B"/>
    <w:rsid w:val="00331B5E"/>
    <w:rsid w:val="00535D41"/>
    <w:rsid w:val="00722BB4"/>
    <w:rsid w:val="009221D8"/>
    <w:rsid w:val="009A24F8"/>
    <w:rsid w:val="009D59CF"/>
    <w:rsid w:val="009F6755"/>
    <w:rsid w:val="00BD30D7"/>
    <w:rsid w:val="00D276E5"/>
    <w:rsid w:val="00E1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6574"/>
  <w15:chartTrackingRefBased/>
  <w15:docId w15:val="{DF3C35A6-DF44-4EF3-9438-1AD2E46E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9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9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9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9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9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9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9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9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9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9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9CF"/>
    <w:rPr>
      <w:rFonts w:eastAsiaTheme="majorEastAsia" w:cstheme="majorBidi"/>
      <w:color w:val="272727" w:themeColor="text1" w:themeTint="D8"/>
    </w:rPr>
  </w:style>
  <w:style w:type="paragraph" w:styleId="Title">
    <w:name w:val="Title"/>
    <w:basedOn w:val="Normal"/>
    <w:next w:val="Normal"/>
    <w:link w:val="TitleChar"/>
    <w:uiPriority w:val="10"/>
    <w:qFormat/>
    <w:rsid w:val="009D5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9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9CF"/>
    <w:pPr>
      <w:spacing w:before="160"/>
      <w:jc w:val="center"/>
    </w:pPr>
    <w:rPr>
      <w:i/>
      <w:iCs/>
      <w:color w:val="404040" w:themeColor="text1" w:themeTint="BF"/>
    </w:rPr>
  </w:style>
  <w:style w:type="character" w:customStyle="1" w:styleId="QuoteChar">
    <w:name w:val="Quote Char"/>
    <w:basedOn w:val="DefaultParagraphFont"/>
    <w:link w:val="Quote"/>
    <w:uiPriority w:val="29"/>
    <w:rsid w:val="009D59CF"/>
    <w:rPr>
      <w:i/>
      <w:iCs/>
      <w:color w:val="404040" w:themeColor="text1" w:themeTint="BF"/>
    </w:rPr>
  </w:style>
  <w:style w:type="paragraph" w:styleId="ListParagraph">
    <w:name w:val="List Paragraph"/>
    <w:basedOn w:val="Normal"/>
    <w:uiPriority w:val="34"/>
    <w:qFormat/>
    <w:rsid w:val="009D59CF"/>
    <w:pPr>
      <w:ind w:left="720"/>
      <w:contextualSpacing/>
    </w:pPr>
  </w:style>
  <w:style w:type="character" w:styleId="IntenseEmphasis">
    <w:name w:val="Intense Emphasis"/>
    <w:basedOn w:val="DefaultParagraphFont"/>
    <w:uiPriority w:val="21"/>
    <w:qFormat/>
    <w:rsid w:val="009D59CF"/>
    <w:rPr>
      <w:i/>
      <w:iCs/>
      <w:color w:val="0F4761" w:themeColor="accent1" w:themeShade="BF"/>
    </w:rPr>
  </w:style>
  <w:style w:type="paragraph" w:styleId="IntenseQuote">
    <w:name w:val="Intense Quote"/>
    <w:basedOn w:val="Normal"/>
    <w:next w:val="Normal"/>
    <w:link w:val="IntenseQuoteChar"/>
    <w:uiPriority w:val="30"/>
    <w:qFormat/>
    <w:rsid w:val="009D5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9CF"/>
    <w:rPr>
      <w:i/>
      <w:iCs/>
      <w:color w:val="0F4761" w:themeColor="accent1" w:themeShade="BF"/>
    </w:rPr>
  </w:style>
  <w:style w:type="character" w:styleId="IntenseReference">
    <w:name w:val="Intense Reference"/>
    <w:basedOn w:val="DefaultParagraphFont"/>
    <w:uiPriority w:val="32"/>
    <w:qFormat/>
    <w:rsid w:val="009D59CF"/>
    <w:rPr>
      <w:b/>
      <w:bCs/>
      <w:smallCaps/>
      <w:color w:val="0F4761" w:themeColor="accent1" w:themeShade="BF"/>
      <w:spacing w:val="5"/>
    </w:rPr>
  </w:style>
  <w:style w:type="paragraph" w:styleId="Header">
    <w:name w:val="header"/>
    <w:basedOn w:val="Normal"/>
    <w:link w:val="HeaderChar"/>
    <w:uiPriority w:val="99"/>
    <w:unhideWhenUsed/>
    <w:rsid w:val="00E16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22A"/>
  </w:style>
  <w:style w:type="paragraph" w:styleId="Footer">
    <w:name w:val="footer"/>
    <w:basedOn w:val="Normal"/>
    <w:link w:val="FooterChar"/>
    <w:uiPriority w:val="99"/>
    <w:unhideWhenUsed/>
    <w:rsid w:val="00E16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22A"/>
  </w:style>
  <w:style w:type="paragraph" w:styleId="NormalWeb">
    <w:name w:val="Normal (Web)"/>
    <w:basedOn w:val="Normal"/>
    <w:uiPriority w:val="99"/>
    <w:unhideWhenUsed/>
    <w:rsid w:val="00E1622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D30D7"/>
    <w:rPr>
      <w:color w:val="467886" w:themeColor="hyperlink"/>
      <w:u w:val="single"/>
    </w:rPr>
  </w:style>
  <w:style w:type="character" w:styleId="UnresolvedMention">
    <w:name w:val="Unresolved Mention"/>
    <w:basedOn w:val="DefaultParagraphFont"/>
    <w:uiPriority w:val="99"/>
    <w:semiHidden/>
    <w:unhideWhenUsed/>
    <w:rsid w:val="00BD30D7"/>
    <w:rPr>
      <w:color w:val="605E5C"/>
      <w:shd w:val="clear" w:color="auto" w:fill="E1DFDD"/>
    </w:rPr>
  </w:style>
  <w:style w:type="character" w:styleId="FollowedHyperlink">
    <w:name w:val="FollowedHyperlink"/>
    <w:basedOn w:val="DefaultParagraphFont"/>
    <w:uiPriority w:val="99"/>
    <w:semiHidden/>
    <w:unhideWhenUsed/>
    <w:rsid w:val="00BD30D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290445">
      <w:bodyDiv w:val="1"/>
      <w:marLeft w:val="0"/>
      <w:marRight w:val="0"/>
      <w:marTop w:val="0"/>
      <w:marBottom w:val="0"/>
      <w:divBdr>
        <w:top w:val="none" w:sz="0" w:space="0" w:color="auto"/>
        <w:left w:val="none" w:sz="0" w:space="0" w:color="auto"/>
        <w:bottom w:val="none" w:sz="0" w:space="0" w:color="auto"/>
        <w:right w:val="none" w:sz="0" w:space="0" w:color="auto"/>
      </w:divBdr>
    </w:div>
    <w:div w:id="463237443">
      <w:bodyDiv w:val="1"/>
      <w:marLeft w:val="0"/>
      <w:marRight w:val="0"/>
      <w:marTop w:val="0"/>
      <w:marBottom w:val="0"/>
      <w:divBdr>
        <w:top w:val="none" w:sz="0" w:space="0" w:color="auto"/>
        <w:left w:val="none" w:sz="0" w:space="0" w:color="auto"/>
        <w:bottom w:val="none" w:sz="0" w:space="0" w:color="auto"/>
        <w:right w:val="none" w:sz="0" w:space="0" w:color="auto"/>
      </w:divBdr>
    </w:div>
    <w:div w:id="621837843">
      <w:bodyDiv w:val="1"/>
      <w:marLeft w:val="0"/>
      <w:marRight w:val="0"/>
      <w:marTop w:val="0"/>
      <w:marBottom w:val="0"/>
      <w:divBdr>
        <w:top w:val="none" w:sz="0" w:space="0" w:color="auto"/>
        <w:left w:val="none" w:sz="0" w:space="0" w:color="auto"/>
        <w:bottom w:val="none" w:sz="0" w:space="0" w:color="auto"/>
        <w:right w:val="none" w:sz="0" w:space="0" w:color="auto"/>
      </w:divBdr>
      <w:divsChild>
        <w:div w:id="882642085">
          <w:marLeft w:val="0"/>
          <w:marRight w:val="0"/>
          <w:marTop w:val="0"/>
          <w:marBottom w:val="0"/>
          <w:divBdr>
            <w:top w:val="none" w:sz="0" w:space="0" w:color="auto"/>
            <w:left w:val="none" w:sz="0" w:space="0" w:color="auto"/>
            <w:bottom w:val="none" w:sz="0" w:space="0" w:color="auto"/>
            <w:right w:val="none" w:sz="0" w:space="0" w:color="auto"/>
          </w:divBdr>
          <w:divsChild>
            <w:div w:id="591936354">
              <w:marLeft w:val="0"/>
              <w:marRight w:val="0"/>
              <w:marTop w:val="0"/>
              <w:marBottom w:val="0"/>
              <w:divBdr>
                <w:top w:val="none" w:sz="0" w:space="0" w:color="auto"/>
                <w:left w:val="none" w:sz="0" w:space="0" w:color="auto"/>
                <w:bottom w:val="none" w:sz="0" w:space="0" w:color="auto"/>
                <w:right w:val="none" w:sz="0" w:space="0" w:color="auto"/>
              </w:divBdr>
              <w:divsChild>
                <w:div w:id="10079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8046">
          <w:marLeft w:val="0"/>
          <w:marRight w:val="0"/>
          <w:marTop w:val="0"/>
          <w:marBottom w:val="0"/>
          <w:divBdr>
            <w:top w:val="none" w:sz="0" w:space="0" w:color="auto"/>
            <w:left w:val="none" w:sz="0" w:space="0" w:color="auto"/>
            <w:bottom w:val="none" w:sz="0" w:space="0" w:color="auto"/>
            <w:right w:val="none" w:sz="0" w:space="0" w:color="auto"/>
          </w:divBdr>
          <w:divsChild>
            <w:div w:id="579490512">
              <w:marLeft w:val="0"/>
              <w:marRight w:val="0"/>
              <w:marTop w:val="0"/>
              <w:marBottom w:val="0"/>
              <w:divBdr>
                <w:top w:val="none" w:sz="0" w:space="0" w:color="auto"/>
                <w:left w:val="none" w:sz="0" w:space="0" w:color="auto"/>
                <w:bottom w:val="none" w:sz="0" w:space="0" w:color="auto"/>
                <w:right w:val="none" w:sz="0" w:space="0" w:color="auto"/>
              </w:divBdr>
              <w:divsChild>
                <w:div w:id="679115909">
                  <w:marLeft w:val="0"/>
                  <w:marRight w:val="0"/>
                  <w:marTop w:val="0"/>
                  <w:marBottom w:val="0"/>
                  <w:divBdr>
                    <w:top w:val="none" w:sz="0" w:space="0" w:color="auto"/>
                    <w:left w:val="none" w:sz="0" w:space="0" w:color="auto"/>
                    <w:bottom w:val="none" w:sz="0" w:space="0" w:color="auto"/>
                    <w:right w:val="none" w:sz="0" w:space="0" w:color="auto"/>
                  </w:divBdr>
                  <w:divsChild>
                    <w:div w:id="1284773363">
                      <w:marLeft w:val="0"/>
                      <w:marRight w:val="0"/>
                      <w:marTop w:val="0"/>
                      <w:marBottom w:val="0"/>
                      <w:divBdr>
                        <w:top w:val="none" w:sz="0" w:space="0" w:color="auto"/>
                        <w:left w:val="none" w:sz="0" w:space="0" w:color="auto"/>
                        <w:bottom w:val="none" w:sz="0" w:space="0" w:color="auto"/>
                        <w:right w:val="none" w:sz="0" w:space="0" w:color="auto"/>
                      </w:divBdr>
                      <w:divsChild>
                        <w:div w:id="806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28532">
                  <w:marLeft w:val="0"/>
                  <w:marRight w:val="0"/>
                  <w:marTop w:val="0"/>
                  <w:marBottom w:val="0"/>
                  <w:divBdr>
                    <w:top w:val="none" w:sz="0" w:space="0" w:color="auto"/>
                    <w:left w:val="none" w:sz="0" w:space="0" w:color="auto"/>
                    <w:bottom w:val="none" w:sz="0" w:space="0" w:color="auto"/>
                    <w:right w:val="none" w:sz="0" w:space="0" w:color="auto"/>
                  </w:divBdr>
                  <w:divsChild>
                    <w:div w:id="7889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703192">
      <w:bodyDiv w:val="1"/>
      <w:marLeft w:val="0"/>
      <w:marRight w:val="0"/>
      <w:marTop w:val="0"/>
      <w:marBottom w:val="0"/>
      <w:divBdr>
        <w:top w:val="none" w:sz="0" w:space="0" w:color="auto"/>
        <w:left w:val="none" w:sz="0" w:space="0" w:color="auto"/>
        <w:bottom w:val="none" w:sz="0" w:space="0" w:color="auto"/>
        <w:right w:val="none" w:sz="0" w:space="0" w:color="auto"/>
      </w:divBdr>
    </w:div>
    <w:div w:id="139331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examples/fibonacci-recursion" TargetMode="External"/><Relationship Id="rId3" Type="http://schemas.openxmlformats.org/officeDocument/2006/relationships/settings" Target="settings.xml"/><Relationship Id="rId7" Type="http://schemas.openxmlformats.org/officeDocument/2006/relationships/hyperlink" Target="https://www.freecodecamp.org/news/how-recursion-works-explained-with-flowcharts-and-a-video-de61f40cb7f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jeffreywalley</dc:creator>
  <cp:keywords/>
  <dc:description/>
  <cp:lastModifiedBy>jeffreywalley</cp:lastModifiedBy>
  <cp:revision>7</cp:revision>
  <dcterms:created xsi:type="dcterms:W3CDTF">2024-11-14T18:38:00Z</dcterms:created>
  <dcterms:modified xsi:type="dcterms:W3CDTF">2024-11-15T14:21:00Z</dcterms:modified>
</cp:coreProperties>
</file>