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285750</wp:posOffset>
            </wp:positionV>
            <wp:extent cx="2148992" cy="760412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992" cy="760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Arial" w:cs="Arial" w:eastAsia="Arial" w:hAnsi="Arial"/>
          <w:b w:val="0"/>
          <w:sz w:val="62"/>
          <w:szCs w:val="6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t xml:space="preserve">Software Test Report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3.4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וסוהייב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לשלב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סופר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פארם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אונליין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טיפוח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אופטיקה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צעצועים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מרקחת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שמוכרים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מוצריהם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תיווך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ואלקטרוניקה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0uzz57viok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בדקנו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b w:val="0"/>
          <w:color w:val="000000"/>
          <w:u w:val="no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נגישות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תאימות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zdf5q234otw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מבניית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כתבתנו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תסריטי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והתחלנו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1"/>
        <w:bidi w:val="1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התגלו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שאותר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במסמך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באגים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1y810tw" w:id="22"/>
      <w:bookmarkEnd w:id="22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המדמה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בדפדפנים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33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xcytpi" w:id="24"/>
      <w:bookmarkEnd w:id="2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ובמערכות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10,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11.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סקראם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וסוהייב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whwml4" w:id="26"/>
      <w:bookmarkEnd w:id="2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bidi w:val="1"/>
        <w:jc w:val="center"/>
        <w:rPr>
          <w:rFonts w:ascii="Arial" w:cs="Arial" w:eastAsia="Arial" w:hAnsi="Arial"/>
          <w:color w:val="000000"/>
        </w:rPr>
      </w:pPr>
      <w:bookmarkStart w:colFirst="0" w:colLast="0" w:name="_heading=h.fwcnxn2mgcqv" w:id="27"/>
      <w:bookmarkEnd w:id="27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בדיקות</w:t>
      </w:r>
    </w:p>
    <w:p w:rsidR="00000000" w:rsidDel="00000000" w:rsidP="00000000" w:rsidRDefault="00000000" w:rsidRPr="00000000" w14:paraId="0000003D">
      <w:pPr>
        <w:pStyle w:val="Heading1"/>
        <w:bidi w:val="1"/>
        <w:jc w:val="center"/>
        <w:rPr>
          <w:rFonts w:ascii="Arial" w:cs="Arial" w:eastAsia="Arial" w:hAnsi="Arial"/>
          <w:color w:val="6aa84f"/>
        </w:rPr>
      </w:pPr>
      <w:bookmarkStart w:colFirst="0" w:colLast="0" w:name="_heading=h.2bn6wsx" w:id="28"/>
      <w:bookmarkEnd w:id="28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עשן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</w:p>
    <w:p w:rsidR="00000000" w:rsidDel="00000000" w:rsidP="00000000" w:rsidRDefault="00000000" w:rsidRPr="00000000" w14:paraId="0000003E">
      <w:pPr>
        <w:pStyle w:val="Heading1"/>
        <w:bidi w:val="1"/>
        <w:jc w:val="center"/>
        <w:rPr/>
      </w:pPr>
      <w:bookmarkStart w:colFirst="0" w:colLast="0" w:name="_heading=h.qsh70q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jc w:val="center"/>
        <w:rPr>
          <w:rFonts w:ascii="Arial" w:cs="Arial" w:eastAsia="Arial" w:hAnsi="Arial"/>
          <w:color w:val="ff0000"/>
        </w:rPr>
      </w:pPr>
      <w:bookmarkStart w:colFirst="0" w:colLast="0" w:name="_heading=h.3as4poj" w:id="30"/>
      <w:bookmarkEnd w:id="30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</w:p>
    <w:p w:rsidR="00000000" w:rsidDel="00000000" w:rsidP="00000000" w:rsidRDefault="00000000" w:rsidRPr="00000000" w14:paraId="00000040">
      <w:pPr>
        <w:pStyle w:val="Heading1"/>
        <w:bidi w:val="1"/>
        <w:jc w:val="center"/>
        <w:rPr>
          <w:rFonts w:ascii="Arial" w:cs="Arial" w:eastAsia="Arial" w:hAnsi="Arial"/>
          <w:color w:val="ff0000"/>
        </w:rPr>
      </w:pPr>
      <w:bookmarkStart w:colFirst="0" w:colLast="0" w:name="_heading=h.1pxezwc" w:id="31"/>
      <w:bookmarkEnd w:id="31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</w:p>
    <w:p w:rsidR="00000000" w:rsidDel="00000000" w:rsidP="00000000" w:rsidRDefault="00000000" w:rsidRPr="00000000" w14:paraId="00000041">
      <w:pPr>
        <w:pStyle w:val="Heading1"/>
        <w:bidi w:val="1"/>
        <w:jc w:val="center"/>
        <w:rPr>
          <w:rFonts w:ascii="Arial" w:cs="Arial" w:eastAsia="Arial" w:hAnsi="Arial"/>
          <w:color w:val="000000"/>
        </w:rPr>
      </w:pPr>
      <w:bookmarkStart w:colFirst="0" w:colLast="0" w:name="_heading=h.6qjw7h6ypq8u" w:id="32"/>
      <w:bookmarkEnd w:id="32"/>
      <w:r w:rsidDel="00000000" w:rsidR="00000000" w:rsidRPr="00000000">
        <w:rPr>
          <w:rFonts w:ascii="Arial" w:cs="Arial" w:eastAsia="Arial" w:hAnsi="Arial"/>
          <w:color w:val="ff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בדיקה</w:t>
      </w:r>
    </w:p>
    <w:p w:rsidR="00000000" w:rsidDel="00000000" w:rsidP="00000000" w:rsidRDefault="00000000" w:rsidRPr="00000000" w14:paraId="00000042">
      <w:pPr>
        <w:pStyle w:val="Heading1"/>
        <w:bidi w:val="1"/>
        <w:jc w:val="center"/>
        <w:rPr/>
      </w:pPr>
      <w:bookmarkStart w:colFirst="0" w:colLast="0" w:name="_heading=h.az8r9syebnqu" w:id="33"/>
      <w:bookmarkEnd w:id="33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שפיות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רגרסיה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עבר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49x2ik5" w:id="34"/>
      <w:bookmarkEnd w:id="34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שבוצעו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p2csry" w:id="35"/>
      <w:bookmarkEnd w:id="35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0" w:tblpY="0"/>
        <w:bidiVisual w:val="1"/>
        <w:tblW w:w="10455.0" w:type="dxa"/>
        <w:jc w:val="left"/>
        <w:tblInd w:w="-815.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05"/>
        <w:gridCol w:w="1470"/>
        <w:gridCol w:w="1365"/>
        <w:gridCol w:w="1425"/>
        <w:gridCol w:w="1500"/>
        <w:gridCol w:w="1590"/>
        <w:tblGridChange w:id="0">
          <w:tblGrid>
            <w:gridCol w:w="1800"/>
            <w:gridCol w:w="1305"/>
            <w:gridCol w:w="1470"/>
            <w:gridCol w:w="1365"/>
            <w:gridCol w:w="1425"/>
            <w:gridCol w:w="1500"/>
            <w:gridCol w:w="1590"/>
          </w:tblGrid>
        </w:tblGridChange>
      </w:tblGrid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שתוכננו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שבוצעו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04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הושלמו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שנכשלו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בוצעו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עשן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המועדפים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ואזור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אישי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נוספים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ורכישה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סה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47n2zr" w:id="36"/>
      <w:bookmarkEnd w:id="3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סטטוס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2" name="image4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Arial" w:cs="Arial" w:eastAsia="Arial" w:hAnsi="Arial"/>
          <w:color w:val="ff6f3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1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891ad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4561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6f3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ff6f3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6f31"/>
          <w:sz w:val="30"/>
          <w:szCs w:val="3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ff6f3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6f31"/>
          <w:sz w:val="30"/>
          <w:szCs w:val="30"/>
          <w:rtl w:val="1"/>
        </w:rPr>
        <w:t xml:space="preserve">בוצעו</w:t>
      </w:r>
    </w:p>
    <w:p w:rsidR="00000000" w:rsidDel="00000000" w:rsidP="00000000" w:rsidRDefault="00000000" w:rsidRPr="00000000" w14:paraId="00000090">
      <w:pPr>
        <w:bidi w:val="1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106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שבוצעו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br w:type="textWrapping"/>
        <w:t xml:space="preserve">5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נכשלו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br w:type="textWrapping"/>
        <w:t xml:space="preserve">3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בוצעו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o3lfpj4e7n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23ckvvd" w:id="38"/>
      <w:bookmarkEnd w:id="38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ihv636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Usability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וחוסר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32hioq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bi6ftxm0xdn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hmsyys" w:id="42"/>
      <w:bookmarkEnd w:id="42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חומרה</w:t>
      </w:r>
    </w:p>
    <w:p w:rsidR="00000000" w:rsidDel="00000000" w:rsidP="00000000" w:rsidRDefault="00000000" w:rsidRPr="00000000" w14:paraId="000000A2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1mghml" w:id="43"/>
      <w:bookmarkEnd w:id="43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דרגות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High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Low - 4</w:t>
        <w:br w:type="textWrapping"/>
        <w:t xml:space="preserve">Medium - 2</w:t>
        <w:br w:type="textWrapping"/>
        <w:t xml:space="preserve">High - 0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grqrue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vx1227" w:id="45"/>
      <w:bookmarkEnd w:id="4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מהמתוכנן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br w:type="textWrapping"/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b w:val="0"/>
          <w:u w:val="none"/>
        </w:rPr>
      </w:pPr>
      <w:bookmarkStart w:colFirst="0" w:colLast="0" w:name="_heading=h.3fwokq0" w:id="46"/>
      <w:bookmarkEnd w:id="4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2"/>
        </w:numPr>
        <w:bidi w:val="1"/>
        <w:ind w:left="720" w:hanging="360"/>
        <w:rPr/>
      </w:pPr>
      <w:bookmarkStart w:colFirst="0" w:colLast="0" w:name="_heading=h.1v1yuxt" w:id="47"/>
      <w:bookmarkEnd w:id="47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sz w:val="40"/>
          <w:szCs w:val="40"/>
        </w:rPr>
      </w:pPr>
      <w:bookmarkStart w:colFirst="0" w:colLast="0" w:name="_heading=h.4f1mdlm" w:id="48"/>
      <w:bookmarkEnd w:id="48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בהרשאות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להתקנה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u6wntf" w:id="49"/>
      <w:bookmarkEnd w:id="49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והמלצות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9c6y18" w:id="50"/>
      <w:bookmarkEnd w:id="50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נמליץ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שנמצאו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פוגעים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ונותן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לגלוש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ובסופו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Style w:val="Heading1"/>
        <w:bidi w:val="1"/>
        <w:rPr/>
      </w:pPr>
      <w:bookmarkStart w:colFirst="0" w:colLast="0" w:name="_heading=h.3tbugp1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סריקה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מתחרים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ודומים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ממליצים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תמונה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שבבר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ובלחיצה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יבוצע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080" w:top="1080" w:left="1440" w:right="1440" w:header="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60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9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8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shop.super-pharm.co.il" TargetMode="External"/><Relationship Id="rId10" Type="http://schemas.openxmlformats.org/officeDocument/2006/relationships/hyperlink" Target="http://shop.super-pharm.co.i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docs.google.com/document/d/14MZ-2c713JSweEP1hUC9nkJrTT1lcIR1xj-hPK74XTY/edit" TargetMode="External"/><Relationship Id="rId12" Type="http://schemas.openxmlformats.org/officeDocument/2006/relationships/hyperlink" Target="http://shop.super-pharm.co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super-pharm.co.il" TargetMode="External"/><Relationship Id="rId15" Type="http://schemas.openxmlformats.org/officeDocument/2006/relationships/hyperlink" Target="https://docs.google.com/document/d/14MZ-2c713JSweEP1hUC9nkJrTT1lcIR1xj-hPK74XTY/edit" TargetMode="External"/><Relationship Id="rId14" Type="http://schemas.openxmlformats.org/officeDocument/2006/relationships/hyperlink" Target="https://docs.google.com/document/d/14MZ-2c713JSweEP1hUC9nkJrTT1lcIR1xj-hPK74XTY/edit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5.png"/><Relationship Id="rId8" Type="http://schemas.openxmlformats.org/officeDocument/2006/relationships/hyperlink" Target="http://shop.super-pharm.co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EAx3Nn0mGscuPkcr2lYBF+z0w==">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