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4A" w:rsidRDefault="008C2571" w:rsidP="008C2571">
      <w:pPr>
        <w:jc w:val="center"/>
        <w:rPr>
          <w:rFonts w:ascii="黑体" w:eastAsia="黑体" w:hAnsi="黑体"/>
          <w:sz w:val="48"/>
          <w:szCs w:val="48"/>
        </w:rPr>
      </w:pPr>
      <w:r w:rsidRPr="008C2571">
        <w:rPr>
          <w:rFonts w:ascii="黑体" w:eastAsia="黑体" w:hAnsi="黑体" w:hint="eastAsia"/>
          <w:sz w:val="48"/>
          <w:szCs w:val="48"/>
        </w:rPr>
        <w:t>格式化处理程序使用帮助</w:t>
      </w:r>
    </w:p>
    <w:p w:rsidR="00AB5C4A" w:rsidRPr="00AB5C4A" w:rsidRDefault="00AB5C4A" w:rsidP="00AB5C4A">
      <w:pPr>
        <w:jc w:val="left"/>
        <w:rPr>
          <w:rFonts w:ascii="黑体" w:eastAsia="黑体" w:hAnsi="黑体" w:hint="eastAsia"/>
          <w:szCs w:val="21"/>
        </w:rPr>
      </w:pPr>
    </w:p>
    <w:p w:rsidR="00AB5C4A" w:rsidRPr="00EB410D" w:rsidRDefault="00AB5C4A" w:rsidP="00AB5C4A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EB410D">
        <w:rPr>
          <w:rFonts w:ascii="黑体" w:eastAsia="黑体" w:hAnsi="黑体" w:hint="eastAsia"/>
          <w:sz w:val="32"/>
          <w:szCs w:val="32"/>
        </w:rPr>
        <w:t>步骤</w:t>
      </w:r>
      <w:proofErr w:type="gramStart"/>
      <w:r w:rsidRPr="00EB410D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EB410D">
        <w:rPr>
          <w:rFonts w:ascii="黑体" w:eastAsia="黑体" w:hAnsi="黑体" w:hint="eastAsia"/>
          <w:sz w:val="32"/>
          <w:szCs w:val="32"/>
        </w:rPr>
        <w:t>：</w:t>
      </w:r>
    </w:p>
    <w:p w:rsidR="00AB5C4A" w:rsidRDefault="00AB5C4A" w:rsidP="00AB5C4A">
      <w:pPr>
        <w:widowControl/>
        <w:jc w:val="left"/>
        <w:rPr>
          <w:rFonts w:ascii="黑体" w:eastAsia="黑体" w:hAnsi="黑体"/>
          <w:sz w:val="48"/>
          <w:szCs w:val="48"/>
        </w:rPr>
      </w:pPr>
      <w:r w:rsidRPr="00AB5C4A">
        <w:rPr>
          <w:rFonts w:ascii="黑体" w:eastAsia="黑体" w:hAnsi="黑体" w:hint="eastAsia"/>
          <w:szCs w:val="21"/>
        </w:rPr>
        <w:t>使用ArcMap的</w:t>
      </w:r>
      <w:r w:rsidRPr="00AB5C4A">
        <w:rPr>
          <w:rFonts w:ascii="黑体" w:eastAsia="黑体" w:hAnsi="黑体" w:hint="eastAsia"/>
          <w:color w:val="ED7D31" w:themeColor="accent2"/>
          <w:szCs w:val="21"/>
        </w:rPr>
        <w:t>TXT导出工具</w:t>
      </w:r>
      <w:r w:rsidRPr="00AB5C4A">
        <w:rPr>
          <w:rFonts w:ascii="黑体" w:eastAsia="黑体" w:hAnsi="黑体" w:hint="eastAsia"/>
          <w:szCs w:val="21"/>
        </w:rPr>
        <w:t>，将</w:t>
      </w:r>
      <w:proofErr w:type="spellStart"/>
      <w:r>
        <w:rPr>
          <w:rFonts w:ascii="黑体" w:eastAsia="黑体" w:hAnsi="黑体" w:hint="eastAsia"/>
          <w:szCs w:val="21"/>
        </w:rPr>
        <w:t>shp</w:t>
      </w:r>
      <w:proofErr w:type="spellEnd"/>
      <w:r>
        <w:rPr>
          <w:rFonts w:ascii="黑体" w:eastAsia="黑体" w:hAnsi="黑体" w:hint="eastAsia"/>
          <w:szCs w:val="21"/>
        </w:rPr>
        <w:t>文件</w:t>
      </w:r>
      <w:r w:rsidRPr="00AB5C4A">
        <w:rPr>
          <w:rFonts w:ascii="黑体" w:eastAsia="黑体" w:hAnsi="黑体" w:hint="eastAsia"/>
          <w:szCs w:val="21"/>
        </w:rPr>
        <w:t>导出</w:t>
      </w:r>
      <w:r>
        <w:rPr>
          <w:rFonts w:ascii="黑体" w:eastAsia="黑体" w:hAnsi="黑体" w:hint="eastAsia"/>
          <w:szCs w:val="21"/>
        </w:rPr>
        <w:t>为txt</w:t>
      </w:r>
      <w:r w:rsidRPr="00AB5C4A">
        <w:rPr>
          <w:rFonts w:ascii="黑体" w:eastAsia="黑体" w:hAnsi="黑体" w:hint="eastAsia"/>
          <w:szCs w:val="21"/>
        </w:rPr>
        <w:t>到程序根目录下</w:t>
      </w:r>
      <w:r>
        <w:rPr>
          <w:noProof/>
        </w:rPr>
        <w:drawing>
          <wp:inline distT="0" distB="0" distL="0" distR="0" wp14:anchorId="56B49E51" wp14:editId="286A355F">
            <wp:extent cx="5274310" cy="1149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4A" w:rsidRDefault="00AB5C4A" w:rsidP="00AB5C4A">
      <w:pPr>
        <w:widowControl/>
        <w:jc w:val="left"/>
        <w:rPr>
          <w:rFonts w:ascii="黑体" w:eastAsia="黑体" w:hAnsi="黑体"/>
          <w:szCs w:val="21"/>
        </w:rPr>
      </w:pPr>
      <w:r w:rsidRPr="00AB5C4A">
        <w:rPr>
          <w:rFonts w:ascii="黑体" w:eastAsia="黑体" w:hAnsi="黑体" w:hint="eastAsia"/>
          <w:szCs w:val="21"/>
        </w:rPr>
        <w:t>并且命名为</w:t>
      </w:r>
      <w:r w:rsidRPr="00AB5C4A">
        <w:rPr>
          <w:rFonts w:ascii="黑体" w:eastAsia="黑体" w:hAnsi="黑体" w:hint="eastAsia"/>
          <w:color w:val="ED7D31" w:themeColor="accent2"/>
          <w:szCs w:val="21"/>
        </w:rPr>
        <w:t>o</w:t>
      </w:r>
      <w:r w:rsidRPr="00AB5C4A">
        <w:rPr>
          <w:rFonts w:ascii="黑体" w:eastAsia="黑体" w:hAnsi="黑体"/>
          <w:color w:val="ED7D31" w:themeColor="accent2"/>
          <w:szCs w:val="21"/>
        </w:rPr>
        <w:t>utput.</w:t>
      </w:r>
      <w:proofErr w:type="gramStart"/>
      <w:r w:rsidRPr="00AB5C4A">
        <w:rPr>
          <w:rFonts w:ascii="黑体" w:eastAsia="黑体" w:hAnsi="黑体"/>
          <w:color w:val="ED7D31" w:themeColor="accent2"/>
          <w:szCs w:val="21"/>
        </w:rPr>
        <w:t>txt</w:t>
      </w:r>
      <w:proofErr w:type="gramEnd"/>
    </w:p>
    <w:p w:rsidR="00AB5C4A" w:rsidRDefault="00AB5C4A" w:rsidP="00AB5C4A">
      <w:pPr>
        <w:widowControl/>
        <w:jc w:val="left"/>
        <w:rPr>
          <w:rFonts w:ascii="黑体" w:eastAsia="黑体" w:hAnsi="黑体"/>
          <w:szCs w:val="21"/>
        </w:rPr>
      </w:pPr>
    </w:p>
    <w:p w:rsidR="00AB5C4A" w:rsidRPr="00EB410D" w:rsidRDefault="00AB5C4A" w:rsidP="00AB5C4A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EB410D">
        <w:rPr>
          <w:rFonts w:ascii="黑体" w:eastAsia="黑体" w:hAnsi="黑体" w:hint="eastAsia"/>
          <w:sz w:val="32"/>
          <w:szCs w:val="32"/>
        </w:rPr>
        <w:t>步骤二：</w:t>
      </w:r>
      <w:bookmarkStart w:id="0" w:name="_GoBack"/>
      <w:bookmarkEnd w:id="0"/>
    </w:p>
    <w:p w:rsidR="00AB5C4A" w:rsidRDefault="00AB5C4A" w:rsidP="00AB5C4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打开</w:t>
      </w:r>
      <w:proofErr w:type="spellStart"/>
      <w:r w:rsidRPr="00EB410D">
        <w:rPr>
          <w:rFonts w:ascii="黑体" w:eastAsia="黑体" w:hAnsi="黑体" w:hint="eastAsia"/>
          <w:color w:val="ED7D31" w:themeColor="accent2"/>
          <w:szCs w:val="21"/>
        </w:rPr>
        <w:t>shp</w:t>
      </w:r>
      <w:proofErr w:type="spellEnd"/>
      <w:r>
        <w:rPr>
          <w:rFonts w:ascii="黑体" w:eastAsia="黑体" w:hAnsi="黑体" w:hint="eastAsia"/>
          <w:szCs w:val="21"/>
        </w:rPr>
        <w:t>文件的目录</w:t>
      </w:r>
      <w:r w:rsidR="00EB410D">
        <w:rPr>
          <w:noProof/>
        </w:rPr>
        <w:drawing>
          <wp:inline distT="0" distB="0" distL="0" distR="0" wp14:anchorId="11465BD3" wp14:editId="190A3B09">
            <wp:extent cx="5274310" cy="2012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0D" w:rsidRDefault="00EB410D" w:rsidP="00AB5C4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将该</w:t>
      </w:r>
      <w:proofErr w:type="spellStart"/>
      <w:r w:rsidRPr="00EB410D">
        <w:rPr>
          <w:rFonts w:ascii="黑体" w:eastAsia="黑体" w:hAnsi="黑体" w:hint="eastAsia"/>
          <w:color w:val="ED7D31" w:themeColor="accent2"/>
          <w:szCs w:val="21"/>
        </w:rPr>
        <w:t>shp</w:t>
      </w:r>
      <w:proofErr w:type="spellEnd"/>
      <w:r>
        <w:rPr>
          <w:rFonts w:ascii="黑体" w:eastAsia="黑体" w:hAnsi="黑体" w:hint="eastAsia"/>
          <w:szCs w:val="21"/>
        </w:rPr>
        <w:t>文件拖拉到</w:t>
      </w:r>
      <w:r w:rsidRPr="00EB410D">
        <w:rPr>
          <w:rFonts w:ascii="黑体" w:eastAsia="黑体" w:hAnsi="黑体" w:hint="eastAsia"/>
          <w:color w:val="ED7D31" w:themeColor="accent2"/>
          <w:szCs w:val="21"/>
        </w:rPr>
        <w:t>runtime</w:t>
      </w:r>
      <w:r w:rsidRPr="00EB410D">
        <w:rPr>
          <w:rFonts w:ascii="黑体" w:eastAsia="黑体" w:hAnsi="黑体"/>
          <w:color w:val="ED7D31" w:themeColor="accent2"/>
          <w:szCs w:val="21"/>
        </w:rPr>
        <w:t>.cmd</w:t>
      </w:r>
      <w:r>
        <w:rPr>
          <w:rFonts w:ascii="黑体" w:eastAsia="黑体" w:hAnsi="黑体" w:hint="eastAsia"/>
          <w:szCs w:val="21"/>
        </w:rPr>
        <w:t>上</w:t>
      </w:r>
      <w:r>
        <w:rPr>
          <w:noProof/>
        </w:rPr>
        <w:drawing>
          <wp:inline distT="0" distB="0" distL="0" distR="0" wp14:anchorId="4B9EFEC6" wp14:editId="2C8958C6">
            <wp:extent cx="5274310" cy="1107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0D" w:rsidRPr="00EB410D" w:rsidRDefault="00EB410D" w:rsidP="00EB410D">
      <w:pPr>
        <w:widowControl/>
        <w:jc w:val="center"/>
        <w:rPr>
          <w:rFonts w:ascii="黑体" w:eastAsia="黑体" w:hAnsi="黑体" w:hint="eastAsia"/>
          <w:sz w:val="72"/>
          <w:szCs w:val="72"/>
        </w:rPr>
      </w:pPr>
      <w:r w:rsidRPr="00EB410D">
        <w:rPr>
          <w:rFonts w:ascii="黑体" w:eastAsia="黑体" w:hAnsi="黑体" w:hint="eastAsia"/>
          <w:sz w:val="72"/>
          <w:szCs w:val="72"/>
        </w:rPr>
        <w:t>大功告成</w:t>
      </w:r>
    </w:p>
    <w:p w:rsidR="008C2571" w:rsidRDefault="00AB5C4A" w:rsidP="00AB5C4A">
      <w:pPr>
        <w:widowControl/>
        <w:jc w:val="left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/>
          <w:sz w:val="48"/>
          <w:szCs w:val="48"/>
        </w:rPr>
        <w:br w:type="page"/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lastRenderedPageBreak/>
        <w:t>Lib</w:t>
      </w:r>
      <w:r>
        <w:rPr>
          <w:rFonts w:ascii="黑体" w:eastAsia="黑体" w:hAnsi="黑体" w:hint="eastAsia"/>
          <w:szCs w:val="21"/>
        </w:rPr>
        <w:t>文件夹: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存放程序核心，一般勿动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Config.txt </w:t>
      </w:r>
      <w:r>
        <w:rPr>
          <w:rFonts w:ascii="黑体" w:eastAsia="黑体" w:hAnsi="黑体" w:hint="eastAsia"/>
          <w:szCs w:val="21"/>
        </w:rPr>
        <w:t>默认的格式化框架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Output.txt ArcMap</w:t>
      </w:r>
      <w:r>
        <w:rPr>
          <w:rFonts w:ascii="黑体" w:eastAsia="黑体" w:hAnsi="黑体" w:hint="eastAsia"/>
          <w:szCs w:val="21"/>
        </w:rPr>
        <w:t>工具导出的文本文档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</w:p>
    <w:p w:rsidR="008C2571" w:rsidRDefault="008C2571" w:rsidP="008C2571">
      <w:pPr>
        <w:jc w:val="center"/>
        <w:rPr>
          <w:rFonts w:ascii="黑体" w:eastAsia="黑体" w:hAnsi="黑体"/>
          <w:sz w:val="44"/>
          <w:szCs w:val="44"/>
        </w:rPr>
      </w:pPr>
      <w:r w:rsidRPr="008C2571">
        <w:rPr>
          <w:rFonts w:ascii="黑体" w:eastAsia="黑体" w:hAnsi="黑体" w:hint="eastAsia"/>
          <w:sz w:val="44"/>
          <w:szCs w:val="44"/>
        </w:rPr>
        <w:t>Config</w:t>
      </w:r>
      <w:r w:rsidRPr="008C2571">
        <w:rPr>
          <w:rFonts w:ascii="黑体" w:eastAsia="黑体" w:hAnsi="黑体"/>
          <w:sz w:val="44"/>
          <w:szCs w:val="44"/>
        </w:rPr>
        <w:t>.txt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/>
          <w:color w:val="7F7F7F" w:themeColor="text1" w:themeTint="80"/>
          <w:szCs w:val="21"/>
        </w:rPr>
        <w:t>[属性描述]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格式版本号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数据产生单位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数据产生日期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坐标系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=2000国家大地坐标系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几度分带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投影类型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=高斯克吕格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计量单位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=米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带号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  <w:r>
        <w:rPr>
          <w:rFonts w:ascii="黑体" w:eastAsia="黑体" w:hAnsi="黑体"/>
          <w:color w:val="7F7F7F" w:themeColor="text1" w:themeTint="80"/>
          <w:szCs w:val="21"/>
        </w:rPr>
        <w:t>{input_</w:t>
      </w:r>
      <w:r>
        <w:rPr>
          <w:rFonts w:ascii="黑体" w:eastAsia="黑体" w:hAnsi="黑体" w:hint="eastAsia"/>
          <w:color w:val="7F7F7F" w:themeColor="text1" w:themeTint="80"/>
          <w:szCs w:val="21"/>
        </w:rPr>
        <w:t>带号信息</w:t>
      </w:r>
      <w:r>
        <w:rPr>
          <w:rFonts w:ascii="黑体" w:eastAsia="黑体" w:hAnsi="黑体"/>
          <w:color w:val="7F7F7F" w:themeColor="text1" w:themeTint="80"/>
          <w:szCs w:val="21"/>
        </w:rPr>
        <w:t>}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精度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 w:hint="eastAsia"/>
          <w:color w:val="7F7F7F" w:themeColor="text1" w:themeTint="80"/>
          <w:szCs w:val="21"/>
        </w:rPr>
        <w:t>转换参数</w:t>
      </w:r>
      <w:r w:rsidRPr="008C2571">
        <w:rPr>
          <w:rFonts w:ascii="黑体" w:eastAsia="黑体" w:hAnsi="黑体"/>
          <w:color w:val="7F7F7F" w:themeColor="text1" w:themeTint="80"/>
          <w:szCs w:val="21"/>
        </w:rPr>
        <w:t>=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/>
          <w:color w:val="7F7F7F" w:themeColor="text1" w:themeTint="80"/>
          <w:szCs w:val="21"/>
        </w:rPr>
        <w:t>[地块坐标]</w:t>
      </w:r>
    </w:p>
    <w:p w:rsidR="008C2571" w:rsidRPr="008C2571" w:rsidRDefault="008C2571" w:rsidP="008C2571">
      <w:pPr>
        <w:jc w:val="left"/>
        <w:rPr>
          <w:rFonts w:ascii="黑体" w:eastAsia="黑体" w:hAnsi="黑体"/>
          <w:color w:val="7F7F7F" w:themeColor="text1" w:themeTint="80"/>
          <w:szCs w:val="21"/>
        </w:rPr>
      </w:pPr>
      <w:r w:rsidRPr="008C2571">
        <w:rPr>
          <w:rFonts w:ascii="黑体" w:eastAsia="黑体" w:hAnsi="黑体"/>
          <w:color w:val="7F7F7F" w:themeColor="text1" w:themeTint="80"/>
          <w:szCs w:val="21"/>
        </w:rPr>
        <w:t>{Entries},{Area},{No},,面,{</w:t>
      </w:r>
      <w:proofErr w:type="spellStart"/>
      <w:r w:rsidRPr="008C2571">
        <w:rPr>
          <w:rFonts w:ascii="黑体" w:eastAsia="黑体" w:hAnsi="黑体"/>
          <w:color w:val="7F7F7F" w:themeColor="text1" w:themeTint="80"/>
          <w:szCs w:val="21"/>
        </w:rPr>
        <w:t>attr</w:t>
      </w:r>
      <w:proofErr w:type="spellEnd"/>
      <w:r w:rsidRPr="008C2571">
        <w:rPr>
          <w:rFonts w:ascii="黑体" w:eastAsia="黑体" w:hAnsi="黑体"/>
          <w:color w:val="7F7F7F" w:themeColor="text1" w:themeTint="80"/>
          <w:szCs w:val="21"/>
        </w:rPr>
        <w:t>_系统名称},,@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以上是示例↑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相关参数变量介绍：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  <w:t xml:space="preserve">{input_} </w:t>
      </w:r>
      <w:r>
        <w:rPr>
          <w:rFonts w:ascii="黑体" w:eastAsia="黑体" w:hAnsi="黑体" w:hint="eastAsia"/>
          <w:szCs w:val="21"/>
        </w:rPr>
        <w:t>弹出输入</w:t>
      </w:r>
      <w:proofErr w:type="gramStart"/>
      <w:r>
        <w:rPr>
          <w:rFonts w:ascii="黑体" w:eastAsia="黑体" w:hAnsi="黑体" w:hint="eastAsia"/>
          <w:szCs w:val="21"/>
        </w:rPr>
        <w:t>框进行</w:t>
      </w:r>
      <w:proofErr w:type="gramEnd"/>
      <w:r>
        <w:rPr>
          <w:rFonts w:ascii="黑体" w:eastAsia="黑体" w:hAnsi="黑体" w:hint="eastAsia"/>
          <w:szCs w:val="21"/>
        </w:rPr>
        <w:t>询问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  <w:t>{</w:t>
      </w:r>
      <w:proofErr w:type="spellStart"/>
      <w:r>
        <w:rPr>
          <w:rFonts w:ascii="黑体" w:eastAsia="黑体" w:hAnsi="黑体"/>
          <w:szCs w:val="21"/>
        </w:rPr>
        <w:t>attr</w:t>
      </w:r>
      <w:proofErr w:type="spellEnd"/>
      <w:r>
        <w:rPr>
          <w:rFonts w:ascii="黑体" w:eastAsia="黑体" w:hAnsi="黑体"/>
          <w:szCs w:val="21"/>
        </w:rPr>
        <w:t xml:space="preserve">_} </w:t>
      </w:r>
      <w:r>
        <w:rPr>
          <w:rFonts w:ascii="黑体" w:eastAsia="黑体" w:hAnsi="黑体" w:hint="eastAsia"/>
          <w:szCs w:val="21"/>
        </w:rPr>
        <w:t>读取</w:t>
      </w:r>
      <w:proofErr w:type="spellStart"/>
      <w:r>
        <w:rPr>
          <w:rFonts w:ascii="黑体" w:eastAsia="黑体" w:hAnsi="黑体" w:hint="eastAsia"/>
          <w:szCs w:val="21"/>
        </w:rPr>
        <w:t>ShapeFile</w:t>
      </w:r>
      <w:proofErr w:type="spellEnd"/>
      <w:r>
        <w:rPr>
          <w:rFonts w:ascii="黑体" w:eastAsia="黑体" w:hAnsi="黑体" w:hint="eastAsia"/>
          <w:szCs w:val="21"/>
        </w:rPr>
        <w:t>属性对应的值为变量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  <w:t xml:space="preserve">{} </w:t>
      </w:r>
      <w:r>
        <w:rPr>
          <w:rFonts w:ascii="黑体" w:eastAsia="黑体" w:hAnsi="黑体" w:hint="eastAsia"/>
          <w:szCs w:val="21"/>
        </w:rPr>
        <w:t>固定变量</w:t>
      </w:r>
    </w:p>
    <w:p w:rsidR="008C2571" w:rsidRDefault="008C2571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8C2571" w:rsidRDefault="008C2571" w:rsidP="008C2571">
      <w:pPr>
        <w:jc w:val="left"/>
        <w:rPr>
          <w:rFonts w:ascii="黑体" w:eastAsia="黑体" w:hAnsi="黑体" w:hint="eastAsia"/>
          <w:szCs w:val="21"/>
        </w:rPr>
      </w:pPr>
    </w:p>
    <w:p w:rsidR="008C2571" w:rsidRPr="008C2571" w:rsidRDefault="008C2571" w:rsidP="008C2571">
      <w:pPr>
        <w:jc w:val="center"/>
        <w:rPr>
          <w:rFonts w:ascii="黑体" w:eastAsia="黑体" w:hAnsi="黑体"/>
          <w:sz w:val="32"/>
          <w:szCs w:val="32"/>
        </w:rPr>
      </w:pPr>
      <w:r w:rsidRPr="008C2571">
        <w:rPr>
          <w:rFonts w:ascii="黑体" w:eastAsia="黑体" w:hAnsi="黑体"/>
          <w:sz w:val="32"/>
          <w:szCs w:val="32"/>
        </w:rPr>
        <w:t>{input_}</w:t>
      </w:r>
      <w:r w:rsidRPr="008C2571">
        <w:rPr>
          <w:rFonts w:ascii="黑体" w:eastAsia="黑体" w:hAnsi="黑体" w:hint="eastAsia"/>
          <w:sz w:val="32"/>
          <w:szCs w:val="32"/>
        </w:rPr>
        <w:t>使用实例：</w:t>
      </w:r>
    </w:p>
    <w:p w:rsidR="008C2571" w:rsidRDefault="008C2571" w:rsidP="008C25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noProof/>
        </w:rPr>
        <w:drawing>
          <wp:inline distT="0" distB="0" distL="0" distR="0" wp14:anchorId="1480586F" wp14:editId="2C86F3EC">
            <wp:extent cx="5274310" cy="415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71" w:rsidRDefault="008C2571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szCs w:val="21"/>
        </w:rPr>
        <w:t xml:space="preserve">当填入 </w:t>
      </w:r>
      <w:r w:rsidRPr="008C2571">
        <w:rPr>
          <w:rFonts w:ascii="黑体" w:eastAsia="黑体" w:hAnsi="黑体"/>
          <w:color w:val="FF0000"/>
          <w:szCs w:val="21"/>
        </w:rPr>
        <w:t>123456</w:t>
      </w:r>
      <w:r>
        <w:rPr>
          <w:rFonts w:ascii="黑体" w:eastAsia="黑体" w:hAnsi="黑体"/>
          <w:color w:val="FF0000"/>
          <w:szCs w:val="21"/>
        </w:rPr>
        <w:t xml:space="preserve"> </w:t>
      </w:r>
      <w:r w:rsidRPr="008C2571">
        <w:rPr>
          <w:rFonts w:ascii="黑体" w:eastAsia="黑体" w:hAnsi="黑体" w:hint="eastAsia"/>
          <w:color w:val="000000" w:themeColor="text1"/>
          <w:szCs w:val="21"/>
        </w:rPr>
        <w:t>时</w:t>
      </w:r>
      <w:r>
        <w:rPr>
          <w:rFonts w:ascii="黑体" w:eastAsia="黑体" w:hAnsi="黑体" w:hint="eastAsia"/>
          <w:color w:val="000000" w:themeColor="text1"/>
          <w:szCs w:val="21"/>
        </w:rPr>
        <w:t>，最后生成的结果为：</w:t>
      </w:r>
    </w:p>
    <w:p w:rsidR="008C2571" w:rsidRDefault="008C2571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57D6E1B" wp14:editId="519298AE">
            <wp:extent cx="5274310" cy="271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71" w:rsidRDefault="008C2571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</w:p>
    <w:p w:rsidR="008C2571" w:rsidRDefault="008C2571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8C2571" w:rsidRDefault="008C2571" w:rsidP="008C2571">
      <w:pPr>
        <w:jc w:val="center"/>
        <w:rPr>
          <w:rFonts w:ascii="黑体" w:eastAsia="黑体" w:hAnsi="黑体"/>
          <w:sz w:val="32"/>
          <w:szCs w:val="32"/>
        </w:rPr>
      </w:pPr>
      <w:r w:rsidRPr="008C2571">
        <w:rPr>
          <w:rFonts w:ascii="黑体" w:eastAsia="黑体" w:hAnsi="黑体"/>
          <w:sz w:val="32"/>
          <w:szCs w:val="32"/>
        </w:rPr>
        <w:lastRenderedPageBreak/>
        <w:t>{</w:t>
      </w:r>
      <w:proofErr w:type="spellStart"/>
      <w:r w:rsidRPr="008C2571">
        <w:rPr>
          <w:rFonts w:ascii="黑体" w:eastAsia="黑体" w:hAnsi="黑体" w:hint="eastAsia"/>
          <w:sz w:val="32"/>
          <w:szCs w:val="32"/>
        </w:rPr>
        <w:t>attr</w:t>
      </w:r>
      <w:proofErr w:type="spellEnd"/>
      <w:r w:rsidRPr="008C2571">
        <w:rPr>
          <w:rFonts w:ascii="黑体" w:eastAsia="黑体" w:hAnsi="黑体"/>
          <w:sz w:val="32"/>
          <w:szCs w:val="32"/>
        </w:rPr>
        <w:t>_}</w:t>
      </w:r>
      <w:r w:rsidRPr="008C2571">
        <w:rPr>
          <w:rFonts w:ascii="黑体" w:eastAsia="黑体" w:hAnsi="黑体" w:hint="eastAsia"/>
          <w:sz w:val="32"/>
          <w:szCs w:val="32"/>
        </w:rPr>
        <w:t>使用实例</w:t>
      </w:r>
    </w:p>
    <w:p w:rsidR="00BF188E" w:rsidRDefault="00BF188E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  <w:proofErr w:type="spellStart"/>
      <w:r>
        <w:rPr>
          <w:rFonts w:ascii="黑体" w:eastAsia="黑体" w:hAnsi="黑体"/>
          <w:color w:val="000000" w:themeColor="text1"/>
          <w:szCs w:val="21"/>
        </w:rPr>
        <w:t>S</w:t>
      </w:r>
      <w:r>
        <w:rPr>
          <w:rFonts w:ascii="黑体" w:eastAsia="黑体" w:hAnsi="黑体" w:hint="eastAsia"/>
          <w:color w:val="000000" w:themeColor="text1"/>
          <w:szCs w:val="21"/>
        </w:rPr>
        <w:t>hp</w:t>
      </w:r>
      <w:proofErr w:type="spellEnd"/>
      <w:r>
        <w:rPr>
          <w:rFonts w:ascii="黑体" w:eastAsia="黑体" w:hAnsi="黑体" w:hint="eastAsia"/>
          <w:color w:val="000000" w:themeColor="text1"/>
          <w:szCs w:val="21"/>
        </w:rPr>
        <w:t>的</w:t>
      </w:r>
      <w:proofErr w:type="spellStart"/>
      <w:r>
        <w:rPr>
          <w:rFonts w:ascii="黑体" w:eastAsia="黑体" w:hAnsi="黑体" w:hint="eastAsia"/>
          <w:color w:val="000000" w:themeColor="text1"/>
          <w:szCs w:val="21"/>
        </w:rPr>
        <w:t>Atrribute</w:t>
      </w:r>
      <w:proofErr w:type="spellEnd"/>
      <w:r>
        <w:rPr>
          <w:rFonts w:ascii="黑体" w:eastAsia="黑体" w:hAnsi="黑体" w:hint="eastAsia"/>
          <w:color w:val="000000" w:themeColor="text1"/>
          <w:szCs w:val="21"/>
        </w:rPr>
        <w:t>（属性表）如下：</w:t>
      </w:r>
    </w:p>
    <w:p w:rsidR="008C2571" w:rsidRDefault="00BF188E" w:rsidP="008C2571">
      <w:pPr>
        <w:jc w:val="left"/>
        <w:rPr>
          <w:rFonts w:ascii="黑体" w:eastAsia="黑体" w:hAnsi="黑体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A61F21C" wp14:editId="639B5C50">
            <wp:extent cx="5274310" cy="1367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8E" w:rsidRDefault="00BF188E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当</w:t>
      </w:r>
      <w:proofErr w:type="spellStart"/>
      <w:r>
        <w:rPr>
          <w:rFonts w:ascii="黑体" w:eastAsia="黑体" w:hAnsi="黑体" w:hint="eastAsia"/>
          <w:color w:val="000000" w:themeColor="text1"/>
          <w:szCs w:val="21"/>
        </w:rPr>
        <w:t>config</w:t>
      </w:r>
      <w:proofErr w:type="spellEnd"/>
      <w:r>
        <w:rPr>
          <w:rFonts w:ascii="黑体" w:eastAsia="黑体" w:hAnsi="黑体" w:hint="eastAsia"/>
          <w:color w:val="000000" w:themeColor="text1"/>
          <w:szCs w:val="21"/>
        </w:rPr>
        <w:t>文件内有{</w:t>
      </w:r>
      <w:proofErr w:type="spellStart"/>
      <w:r>
        <w:rPr>
          <w:rFonts w:ascii="黑体" w:eastAsia="黑体" w:hAnsi="黑体"/>
          <w:color w:val="000000" w:themeColor="text1"/>
          <w:szCs w:val="21"/>
        </w:rPr>
        <w:t>attr</w:t>
      </w:r>
      <w:proofErr w:type="spellEnd"/>
      <w:r>
        <w:rPr>
          <w:rFonts w:ascii="黑体" w:eastAsia="黑体" w:hAnsi="黑体"/>
          <w:color w:val="000000" w:themeColor="text1"/>
          <w:szCs w:val="21"/>
        </w:rPr>
        <w:t>_</w:t>
      </w:r>
      <w:r>
        <w:rPr>
          <w:rFonts w:ascii="黑体" w:eastAsia="黑体" w:hAnsi="黑体" w:hint="eastAsia"/>
          <w:color w:val="000000" w:themeColor="text1"/>
          <w:szCs w:val="21"/>
        </w:rPr>
        <w:t>系统名称</w:t>
      </w:r>
      <w:r>
        <w:rPr>
          <w:rFonts w:ascii="黑体" w:eastAsia="黑体" w:hAnsi="黑体"/>
          <w:color w:val="000000" w:themeColor="text1"/>
          <w:szCs w:val="21"/>
        </w:rPr>
        <w:t>}</w:t>
      </w:r>
    </w:p>
    <w:p w:rsidR="00BF188E" w:rsidRDefault="00BF188E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</w:p>
    <w:p w:rsidR="00BF188E" w:rsidRDefault="00BF188E" w:rsidP="00BF188E">
      <w:pPr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他在运行后的结果为：</w:t>
      </w:r>
      <w:r>
        <w:rPr>
          <w:noProof/>
        </w:rPr>
        <w:drawing>
          <wp:inline distT="0" distB="0" distL="0" distR="0" wp14:anchorId="15A61256" wp14:editId="5B05FD34">
            <wp:extent cx="5274310" cy="2439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8E" w:rsidRDefault="00BF188E">
      <w:pPr>
        <w:widowControl/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/>
          <w:color w:val="000000" w:themeColor="text1"/>
          <w:szCs w:val="21"/>
        </w:rPr>
        <w:br w:type="page"/>
      </w:r>
    </w:p>
    <w:p w:rsidR="00BF188E" w:rsidRDefault="00BF188E" w:rsidP="00BF188E">
      <w:pPr>
        <w:jc w:val="left"/>
        <w:rPr>
          <w:rFonts w:ascii="黑体" w:eastAsia="黑体" w:hAnsi="黑体" w:hint="eastAsia"/>
          <w:color w:val="000000" w:themeColor="text1"/>
          <w:szCs w:val="21"/>
        </w:rPr>
      </w:pPr>
    </w:p>
    <w:p w:rsidR="00BF188E" w:rsidRDefault="00BF188E" w:rsidP="00BF188E">
      <w:pPr>
        <w:jc w:val="center"/>
        <w:rPr>
          <w:rFonts w:ascii="黑体" w:eastAsia="黑体" w:hAnsi="黑体"/>
          <w:sz w:val="32"/>
          <w:szCs w:val="32"/>
        </w:rPr>
      </w:pPr>
      <w:r w:rsidRPr="008C2571">
        <w:rPr>
          <w:rFonts w:ascii="黑体" w:eastAsia="黑体" w:hAnsi="黑体"/>
          <w:sz w:val="32"/>
          <w:szCs w:val="32"/>
        </w:rPr>
        <w:t>{}</w:t>
      </w:r>
      <w:r w:rsidRPr="008C2571">
        <w:rPr>
          <w:rFonts w:ascii="黑体" w:eastAsia="黑体" w:hAnsi="黑体" w:hint="eastAsia"/>
          <w:sz w:val="32"/>
          <w:szCs w:val="32"/>
        </w:rPr>
        <w:t>使用实例</w:t>
      </w:r>
    </w:p>
    <w:p w:rsidR="00BF188E" w:rsidRDefault="00BF188E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这是一些默认的固定变量，通常由程序runtime带出</w:t>
      </w:r>
    </w:p>
    <w:p w:rsidR="00BF188E" w:rsidRDefault="00BF188E" w:rsidP="008C2571">
      <w:pPr>
        <w:jc w:val="left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变量列表：</w:t>
      </w:r>
    </w:p>
    <w:p w:rsidR="00BF188E" w:rsidRPr="00BF188E" w:rsidRDefault="00BF188E" w:rsidP="008C2571">
      <w:pPr>
        <w:jc w:val="left"/>
        <w:rPr>
          <w:rFonts w:ascii="黑体" w:eastAsia="黑体" w:hAnsi="黑体"/>
          <w:szCs w:val="21"/>
        </w:rPr>
      </w:pPr>
      <w:r w:rsidRPr="00BF188E">
        <w:rPr>
          <w:rFonts w:ascii="黑体" w:eastAsia="黑体" w:hAnsi="黑体"/>
          <w:color w:val="ED7D31" w:themeColor="accent2"/>
          <w:szCs w:val="21"/>
        </w:rPr>
        <w:tab/>
        <w:t>{Entries}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几何面下的地块总和</w:t>
      </w:r>
    </w:p>
    <w:p w:rsidR="00BF188E" w:rsidRPr="00BF188E" w:rsidRDefault="00BF188E" w:rsidP="00BF188E">
      <w:pPr>
        <w:ind w:leftChars="200" w:left="420"/>
        <w:jc w:val="left"/>
        <w:rPr>
          <w:rFonts w:ascii="黑体" w:eastAsia="黑体" w:hAnsi="黑体" w:hint="eastAsia"/>
          <w:szCs w:val="21"/>
        </w:rPr>
      </w:pPr>
      <w:r w:rsidRPr="00BF188E">
        <w:rPr>
          <w:rFonts w:ascii="黑体" w:eastAsia="黑体" w:hAnsi="黑体"/>
          <w:color w:val="ED7D31" w:themeColor="accent2"/>
          <w:szCs w:val="21"/>
        </w:rPr>
        <w:t>{Area}</w:t>
      </w:r>
      <w:r>
        <w:rPr>
          <w:rFonts w:ascii="黑体" w:eastAsia="黑体" w:hAnsi="黑体"/>
          <w:color w:val="ED7D31" w:themeColor="accent2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几何的面积</w:t>
      </w:r>
    </w:p>
    <w:p w:rsidR="00BF188E" w:rsidRPr="00BF188E" w:rsidRDefault="00BF188E" w:rsidP="00BF188E">
      <w:pPr>
        <w:ind w:leftChars="200" w:left="420"/>
        <w:jc w:val="left"/>
        <w:rPr>
          <w:rFonts w:ascii="黑体" w:eastAsia="黑体" w:hAnsi="黑体" w:hint="eastAsia"/>
          <w:szCs w:val="21"/>
        </w:rPr>
      </w:pPr>
      <w:r w:rsidRPr="00BF188E">
        <w:rPr>
          <w:rFonts w:ascii="黑体" w:eastAsia="黑体" w:hAnsi="黑体"/>
          <w:color w:val="ED7D31" w:themeColor="accent2"/>
          <w:szCs w:val="21"/>
        </w:rPr>
        <w:t>{No}</w:t>
      </w:r>
      <w:r>
        <w:rPr>
          <w:rFonts w:ascii="黑体" w:eastAsia="黑体" w:hAnsi="黑体"/>
          <w:color w:val="ED7D31" w:themeColor="accent2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程序默认从1开始往后计数的编号</w:t>
      </w:r>
    </w:p>
    <w:sectPr w:rsidR="00BF188E" w:rsidRPr="00BF1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F2"/>
    <w:rsid w:val="007B46F2"/>
    <w:rsid w:val="008C2571"/>
    <w:rsid w:val="00AB5C4A"/>
    <w:rsid w:val="00BF188E"/>
    <w:rsid w:val="00EB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5FEE"/>
  <w15:chartTrackingRefBased/>
  <w15:docId w15:val="{BD14177A-F318-47FB-BDEC-D7696766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3</cp:revision>
  <dcterms:created xsi:type="dcterms:W3CDTF">2021-05-19T02:48:00Z</dcterms:created>
  <dcterms:modified xsi:type="dcterms:W3CDTF">2021-05-19T03:10:00Z</dcterms:modified>
</cp:coreProperties>
</file>