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DDF8" w14:textId="77777777" w:rsidR="00C444D5" w:rsidRPr="00CF64CC" w:rsidRDefault="00CF64CC">
      <w:pPr>
        <w:rPr>
          <w:b/>
        </w:rPr>
      </w:pPr>
      <w:r>
        <w:rPr>
          <w:b/>
        </w:rPr>
        <w:t>9</w:t>
      </w:r>
      <w:r w:rsidR="00B50149" w:rsidRPr="00CF64CC">
        <w:rPr>
          <w:b/>
        </w:rPr>
        <w:t>. Kossuth</w:t>
      </w:r>
    </w:p>
    <w:p w14:paraId="51E06DAD" w14:textId="77777777" w:rsidR="00B50149" w:rsidRPr="00CF64CC" w:rsidRDefault="00B50149">
      <w:pPr>
        <w:rPr>
          <w:b/>
          <w:u w:val="single"/>
        </w:rPr>
      </w:pPr>
      <w:r w:rsidRPr="00CF64CC">
        <w:rPr>
          <w:b/>
          <w:u w:val="single"/>
        </w:rPr>
        <w:t>I. Einfü</w:t>
      </w:r>
      <w:r w:rsidR="00CF64CC">
        <w:rPr>
          <w:b/>
          <w:u w:val="single"/>
        </w:rPr>
        <w:t>h</w:t>
      </w:r>
      <w:r w:rsidRPr="00CF64CC">
        <w:rPr>
          <w:b/>
          <w:u w:val="single"/>
        </w:rPr>
        <w:t>rung</w:t>
      </w:r>
    </w:p>
    <w:p w14:paraId="29DC65FB" w14:textId="77777777" w:rsidR="00B50149" w:rsidRDefault="00B50149">
      <w:r>
        <w:t>Reformzeitalter in Ungarn-K.L. ein führender Politiker, einer der bedeutendsten neben Széchenyi</w:t>
      </w:r>
    </w:p>
    <w:p w14:paraId="074129C0" w14:textId="77777777" w:rsidR="00B50149" w:rsidRDefault="00B50149">
      <w:r>
        <w:t>(1830-1848)-Ungarn is</w:t>
      </w:r>
      <w:r w:rsidR="00CF64CC">
        <w:t>t Teil des HBS-Reiches unter ge</w:t>
      </w:r>
      <w:r w:rsidR="00C400B2">
        <w:t>meinsamem</w:t>
      </w:r>
      <w:r>
        <w:t xml:space="preserve"> König</w:t>
      </w:r>
      <w:r w:rsidR="00EA4670">
        <w:t xml:space="preserve"> ( V.Ferdinand- 1848  Dezember Franz Joseph I.)</w:t>
      </w:r>
    </w:p>
    <w:p w14:paraId="69EB5CE0" w14:textId="77777777" w:rsidR="00B50149" w:rsidRDefault="00B50149">
      <w:r>
        <w:t xml:space="preserve"> K.L. ist -Hauptgestalt der Opposition, die Ungarn grundsätzlich erneuern/reformieren wollen-Anführer des Reformlagers</w:t>
      </w:r>
    </w:p>
    <w:p w14:paraId="0556EB13" w14:textId="77777777" w:rsidR="00B50149" w:rsidRDefault="00B50149">
      <w:r>
        <w:t>-Kurzer Lebenslauf Monok</w:t>
      </w:r>
      <w:r w:rsidR="00CF64CC">
        <w:t>1802</w:t>
      </w:r>
      <w:r>
        <w:t>-evang.Familie-unbegüteter Kleinadliger-Jurastudium-Emigration-Turin 1894</w:t>
      </w:r>
    </w:p>
    <w:p w14:paraId="7284E861" w14:textId="77777777" w:rsidR="00B50149" w:rsidRPr="00CF64CC" w:rsidRDefault="00B50149">
      <w:pPr>
        <w:rPr>
          <w:b/>
          <w:u w:val="single"/>
        </w:rPr>
      </w:pPr>
      <w:r w:rsidRPr="00CF64CC">
        <w:rPr>
          <w:b/>
          <w:u w:val="single"/>
        </w:rPr>
        <w:t>II. Basis seines Programms</w:t>
      </w:r>
    </w:p>
    <w:p w14:paraId="6FD3BF15" w14:textId="1F5618D2" w:rsidR="00B50149" w:rsidRDefault="0090598E">
      <w:r>
        <w:t xml:space="preserve"> Gemeinadel / </w:t>
      </w:r>
      <w:r w:rsidR="00B50149">
        <w:t>Kleinadlige Schicht-</w:t>
      </w:r>
      <w:r w:rsidR="00B838EE">
        <w:t>Warum?</w:t>
      </w:r>
    </w:p>
    <w:p w14:paraId="29566D8F" w14:textId="77777777" w:rsidR="00B838EE" w:rsidRDefault="00B838EE">
      <w:r>
        <w:t>Reforme</w:t>
      </w:r>
      <w:r w:rsidR="00C400B2">
        <w:t>n</w:t>
      </w:r>
      <w:r>
        <w:t xml:space="preserve"> von unten nach oben durchsetzen</w:t>
      </w:r>
      <w:r>
        <w:rPr>
          <w:rFonts w:cstheme="minorHAnsi"/>
        </w:rPr>
        <w:t>→</w:t>
      </w:r>
      <w:r>
        <w:t xml:space="preserve"> Streit mit Széchenyi ( wollen diesselben Reformen aber anders…einige Beispiele…)</w:t>
      </w:r>
    </w:p>
    <w:p w14:paraId="73B5D433" w14:textId="77777777" w:rsidR="00B838EE" w:rsidRPr="00CF64CC" w:rsidRDefault="00B838EE">
      <w:pPr>
        <w:rPr>
          <w:b/>
          <w:u w:val="single"/>
        </w:rPr>
      </w:pPr>
      <w:r w:rsidRPr="00CF64CC">
        <w:rPr>
          <w:b/>
          <w:u w:val="single"/>
        </w:rPr>
        <w:t>III. Reformprogramm</w:t>
      </w:r>
    </w:p>
    <w:p w14:paraId="219A8CC9" w14:textId="77777777" w:rsidR="00B838EE" w:rsidRDefault="00B838EE">
      <w:r>
        <w:t xml:space="preserve">1832-36 Landtag in Vertretung eines Herrenhausmitglieds </w:t>
      </w:r>
    </w:p>
    <w:p w14:paraId="4117AFFE" w14:textId="77777777" w:rsidR="00B838EE" w:rsidRDefault="00B838EE">
      <w:r>
        <w:t>Anführer der liberalen Opposition-liberal, radikal</w:t>
      </w:r>
    </w:p>
    <w:p w14:paraId="44C78D39" w14:textId="77777777" w:rsidR="00203E6D" w:rsidRDefault="00203E6D">
      <w:r>
        <w:t>Motto: Heimat und Fortschritt-von Kölcsey</w:t>
      </w:r>
    </w:p>
    <w:p w14:paraId="36819767" w14:textId="77777777" w:rsidR="00203E6D" w:rsidRDefault="00203E6D">
      <w:r>
        <w:t>Bürgerliche Umgestaltung der Gesellschaft-kapitalistische Wirtschaft-Verfassungsmässigkeit für Ungarn und fürs HBS-Reich-Abbau des Feudalismus-HAUPTZIELE mit schnellen, radikalen Reformen</w:t>
      </w:r>
    </w:p>
    <w:p w14:paraId="249A2023" w14:textId="77777777" w:rsidR="00B838EE" w:rsidRDefault="00B838EE" w:rsidP="00B838EE">
      <w:pPr>
        <w:pStyle w:val="ListParagraph"/>
        <w:numPr>
          <w:ilvl w:val="0"/>
          <w:numId w:val="1"/>
        </w:numPr>
      </w:pPr>
      <w:r>
        <w:t>Industrieentwicklung ( Schutzverein, Industrieverein, Ung-Handelsgesellschaft, Schutzzölle-Protektionismus-Warum ist es gut/nötig?)</w:t>
      </w:r>
    </w:p>
    <w:p w14:paraId="47CFB0C3" w14:textId="77777777" w:rsidR="00B838EE" w:rsidRDefault="00B838EE" w:rsidP="00B838EE">
      <w:pPr>
        <w:pStyle w:val="ListParagraph"/>
        <w:numPr>
          <w:ilvl w:val="0"/>
          <w:numId w:val="1"/>
        </w:numPr>
      </w:pPr>
      <w:r>
        <w:t>Journalist-Pesti Hírlap ( Leitartikel, Redakteur, moderner Journalismus in Ungarn)-früher</w:t>
      </w:r>
    </w:p>
    <w:p w14:paraId="05BCFEB6" w14:textId="77777777" w:rsidR="00203E6D" w:rsidRDefault="00B838EE" w:rsidP="00B838EE">
      <w:pPr>
        <w:pStyle w:val="ListParagraph"/>
        <w:numPr>
          <w:ilvl w:val="0"/>
          <w:numId w:val="1"/>
        </w:numPr>
      </w:pPr>
      <w:r>
        <w:t>Országgy/Törvényhat Tudósítások-Öffentlichkeit für Politik, schnelle Verbreitung</w:t>
      </w:r>
      <w:r w:rsidR="00203E6D">
        <w:t xml:space="preserve"> der Infos</w:t>
      </w:r>
    </w:p>
    <w:p w14:paraId="3E8445BD" w14:textId="77777777" w:rsidR="00203E6D" w:rsidRDefault="00203E6D" w:rsidP="00B838EE">
      <w:pPr>
        <w:pStyle w:val="ListParagraph"/>
        <w:numPr>
          <w:ilvl w:val="0"/>
          <w:numId w:val="1"/>
        </w:numPr>
      </w:pPr>
      <w:r>
        <w:t>Interessenausgleich</w:t>
      </w:r>
    </w:p>
    <w:p w14:paraId="73743148" w14:textId="77777777" w:rsidR="00203E6D" w:rsidRDefault="00203E6D" w:rsidP="00B838EE">
      <w:pPr>
        <w:pStyle w:val="ListParagraph"/>
        <w:numPr>
          <w:ilvl w:val="0"/>
          <w:numId w:val="1"/>
        </w:numPr>
      </w:pPr>
      <w:r>
        <w:t>Rechtserweiterung</w:t>
      </w:r>
    </w:p>
    <w:p w14:paraId="4B939E40" w14:textId="77777777" w:rsidR="00203E6D" w:rsidRDefault="00203E6D" w:rsidP="00B838EE">
      <w:pPr>
        <w:pStyle w:val="ListParagraph"/>
        <w:numPr>
          <w:ilvl w:val="0"/>
          <w:numId w:val="1"/>
        </w:numPr>
      </w:pPr>
      <w:r>
        <w:t>Verfassung-Selbstverwaltung für Ungarn im Reich A</w:t>
      </w:r>
      <w:r w:rsidR="00386484">
        <w:t xml:space="preserve">BER wenn es sein soll, auch mit </w:t>
      </w:r>
      <w:r>
        <w:t>Revolution/Kampf/Waffen</w:t>
      </w:r>
    </w:p>
    <w:p w14:paraId="792AEA44" w14:textId="77777777" w:rsidR="00203E6D" w:rsidRDefault="00203E6D" w:rsidP="00B838EE">
      <w:pPr>
        <w:pStyle w:val="ListParagraph"/>
        <w:numPr>
          <w:ilvl w:val="0"/>
          <w:numId w:val="1"/>
        </w:numPr>
      </w:pPr>
      <w:r>
        <w:t>Freiheitsrechte</w:t>
      </w:r>
    </w:p>
    <w:p w14:paraId="7E6A3DEB" w14:textId="77777777" w:rsidR="00203E6D" w:rsidRDefault="00203E6D" w:rsidP="00B838EE">
      <w:pPr>
        <w:pStyle w:val="ListParagraph"/>
        <w:numPr>
          <w:ilvl w:val="0"/>
          <w:numId w:val="1"/>
        </w:numPr>
      </w:pPr>
      <w:r>
        <w:t>obligatorische Erbablöse-Leibeigenenfrage</w:t>
      </w:r>
    </w:p>
    <w:p w14:paraId="6088E61D" w14:textId="2F5FC620" w:rsidR="0090598E" w:rsidRDefault="00203E6D" w:rsidP="0090598E">
      <w:pPr>
        <w:pStyle w:val="ListParagraph"/>
        <w:numPr>
          <w:ilvl w:val="0"/>
          <w:numId w:val="1"/>
        </w:numPr>
      </w:pPr>
      <w:r>
        <w:t>Gleichberechtigung-Tr</w:t>
      </w:r>
      <w:r w:rsidR="00386484">
        <w:t>agen der</w:t>
      </w:r>
      <w:r w:rsidR="00B838EE">
        <w:t xml:space="preserve"> </w:t>
      </w:r>
      <w:r>
        <w:t>gemeinsamen Lasten</w:t>
      </w:r>
      <w:r w:rsidR="0090598E">
        <w:t>- komplett</w:t>
      </w:r>
    </w:p>
    <w:p w14:paraId="54585AC6" w14:textId="77777777" w:rsidR="00386484" w:rsidRDefault="00386484" w:rsidP="00386484">
      <w:pPr>
        <w:spacing w:line="240" w:lineRule="auto"/>
        <w:rPr>
          <w:b/>
          <w:u w:val="single"/>
        </w:rPr>
      </w:pPr>
      <w:r w:rsidRPr="00386484">
        <w:rPr>
          <w:b/>
          <w:u w:val="single"/>
        </w:rPr>
        <w:t>IV. Abschluss</w:t>
      </w:r>
    </w:p>
    <w:p w14:paraId="5C9F3B97" w14:textId="77777777" w:rsidR="00386484" w:rsidRPr="00386484" w:rsidRDefault="00386484" w:rsidP="00386484">
      <w:pPr>
        <w:spacing w:line="240" w:lineRule="auto"/>
        <w:rPr>
          <w:b/>
          <w:u w:val="single"/>
        </w:rPr>
      </w:pPr>
      <w:r>
        <w:t>-Kossuth war der politische Anführer von Ungarn im Freiheitskampf- nach der Niederlage –Emigration- er durfte nach Ungarn nie mehr zurückkehren.In der Emigration blieb er immer politisch aktiv. -----Streit mit Széchenyi: ähnliche Ziele ABER mit anderen Mitteln/Methoden</w:t>
      </w:r>
    </w:p>
    <w:sectPr w:rsidR="00386484" w:rsidRPr="003864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22D1"/>
    <w:multiLevelType w:val="hybridMultilevel"/>
    <w:tmpl w:val="C95C63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997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0149"/>
    <w:rsid w:val="00203E6D"/>
    <w:rsid w:val="00386484"/>
    <w:rsid w:val="005973FD"/>
    <w:rsid w:val="008D39D7"/>
    <w:rsid w:val="0090598E"/>
    <w:rsid w:val="0091628A"/>
    <w:rsid w:val="00B50149"/>
    <w:rsid w:val="00B838EE"/>
    <w:rsid w:val="00C400B2"/>
    <w:rsid w:val="00C444D5"/>
    <w:rsid w:val="00CF64CC"/>
    <w:rsid w:val="00EA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C0159"/>
  <w15:docId w15:val="{7914CB53-F3B7-4A23-A1B2-05E778012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38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235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Szentgyörgyi Ágota</cp:lastModifiedBy>
  <cp:revision>7</cp:revision>
  <cp:lastPrinted>2019-03-28T13:50:00Z</cp:lastPrinted>
  <dcterms:created xsi:type="dcterms:W3CDTF">2019-03-28T07:55:00Z</dcterms:created>
  <dcterms:modified xsi:type="dcterms:W3CDTF">2026-01-22T08:10:00Z</dcterms:modified>
</cp:coreProperties>
</file>