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20615" w:rsidRPr="00920615" w:rsidRDefault="00920615" w:rsidP="00187FD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eact-native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odejs</w:t>
      </w:r>
      <w:proofErr w:type="spellEnd"/>
      <w:r>
        <w:rPr>
          <w:rFonts w:hint="eastAsia"/>
          <w:sz w:val="28"/>
          <w:szCs w:val="28"/>
        </w:rPr>
        <w:t>混合开发的模式开发基于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ndroid</w:t>
      </w:r>
      <w:r>
        <w:rPr>
          <w:rFonts w:hint="eastAsia"/>
          <w:sz w:val="28"/>
          <w:szCs w:val="28"/>
        </w:rPr>
        <w:t>的性能稳定的混合型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，前端采用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eact-native</w:t>
      </w:r>
      <w:r>
        <w:rPr>
          <w:rFonts w:hint="eastAsia"/>
          <w:sz w:val="28"/>
          <w:szCs w:val="28"/>
        </w:rPr>
        <w:t>框架，后端技术依靠</w:t>
      </w:r>
      <w:proofErr w:type="spell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odejs</w:t>
      </w:r>
      <w:proofErr w:type="spellEnd"/>
      <w:r>
        <w:rPr>
          <w:rFonts w:hint="eastAsia"/>
          <w:sz w:val="28"/>
          <w:szCs w:val="28"/>
        </w:rPr>
        <w:t>支持，通过接口对接实现服务。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1962CF">
        <w:rPr>
          <w:rFonts w:hint="eastAsia"/>
          <w:sz w:val="28"/>
          <w:szCs w:val="28"/>
        </w:rPr>
        <w:t>初步计划采用阿里云</w:t>
      </w:r>
      <w:r w:rsidR="00863D2B">
        <w:rPr>
          <w:rFonts w:hint="eastAsia"/>
          <w:sz w:val="28"/>
          <w:szCs w:val="28"/>
        </w:rPr>
        <w:t>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</w:t>
      </w:r>
      <w:r w:rsidR="001962CF">
        <w:rPr>
          <w:rFonts w:hint="eastAsia"/>
          <w:sz w:val="28"/>
          <w:szCs w:val="28"/>
        </w:rPr>
        <w:t>和</w:t>
      </w:r>
      <w:proofErr w:type="gramStart"/>
      <w:r w:rsidR="001962CF">
        <w:rPr>
          <w:rFonts w:hint="eastAsia"/>
          <w:sz w:val="28"/>
          <w:szCs w:val="28"/>
        </w:rPr>
        <w:t>腾讯云</w:t>
      </w:r>
      <w:proofErr w:type="gramEnd"/>
      <w:r w:rsidR="001962CF">
        <w:rPr>
          <w:rFonts w:hint="eastAsia"/>
          <w:sz w:val="28"/>
          <w:szCs w:val="28"/>
        </w:rPr>
        <w:t>的云数据库服务</w:t>
      </w:r>
      <w:r w:rsidR="00863D2B">
        <w:rPr>
          <w:rFonts w:hint="eastAsia"/>
          <w:sz w:val="28"/>
          <w:szCs w:val="28"/>
        </w:rPr>
        <w:t>，</w:t>
      </w:r>
      <w:r w:rsidR="001962CF">
        <w:rPr>
          <w:rFonts w:hint="eastAsia"/>
          <w:sz w:val="28"/>
          <w:szCs w:val="28"/>
        </w:rPr>
        <w:t>可以在早期享受一年的学生福利待遇，价格和成本最低。</w:t>
      </w:r>
      <w:r w:rsidR="001962CF" w:rsidRPr="00187FD7">
        <w:rPr>
          <w:sz w:val="28"/>
          <w:szCs w:val="28"/>
        </w:rPr>
        <w:t xml:space="preserve"> 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1962CF">
        <w:rPr>
          <w:rFonts w:hint="eastAsia"/>
          <w:sz w:val="28"/>
          <w:szCs w:val="28"/>
        </w:rPr>
        <w:t>产品设计上重点考虑如何符合白领和职场群体碎片化时间的特点，同时支持高效的办公和工作用品商城服务，比如定制化时间表、定制课程等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962CF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061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B7E4"/>
  <w15:docId w15:val="{D5E06122-029A-4C19-8C85-F40DB60A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Liu</cp:lastModifiedBy>
  <cp:revision>5</cp:revision>
  <dcterms:created xsi:type="dcterms:W3CDTF">2012-08-13T06:47:00Z</dcterms:created>
  <dcterms:modified xsi:type="dcterms:W3CDTF">2020-03-03T13:52:00Z</dcterms:modified>
</cp:coreProperties>
</file>