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58" w:rsidRDefault="000B3ADF" w:rsidP="00E67292">
      <w:pPr>
        <w:pStyle w:val="Title"/>
        <w:spacing w:line="360" w:lineRule="auto"/>
        <w:jc w:val="both"/>
      </w:pPr>
      <w:r w:rsidRPr="000B3ADF">
        <w:t>COMP40070 Design Patterns</w:t>
      </w:r>
    </w:p>
    <w:p w:rsidR="000B3ADF" w:rsidRDefault="000B3ADF" w:rsidP="00E67292">
      <w:pPr>
        <w:pStyle w:val="Title"/>
        <w:spacing w:line="360" w:lineRule="auto"/>
        <w:jc w:val="both"/>
      </w:pPr>
      <w:r>
        <w:t>Lab Journal</w:t>
      </w:r>
    </w:p>
    <w:p w:rsidR="000B3ADF" w:rsidRDefault="000B3ADF" w:rsidP="00E67292">
      <w:pPr>
        <w:pStyle w:val="Heading1"/>
        <w:spacing w:line="360" w:lineRule="auto"/>
        <w:jc w:val="both"/>
      </w:pPr>
      <w:r>
        <w:t>Day 1</w:t>
      </w:r>
      <w:r w:rsidR="00362F6F">
        <w:t xml:space="preserve"> – 5</w:t>
      </w:r>
      <w:r w:rsidR="00362F6F" w:rsidRPr="00362F6F">
        <w:rPr>
          <w:vertAlign w:val="superscript"/>
        </w:rPr>
        <w:t>th</w:t>
      </w:r>
      <w:r w:rsidR="00362F6F">
        <w:t xml:space="preserve"> December </w:t>
      </w:r>
      <w:proofErr w:type="gramStart"/>
      <w:r w:rsidR="00362F6F">
        <w:t>2016</w:t>
      </w:r>
      <w:r>
        <w:t xml:space="preserve"> :</w:t>
      </w:r>
      <w:proofErr w:type="gramEnd"/>
      <w:r>
        <w:t xml:space="preserve"> Template and Strategy Pattern</w:t>
      </w:r>
    </w:p>
    <w:p w:rsidR="00E67292" w:rsidRPr="00E67292" w:rsidRDefault="00E67292" w:rsidP="00E67292">
      <w:pPr>
        <w:pStyle w:val="Heading2"/>
      </w:pPr>
      <w:r>
        <w:t>Theory</w:t>
      </w:r>
    </w:p>
    <w:p w:rsidR="00E67292" w:rsidRDefault="00362F6F" w:rsidP="00E67292">
      <w:pPr>
        <w:spacing w:line="360" w:lineRule="auto"/>
        <w:jc w:val="both"/>
        <w:rPr>
          <w:sz w:val="24"/>
          <w:szCs w:val="24"/>
        </w:rPr>
      </w:pPr>
      <w:r w:rsidRPr="00362F6F">
        <w:rPr>
          <w:sz w:val="24"/>
          <w:szCs w:val="24"/>
        </w:rPr>
        <w:t xml:space="preserve">The Strategy pattern is useful in scenarios where the actor or the doer doesn’t change; the verb/action doesn’t change but the how of the action changes. If one were to model a dancer as a class object, then dance would be one of the methods and dancing in jazz, hip-hop, ballet </w:t>
      </w:r>
      <w:proofErr w:type="spellStart"/>
      <w:r w:rsidRPr="00362F6F">
        <w:rPr>
          <w:sz w:val="24"/>
          <w:szCs w:val="24"/>
        </w:rPr>
        <w:t>etc</w:t>
      </w:r>
      <w:proofErr w:type="spellEnd"/>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proofErr w:type="gramStart"/>
      <w:r w:rsidR="00E67292">
        <w:rPr>
          <w:sz w:val="24"/>
          <w:szCs w:val="24"/>
        </w:rPr>
        <w:t>details of the algorithm implementation is</w:t>
      </w:r>
      <w:proofErr w:type="gramEnd"/>
      <w:r w:rsidR="00E67292">
        <w:rPr>
          <w:sz w:val="24"/>
          <w:szCs w:val="24"/>
        </w:rPr>
        <w:t xml:space="preserve"> however shielded from the superclass.</w:t>
      </w:r>
    </w:p>
    <w:p w:rsidR="00E67292" w:rsidRDefault="00E67292" w:rsidP="00E67292">
      <w:pPr>
        <w:pStyle w:val="Heading2"/>
      </w:pPr>
      <w:r>
        <w:t>Practical explanation –</w:t>
      </w:r>
      <w:r w:rsidR="00D5028D">
        <w:t xml:space="preserve"> Participant </w:t>
      </w:r>
      <w:r>
        <w:t>class</w:t>
      </w:r>
    </w:p>
    <w:p w:rsidR="000B3ADF" w:rsidRDefault="00362F6F" w:rsidP="00E67292">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proofErr w:type="gramStart"/>
      <w:r w:rsidR="00864831">
        <w:rPr>
          <w:sz w:val="24"/>
          <w:szCs w:val="24"/>
        </w:rPr>
        <w:t>to  follow</w:t>
      </w:r>
      <w:proofErr w:type="gramEnd"/>
      <w:r w:rsidR="00864831">
        <w:rPr>
          <w:sz w:val="24"/>
          <w:szCs w:val="24"/>
        </w:rPr>
        <w:t xml:space="preserve"> this  procedure : i) Generate number ii) Increase number of attempts by participant iii) Check if run is over? (Either when number is correct or max number of attempts reached) </w:t>
      </w:r>
      <w:proofErr w:type="gramStart"/>
      <w:r w:rsidR="00864831">
        <w:rPr>
          <w:sz w:val="24"/>
          <w:szCs w:val="24"/>
        </w:rPr>
        <w:t>iv</w:t>
      </w:r>
      <w:proofErr w:type="gramEnd"/>
      <w:r w:rsidR="00864831">
        <w:rPr>
          <w:sz w:val="24"/>
          <w:szCs w:val="24"/>
        </w:rPr>
        <w:t xml:space="preserve">) Print outcome of run when run is over. I know that the first two lines in every strategy method generate a seed number and increase attempt. I was trying to think of a way to avoid same method call twice. As I wasn’t </w:t>
      </w:r>
      <w:r w:rsidR="00864831">
        <w:rPr>
          <w:sz w:val="24"/>
          <w:szCs w:val="24"/>
        </w:rPr>
        <w:lastRenderedPageBreak/>
        <w:t xml:space="preserve">able to I revised the procedure to now be </w:t>
      </w:r>
      <w:r w:rsidR="00864831">
        <w:rPr>
          <w:sz w:val="24"/>
          <w:szCs w:val="24"/>
        </w:rPr>
        <w:t>:</w:t>
      </w:r>
      <w:r w:rsidR="00864831">
        <w:rPr>
          <w:sz w:val="24"/>
          <w:szCs w:val="24"/>
        </w:rPr>
        <w:t>i) Generate seed number</w:t>
      </w:r>
      <w:r w:rsidR="00864831">
        <w:rPr>
          <w:sz w:val="24"/>
          <w:szCs w:val="24"/>
        </w:rPr>
        <w:t xml:space="preserve"> i</w:t>
      </w:r>
      <w:r w:rsidR="00864831">
        <w:rPr>
          <w:sz w:val="24"/>
          <w:szCs w:val="24"/>
        </w:rPr>
        <w:t>i</w:t>
      </w:r>
      <w:r w:rsidR="00864831">
        <w:rPr>
          <w:sz w:val="24"/>
          <w:szCs w:val="24"/>
        </w:rPr>
        <w:t xml:space="preserve">) </w:t>
      </w:r>
      <w:r w:rsidR="00864831">
        <w:rPr>
          <w:sz w:val="24"/>
          <w:szCs w:val="24"/>
        </w:rPr>
        <w:t>Increase attempt</w:t>
      </w:r>
      <w:r w:rsidR="00864831">
        <w:rPr>
          <w:sz w:val="24"/>
          <w:szCs w:val="24"/>
        </w:rPr>
        <w:t xml:space="preserve"> </w:t>
      </w:r>
      <w:r w:rsidR="00864831">
        <w:rPr>
          <w:sz w:val="24"/>
          <w:szCs w:val="24"/>
        </w:rPr>
        <w:t xml:space="preserve">iii) As long as run is not over do step 1 and 2 </w:t>
      </w:r>
      <w:proofErr w:type="gramStart"/>
      <w:r w:rsidR="00864831">
        <w:rPr>
          <w:sz w:val="24"/>
          <w:szCs w:val="24"/>
        </w:rPr>
        <w:t>iv)</w:t>
      </w:r>
      <w:r w:rsidR="00864831">
        <w:rPr>
          <w:sz w:val="24"/>
          <w:szCs w:val="24"/>
        </w:rPr>
        <w:t xml:space="preserve"> Print</w:t>
      </w:r>
      <w:proofErr w:type="gramEnd"/>
      <w:r w:rsidR="00864831">
        <w:rPr>
          <w:sz w:val="24"/>
          <w:szCs w:val="24"/>
        </w:rPr>
        <w:t xml:space="preserve"> outcome of run.</w:t>
      </w:r>
      <w:r w:rsidR="00864831">
        <w:rPr>
          <w:sz w:val="24"/>
          <w:szCs w:val="24"/>
        </w:rPr>
        <w:t xml:space="preserve">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2F79E3">
        <w:rPr>
          <w:sz w:val="24"/>
          <w:szCs w:val="24"/>
        </w:rPr>
        <w:t xml:space="preserve"> in the </w:t>
      </w:r>
      <w:proofErr w:type="spellStart"/>
      <w:r w:rsidR="002F79E3">
        <w:rPr>
          <w:sz w:val="24"/>
          <w:szCs w:val="24"/>
        </w:rPr>
        <w:t>PlayHow</w:t>
      </w:r>
      <w:proofErr w:type="spellEnd"/>
      <w:r w:rsidR="002F79E3">
        <w:rPr>
          <w:sz w:val="24"/>
          <w:szCs w:val="24"/>
        </w:rPr>
        <w:t xml:space="preserve"> class. All there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an additional step of manipulating 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proofErr w:type="gramStart"/>
      <w:r w:rsidR="002F79E3">
        <w:rPr>
          <w:sz w:val="24"/>
          <w:szCs w:val="24"/>
        </w:rPr>
        <w:t>an overkill</w:t>
      </w:r>
      <w:proofErr w:type="gramEnd"/>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proofErr w:type="gramStart"/>
      <w:r w:rsidR="002F79E3">
        <w:rPr>
          <w:sz w:val="24"/>
          <w:szCs w:val="24"/>
        </w:rPr>
        <w:t>it ,</w:t>
      </w:r>
      <w:proofErr w:type="gramEnd"/>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E67292" w:rsidRDefault="004B1693" w:rsidP="00E67292">
      <w:pPr>
        <w:pStyle w:val="Heading3"/>
      </w:pPr>
      <w:r w:rsidRPr="00E67292">
        <w:t xml:space="preserve">Template </w:t>
      </w:r>
      <w:proofErr w:type="gramStart"/>
      <w:r w:rsidRPr="00E67292">
        <w:t>Method</w:t>
      </w:r>
      <w:r w:rsidR="00E67292" w:rsidRPr="00E67292">
        <w:t xml:space="preserve"> :</w:t>
      </w:r>
      <w:proofErr w:type="gramEnd"/>
      <w:r w:rsidR="00E67292" w:rsidRPr="00E67292">
        <w:t xml:space="preserve"> play</w:t>
      </w:r>
    </w:p>
    <w:p w:rsidR="004B1693" w:rsidRPr="00E67292" w:rsidRDefault="004B1693" w:rsidP="00E67292">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E67292">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E67292">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E67292">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E67292">
      <w:pPr>
        <w:spacing w:after="0" w:line="240" w:lineRule="auto"/>
        <w:jc w:val="both"/>
        <w:rPr>
          <w:sz w:val="24"/>
          <w:szCs w:val="24"/>
        </w:rPr>
      </w:pPr>
      <w:r>
        <w:rPr>
          <w:sz w:val="24"/>
          <w:szCs w:val="24"/>
        </w:rPr>
        <w:t>5</w:t>
      </w:r>
      <w:r>
        <w:rPr>
          <w:sz w:val="24"/>
          <w:szCs w:val="24"/>
        </w:rPr>
        <w:t>. Make any adjustments before next iteration</w:t>
      </w:r>
      <w:r>
        <w:rPr>
          <w:sz w:val="24"/>
          <w:szCs w:val="24"/>
        </w:rPr>
        <w:t xml:space="preserve"> </w:t>
      </w:r>
      <w:r w:rsidRPr="00E67292">
        <w:rPr>
          <w:i/>
          <w:sz w:val="24"/>
          <w:szCs w:val="24"/>
        </w:rPr>
        <w:t>#Hook</w:t>
      </w:r>
    </w:p>
    <w:p w:rsidR="004B1693" w:rsidRDefault="004B1693" w:rsidP="00E67292">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E67292">
      <w:pPr>
        <w:spacing w:after="0" w:line="240" w:lineRule="auto"/>
        <w:jc w:val="both"/>
        <w:rPr>
          <w:sz w:val="24"/>
          <w:szCs w:val="24"/>
        </w:rPr>
      </w:pPr>
      <w:r>
        <w:rPr>
          <w:sz w:val="24"/>
          <w:szCs w:val="24"/>
        </w:rPr>
        <w:t xml:space="preserve">7. Increment </w:t>
      </w:r>
      <w:proofErr w:type="gramStart"/>
      <w:r>
        <w:rPr>
          <w:sz w:val="24"/>
          <w:szCs w:val="24"/>
        </w:rPr>
        <w:t xml:space="preserve">attempts  </w:t>
      </w:r>
      <w:r w:rsidRPr="00E67292">
        <w:rPr>
          <w:i/>
          <w:sz w:val="24"/>
          <w:szCs w:val="24"/>
        </w:rPr>
        <w:t>#</w:t>
      </w:r>
      <w:proofErr w:type="gramEnd"/>
      <w:r w:rsidRPr="00E67292">
        <w:rPr>
          <w:i/>
          <w:sz w:val="24"/>
          <w:szCs w:val="24"/>
        </w:rPr>
        <w:t>Final</w:t>
      </w:r>
    </w:p>
    <w:p w:rsidR="004B1693" w:rsidRDefault="004B1693" w:rsidP="00E67292">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E67292">
      <w:pPr>
        <w:spacing w:line="360" w:lineRule="auto"/>
        <w:jc w:val="both"/>
        <w:rPr>
          <w:sz w:val="24"/>
          <w:szCs w:val="24"/>
        </w:rPr>
      </w:pPr>
      <w:r>
        <w:rPr>
          <w:noProof/>
          <w:sz w:val="24"/>
          <w:szCs w:val="24"/>
        </w:rPr>
        <w:lastRenderedPageBreak/>
        <w:drawing>
          <wp:inline distT="0" distB="0" distL="0" distR="0" wp14:anchorId="2493CA6A" wp14:editId="54C8FA4E">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E67292" w:rsidP="00E67292">
      <w:pPr>
        <w:pStyle w:val="Heading2"/>
      </w:pPr>
      <w:r>
        <w:t xml:space="preserve">Practical </w:t>
      </w:r>
      <w:proofErr w:type="gramStart"/>
      <w:r>
        <w:t>Explanation :</w:t>
      </w:r>
      <w:proofErr w:type="gramEnd"/>
      <w:r>
        <w:t xml:space="preserve"> Evaluation class and </w:t>
      </w:r>
      <w:proofErr w:type="spellStart"/>
      <w:r>
        <w:t>main.rb</w:t>
      </w:r>
      <w:proofErr w:type="spellEnd"/>
    </w:p>
    <w:p w:rsidR="004B1693" w:rsidRDefault="00363753" w:rsidP="00E67292">
      <w:pPr>
        <w:spacing w:line="360" w:lineRule="auto"/>
        <w:jc w:val="both"/>
        <w:rPr>
          <w:sz w:val="24"/>
          <w:szCs w:val="24"/>
        </w:rPr>
      </w:pPr>
      <w:r>
        <w:rPr>
          <w:sz w:val="24"/>
          <w:szCs w:val="24"/>
        </w:rPr>
        <w:t xml:space="preserve">After completing this </w:t>
      </w:r>
      <w:proofErr w:type="gramStart"/>
      <w:r>
        <w:rPr>
          <w:sz w:val="24"/>
          <w:szCs w:val="24"/>
        </w:rPr>
        <w:t>part ,</w:t>
      </w:r>
      <w:proofErr w:type="gramEnd"/>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proofErr w:type="gramStart"/>
      <w:r>
        <w:rPr>
          <w:sz w:val="24"/>
          <w:szCs w:val="24"/>
        </w:rPr>
        <w:t>patterns,</w:t>
      </w:r>
      <w:proofErr w:type="gramEnd"/>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proofErr w:type="gramStart"/>
      <w:r>
        <w:rPr>
          <w:sz w:val="24"/>
          <w:szCs w:val="24"/>
        </w:rPr>
        <w:t>an overkill</w:t>
      </w:r>
      <w:proofErr w:type="gramEnd"/>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proofErr w:type="gramStart"/>
      <w:r w:rsidR="003259F1">
        <w:rPr>
          <w:sz w:val="24"/>
          <w:szCs w:val="24"/>
        </w:rPr>
        <w:t>of  Evaluation</w:t>
      </w:r>
      <w:proofErr w:type="gramEnd"/>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strategies . 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proofErr w:type="gramStart"/>
      <w:r w:rsidR="00ED0968">
        <w:rPr>
          <w:sz w:val="24"/>
          <w:szCs w:val="24"/>
        </w:rPr>
        <w:t>..</w:t>
      </w:r>
      <w:proofErr w:type="gramEnd"/>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proofErr w:type="spellStart"/>
      <w:r w:rsidR="00ED0968">
        <w:rPr>
          <w:sz w:val="24"/>
          <w:szCs w:val="24"/>
        </w:rPr>
        <w:t>etc</w:t>
      </w:r>
      <w:proofErr w:type="spellEnd"/>
      <w:r w:rsidR="00ED0968">
        <w:rPr>
          <w:sz w:val="24"/>
          <w:szCs w:val="24"/>
        </w:rPr>
        <w:t xml:space="preserve"> are moved to the Evaluation class 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 xml:space="preserve">instances of Evaluation or its subclasses. </w:t>
      </w:r>
      <w:r w:rsidR="00ED0968">
        <w:rPr>
          <w:sz w:val="24"/>
          <w:szCs w:val="24"/>
        </w:rPr>
        <w:t>The commonality is captured in the template method ‘evaluate’</w:t>
      </w:r>
    </w:p>
    <w:p w:rsidR="00ED0968" w:rsidRDefault="00ED0968" w:rsidP="00E67292">
      <w:pPr>
        <w:pStyle w:val="Heading3"/>
      </w:pPr>
      <w:r>
        <w:t xml:space="preserve">Template </w:t>
      </w:r>
      <w:r w:rsidR="00D5028D">
        <w:t>method:</w:t>
      </w:r>
      <w:r>
        <w:t xml:space="preserve"> Evaluate</w:t>
      </w:r>
    </w:p>
    <w:p w:rsidR="00ED0968" w:rsidRDefault="00ED0968" w:rsidP="00E67292">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E67292">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E67292">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E67292">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E67292">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E67292">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E67292">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E67292">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E67292">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E67292">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E67292">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E67292">
      <w:pPr>
        <w:spacing w:line="360" w:lineRule="auto"/>
        <w:jc w:val="both"/>
        <w:rPr>
          <w:sz w:val="24"/>
          <w:szCs w:val="24"/>
        </w:rPr>
      </w:pPr>
      <w:r>
        <w:rPr>
          <w:noProof/>
          <w:sz w:val="24"/>
          <w:szCs w:val="24"/>
        </w:rPr>
        <w:drawing>
          <wp:inline distT="0" distB="0" distL="0" distR="0" wp14:anchorId="3D376C36" wp14:editId="123F2059">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E67292">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E67292">
      <w:pPr>
        <w:spacing w:line="360" w:lineRule="auto"/>
        <w:jc w:val="both"/>
        <w:rPr>
          <w:sz w:val="24"/>
          <w:szCs w:val="24"/>
        </w:rPr>
      </w:pPr>
      <w:r>
        <w:rPr>
          <w:sz w:val="24"/>
          <w:szCs w:val="24"/>
        </w:rPr>
        <w:t xml:space="preserve">Only the developer of the template pattern knows the most crucial hook methods to other developers. These should be listed in the documentation for </w:t>
      </w:r>
      <w:bookmarkStart w:id="0" w:name="_GoBack"/>
      <w:bookmarkEnd w:id="0"/>
      <w:r>
        <w:rPr>
          <w:sz w:val="24"/>
          <w:szCs w:val="24"/>
        </w:rPr>
        <w:t>the API.</w:t>
      </w:r>
    </w:p>
    <w:sectPr w:rsidR="00E67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D99" w:rsidRDefault="003D5D99" w:rsidP="00E67292">
      <w:pPr>
        <w:spacing w:after="0" w:line="240" w:lineRule="auto"/>
      </w:pPr>
      <w:r>
        <w:separator/>
      </w:r>
    </w:p>
  </w:endnote>
  <w:endnote w:type="continuationSeparator" w:id="0">
    <w:p w:rsidR="003D5D99" w:rsidRDefault="003D5D99"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D99" w:rsidRDefault="003D5D99" w:rsidP="00E67292">
      <w:pPr>
        <w:spacing w:after="0" w:line="240" w:lineRule="auto"/>
      </w:pPr>
      <w:r>
        <w:separator/>
      </w:r>
    </w:p>
  </w:footnote>
  <w:footnote w:type="continuationSeparator" w:id="0">
    <w:p w:rsidR="003D5D99" w:rsidRDefault="003D5D99" w:rsidP="00E672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B3ADF"/>
    <w:rsid w:val="002F79E3"/>
    <w:rsid w:val="003259F1"/>
    <w:rsid w:val="00362F6F"/>
    <w:rsid w:val="00363753"/>
    <w:rsid w:val="003C2B0D"/>
    <w:rsid w:val="003C6A58"/>
    <w:rsid w:val="003D5D99"/>
    <w:rsid w:val="004B1693"/>
    <w:rsid w:val="00662D02"/>
    <w:rsid w:val="006F3947"/>
    <w:rsid w:val="00864831"/>
    <w:rsid w:val="00D5028D"/>
    <w:rsid w:val="00E67292"/>
    <w:rsid w:val="00ED0968"/>
    <w:rsid w:val="00F73848"/>
    <w:rsid w:val="00F90892"/>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7</cp:revision>
  <dcterms:created xsi:type="dcterms:W3CDTF">2016-12-05T17:16:00Z</dcterms:created>
  <dcterms:modified xsi:type="dcterms:W3CDTF">2016-12-05T19:48:00Z</dcterms:modified>
</cp:coreProperties>
</file>