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hint="eastAsia"/>
          <w:color w:val="0070C0"/>
          <w:sz w:val="72"/>
          <w:szCs w:val="40"/>
          <w:lang w:val="en-US" w:eastAsia="zh-CN"/>
        </w:rPr>
      </w:pPr>
      <w:bookmarkStart w:id="0" w:name="_GoBack"/>
      <w:bookmarkEnd w:id="0"/>
      <w:r>
        <w:rPr>
          <w:rFonts w:hint="default"/>
          <w:color w:val="0070C0"/>
          <w:sz w:val="72"/>
          <w:szCs w:val="40"/>
          <w:lang w:val="en-US" w:eastAsia="zh-CN"/>
        </w:rPr>
        <w:t>“</w:t>
      </w:r>
      <w:r>
        <w:rPr>
          <w:rFonts w:hint="eastAsia"/>
          <w:color w:val="0070C0"/>
          <w:sz w:val="72"/>
          <w:szCs w:val="40"/>
          <w:lang w:val="en-US" w:eastAsia="zh-CN"/>
        </w:rPr>
        <w:t>Serious</w:t>
      </w:r>
      <w:r>
        <w:rPr>
          <w:rFonts w:hint="default"/>
          <w:color w:val="0070C0"/>
          <w:sz w:val="72"/>
          <w:szCs w:val="40"/>
          <w:lang w:val="en-US" w:eastAsia="zh-CN"/>
        </w:rPr>
        <w:t>”</w:t>
      </w:r>
      <w:r>
        <w:rPr>
          <w:rFonts w:hint="eastAsia"/>
          <w:color w:val="0070C0"/>
          <w:sz w:val="72"/>
          <w:szCs w:val="40"/>
          <w:lang w:val="en-US" w:eastAsia="zh-CN"/>
        </w:rPr>
        <w:t>项目组开题报告</w:t>
      </w:r>
    </w:p>
    <w:p>
      <w:pPr>
        <w:pStyle w:val="3"/>
        <w:rPr>
          <w:rFonts w:hint="eastAsia"/>
          <w:color w:val="0070C0"/>
          <w:sz w:val="40"/>
          <w:szCs w:val="32"/>
          <w:lang w:val="en-US" w:eastAsia="zh-CN"/>
        </w:rPr>
      </w:pPr>
      <w:r>
        <w:rPr>
          <w:rFonts w:hint="eastAsia"/>
          <w:color w:val="0070C0"/>
          <w:sz w:val="40"/>
          <w:szCs w:val="32"/>
          <w:lang w:val="en-US" w:eastAsia="zh-CN"/>
        </w:rPr>
        <w:t>项目介绍</w:t>
      </w:r>
    </w:p>
    <w:p>
      <w:pPr>
        <w:ind w:firstLine="420" w:firstLineChars="0"/>
        <w:rPr>
          <w:rFonts w:hint="eastAsia"/>
          <w:color w:val="0070C0"/>
          <w:sz w:val="32"/>
          <w:szCs w:val="40"/>
          <w:lang w:val="en-US" w:eastAsia="zh-CN"/>
        </w:rPr>
      </w:pPr>
      <w:r>
        <w:rPr>
          <w:rFonts w:hint="eastAsia"/>
          <w:color w:val="0070C0"/>
          <w:sz w:val="32"/>
          <w:szCs w:val="40"/>
          <w:lang w:val="en-US" w:eastAsia="zh-CN"/>
        </w:rPr>
        <w:t>该项目是数字媒体实训内容，目的是开发出一个3维游戏。</w:t>
      </w:r>
    </w:p>
    <w:p>
      <w:pPr>
        <w:pStyle w:val="3"/>
        <w:rPr>
          <w:rFonts w:hint="eastAsia"/>
          <w:color w:val="0070C0"/>
          <w:sz w:val="40"/>
          <w:szCs w:val="32"/>
          <w:lang w:val="en-US" w:eastAsia="zh-CN"/>
        </w:rPr>
      </w:pPr>
      <w:r>
        <w:rPr>
          <w:rFonts w:hint="eastAsia"/>
          <w:color w:val="0070C0"/>
          <w:sz w:val="40"/>
          <w:szCs w:val="32"/>
          <w:lang w:val="en-US" w:eastAsia="zh-CN"/>
        </w:rPr>
        <w:t>组织架构与角色安排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0504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70C0"/>
          <w:sz w:val="40"/>
          <w:szCs w:val="32"/>
          <w:lang w:val="en-US" w:eastAsia="zh-CN"/>
        </w:rPr>
      </w:pPr>
      <w:r>
        <w:rPr>
          <w:rFonts w:hint="eastAsia"/>
          <w:color w:val="0070C0"/>
          <w:sz w:val="40"/>
          <w:szCs w:val="32"/>
          <w:lang w:val="en-US" w:eastAsia="zh-CN"/>
        </w:rPr>
        <w:t>资源需求</w:t>
      </w:r>
    </w:p>
    <w:p>
      <w:pPr>
        <w:pStyle w:val="4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人力资源需求</w:t>
      </w:r>
    </w:p>
    <w:tbl>
      <w:tblPr>
        <w:tblStyle w:val="13"/>
        <w:tblW w:w="8522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项目角色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内部/外部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姓名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联系方式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项目经理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内部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熊慧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18819421304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开发经理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内部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盛逸辰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15521116063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测试经理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内部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杨琛璟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18819421312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策划经理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内部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夏欢欢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1322877565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配置管理员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内部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戴熹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15622133362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美工组织者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内部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利润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18826458719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物力资源需求</w:t>
      </w:r>
    </w:p>
    <w:tbl>
      <w:tblPr>
        <w:tblStyle w:val="13"/>
        <w:tblW w:w="8519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316"/>
        <w:gridCol w:w="1350"/>
        <w:gridCol w:w="1067"/>
        <w:gridCol w:w="3500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编号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物资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数量</w:t>
            </w:r>
          </w:p>
        </w:tc>
        <w:tc>
          <w:tcPr>
            <w:tcW w:w="106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单位</w:t>
            </w:r>
          </w:p>
        </w:tc>
        <w:tc>
          <w:tcPr>
            <w:tcW w:w="35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用途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</w:t>
            </w:r>
          </w:p>
        </w:tc>
        <w:tc>
          <w:tcPr>
            <w:tcW w:w="131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电脑</w:t>
            </w:r>
          </w:p>
        </w:tc>
        <w:tc>
          <w:tcPr>
            <w:tcW w:w="13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6</w:t>
            </w:r>
          </w:p>
        </w:tc>
        <w:tc>
          <w:tcPr>
            <w:tcW w:w="1067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台</w:t>
            </w:r>
          </w:p>
        </w:tc>
        <w:tc>
          <w:tcPr>
            <w:tcW w:w="350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开发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70C0"/>
          <w:sz w:val="40"/>
          <w:szCs w:val="32"/>
          <w:lang w:val="en-US" w:eastAsia="zh-CN"/>
        </w:rPr>
      </w:pPr>
      <w:r>
        <w:rPr>
          <w:rFonts w:hint="eastAsia"/>
          <w:color w:val="0070C0"/>
          <w:sz w:val="40"/>
          <w:szCs w:val="32"/>
          <w:lang w:val="en-US" w:eastAsia="zh-CN"/>
        </w:rPr>
        <w:t>时间里程碑计划</w:t>
      </w:r>
    </w:p>
    <w:tbl>
      <w:tblPr>
        <w:tblStyle w:val="13"/>
        <w:tblpPr w:leftFromText="180" w:rightFromText="180" w:vertAnchor="text" w:horzAnchor="page" w:tblpX="1558" w:tblpY="852"/>
        <w:tblOverlap w:val="never"/>
        <w:tblW w:w="9503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5"/>
        <w:gridCol w:w="1704"/>
        <w:gridCol w:w="1704"/>
        <w:gridCol w:w="1705"/>
        <w:gridCol w:w="1705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里程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日期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状态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负责人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开题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2016.06.06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完成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熊慧</w:t>
            </w: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需求分析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概要设计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详细设计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建模，编码，测试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系统测试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交付</w:t>
            </w: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70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44546A" w:themeColor="text2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color w:val="0070C0"/>
          <w:sz w:val="40"/>
          <w:szCs w:val="32"/>
          <w:lang w:val="en-US" w:eastAsia="zh-CN"/>
        </w:rPr>
      </w:pPr>
      <w:r>
        <w:rPr>
          <w:rFonts w:hint="eastAsia"/>
          <w:color w:val="0070C0"/>
          <w:sz w:val="40"/>
          <w:szCs w:val="32"/>
          <w:lang w:val="en-US" w:eastAsia="zh-CN"/>
        </w:rPr>
        <w:t>交付物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技术交付物</w:t>
      </w:r>
    </w:p>
    <w:p>
      <w:pPr>
        <w:pStyle w:val="5"/>
        <w:numPr>
          <w:ilvl w:val="0"/>
          <w:numId w:val="3"/>
        </w:numPr>
        <w:ind w:left="0" w:leftChars="0" w:firstLine="480" w:firstLineChars="200"/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  <w:t>计划文档</w:t>
      </w:r>
    </w:p>
    <w:p>
      <w:pPr>
        <w:pStyle w:val="5"/>
        <w:numPr>
          <w:ilvl w:val="0"/>
          <w:numId w:val="3"/>
        </w:numPr>
        <w:ind w:left="0" w:leftChars="0" w:firstLine="480" w:firstLineChars="200"/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  <w:t>需求文档</w:t>
      </w:r>
    </w:p>
    <w:p>
      <w:pPr>
        <w:pStyle w:val="5"/>
        <w:numPr>
          <w:ilvl w:val="0"/>
          <w:numId w:val="3"/>
        </w:numPr>
        <w:ind w:left="0" w:leftChars="0" w:firstLine="480" w:firstLineChars="200"/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  <w:t>概要设计文档</w:t>
      </w:r>
    </w:p>
    <w:p>
      <w:pPr>
        <w:pStyle w:val="5"/>
        <w:numPr>
          <w:ilvl w:val="0"/>
          <w:numId w:val="3"/>
        </w:numPr>
        <w:ind w:left="0" w:leftChars="0" w:firstLine="480" w:firstLineChars="200"/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  <w:t>详细设计文档</w:t>
      </w:r>
    </w:p>
    <w:p>
      <w:pPr>
        <w:pStyle w:val="5"/>
        <w:numPr>
          <w:ilvl w:val="0"/>
          <w:numId w:val="3"/>
        </w:numPr>
        <w:ind w:left="0" w:leftChars="0" w:firstLine="480" w:firstLineChars="200"/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  <w:t>测试文档</w:t>
      </w:r>
    </w:p>
    <w:p>
      <w:pPr>
        <w:pStyle w:val="5"/>
        <w:numPr>
          <w:ilvl w:val="0"/>
          <w:numId w:val="3"/>
        </w:numPr>
        <w:ind w:left="0" w:leftChars="0" w:firstLine="480" w:firstLineChars="200"/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  <w:t>使用说明</w:t>
      </w:r>
    </w:p>
    <w:p>
      <w:pPr>
        <w:pStyle w:val="5"/>
        <w:numPr>
          <w:ilvl w:val="0"/>
          <w:numId w:val="3"/>
        </w:numPr>
        <w:ind w:left="0" w:leftChars="0" w:firstLine="480" w:firstLineChars="200"/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  <w:t>可运行程序</w:t>
      </w:r>
    </w:p>
    <w:p>
      <w:pPr>
        <w:pStyle w:val="5"/>
        <w:numPr>
          <w:ilvl w:val="0"/>
          <w:numId w:val="3"/>
        </w:numPr>
        <w:ind w:left="0" w:leftChars="0" w:firstLine="480" w:firstLineChars="200"/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b w:val="0"/>
          <w:bCs/>
          <w:color w:val="44546A" w:themeColor="text2"/>
          <w:sz w:val="24"/>
          <w:szCs w:val="22"/>
          <w:lang w:val="en-US" w:eastAsia="zh-CN"/>
          <w14:textFill>
            <w14:solidFill>
              <w14:schemeClr w14:val="tx2"/>
            </w14:solidFill>
          </w14:textFill>
        </w:rPr>
        <w:t>源代码</w:t>
      </w:r>
    </w:p>
    <w:p>
      <w:pPr>
        <w:pStyle w:val="4"/>
        <w:numPr>
          <w:numId w:val="0"/>
        </w:numP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44546A" w:themeColor="text2"/>
          <w:lang w:val="en-US" w:eastAsia="zh-CN"/>
          <w14:textFill>
            <w14:solidFill>
              <w14:schemeClr w14:val="tx2"/>
            </w14:solidFill>
          </w14:textFill>
        </w:rPr>
        <w:t>管理交付物</w:t>
      </w:r>
    </w:p>
    <w:p>
      <w:pPr>
        <w:pStyle w:val="4"/>
        <w:rPr>
          <w:rFonts w:hint="eastAsia" w:ascii="黑体" w:hAnsi="黑体" w:eastAsia="黑体" w:cs="黑体"/>
          <w:b w:val="0"/>
          <w:bCs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  <w:t>项目章程</w:t>
      </w:r>
    </w:p>
    <w:p>
      <w:pPr>
        <w:pStyle w:val="4"/>
        <w:rPr>
          <w:rFonts w:hint="eastAsia" w:ascii="黑体" w:hAnsi="黑体" w:eastAsia="黑体" w:cs="黑体"/>
          <w:b w:val="0"/>
          <w:bCs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  <w:t>团队通讯录</w:t>
      </w:r>
    </w:p>
    <w:p>
      <w:pPr>
        <w:pStyle w:val="4"/>
        <w:rPr>
          <w:rFonts w:hint="eastAsia" w:ascii="黑体" w:hAnsi="黑体" w:eastAsia="黑体" w:cs="黑体"/>
          <w:b w:val="0"/>
          <w:bCs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  <w:t>范围描述</w:t>
      </w:r>
    </w:p>
    <w:p>
      <w:pPr>
        <w:pStyle w:val="4"/>
        <w:rPr>
          <w:rFonts w:hint="eastAsia" w:ascii="黑体" w:hAnsi="黑体" w:eastAsia="黑体" w:cs="黑体"/>
          <w:b w:val="0"/>
          <w:bCs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  <w:t>甘特图</w:t>
      </w:r>
    </w:p>
    <w:p>
      <w:pPr>
        <w:pStyle w:val="4"/>
        <w:rPr>
          <w:rFonts w:hint="eastAsia" w:ascii="黑体" w:hAnsi="黑体" w:eastAsia="黑体" w:cs="黑体"/>
          <w:b w:val="0"/>
          <w:bCs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  <w:t>里程碑报告</w:t>
      </w:r>
    </w:p>
    <w:p>
      <w:pPr>
        <w:pStyle w:val="4"/>
        <w:rPr>
          <w:rFonts w:hint="eastAsia" w:ascii="黑体" w:hAnsi="黑体" w:eastAsia="黑体" w:cs="黑体"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44546A" w:themeColor="text2"/>
          <w:sz w:val="24"/>
          <w:szCs w:val="21"/>
          <w:lang w:val="en-US" w:eastAsia="zh-CN"/>
          <w14:textFill>
            <w14:solidFill>
              <w14:schemeClr w14:val="tx2"/>
            </w14:solidFill>
          </w14:textFill>
        </w:rPr>
        <w:t>经验报告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7D59D"/>
    <w:multiLevelType w:val="multilevel"/>
    <w:tmpl w:val="5757D59D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757D5D8"/>
    <w:multiLevelType w:val="multilevel"/>
    <w:tmpl w:val="5757D5D8"/>
    <w:lvl w:ilvl="0" w:tentative="0">
      <w:start w:val="1"/>
      <w:numFmt w:val="chineseCounting"/>
      <w:pStyle w:val="3"/>
      <w:suff w:val="nothing"/>
      <w:lvlText w:val="%1、"/>
      <w:lvlJc w:val="left"/>
      <w:pPr>
        <w:tabs>
          <w:tab w:val="left" w:pos="0"/>
        </w:tabs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2">
    <w:nsid w:val="575CC76E"/>
    <w:multiLevelType w:val="singleLevel"/>
    <w:tmpl w:val="575CC76E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F5A73"/>
    <w:rsid w:val="09FE3D61"/>
    <w:rsid w:val="37BF3A6F"/>
    <w:rsid w:val="415B67C3"/>
    <w:rsid w:val="46187A15"/>
    <w:rsid w:val="50F5070D"/>
    <w:rsid w:val="5E4E14D6"/>
    <w:rsid w:val="612F5A73"/>
    <w:rsid w:val="7956018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tabs>
        <w:tab w:val="left" w:pos="425"/>
        <w:tab w:val="clear" w:pos="0"/>
      </w:tabs>
      <w:spacing w:before="260" w:beforeLines="0" w:beforeAutospacing="0" w:after="260" w:afterLines="0" w:afterAutospacing="0" w:line="413" w:lineRule="auto"/>
      <w:ind w:left="0" w:firstLine="0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2016-06-08T07:55:00Z</dcterms:created>
  <dc:creator>慧</dc:creator>
  <cp:lastModifiedBy>慧</cp:lastModifiedBy>
  <dcterms:modified xsi:type="dcterms:W3CDTF">2016-06-12T02:19:03Z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