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34E0A" w:rsidRPr="002B315F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9B39E7" w:rsidRPr="002B315F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C27297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B16C6C" w:rsidRDefault="00B16C6C" w:rsidP="00B16C6C">
      <w:pPr>
        <w:pStyle w:val="Nadpis1-bezobsahu"/>
      </w:pPr>
      <w:r>
        <w:lastRenderedPageBreak/>
        <w:t>Zadání</w:t>
      </w:r>
    </w:p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</w:t>
      </w:r>
      <w:r w:rsidR="000F5BC2">
        <w:t> </w:t>
      </w:r>
      <w:r>
        <w:t>neřízeném C++ kódu na různých platformách (Windows, Linux, Mac, aj.), přičemž se zaměřte zejména na přístup prostřednictvím technologie COM a</w:t>
      </w:r>
      <w:r w:rsidR="000F5BC2">
        <w:t> </w:t>
      </w:r>
      <w:r>
        <w:t>prostřednictvím hostování jádra platformy .NET v neřízeném kódu. Proveďte srovnání stávajících možností.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C65C4B" w:rsidRDefault="00C65C4B" w:rsidP="002B315F"/>
    <w:p w:rsidR="00C65C4B" w:rsidRDefault="00C65C4B" w:rsidP="002B315F">
      <w:r>
        <w:t>&lt; bude nahrazeno originálním zadáním &gt;</w:t>
      </w:r>
    </w:p>
    <w:p w:rsidR="00B16C6C" w:rsidRDefault="00B16C6C" w:rsidP="002B315F"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 w:rsidRPr="008A3BF4">
        <w:t xml:space="preserve">Prohlášení 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Default="008A3BF4" w:rsidP="008A3BF4">
      <w:r>
        <w:t>V Plzni dne 5. 5. 2015</w:t>
      </w:r>
    </w:p>
    <w:p w:rsidR="008A3BF4" w:rsidRDefault="008A3BF4" w:rsidP="008A3BF4">
      <w:pPr>
        <w:ind w:right="565"/>
        <w:jc w:val="right"/>
      </w:pPr>
      <w:r>
        <w:t xml:space="preserve">Vojtěch Kinkor </w:t>
      </w:r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>
        <w:t>Abstrakt</w:t>
      </w:r>
    </w:p>
    <w:p w:rsidR="008A3BF4" w:rsidRDefault="008A3BF4" w:rsidP="008A3BF4">
      <w:pPr>
        <w:ind w:firstLine="0"/>
      </w:pPr>
    </w:p>
    <w:p w:rsidR="008A3BF4" w:rsidRPr="008A3BF4" w:rsidRDefault="008A3BF4" w:rsidP="008A3BF4">
      <w:pPr>
        <w:pStyle w:val="Nadpis1-bezobsahu"/>
      </w:pPr>
      <w:proofErr w:type="spellStart"/>
      <w:r>
        <w:t>Abstract</w:t>
      </w:r>
      <w:proofErr w:type="spellEnd"/>
    </w:p>
    <w:p w:rsidR="008A3BF4" w:rsidRDefault="008A3BF4" w:rsidP="008A3BF4">
      <w:pPr>
        <w:ind w:firstLine="0"/>
      </w:pPr>
    </w:p>
    <w:p w:rsidR="001F27D1" w:rsidRDefault="008A3BF4" w:rsidP="002B315F">
      <w:r>
        <w:br w:type="page"/>
      </w:r>
    </w:p>
    <w:p w:rsidR="001F27D1" w:rsidRDefault="001F27D1" w:rsidP="001F27D1">
      <w:pPr>
        <w:pStyle w:val="Nadpis1-bezobsahu"/>
      </w:pPr>
      <w:r>
        <w:lastRenderedPageBreak/>
        <w:t>Obsah</w:t>
      </w:r>
    </w:p>
    <w:p w:rsidR="009F351D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617389" w:history="1">
        <w:r w:rsidR="009F351D" w:rsidRPr="008D549F">
          <w:rPr>
            <w:rStyle w:val="Hypertextovodkaz"/>
            <w:rFonts w:eastAsiaTheme="majorEastAsia"/>
            <w:noProof/>
          </w:rPr>
          <w:t>1</w:t>
        </w:r>
        <w:r w:rsidR="009F351D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F351D" w:rsidRPr="008D549F">
          <w:rPr>
            <w:rStyle w:val="Hypertextovodkaz"/>
            <w:rFonts w:eastAsiaTheme="majorEastAsia"/>
            <w:noProof/>
          </w:rPr>
          <w:t>Úvod</w:t>
        </w:r>
        <w:r w:rsidR="009F351D">
          <w:rPr>
            <w:noProof/>
            <w:webHidden/>
          </w:rPr>
          <w:tab/>
        </w:r>
        <w:r w:rsidR="009F351D">
          <w:rPr>
            <w:noProof/>
            <w:webHidden/>
          </w:rPr>
          <w:fldChar w:fldCharType="begin"/>
        </w:r>
        <w:r w:rsidR="009F351D">
          <w:rPr>
            <w:noProof/>
            <w:webHidden/>
          </w:rPr>
          <w:instrText xml:space="preserve"> PAGEREF _Toc421617389 \h </w:instrText>
        </w:r>
        <w:r w:rsidR="009F351D">
          <w:rPr>
            <w:noProof/>
            <w:webHidden/>
          </w:rPr>
        </w:r>
        <w:r w:rsidR="009F351D"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</w:t>
        </w:r>
        <w:r w:rsidR="009F351D"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617390" w:history="1">
        <w:r w:rsidRPr="008D549F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391" w:history="1">
        <w:r w:rsidRPr="008D549F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Platforma 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392" w:history="1">
        <w:r w:rsidRPr="008D549F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Neřízený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393" w:history="1">
        <w:r w:rsidRPr="008D549F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Propojení neřízeného a řízeného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394" w:history="1">
        <w:r w:rsidRPr="008D549F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Platforma Mono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617395" w:history="1">
        <w:r w:rsidRPr="008D549F">
          <w:rPr>
            <w:rStyle w:val="Hypertextovodkaz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Možnosti propojení .NET assembly a neřízeného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396" w:history="1">
        <w:r w:rsidRPr="008D549F">
          <w:rPr>
            <w:rStyle w:val="Hypertextovodkaz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397" w:history="1">
        <w:r w:rsidRPr="008D549F">
          <w:rPr>
            <w:rStyle w:val="Hypertextovodkaz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398" w:history="1">
        <w:r w:rsidRPr="008D549F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Vytvoření C++ .NET assembly obsahující unmanaged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399" w:history="1">
        <w:r w:rsidRPr="008D549F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Vytvoření C++/CLI mostu k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00" w:history="1">
        <w:r w:rsidRPr="008D549F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01" w:history="1">
        <w:r w:rsidRPr="008D549F">
          <w:rPr>
            <w:rStyle w:val="Hypertextovodkaz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02" w:history="1">
        <w:r w:rsidRPr="008D549F">
          <w:rPr>
            <w:rStyle w:val="Hypertextovodkaz"/>
            <w:rFonts w:eastAsiaTheme="majorEastAsi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Hostování Microsoft .NET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03" w:history="1">
        <w:r w:rsidRPr="008D549F">
          <w:rPr>
            <w:rStyle w:val="Hypertextovodkaz"/>
            <w:rFonts w:eastAsiaTheme="majorEastAsi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Využití platformy Mono a „embedování kódu“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617404" w:history="1">
        <w:r w:rsidRPr="008D549F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Srovnání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05" w:history="1">
        <w:r w:rsidRPr="008D549F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Kritické oblasti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06" w:history="1">
        <w:r w:rsidRPr="008D549F">
          <w:rPr>
            <w:rStyle w:val="Hypertextovodkaz"/>
            <w:rFonts w:eastAsia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Převod datových typů – 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07" w:history="1">
        <w:r w:rsidRPr="008D549F">
          <w:rPr>
            <w:rStyle w:val="Hypertextovodkaz"/>
            <w:rFonts w:eastAsia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Obsluha výjimek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08" w:history="1">
        <w:r w:rsidRPr="008D549F">
          <w:rPr>
            <w:rStyle w:val="Hypertextovodkaz"/>
            <w:rFonts w:eastAsia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„Callback“ 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09" w:history="1">
        <w:r w:rsidRPr="008D549F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Shrnutí výhod a nevýhod jednotlivých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10" w:history="1">
        <w:r w:rsidRPr="008D549F">
          <w:rPr>
            <w:rStyle w:val="Hypertextovodkaz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11" w:history="1">
        <w:r w:rsidRPr="008D549F">
          <w:rPr>
            <w:rStyle w:val="Hypertextovodkaz"/>
            <w:rFonts w:eastAsiaTheme="majorEastAsi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12" w:history="1">
        <w:r w:rsidRPr="008D549F">
          <w:rPr>
            <w:rStyle w:val="Hypertextovodkaz"/>
            <w:rFonts w:eastAsiaTheme="majorEastAsia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13" w:history="1">
        <w:r w:rsidRPr="008D549F">
          <w:rPr>
            <w:rStyle w:val="Hypertextovodkaz"/>
            <w:rFonts w:eastAsiaTheme="majorEastAsia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14" w:history="1">
        <w:r w:rsidRPr="008D549F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Metoda vhodná pro generování C++ wrapperu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617415" w:history="1">
        <w:r w:rsidRPr="008D549F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Realizace propojení pomocí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16" w:history="1">
        <w:r w:rsidRPr="008D549F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Struktura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17" w:history="1">
        <w:r w:rsidRPr="008D549F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Návrh struktury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18" w:history="1">
        <w:r w:rsidRPr="008D549F">
          <w:rPr>
            <w:rStyle w:val="Hypertextovodkaz"/>
            <w:rFonts w:eastAsiaTheme="majorEastAsia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Rozdělení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19" w:history="1">
        <w:r w:rsidRPr="008D549F">
          <w:rPr>
            <w:rStyle w:val="Hypertextovodkaz"/>
            <w:rFonts w:eastAsiaTheme="majorEastAsia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20" w:history="1">
        <w:r w:rsidRPr="008D549F">
          <w:rPr>
            <w:rStyle w:val="Hypertextovodkaz"/>
            <w:rFonts w:eastAsiaTheme="majorEastAsia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Kolize názvů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21" w:history="1">
        <w:r w:rsidRPr="008D549F">
          <w:rPr>
            <w:rStyle w:val="Hypertextovodkaz"/>
            <w:rFonts w:eastAsiaTheme="majorEastAsia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Třídy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22" w:history="1">
        <w:r w:rsidRPr="008D549F">
          <w:rPr>
            <w:rStyle w:val="Hypertextovodkaz"/>
            <w:rFonts w:eastAsiaTheme="majorEastAsia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23" w:history="1">
        <w:r w:rsidRPr="008D549F">
          <w:rPr>
            <w:rStyle w:val="Hypertextovodkaz"/>
            <w:rFonts w:eastAsiaTheme="majorEastAsia"/>
            <w:noProof/>
          </w:rPr>
          <w:t>5.2.6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Výčtové typy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617424" w:history="1">
        <w:r w:rsidRPr="008D549F">
          <w:rPr>
            <w:rStyle w:val="Hypertextovodkaz"/>
            <w:rFonts w:eastAsiaTheme="majorEastAsia"/>
            <w:noProof/>
          </w:rPr>
          <w:t>5.2.7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Datové typy a 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617425" w:history="1">
        <w:r w:rsidRPr="008D549F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Nástroj pro generování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26" w:history="1">
        <w:r w:rsidRPr="008D549F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Návrh funkcionality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27" w:history="1">
        <w:r w:rsidRPr="008D549F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28" w:history="1">
        <w:r w:rsidRPr="008D549F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Uživatelské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29" w:history="1">
        <w:r w:rsidRPr="008D549F">
          <w:rPr>
            <w:rStyle w:val="Hypertextovodkaz"/>
            <w:rFonts w:eastAsiaTheme="majorEastAsia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30" w:history="1">
        <w:r w:rsidRPr="008D549F">
          <w:rPr>
            <w:rStyle w:val="Hypertextovodkaz"/>
            <w:rFonts w:eastAsiaTheme="majorEastAsia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Procházení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31" w:history="1">
        <w:r w:rsidRPr="008D549F">
          <w:rPr>
            <w:rStyle w:val="Hypertextovodkaz"/>
            <w:rFonts w:eastAsiaTheme="majorEastAsia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Generování C++/CLI mostů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617432" w:history="1">
        <w:r w:rsidRPr="008D549F">
          <w:rPr>
            <w:rStyle w:val="Hypertextovodkaz"/>
            <w:rFonts w:eastAsiaTheme="majorEastAsia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Rozšiřitelnost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617433" w:history="1">
        <w:r w:rsidRPr="008D549F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Testování funkčnosti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617434" w:history="1">
        <w:r w:rsidRPr="008D549F">
          <w:rPr>
            <w:rStyle w:val="Hypertextovodkaz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F351D" w:rsidRDefault="009F351D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617435" w:history="1">
        <w:r w:rsidRPr="008D549F">
          <w:rPr>
            <w:rStyle w:val="Hypertextovodkaz"/>
            <w:rFonts w:eastAsiaTheme="majorEastAsia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D549F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_Toc421617435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5A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D55697" w:rsidRDefault="00D55697" w:rsidP="00F67649">
      <w:pPr>
        <w:pStyle w:val="Nadpis1"/>
      </w:pPr>
      <w:bookmarkStart w:id="0" w:name="_Toc418543410"/>
      <w:bookmarkStart w:id="1" w:name="_Toc421617389"/>
      <w:r>
        <w:lastRenderedPageBreak/>
        <w:t>Úvod</w:t>
      </w:r>
      <w:bookmarkEnd w:id="0"/>
      <w:bookmarkEnd w:id="1"/>
    </w:p>
    <w:p w:rsidR="00B16C6C" w:rsidRDefault="00B16C6C" w:rsidP="00B16C6C">
      <w:pPr>
        <w:ind w:firstLine="0"/>
      </w:pPr>
      <w:r w:rsidRPr="0000059B">
        <w:t xml:space="preserve">Prozkoumejte stávající možnosti využívání </w:t>
      </w:r>
      <w:proofErr w:type="gramStart"/>
      <w:r w:rsidRPr="0000059B">
        <w:t>funkcionality z</w:t>
      </w:r>
      <w:r>
        <w:t xml:space="preserve"> .NET</w:t>
      </w:r>
      <w:proofErr w:type="gramEnd"/>
      <w:r w:rsidRPr="0000059B">
        <w:t xml:space="preserve"> </w:t>
      </w:r>
      <w:proofErr w:type="spellStart"/>
      <w:r w:rsidRPr="0000059B">
        <w:t>assembly</w:t>
      </w:r>
      <w:proofErr w:type="spellEnd"/>
      <w:r w:rsidRPr="0000059B">
        <w:t xml:space="preserve"> v neřízeném C++ kódu na různých platformách (Windows, Linux, Mac, aj.), přičemž se zaměřte zejména na přístup p</w:t>
      </w:r>
      <w:r>
        <w:t xml:space="preserve">rostřednictvím technologie COM </w:t>
      </w:r>
      <w:r w:rsidRPr="0000059B">
        <w:t>a prostřednictvím hostování jádra platformy</w:t>
      </w:r>
      <w:r>
        <w:t xml:space="preserve"> .NET</w:t>
      </w:r>
      <w:r w:rsidRPr="0000059B">
        <w:t xml:space="preserve"> v neřízeném kódu. Proveďte srovnání stávajících možností.</w:t>
      </w:r>
    </w:p>
    <w:p w:rsidR="009F351D" w:rsidRDefault="009F351D" w:rsidP="00B16C6C">
      <w:pPr>
        <w:ind w:firstLine="0"/>
      </w:pPr>
    </w:p>
    <w:p w:rsidR="009F351D" w:rsidRDefault="009F351D" w:rsidP="00B16C6C">
      <w:pPr>
        <w:ind w:firstLine="0"/>
      </w:pPr>
      <w:r>
        <w:t>&lt; část starého úvodu z PRJ5, bude napsán nový úvod &gt;</w:t>
      </w:r>
    </w:p>
    <w:p w:rsidR="00332DE8" w:rsidRDefault="00332DE8" w:rsidP="00CE0FAD">
      <w:pPr>
        <w:rPr>
          <w:rFonts w:eastAsiaTheme="majorEastAsia"/>
        </w:rPr>
      </w:pPr>
      <w:bookmarkStart w:id="2" w:name="_Toc418543412"/>
    </w:p>
    <w:p w:rsidR="00F34E0A" w:rsidRDefault="009E2B5C" w:rsidP="00A347D3">
      <w:pPr>
        <w:pStyle w:val="Nadpis1"/>
      </w:pPr>
      <w:bookmarkStart w:id="3" w:name="_Toc421617390"/>
      <w:r>
        <w:lastRenderedPageBreak/>
        <w:t>Základní informace</w:t>
      </w:r>
      <w:bookmarkEnd w:id="2"/>
      <w:bookmarkEnd w:id="3"/>
    </w:p>
    <w:p w:rsidR="00F34E0A" w:rsidRDefault="00F44017" w:rsidP="00A347D3">
      <w:pPr>
        <w:pStyle w:val="Nadpis2"/>
        <w:spacing w:before="0"/>
      </w:pPr>
      <w:bookmarkStart w:id="4" w:name="_Toc418543413"/>
      <w:bookmarkStart w:id="5" w:name="_Toc421617391"/>
      <w:proofErr w:type="gramStart"/>
      <w:r w:rsidRPr="00A347D3">
        <w:t>Platforma</w:t>
      </w:r>
      <w:r w:rsidR="00F34E0A">
        <w:t xml:space="preserve"> .NET</w:t>
      </w:r>
      <w:bookmarkEnd w:id="4"/>
      <w:bookmarkEnd w:id="5"/>
      <w:proofErr w:type="gramEnd"/>
    </w:p>
    <w:p w:rsidR="00F34E0A" w:rsidRDefault="00F34E0A" w:rsidP="0083721F">
      <w:pPr>
        <w:ind w:firstLine="0"/>
      </w:pPr>
      <w:r>
        <w:t xml:space="preserve"> .NET</w:t>
      </w:r>
      <w:r w:rsidR="00510DCC">
        <w:t xml:space="preserve"> je</w:t>
      </w:r>
      <w:r w:rsidR="003F2ECF">
        <w:t xml:space="preserve"> </w:t>
      </w:r>
      <w:r w:rsidR="00510DCC">
        <w:t>moderní</w:t>
      </w:r>
      <w:r w:rsidR="00A347D3">
        <w:t xml:space="preserve"> softwarová</w:t>
      </w:r>
      <w:r w:rsidR="00510DCC">
        <w:t xml:space="preserve"> </w:t>
      </w:r>
      <w:r w:rsidR="00ED4471">
        <w:t>platforma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C12A41">
        <w:t xml:space="preserve"> Platforma slouží pro vývoj a běh aplikací.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Windows.</w:t>
      </w:r>
      <w:r w:rsidR="00C12A41">
        <w:t xml:space="preserve"> V</w:t>
      </w:r>
      <w:r w:rsidR="00AE403A">
        <w:t>ývojářům nabízí širokou knihovnu funkcí pokrývající mnoho oblastí</w:t>
      </w:r>
      <w:r w:rsidR="000F5BC2">
        <w:t> – </w:t>
      </w:r>
      <w:r w:rsidR="00E051D6">
        <w:t>například grafické</w:t>
      </w:r>
      <w:r w:rsidR="00AE403A">
        <w:t xml:space="preserve"> uživatelská rozhraní, řízení přístupu k</w:t>
      </w:r>
      <w:r w:rsidR="00E051D6">
        <w:t xml:space="preserve"> </w:t>
      </w:r>
      <w:r w:rsidR="00AE403A">
        <w:t>datům, přístup k</w:t>
      </w:r>
      <w:r w:rsidR="00D97C15">
        <w:t xml:space="preserve"> </w:t>
      </w:r>
      <w:r w:rsidR="00AE403A">
        <w:t>d</w:t>
      </w:r>
      <w:r w:rsidR="00E051D6">
        <w:t>atabázím, síťovou komunikace, aj</w:t>
      </w:r>
      <w:r w:rsidR="00DB5C35">
        <w:t>.</w:t>
      </w:r>
      <w:hyperlink w:anchor="bib1" w:history="1">
        <w:sdt>
          <w:sdtPr>
            <w:rPr>
              <w:rStyle w:val="zdroj"/>
            </w:rPr>
            <w:id w:val="535399718"/>
            <w:citation/>
          </w:sdtPr>
          <w:sdtContent>
            <w:r w:rsidR="0083157A" w:rsidRPr="009F351D">
              <w:rPr>
                <w:rStyle w:val="zdroj"/>
              </w:rPr>
              <w:fldChar w:fldCharType="begin"/>
            </w:r>
            <w:r w:rsidR="0083157A" w:rsidRPr="009F351D">
              <w:rPr>
                <w:rStyle w:val="zdroj"/>
              </w:rPr>
              <w:instrText xml:space="preserve"> CITATION msdn_net_getting_started \l 1029 </w:instrText>
            </w:r>
            <w:r w:rsidR="0083157A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[1]</w:t>
            </w:r>
            <w:r w:rsidR="0083157A" w:rsidRPr="009F351D">
              <w:rPr>
                <w:rStyle w:val="zdroj"/>
              </w:rPr>
              <w:fldChar w:fldCharType="end"/>
            </w:r>
          </w:sdtContent>
        </w:sdt>
      </w:hyperlink>
    </w:p>
    <w:p w:rsidR="00F34E0A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0F5BC2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34E0A" w:rsidRDefault="008E4FA5" w:rsidP="0031559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0F5BC2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0F5BC2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paměti.</w:t>
      </w:r>
      <w:r w:rsidR="00393D49">
        <w:t xml:space="preserve"> </w:t>
      </w:r>
      <w:hyperlink w:anchor="bib1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9F351D">
              <w:rPr>
                <w:rStyle w:val="zdroj"/>
              </w:rPr>
              <w:fldChar w:fldCharType="begin"/>
            </w:r>
            <w:r w:rsidR="0083157A" w:rsidRPr="009F351D">
              <w:rPr>
                <w:rStyle w:val="zdroj"/>
              </w:rPr>
              <w:instrText xml:space="preserve"> CITATION msdn_net_getting_started \l 1029 </w:instrText>
            </w:r>
            <w:r w:rsidR="0083157A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[1]</w:t>
            </w:r>
            <w:r w:rsidR="0083157A" w:rsidRPr="009F351D">
              <w:rPr>
                <w:rStyle w:val="zdroj"/>
              </w:rPr>
              <w:fldChar w:fldCharType="end"/>
            </w:r>
          </w:sdtContent>
        </w:sdt>
      </w:hyperlink>
    </w:p>
    <w:p w:rsidR="00F34E0A" w:rsidRDefault="0083721F" w:rsidP="00807AE8">
      <w:r>
        <w:t>Sestavu jednoho či více CIL kódu (spolu s</w:t>
      </w:r>
      <w:r w:rsidR="00E051D6">
        <w:t xml:space="preserve"> </w:t>
      </w:r>
      <w:r>
        <w:t xml:space="preserve">tzv. </w:t>
      </w:r>
      <w:r w:rsidRPr="008E4FA5">
        <w:rPr>
          <w:i/>
        </w:rPr>
        <w:t>manifestem</w:t>
      </w:r>
      <w:r w:rsidR="000F5BC2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lze označit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Pr="0083721F">
        <w:t>.</w:t>
      </w:r>
      <w:hyperlink w:anchor="bib2" w:history="1">
        <w:sdt>
          <w:sdtPr>
            <w:rPr>
              <w:rStyle w:val="zdroj"/>
            </w:rPr>
            <w:id w:val="1872649597"/>
            <w:citation/>
          </w:sdtPr>
          <w:sdtContent>
            <w:r w:rsidR="0083157A" w:rsidRPr="009F351D">
              <w:rPr>
                <w:rStyle w:val="zdroj"/>
              </w:rPr>
              <w:fldChar w:fldCharType="begin"/>
            </w:r>
            <w:r w:rsidR="0083157A" w:rsidRPr="009F351D">
              <w:rPr>
                <w:rStyle w:val="zdroj"/>
              </w:rPr>
              <w:instrText xml:space="preserve"> CITATION msdn_net_assemblies \l 1029 </w:instrText>
            </w:r>
            <w:r w:rsidR="0083157A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[2]</w:t>
            </w:r>
            <w:r w:rsidR="0083157A" w:rsidRPr="009F351D">
              <w:rPr>
                <w:rStyle w:val="zdroj"/>
              </w:rPr>
              <w:fldChar w:fldCharType="end"/>
            </w:r>
          </w:sdtContent>
        </w:sdt>
      </w:hyperlink>
    </w:p>
    <w:p w:rsidR="00F34E0A" w:rsidRDefault="00807AE8" w:rsidP="00807AE8">
      <w:pPr>
        <w:keepNext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BB15A0" wp14:editId="7439598A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0A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4F25AA">
        <w:rPr>
          <w:noProof/>
        </w:rPr>
        <w:t>1</w:t>
      </w:r>
      <w:r w:rsidR="000078A4">
        <w:rPr>
          <w:noProof/>
        </w:rPr>
        <w:fldChar w:fldCharType="end"/>
      </w:r>
      <w:r w:rsidR="000F5BC2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3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9F351D">
              <w:rPr>
                <w:rStyle w:val="zdroj"/>
              </w:rPr>
              <w:fldChar w:fldCharType="begin"/>
            </w:r>
            <w:r w:rsidR="0083157A" w:rsidRPr="009F351D">
              <w:rPr>
                <w:rStyle w:val="zdroj"/>
              </w:rPr>
              <w:instrText xml:space="preserve"> CITATION wiki_clr \l 1029 </w:instrText>
            </w:r>
            <w:r w:rsidR="0083157A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[3]</w:t>
            </w:r>
            <w:r w:rsidR="0083157A" w:rsidRPr="009F351D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34E0A" w:rsidRDefault="00F44017" w:rsidP="00F44017">
      <w:pPr>
        <w:pStyle w:val="Nadpis2"/>
      </w:pPr>
      <w:bookmarkStart w:id="6" w:name="_Toc418543414"/>
      <w:bookmarkStart w:id="7" w:name="_Toc421617392"/>
      <w:r>
        <w:t>Neřízený kód</w:t>
      </w:r>
      <w:bookmarkEnd w:id="6"/>
      <w:bookmarkEnd w:id="7"/>
    </w:p>
    <w:p w:rsidR="00F34E0A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0F5BC2">
        <w:t> – </w:t>
      </w:r>
      <w:r w:rsidRPr="004B5EE2">
        <w:rPr>
          <w:b/>
        </w:rPr>
        <w:t>neřízeném kódu</w:t>
      </w:r>
      <w:r>
        <w:t>. Může se jednat například o</w:t>
      </w:r>
      <w:r w:rsidR="000F5BC2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34E0A" w:rsidRDefault="00D90C9E" w:rsidP="00973344">
      <w:pPr>
        <w:pStyle w:val="Nadpis2"/>
      </w:pPr>
      <w:bookmarkStart w:id="8" w:name="_Toc418543415"/>
      <w:bookmarkStart w:id="9" w:name="_Toc421617393"/>
      <w:r>
        <w:t>Propojení neřízeného a řízeného kódu</w:t>
      </w:r>
      <w:bookmarkEnd w:id="8"/>
      <w:bookmarkEnd w:id="9"/>
    </w:p>
    <w:p w:rsidR="00F34E0A" w:rsidRDefault="00F34E0A" w:rsidP="00EB4320">
      <w:pPr>
        <w:ind w:firstLine="0"/>
      </w:pPr>
      <w:r>
        <w:t>.NET</w:t>
      </w:r>
      <w:r w:rsidR="00EB4320">
        <w:t xml:space="preserve"> Framework je v</w:t>
      </w:r>
      <w:r w:rsidR="00E051D6">
        <w:t xml:space="preserve"> </w:t>
      </w:r>
      <w:r w:rsidR="00EB4320">
        <w:t>aktuální době velmi oblíbenou a prosazovanou možností pro tvorbu aplikací na platformě Microsoft Windows a díky svým možnostem zjednodušuje a zrychluje vývoj. Zároveň</w:t>
      </w:r>
      <w:r w:rsidR="00B11620">
        <w:t xml:space="preserve"> však existuje</w:t>
      </w:r>
      <w:r w:rsidR="00332DE8">
        <w:t xml:space="preserve"> velké</w:t>
      </w:r>
      <w:r w:rsidR="00B11620">
        <w:t xml:space="preserve"> množství softwaru</w:t>
      </w:r>
      <w:r w:rsidR="00EB4320">
        <w:t>, který je vyvíjen v</w:t>
      </w:r>
      <w:r w:rsidR="000F5BC2">
        <w:t> </w:t>
      </w:r>
      <w:r w:rsidR="00EB4320">
        <w:t xml:space="preserve">jazyce </w:t>
      </w:r>
      <w:r w:rsidR="00A471AB">
        <w:t>C/C++ a je</w:t>
      </w:r>
      <w:r w:rsidR="00EB4320">
        <w:t xml:space="preserve"> dlouhodobě v</w:t>
      </w:r>
      <w:r w:rsidR="00E051D6">
        <w:t xml:space="preserve"> </w:t>
      </w:r>
      <w:r w:rsidR="00EB4320">
        <w:t xml:space="preserve">provozu. </w:t>
      </w:r>
      <w:r w:rsidR="00A471AB">
        <w:t xml:space="preserve">Může se jednat jak o </w:t>
      </w:r>
      <w:r w:rsidR="00EB4320">
        <w:t xml:space="preserve">různé interní systémy, </w:t>
      </w:r>
      <w:r w:rsidR="00A471AB">
        <w:t>tak o běžné uživatelské programy.</w:t>
      </w:r>
      <w:r w:rsidR="00332DE8">
        <w:t xml:space="preserve"> </w:t>
      </w:r>
      <w:r w:rsidR="00A471AB">
        <w:t>Přepsání</w:t>
      </w:r>
      <w:r w:rsidR="00332DE8">
        <w:t xml:space="preserve"> celého programu </w:t>
      </w:r>
      <w:r w:rsidR="002B315F">
        <w:t>je</w:t>
      </w:r>
      <w:r w:rsidR="00A471AB">
        <w:t xml:space="preserve"> </w:t>
      </w:r>
      <w:r w:rsidR="00332DE8">
        <w:t>často</w:t>
      </w:r>
      <w:r w:rsidR="00A471AB">
        <w:t xml:space="preserve"> </w:t>
      </w:r>
      <w:r w:rsidR="002B315F">
        <w:t>nerealizovatelné</w:t>
      </w:r>
      <w:r w:rsidR="00332DE8">
        <w:t xml:space="preserve"> nebo</w:t>
      </w:r>
      <w:r w:rsidR="00A471AB">
        <w:t xml:space="preserve"> </w:t>
      </w:r>
      <w:r w:rsidR="00093D38">
        <w:t>může být velmi nákladné</w:t>
      </w:r>
      <w:r w:rsidR="00A471AB">
        <w:t>.</w:t>
      </w:r>
      <w:r w:rsidR="00332DE8">
        <w:t xml:space="preserve"> 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>
        <w:t xml:space="preserve"> </w:t>
      </w:r>
      <w:r w:rsidR="00A471AB">
        <w:t xml:space="preserve">komponentami vytvořenými </w:t>
      </w:r>
      <w:proofErr w:type="gramStart"/>
      <w:r w:rsidR="00A471AB">
        <w:t>jako</w:t>
      </w:r>
      <w:r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</w:p>
    <w:p w:rsidR="00F34E0A" w:rsidRDefault="00CC318C" w:rsidP="002B315F">
      <w:pPr>
        <w:spacing w:before="28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2CE8BC" wp14:editId="70E959D2">
            <wp:extent cx="3939068" cy="3606614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68" cy="36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A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4F25AA">
        <w:rPr>
          <w:noProof/>
        </w:rPr>
        <w:t>2</w:t>
      </w:r>
      <w:r w:rsidR="000078A4">
        <w:rPr>
          <w:noProof/>
        </w:rPr>
        <w:fldChar w:fldCharType="end"/>
      </w:r>
      <w:r w:rsidR="000F5BC2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4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9F351D">
              <w:rPr>
                <w:rStyle w:val="zdroj"/>
              </w:rPr>
              <w:fldChar w:fldCharType="begin"/>
            </w:r>
            <w:r w:rsidR="0083157A" w:rsidRPr="009F351D">
              <w:rPr>
                <w:rStyle w:val="zdroj"/>
              </w:rPr>
              <w:instrText xml:space="preserve"> CITATION msdn_net_overview \l 1029 </w:instrText>
            </w:r>
            <w:r w:rsidR="0083157A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[4]</w:t>
            </w:r>
            <w:r w:rsidR="0083157A" w:rsidRPr="009F351D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34E0A" w:rsidRDefault="000E05F8" w:rsidP="000E05F8">
      <w:pPr>
        <w:pStyle w:val="Nadpis2"/>
      </w:pPr>
      <w:bookmarkStart w:id="10" w:name="_Toc418543416"/>
      <w:bookmarkStart w:id="11" w:name="_Toc421617394"/>
      <w:r>
        <w:t>Platforma Mono</w:t>
      </w:r>
      <w:bookmarkEnd w:id="10"/>
      <w:bookmarkEnd w:id="11"/>
    </w:p>
    <w:p w:rsidR="0028637B" w:rsidRDefault="00AF7154" w:rsidP="00393D49"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5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9F351D">
              <w:rPr>
                <w:rStyle w:val="zdroj"/>
              </w:rPr>
              <w:fldChar w:fldCharType="begin"/>
            </w:r>
            <w:r w:rsidR="00725BF2" w:rsidRPr="009F351D">
              <w:rPr>
                <w:rStyle w:val="zdroj"/>
              </w:rPr>
              <w:instrText xml:space="preserve"> CITATION mono_about \l 1029 </w:instrText>
            </w:r>
            <w:r w:rsidR="00725BF2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[5]</w:t>
            </w:r>
            <w:r w:rsidR="00725BF2" w:rsidRPr="009F351D">
              <w:rPr>
                <w:rStyle w:val="zdroj"/>
              </w:rPr>
              <w:fldChar w:fldCharType="end"/>
            </w:r>
          </w:sdtContent>
        </w:sdt>
      </w:hyperlink>
      <w:r w:rsidR="00393D49">
        <w:t xml:space="preserve">. </w:t>
      </w:r>
    </w:p>
    <w:p w:rsidR="00F34E0A" w:rsidRDefault="0044084E" w:rsidP="00393D49">
      <w:r>
        <w:t>Aktuální verze (3.10.0 k</w:t>
      </w:r>
      <w:r w:rsidR="00E051D6">
        <w:t xml:space="preserve"> </w:t>
      </w:r>
      <w:r>
        <w:t xml:space="preserve">lednu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6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9F351D">
              <w:rPr>
                <w:rStyle w:val="zdroj"/>
              </w:rPr>
              <w:fldChar w:fldCharType="begin"/>
            </w:r>
            <w:r w:rsidR="00725BF2" w:rsidRPr="009F351D">
              <w:rPr>
                <w:rStyle w:val="zdroj"/>
              </w:rPr>
              <w:instrText xml:space="preserve"> CITATION mono_comp \l 1029 </w:instrText>
            </w:r>
            <w:r w:rsidR="00725BF2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[6]</w:t>
            </w:r>
            <w:r w:rsidR="00725BF2" w:rsidRPr="009F351D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</w:p>
    <w:p w:rsidR="00F34E0A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).</w:t>
      </w:r>
      <w:hyperlink w:anchor="bib7" w:history="1">
        <w:sdt>
          <w:sdtPr>
            <w:rPr>
              <w:rStyle w:val="zdroj"/>
            </w:rPr>
            <w:id w:val="-1651907426"/>
            <w:citation/>
          </w:sdtPr>
          <w:sdtContent>
            <w:r w:rsidR="00725BF2" w:rsidRPr="009F351D">
              <w:rPr>
                <w:rStyle w:val="zdroj"/>
              </w:rPr>
              <w:fldChar w:fldCharType="begin"/>
            </w:r>
            <w:r w:rsidR="00725BF2" w:rsidRPr="009F351D">
              <w:rPr>
                <w:rStyle w:val="zdroj"/>
              </w:rPr>
              <w:instrText xml:space="preserve"> CITATION mono_companies \l 1029 </w:instrText>
            </w:r>
            <w:r w:rsidR="00725BF2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[7]</w:t>
            </w:r>
            <w:r w:rsidR="00725BF2" w:rsidRPr="009F351D">
              <w:rPr>
                <w:rStyle w:val="zdroj"/>
              </w:rPr>
              <w:fldChar w:fldCharType="end"/>
            </w:r>
          </w:sdtContent>
        </w:sdt>
      </w:hyperlink>
    </w:p>
    <w:p w:rsidR="002B315F" w:rsidRDefault="004E4160" w:rsidP="0000145A">
      <w:pPr>
        <w:rPr>
          <w:rFonts w:eastAsiaTheme="majorEastAsia"/>
        </w:rPr>
      </w:pPr>
      <w:r>
        <w:lastRenderedPageBreak/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platformách.</w:t>
      </w:r>
      <w:hyperlink w:anchor="bib5" w:history="1">
        <w:sdt>
          <w:sdtPr>
            <w:rPr>
              <w:rStyle w:val="zdroj"/>
            </w:rPr>
            <w:id w:val="-2061083974"/>
            <w:citation/>
          </w:sdtPr>
          <w:sdtContent>
            <w:r w:rsidR="00725BF2" w:rsidRPr="009F351D">
              <w:rPr>
                <w:rStyle w:val="zdroj"/>
              </w:rPr>
              <w:fldChar w:fldCharType="begin"/>
            </w:r>
            <w:r w:rsidR="00725BF2" w:rsidRPr="009F351D">
              <w:rPr>
                <w:rStyle w:val="zdroj"/>
              </w:rPr>
              <w:instrText xml:space="preserve"> CITATION mono_about \l 1029 </w:instrText>
            </w:r>
            <w:r w:rsidR="00725BF2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[5]</w:t>
            </w:r>
            <w:r w:rsidR="00725BF2" w:rsidRPr="009F351D">
              <w:rPr>
                <w:rStyle w:val="zdroj"/>
              </w:rPr>
              <w:fldChar w:fldCharType="end"/>
            </w:r>
          </w:sdtContent>
        </w:sdt>
        <w:bookmarkStart w:id="12" w:name="_Toc418543417"/>
      </w:hyperlink>
    </w:p>
    <w:p w:rsidR="00AA12D9" w:rsidRDefault="00AA12D9" w:rsidP="00AA12D9">
      <w:pPr>
        <w:pStyle w:val="Nadpis1"/>
      </w:pPr>
      <w:bookmarkStart w:id="13" w:name="_Toc421617395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>
        <w:t>a ne</w:t>
      </w:r>
      <w:r w:rsidRPr="00393D49">
        <w:t>ř</w:t>
      </w:r>
      <w:r>
        <w:t>ízeného C++</w:t>
      </w:r>
      <w:bookmarkEnd w:id="12"/>
      <w:bookmarkEnd w:id="13"/>
    </w:p>
    <w:p w:rsidR="00F34E0A" w:rsidRDefault="00E60E1B" w:rsidP="00E60E1B">
      <w:pPr>
        <w:ind w:firstLine="0"/>
      </w:pPr>
      <w:r>
        <w:t>Možnosti propojení lze rozdělit do</w:t>
      </w:r>
      <w:r w:rsidR="00184477">
        <w:t xml:space="preserve"> </w:t>
      </w:r>
      <w:r>
        <w:t>4 kategorií</w:t>
      </w:r>
      <w:r w:rsidR="009E2B5C">
        <w:t>, lišících se</w:t>
      </w:r>
      <w:r>
        <w:t xml:space="preserve"> přístup</w:t>
      </w:r>
      <w:r w:rsidR="009E2B5C">
        <w:t>em a požadavky</w:t>
      </w:r>
      <w:hyperlink w:anchor="bib8" w:history="1">
        <w:sdt>
          <w:sdtPr>
            <w:rPr>
              <w:rStyle w:val="zdroj"/>
            </w:rPr>
            <w:id w:val="361325376"/>
            <w:citation/>
          </w:sdtPr>
          <w:sdtContent>
            <w:r w:rsidR="0028637B" w:rsidRPr="009F351D">
              <w:rPr>
                <w:rStyle w:val="zdroj"/>
              </w:rPr>
              <w:fldChar w:fldCharType="begin"/>
            </w:r>
            <w:r w:rsidR="0028637B" w:rsidRPr="009F351D">
              <w:rPr>
                <w:rStyle w:val="zdroj"/>
              </w:rPr>
              <w:instrText xml:space="preserve">CITATION msdn_blogs_interop \l 1029 </w:instrText>
            </w:r>
            <w:r w:rsidR="0028637B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[8]</w:t>
            </w:r>
            <w:r w:rsidR="0028637B" w:rsidRPr="009F351D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  <w:r w:rsidR="008227EA">
        <w:t xml:space="preserve"> </w:t>
      </w:r>
    </w:p>
    <w:p w:rsidR="00F34E0A" w:rsidRDefault="00E60E1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COM API</w:t>
      </w:r>
      <w:r w:rsidR="000F5BC2">
        <w:t> – </w:t>
      </w:r>
      <w:r w:rsidR="00EE58A6">
        <w:t>standardizované rozhraní pro přístup ke sdíleným objektům</w:t>
      </w:r>
      <w:r w:rsidR="008F1CC4">
        <w:t>.</w:t>
      </w:r>
    </w:p>
    <w:p w:rsidR="00F34E0A" w:rsidRDefault="008F1CC4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34E0A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9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9F351D">
              <w:rPr>
                <w:rStyle w:val="zdroj"/>
              </w:rPr>
              <w:fldChar w:fldCharType="begin"/>
            </w:r>
            <w:r w:rsidR="006211CA" w:rsidRPr="009F351D">
              <w:rPr>
                <w:rStyle w:val="zdroj"/>
              </w:rPr>
              <w:instrText xml:space="preserve"> CITATION msdn_net_interop \l 1029 </w:instrText>
            </w:r>
            <w:r w:rsidR="006211CA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[9]</w:t>
            </w:r>
            <w:r w:rsidR="006211CA" w:rsidRPr="009F351D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>
        <w:t>Jde o</w:t>
      </w:r>
      <w:r w:rsidR="000F5BC2">
        <w:t> </w:t>
      </w:r>
      <w:r>
        <w:t>princip</w:t>
      </w:r>
      <w:r w:rsidR="00E60E1B" w:rsidRPr="00E60E1B">
        <w:t xml:space="preserve"> zveřejnění statických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DA2E23" w:rsidRDefault="008F1CC4" w:rsidP="00F4507D">
      <w:r>
        <w:t>Všechny</w:t>
      </w:r>
      <w:r w:rsidR="00274014">
        <w:t xml:space="preserve"> možnosti lze využít pro volání řízeného kódu z</w:t>
      </w:r>
      <w:r w:rsidR="00D97C15">
        <w:t xml:space="preserve"> </w:t>
      </w:r>
      <w:r w:rsidR="00274014">
        <w:t xml:space="preserve">neřízené aplikace (tedy typicky </w:t>
      </w:r>
      <w:proofErr w:type="gramStart"/>
      <w:r w:rsidR="00274014">
        <w:t>využívání .NET</w:t>
      </w:r>
      <w:proofErr w:type="gramEnd"/>
      <w:r w:rsidR="00274014">
        <w:t xml:space="preserve"> knihovny z klientské</w:t>
      </w:r>
      <w:r w:rsidR="00D97C15">
        <w:t xml:space="preserve"> </w:t>
      </w:r>
      <w:r w:rsidR="00274014">
        <w:t xml:space="preserve">C/C++ aplikace). </w:t>
      </w:r>
    </w:p>
    <w:p w:rsidR="00DA2E23" w:rsidRDefault="00274014" w:rsidP="00F4507D">
      <w:r>
        <w:t>První 3 možnosti lze využít i opačně, pro volání neřízeného kódu z</w:t>
      </w:r>
      <w:r w:rsidR="00D97C15">
        <w:t xml:space="preserve"> </w:t>
      </w:r>
      <w:r>
        <w:t>řízené aplikace (využívání nativních knihoven z</w:t>
      </w:r>
      <w:r w:rsidR="00D97C15">
        <w:t xml:space="preserve"> </w:t>
      </w:r>
      <w:proofErr w:type="gramStart"/>
      <w:r>
        <w:t>klientské .NET</w:t>
      </w:r>
      <w:proofErr w:type="gramEnd"/>
      <w:r>
        <w:t xml:space="preserve"> aplikace). </w:t>
      </w:r>
    </w:p>
    <w:p w:rsidR="008F1CC4" w:rsidRDefault="008F1CC4" w:rsidP="00F4507D"/>
    <w:p w:rsidR="00DA2E23" w:rsidRDefault="00274014" w:rsidP="00F25F5C">
      <w:pPr>
        <w:ind w:firstLine="0"/>
      </w:pPr>
      <w:r>
        <w:t xml:space="preserve">Pro potřeby </w:t>
      </w:r>
      <w:r w:rsidR="008F1CC4">
        <w:t>práce</w:t>
      </w:r>
      <w:r>
        <w:t xml:space="preserve"> se zaměřím pouze na první variantu</w:t>
      </w:r>
      <w:r w:rsidR="008F1CC4">
        <w:t xml:space="preserve"> propojení</w:t>
      </w:r>
      <w:r>
        <w:t>.</w:t>
      </w:r>
      <w:r w:rsidR="008F1CC4">
        <w:t xml:space="preserve"> </w:t>
      </w:r>
      <w:r w:rsidR="00563C5A">
        <w:t>V</w:t>
      </w:r>
      <w:r w:rsidR="00D97C15">
        <w:t xml:space="preserve"> </w:t>
      </w:r>
      <w:r w:rsidR="00DA2E23">
        <w:t>příkladech budu vycházet z následující</w:t>
      </w:r>
      <w:r w:rsidR="00563C5A">
        <w:t xml:space="preserve"> třídy</w:t>
      </w:r>
      <w:r w:rsidR="0056744B">
        <w:t xml:space="preserve"> napsané</w:t>
      </w:r>
      <w:r w:rsidR="00563C5A">
        <w:t xml:space="preserve"> v</w:t>
      </w:r>
      <w:r w:rsidR="00D97C15">
        <w:t xml:space="preserve"> </w:t>
      </w:r>
      <w:r w:rsidR="00563C5A"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 w:rsidR="00563C5A">
        <w:t>:</w:t>
      </w:r>
    </w:p>
    <w:p w:rsidR="00F57015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9F37B75" wp14:editId="1CD42427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DA2E23" w:rsidRDefault="009F351D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9F351D" w:rsidRPr="00DA2E23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DA2E23" w:rsidRDefault="009F351D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9F351D" w:rsidRPr="00C767B9" w:rsidRDefault="009F351D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9F351D" w:rsidRPr="00DA2E23" w:rsidRDefault="009F351D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9F351D" w:rsidRPr="00DA2E23" w:rsidRDefault="009F351D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9F351D" w:rsidRPr="0056744B" w:rsidRDefault="009F351D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9F351D" w:rsidRPr="00DA2E23" w:rsidRDefault="009F351D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9F351D" w:rsidRPr="00DA2E23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DA2E23" w:rsidRDefault="009F351D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9F351D" w:rsidRPr="00C767B9" w:rsidRDefault="009F351D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9F351D" w:rsidRPr="00DA2E23" w:rsidRDefault="009F351D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9F351D" w:rsidRPr="00DA2E23" w:rsidRDefault="009F351D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9F351D" w:rsidRPr="0056744B" w:rsidRDefault="009F351D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744B" w:rsidRDefault="00F57015" w:rsidP="00F57015">
      <w:pPr>
        <w:pStyle w:val="Titulek"/>
      </w:pPr>
      <w:proofErr w:type="gramStart"/>
      <w:r>
        <w:t>Jednoduchá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používaná v dalších ukázkách.</w:t>
      </w:r>
    </w:p>
    <w:p w:rsidR="008F1CC4" w:rsidRDefault="008F1CC4">
      <w:pPr>
        <w:widowControl/>
        <w:spacing w:after="200" w:line="276" w:lineRule="auto"/>
        <w:ind w:firstLine="0"/>
        <w:jc w:val="left"/>
        <w:rPr>
          <w:rFonts w:ascii="PT Serif" w:eastAsiaTheme="majorEastAsia" w:hAnsi="PT Serif" w:cs="Book Antiqua"/>
          <w:b/>
          <w:bCs/>
          <w:sz w:val="28"/>
          <w:szCs w:val="48"/>
        </w:rPr>
      </w:pPr>
      <w:bookmarkStart w:id="14" w:name="_Toc418543418"/>
      <w:r>
        <w:br w:type="page"/>
      </w:r>
    </w:p>
    <w:p w:rsidR="00F34E0A" w:rsidRDefault="003D757D" w:rsidP="001809FB">
      <w:pPr>
        <w:pStyle w:val="Nadpis2"/>
      </w:pPr>
      <w:bookmarkStart w:id="15" w:name="_Toc421617396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14"/>
      <w:bookmarkEnd w:id="15"/>
    </w:p>
    <w:p w:rsidR="00F34E0A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0F5BC2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r w:rsidR="00A02D0F">
        <w:t>.</w:t>
      </w:r>
      <w:hyperlink w:anchor="bib9" w:history="1">
        <w:sdt>
          <w:sdtPr>
            <w:rPr>
              <w:rStyle w:val="zdroj"/>
            </w:rPr>
            <w:id w:val="-434523132"/>
            <w:citation/>
          </w:sdtPr>
          <w:sdtContent>
            <w:r w:rsidR="00435023" w:rsidRPr="009F351D">
              <w:rPr>
                <w:rStyle w:val="zdroj"/>
              </w:rPr>
              <w:fldChar w:fldCharType="begin"/>
            </w:r>
            <w:r w:rsidR="00435023" w:rsidRPr="009F351D">
              <w:rPr>
                <w:rStyle w:val="zdroj"/>
              </w:rPr>
              <w:instrText xml:space="preserve"> CITATION msdn_net_interop \l 1029 </w:instrText>
            </w:r>
            <w:r w:rsidR="00435023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[9]</w:t>
            </w:r>
            <w:r w:rsidR="00435023" w:rsidRPr="009F351D">
              <w:rPr>
                <w:rStyle w:val="zdroj"/>
              </w:rPr>
              <w:fldChar w:fldCharType="end"/>
            </w:r>
          </w:sdtContent>
        </w:sdt>
      </w:hyperlink>
    </w:p>
    <w:p w:rsidR="00F34E0A" w:rsidRDefault="00D2243C" w:rsidP="00A02D0F">
      <w:pPr>
        <w:rPr>
          <w:rStyle w:val="zdroj"/>
        </w:rPr>
      </w:pPr>
      <w:r>
        <w:t>Toho lze využít, pokud je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aplikace,</w:t>
      </w:r>
      <w:r w:rsidR="005C77D0">
        <w:t xml:space="preserve"> která může obsahovat jak řízený</w:t>
      </w:r>
      <w:r w:rsidR="00F4507D">
        <w:t>, tak neřízený kód.</w:t>
      </w:r>
      <w:r>
        <w:t xml:space="preserve"> Poté </w:t>
      </w:r>
      <w:r w:rsidR="00A05C95">
        <w:t>je možné</w:t>
      </w:r>
      <w:r>
        <w:t xml:space="preserve"> v</w:t>
      </w:r>
      <w:r w:rsidR="00E051D6">
        <w:t xml:space="preserve"> </w:t>
      </w:r>
      <w:r w:rsidR="00F4507D">
        <w:t>takové</w:t>
      </w:r>
      <w:r>
        <w:t xml:space="preserve"> aplikaci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F57015">
        <w:t xml:space="preserve"> (viz ukázka 1</w:t>
      </w:r>
      <w:r w:rsidR="0056744B">
        <w:t>)</w:t>
      </w:r>
      <w:r>
        <w:t>.</w:t>
      </w:r>
      <w:hyperlink w:anchor="bib10" w:history="1">
        <w:sdt>
          <w:sdtPr>
            <w:rPr>
              <w:rStyle w:val="zdroj"/>
            </w:rPr>
            <w:id w:val="-438140587"/>
            <w:citation/>
          </w:sdtPr>
          <w:sdtContent>
            <w:r w:rsidR="00375F94" w:rsidRPr="009F351D">
              <w:rPr>
                <w:rStyle w:val="zdroj"/>
              </w:rPr>
              <w:fldChar w:fldCharType="begin"/>
            </w:r>
            <w:r w:rsidR="00375F94" w:rsidRPr="009F351D">
              <w:rPr>
                <w:rStyle w:val="zdroj"/>
              </w:rPr>
              <w:instrText xml:space="preserve"> CITATION msdn_blog_cli_mixedmode \l 1029 </w:instrText>
            </w:r>
            <w:r w:rsidR="00375F94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[10]</w:t>
            </w:r>
            <w:r w:rsidR="00375F94" w:rsidRPr="009F351D">
              <w:rPr>
                <w:rStyle w:val="zdroj"/>
              </w:rPr>
              <w:fldChar w:fldCharType="end"/>
            </w:r>
          </w:sdtContent>
        </w:sdt>
      </w:hyperlink>
    </w:p>
    <w:p w:rsidR="00405BBA" w:rsidRDefault="00FB5306" w:rsidP="00405BBA">
      <w:pPr>
        <w:rPr>
          <w:rStyle w:val="zdroj"/>
        </w:rPr>
      </w:pPr>
      <w:r>
        <w:t>Toto řešení je výhodné, pokud je možné klientskou aplikaci 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bezpečnosti.</w:t>
      </w:r>
      <w:hyperlink w:anchor="bib9" w:history="1">
        <w:sdt>
          <w:sdtPr>
            <w:rPr>
              <w:rStyle w:val="zdroj"/>
            </w:rPr>
            <w:id w:val="-1197542461"/>
            <w:citation/>
          </w:sdtPr>
          <w:sdtContent>
            <w:r w:rsidR="00375F94" w:rsidRPr="009F351D">
              <w:rPr>
                <w:rStyle w:val="zdroj"/>
              </w:rPr>
              <w:fldChar w:fldCharType="begin"/>
            </w:r>
            <w:r w:rsidR="00375F94" w:rsidRPr="009F351D">
              <w:rPr>
                <w:rStyle w:val="zdroj"/>
              </w:rPr>
              <w:instrText xml:space="preserve"> CITATION msdn_net_interop \l 1029 </w:instrText>
            </w:r>
            <w:r w:rsidR="00375F94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[9]</w:t>
            </w:r>
            <w:r w:rsidR="00375F94" w:rsidRPr="009F351D">
              <w:rPr>
                <w:rStyle w:val="zdroj"/>
              </w:rPr>
              <w:fldChar w:fldCharType="end"/>
            </w:r>
          </w:sdtContent>
        </w:sdt>
      </w:hyperlink>
    </w:p>
    <w:p w:rsidR="00B406A6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825EBEA" wp14:editId="21D84A26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9F351D" w:rsidRPr="00F04872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744B" w:rsidRDefault="00B406A6" w:rsidP="00405BBA">
      <w:pPr>
        <w:pStyle w:val="Titulek"/>
      </w:pPr>
      <w:proofErr w:type="gramStart"/>
      <w:r>
        <w:t xml:space="preserve">Ukázka </w:t>
      </w:r>
      <w:proofErr w:type="gramEnd"/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4F25AA">
        <w:rPr>
          <w:noProof/>
        </w:rPr>
        <w:t>1</w:t>
      </w:r>
      <w:r w:rsidR="0042207B">
        <w:fldChar w:fldCharType="end"/>
      </w:r>
      <w:proofErr w:type="gramStart"/>
      <w:r>
        <w:t xml:space="preserve"> </w:t>
      </w:r>
      <w:r>
        <w:softHyphen/>
      </w:r>
      <w:r w:rsidR="000F5BC2">
        <w:t>– </w:t>
      </w:r>
      <w:r w:rsidRPr="00405BBA">
        <w:t>Použití</w:t>
      </w:r>
      <w:proofErr w:type="gramEnd"/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34E0A" w:rsidRDefault="001809FB" w:rsidP="001809FB">
      <w:pPr>
        <w:pStyle w:val="Nadpis2"/>
      </w:pPr>
      <w:bookmarkStart w:id="16" w:name="_Toc418543419"/>
      <w:bookmarkStart w:id="17" w:name="_Toc421617397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16"/>
      <w:bookmarkEnd w:id="17"/>
      <w:proofErr w:type="spellEnd"/>
    </w:p>
    <w:p w:rsidR="00F34E0A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0F5BC2">
        <w:t> </w:t>
      </w:r>
      <w:r>
        <w:t>sobě obsahují informace o poskytovaném API. Jedná se o standardní a velmi často využívaný mechanismus</w:t>
      </w:r>
      <w:r w:rsidR="00AC1C93">
        <w:t>.</w:t>
      </w:r>
      <w:hyperlink w:anchor="bib9" w:history="1">
        <w:sdt>
          <w:sdtPr>
            <w:rPr>
              <w:rStyle w:val="zdroj"/>
            </w:rPr>
            <w:id w:val="1496070837"/>
            <w:citation/>
          </w:sdtPr>
          <w:sdtContent>
            <w:r w:rsidR="00435023" w:rsidRPr="009F351D">
              <w:rPr>
                <w:rStyle w:val="zdroj"/>
              </w:rPr>
              <w:fldChar w:fldCharType="begin"/>
            </w:r>
            <w:r w:rsidR="00435023" w:rsidRPr="009F351D">
              <w:rPr>
                <w:rStyle w:val="zdroj"/>
              </w:rPr>
              <w:instrText xml:space="preserve"> CITATION msdn_net_interop \l 1029 </w:instrText>
            </w:r>
            <w:r w:rsidR="00435023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[9]</w:t>
            </w:r>
            <w:r w:rsidR="00435023" w:rsidRPr="009F351D">
              <w:rPr>
                <w:rStyle w:val="zdroj"/>
              </w:rPr>
              <w:fldChar w:fldCharType="end"/>
            </w:r>
          </w:sdtContent>
        </w:sdt>
      </w:hyperlink>
    </w:p>
    <w:p w:rsidR="00F34E0A" w:rsidRDefault="00D57570" w:rsidP="001809FB">
      <w:pPr>
        <w:pStyle w:val="Nadpis3"/>
      </w:pPr>
      <w:bookmarkStart w:id="18" w:name="_Toc418543420"/>
      <w:bookmarkStart w:id="19" w:name="_Toc421617398"/>
      <w:r w:rsidRPr="00D57570">
        <w:t>Vytvoření</w:t>
      </w:r>
      <w:r w:rsidR="00BE1267">
        <w:t xml:space="preserve"> C++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8"/>
      <w:bookmarkEnd w:id="19"/>
    </w:p>
    <w:p w:rsidR="00F34E0A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0F5BC2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405BBA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1" w:history="1">
        <w:sdt>
          <w:sdtPr>
            <w:rPr>
              <w:rStyle w:val="zdroj"/>
            </w:rPr>
            <w:id w:val="-2008662442"/>
            <w:citation/>
          </w:sdtPr>
          <w:sdtContent>
            <w:r w:rsidRPr="009F351D">
              <w:rPr>
                <w:rStyle w:val="zdroj"/>
              </w:rPr>
              <w:fldChar w:fldCharType="begin"/>
            </w:r>
            <w:r w:rsidRPr="009F351D">
              <w:rPr>
                <w:rStyle w:val="zdroj"/>
              </w:rPr>
              <w:instrText xml:space="preserve">CITATION msdn_dll_export \l 1029 </w:instrText>
            </w:r>
            <w:r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[11]</w:t>
            </w:r>
            <w:r w:rsidRPr="009F351D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0F5BC2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0F5BC2">
        <w:t> </w:t>
      </w:r>
      <w:r w:rsidR="00BE1267">
        <w:t>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85219">
        <w:t> 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>nutné vytvořit deklarace im</w:t>
      </w:r>
      <w:r w:rsidR="00236901">
        <w:t>portovaných funkcí</w:t>
      </w:r>
      <w:r w:rsidR="00085219">
        <w:t xml:space="preserve"> (resp. tříd)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085219" w:rsidRPr="00085219">
        <w:t xml:space="preserve"> (viz ukázka 2</w:t>
      </w:r>
      <w:r w:rsidR="00085219">
        <w:t xml:space="preserve"> a použití v ukázce 3</w:t>
      </w:r>
      <w:r w:rsidR="00085219" w:rsidRPr="00085219">
        <w:t>)</w:t>
      </w:r>
      <w:r w:rsidR="00236901" w:rsidRPr="00085219">
        <w:t>.</w:t>
      </w:r>
    </w:p>
    <w:p w:rsidR="00405BBA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BE0B4D5" wp14:editId="768654C0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3A6B2A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9F351D" w:rsidRPr="003A6B2A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9F351D" w:rsidRPr="003A6B2A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9F351D" w:rsidRPr="003A6B2A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9F351D" w:rsidRPr="003A6B2A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9F351D" w:rsidRPr="003A6B2A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9F351D" w:rsidRDefault="009F351D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9F351D" w:rsidRPr="00097E80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097E80" w:rsidRDefault="009F351D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097E80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9F351D" w:rsidRPr="003A6B2A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9F351D" w:rsidRPr="003A6B2A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9F351D" w:rsidRPr="003A6B2A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9F351D" w:rsidRPr="003A6B2A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9F351D" w:rsidRPr="003A6B2A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9F351D" w:rsidRPr="003A6B2A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9F351D" w:rsidRDefault="009F351D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9F351D" w:rsidRPr="00097E80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097E80" w:rsidRDefault="009F351D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097E80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B2A" w:rsidRDefault="00405BBA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4F25AA">
        <w:rPr>
          <w:noProof/>
        </w:rPr>
        <w:t>2</w:t>
      </w:r>
      <w:r w:rsidR="0042207B">
        <w:fldChar w:fldCharType="end"/>
      </w:r>
      <w:r w:rsidR="000F5BC2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04872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A6E2FE1" wp14:editId="102F9465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F04872" w:rsidRDefault="009F351D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9F351D" w:rsidRPr="00F04872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F04872" w:rsidRDefault="009F351D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4872" w:rsidRPr="00F04872" w:rsidRDefault="00F04872" w:rsidP="00097E80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4F25AA">
        <w:rPr>
          <w:noProof/>
        </w:rPr>
        <w:t>3</w:t>
      </w:r>
      <w:r w:rsidR="0042207B">
        <w:fldChar w:fldCharType="end"/>
      </w:r>
      <w:r w:rsidR="000F5BC2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B406A6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>Výhodou je jednotnost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34E0A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</w:t>
      </w:r>
      <w:r w:rsidR="000F5BC2">
        <w:t> </w:t>
      </w:r>
      <w:r w:rsidR="00FC0BCA">
        <w:t>sobě žádnou podobnou možnost nenabízejí.</w:t>
      </w:r>
      <w:r>
        <w:t xml:space="preserve"> Je však možné vytvořit knihovnu a</w:t>
      </w:r>
      <w:r w:rsidR="000F5BC2">
        <w:t> </w:t>
      </w:r>
      <w:r>
        <w:t xml:space="preserve">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</w:t>
      </w:r>
      <w:r w:rsidR="000F5BC2">
        <w:t> </w:t>
      </w:r>
      <w:r w:rsidR="00FC0BCA">
        <w:t>hotové nástroje umožňující zautomatizování celého procesu</w:t>
      </w:r>
      <w:hyperlink w:anchor="bib12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9F351D">
              <w:rPr>
                <w:rStyle w:val="zdroj"/>
              </w:rPr>
              <w:fldChar w:fldCharType="begin"/>
            </w:r>
            <w:r w:rsidR="00A67933" w:rsidRPr="009F351D">
              <w:rPr>
                <w:rStyle w:val="zdroj"/>
              </w:rPr>
              <w:instrText xml:space="preserve"> CITATION cp_dll_cli \l 1029 </w:instrText>
            </w:r>
            <w:r w:rsidR="00A67933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[12]</w:t>
            </w:r>
            <w:r w:rsidR="00A67933" w:rsidRPr="009F351D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3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9F351D">
              <w:rPr>
                <w:rStyle w:val="zdroj"/>
              </w:rPr>
              <w:fldChar w:fldCharType="begin"/>
            </w:r>
            <w:r w:rsidR="00A67933" w:rsidRPr="009F351D">
              <w:rPr>
                <w:rStyle w:val="zdroj"/>
              </w:rPr>
              <w:instrText xml:space="preserve"> CITATION cp_dll_cli2 \l 1029 </w:instrText>
            </w:r>
            <w:r w:rsidR="00A67933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[13]</w:t>
            </w:r>
            <w:r w:rsidR="00A67933" w:rsidRPr="009F351D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9F351D">
              <w:rPr>
                <w:rStyle w:val="zdroj"/>
              </w:rPr>
              <w:fldChar w:fldCharType="begin"/>
            </w:r>
            <w:r w:rsidR="00A67933" w:rsidRPr="009F351D">
              <w:rPr>
                <w:rStyle w:val="zdroj"/>
              </w:rPr>
              <w:instrText xml:space="preserve"> CITATION Web09 \l 1029 </w:instrText>
            </w:r>
            <w:r w:rsidR="00A67933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[14]</w:t>
            </w:r>
            <w:r w:rsidR="00A67933" w:rsidRPr="009F351D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34E0A" w:rsidRDefault="00DA2027" w:rsidP="001809FB">
      <w:pPr>
        <w:pStyle w:val="Nadpis3"/>
      </w:pPr>
      <w:bookmarkStart w:id="20" w:name="_Toc418543421"/>
      <w:bookmarkStart w:id="21" w:name="_Vytvoření_C++/CLI_mostu"/>
      <w:bookmarkStart w:id="22" w:name="_Toc421617399"/>
      <w:bookmarkEnd w:id="21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20"/>
      <w:bookmarkEnd w:id="22"/>
      <w:proofErr w:type="spellEnd"/>
    </w:p>
    <w:p w:rsidR="00F34E0A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0F5BC2">
        <w:t> 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  <w:r w:rsidR="000B23BC">
        <w:t xml:space="preserve"> </w:t>
      </w:r>
    </w:p>
    <w:p w:rsidR="000B23BC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700E92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C5CAF60" wp14:editId="5AC0B0B1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3A6B2A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9F351D" w:rsidRPr="003A6B2A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9F351D" w:rsidRPr="003A6B2A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9F351D" w:rsidRPr="003A6B2A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9F351D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9F351D" w:rsidRPr="003A6B2A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9F351D" w:rsidRPr="000743D3" w:rsidRDefault="009F351D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9F351D" w:rsidRPr="003A6B2A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9F351D" w:rsidRDefault="009F351D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Default="009F351D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9F351D" w:rsidRDefault="009F351D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9F351D" w:rsidRPr="00097E80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097E80" w:rsidRDefault="009F351D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097E80" w:rsidRDefault="009F351D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9F351D" w:rsidRPr="003A6B2A" w:rsidRDefault="009F351D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9F351D" w:rsidRPr="003A6B2A" w:rsidRDefault="009F351D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9F351D" w:rsidRPr="003A6B2A" w:rsidRDefault="009F351D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9F351D" w:rsidRPr="003A6B2A" w:rsidRDefault="009F351D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9F351D" w:rsidRDefault="009F351D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9F351D" w:rsidRPr="003A6B2A" w:rsidRDefault="009F351D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9F351D" w:rsidRPr="000743D3" w:rsidRDefault="009F351D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9F351D" w:rsidRPr="003A6B2A" w:rsidRDefault="009F351D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9F351D" w:rsidRDefault="009F351D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Default="009F351D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9F351D" w:rsidRDefault="009F351D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Default="009F351D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9F351D" w:rsidRPr="00097E80" w:rsidRDefault="009F351D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097E80" w:rsidRDefault="009F351D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097E80" w:rsidRDefault="009F351D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E80" w:rsidRDefault="00700E92" w:rsidP="00700E92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4F25AA">
        <w:rPr>
          <w:noProof/>
        </w:rPr>
        <w:t>4</w:t>
      </w:r>
      <w:r w:rsidR="0042207B">
        <w:fldChar w:fldCharType="end"/>
      </w:r>
      <w:r w:rsidR="000F5BC2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E52C2B">
        <w:t>bridge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700E92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D4766B2" wp14:editId="273B7FD3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9F351D" w:rsidRPr="004E6112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9F351D" w:rsidRPr="004E6112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9F351D" w:rsidRPr="004E6112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E92" w:rsidRDefault="00700E92" w:rsidP="0002158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4F25AA">
        <w:rPr>
          <w:noProof/>
        </w:rPr>
        <w:t>5</w:t>
      </w:r>
      <w:r w:rsidR="0042207B">
        <w:fldChar w:fldCharType="end"/>
      </w:r>
      <w:r w:rsidR="000F5BC2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5C77D0" w:rsidRDefault="005C77D0" w:rsidP="005C77D0">
      <w:pPr>
        <w:ind w:firstLine="0"/>
      </w:pPr>
    </w:p>
    <w:p w:rsidR="000B23BC" w:rsidRPr="000B23BC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dynamickém načítání </w:t>
      </w:r>
      <w:proofErr w:type="spellStart"/>
      <w:r>
        <w:t>pluginů</w:t>
      </w:r>
      <w:proofErr w:type="spellEnd"/>
      <w:r>
        <w:t>). Poměrně nevýznamnou nevýhodou je nutnost distribuovat s</w:t>
      </w:r>
      <w:r w:rsidR="000F5BC2">
        <w:t xml:space="preserve"> </w:t>
      </w:r>
      <w:r>
        <w:t>aplikací další knihovnu.</w:t>
      </w:r>
    </w:p>
    <w:p w:rsidR="00F34E0A" w:rsidRDefault="0065205B" w:rsidP="0065205B">
      <w:pPr>
        <w:pStyle w:val="Nadpis2"/>
      </w:pPr>
      <w:bookmarkStart w:id="23" w:name="_Toc418543422"/>
      <w:bookmarkStart w:id="24" w:name="_Toc421617400"/>
      <w:r>
        <w:lastRenderedPageBreak/>
        <w:t>Přístup po</w:t>
      </w:r>
      <w:r w:rsidR="00E25DC9">
        <w:t xml:space="preserve">mocí </w:t>
      </w:r>
      <w:r>
        <w:t>COM API</w:t>
      </w:r>
      <w:bookmarkEnd w:id="23"/>
      <w:bookmarkEnd w:id="24"/>
    </w:p>
    <w:p w:rsidR="00F34E0A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systémem.</w:t>
      </w:r>
      <w:hyperlink w:anchor="bib15" w:history="1">
        <w:sdt>
          <w:sdtPr>
            <w:rPr>
              <w:rStyle w:val="zdroj"/>
            </w:rPr>
            <w:id w:val="-1114742250"/>
            <w:citation/>
          </w:sdtPr>
          <w:sdtContent>
            <w:r w:rsidR="00FE602F" w:rsidRPr="009F351D">
              <w:rPr>
                <w:rStyle w:val="zdroj"/>
              </w:rPr>
              <w:fldChar w:fldCharType="begin"/>
            </w:r>
            <w:r w:rsidR="00FE602F" w:rsidRPr="009F351D">
              <w:rPr>
                <w:rStyle w:val="zdroj"/>
              </w:rPr>
              <w:instrText xml:space="preserve"> CITATION ms_com \l 1029 </w:instrText>
            </w:r>
            <w:r w:rsidR="00FE602F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[15]</w:t>
            </w:r>
            <w:r w:rsidR="00FE602F" w:rsidRPr="009F351D">
              <w:rPr>
                <w:rStyle w:val="zdroj"/>
              </w:rPr>
              <w:fldChar w:fldCharType="end"/>
            </w:r>
          </w:sdtContent>
        </w:sdt>
      </w:hyperlink>
    </w:p>
    <w:p w:rsidR="00F34E0A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34E0A" w:rsidRDefault="00F34E0A" w:rsidP="0065205B">
      <w:r>
        <w:t xml:space="preserve"> 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výjimek.</w:t>
      </w:r>
      <w:hyperlink w:anchor="bib9" w:history="1">
        <w:sdt>
          <w:sdtPr>
            <w:rPr>
              <w:rStyle w:val="zdroj"/>
            </w:rPr>
            <w:id w:val="1028224422"/>
            <w:citation/>
          </w:sdtPr>
          <w:sdtContent>
            <w:r w:rsidR="00FE602F" w:rsidRPr="009F351D">
              <w:rPr>
                <w:rStyle w:val="zdroj"/>
              </w:rPr>
              <w:fldChar w:fldCharType="begin"/>
            </w:r>
            <w:r w:rsidR="00FE602F" w:rsidRPr="009F351D">
              <w:rPr>
                <w:rStyle w:val="zdroj"/>
              </w:rPr>
              <w:instrText xml:space="preserve"> CITATION msdn_net_interop \l 1029 </w:instrText>
            </w:r>
            <w:r w:rsidR="00FE602F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[9]</w:t>
            </w:r>
            <w:r w:rsidR="00FE602F" w:rsidRPr="009F351D">
              <w:rPr>
                <w:rStyle w:val="zdroj"/>
              </w:rPr>
              <w:fldChar w:fldCharType="end"/>
            </w:r>
          </w:sdtContent>
        </w:sdt>
      </w:hyperlink>
    </w:p>
    <w:p w:rsidR="00F34E0A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0F5BC2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  <w:hyperlink w:anchor="bib16" w:history="1">
        <w:sdt>
          <w:sdtPr>
            <w:rPr>
              <w:rStyle w:val="zdroj"/>
            </w:rPr>
            <w:id w:val="-1690905248"/>
            <w:citation/>
          </w:sdtPr>
          <w:sdtContent>
            <w:r w:rsidR="00646C19" w:rsidRPr="009F351D">
              <w:rPr>
                <w:rStyle w:val="zdroj"/>
              </w:rPr>
              <w:fldChar w:fldCharType="begin"/>
            </w:r>
            <w:r w:rsidR="00646C19" w:rsidRPr="009F351D">
              <w:rPr>
                <w:rStyle w:val="zdroj"/>
              </w:rPr>
              <w:instrText xml:space="preserve"> CITATION msdn_exp_com \l 1029 </w:instrText>
            </w:r>
            <w:r w:rsidR="00646C19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[16]</w:t>
            </w:r>
            <w:r w:rsidR="00646C19" w:rsidRPr="009F351D">
              <w:rPr>
                <w:rStyle w:val="zdroj"/>
              </w:rPr>
              <w:fldChar w:fldCharType="end"/>
            </w:r>
          </w:sdtContent>
        </w:sdt>
      </w:hyperlink>
    </w:p>
    <w:p w:rsidR="00F34E0A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0F5BC2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17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9F351D">
              <w:rPr>
                <w:rStyle w:val="zdroj"/>
              </w:rPr>
              <w:fldChar w:fldCharType="begin"/>
            </w:r>
            <w:r w:rsidR="009418B3" w:rsidRPr="009F351D">
              <w:rPr>
                <w:rStyle w:val="zdroj"/>
              </w:rPr>
              <w:instrText xml:space="preserve"> CITATION msdn_regfree_com \l 1029 </w:instrText>
            </w:r>
            <w:r w:rsidR="009418B3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[17]</w:t>
            </w:r>
            <w:r w:rsidR="009418B3" w:rsidRPr="009F351D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DA124C" w:rsidRDefault="00DA124C" w:rsidP="008A2F12"/>
    <w:p w:rsidR="00306C9B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0A38E3B" wp14:editId="0D943957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DA2E23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9F351D" w:rsidRPr="00DA2E23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9F351D" w:rsidRPr="00DA2E23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9F351D" w:rsidRPr="00DA2E23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6C9B" w:rsidRDefault="00306C9B" w:rsidP="00306C9B">
      <w:pPr>
        <w:pStyle w:val="Titulek"/>
        <w:rPr>
          <w:noProof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4F25AA">
        <w:rPr>
          <w:noProof/>
        </w:rPr>
        <w:t>6</w:t>
      </w:r>
      <w:r w:rsidR="0042207B">
        <w:fldChar w:fldCharType="end"/>
      </w:r>
      <w:r w:rsidR="000F5BC2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306C9B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A687229" wp14:editId="63F0412B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FF80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9F351D" w:rsidRPr="00306C9B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FF80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4F25AA">
        <w:rPr>
          <w:noProof/>
        </w:rPr>
        <w:t>7</w:t>
      </w:r>
      <w:r w:rsidR="0042207B">
        <w:fldChar w:fldCharType="end"/>
      </w:r>
      <w:r w:rsidR="000F5BC2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DA124C" w:rsidRDefault="00DA124C" w:rsidP="00D36599">
      <w:pPr>
        <w:rPr>
          <w:sz w:val="18"/>
          <w:szCs w:val="18"/>
        </w:rPr>
      </w:pPr>
      <w:r>
        <w:br w:type="page"/>
      </w:r>
    </w:p>
    <w:p w:rsidR="00F34E0A" w:rsidRDefault="00F970C8" w:rsidP="00B63490">
      <w:pPr>
        <w:pStyle w:val="Nadpis2"/>
      </w:pPr>
      <w:bookmarkStart w:id="25" w:name="_Toc418543423"/>
      <w:bookmarkStart w:id="26" w:name="_Toc421617401"/>
      <w:r>
        <w:lastRenderedPageBreak/>
        <w:t>Hostování CLR</w:t>
      </w:r>
      <w:bookmarkEnd w:id="25"/>
      <w:bookmarkEnd w:id="26"/>
    </w:p>
    <w:p w:rsidR="00F34E0A" w:rsidRDefault="00F970C8" w:rsidP="00A347D3">
      <w:pPr>
        <w:pStyle w:val="Nadpis3"/>
        <w:spacing w:before="0"/>
      </w:pPr>
      <w:bookmarkStart w:id="27" w:name="_Toc418543424"/>
      <w:bookmarkStart w:id="28" w:name="_Toc421617402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27"/>
      <w:bookmarkEnd w:id="28"/>
    </w:p>
    <w:p w:rsidR="00F34E0A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).</w:t>
      </w:r>
      <w:hyperlink w:anchor="bib18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646C19" w:rsidRPr="009F351D">
              <w:rPr>
                <w:rStyle w:val="zdroj"/>
                <w:lang w:eastAsia="en-US"/>
              </w:rPr>
              <w:fldChar w:fldCharType="begin"/>
            </w:r>
            <w:r w:rsidR="00646C19" w:rsidRPr="009F351D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646C19" w:rsidRPr="009F351D">
              <w:rPr>
                <w:rStyle w:val="zdroj"/>
                <w:lang w:eastAsia="en-US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</w:t>
            </w:r>
            <w:r w:rsidR="009F351D" w:rsidRPr="009F351D">
              <w:rPr>
                <w:rStyle w:val="zdroj"/>
                <w:lang w:eastAsia="en-US"/>
              </w:rPr>
              <w:t>[18]</w:t>
            </w:r>
            <w:r w:rsidR="00646C19" w:rsidRPr="009F351D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841B0D">
        <w:rPr>
          <w:lang w:eastAsia="en-US"/>
        </w:rPr>
        <w:t>.</w:t>
      </w:r>
      <w:hyperlink w:anchor="bib19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646C19" w:rsidRPr="009F351D">
              <w:rPr>
                <w:rStyle w:val="zdroj"/>
                <w:lang w:eastAsia="en-US"/>
              </w:rPr>
              <w:fldChar w:fldCharType="begin"/>
            </w:r>
            <w:r w:rsidR="00646C19" w:rsidRPr="009F351D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646C19" w:rsidRPr="009F351D">
              <w:rPr>
                <w:rStyle w:val="zdroj"/>
                <w:lang w:eastAsia="en-US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</w:t>
            </w:r>
            <w:r w:rsidR="009F351D" w:rsidRPr="009F351D">
              <w:rPr>
                <w:rStyle w:val="zdroj"/>
                <w:lang w:eastAsia="en-US"/>
              </w:rPr>
              <w:t>[19]</w:t>
            </w:r>
            <w:r w:rsidR="00646C19" w:rsidRPr="009F351D">
              <w:rPr>
                <w:rStyle w:val="zdroj"/>
                <w:lang w:eastAsia="en-US"/>
              </w:rPr>
              <w:fldChar w:fldCharType="end"/>
            </w:r>
          </w:sdtContent>
        </w:sdt>
      </w:hyperlink>
    </w:p>
    <w:p w:rsidR="00F34E0A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34E0A" w:rsidRDefault="00025217" w:rsidP="00DE686D">
      <w:pPr>
        <w:ind w:firstLine="0"/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 </w:t>
      </w:r>
    </w:p>
    <w:p w:rsidR="00AE5318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13010A41" wp14:editId="29F32E37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9F351D" w:rsidRPr="000743D3" w:rsidRDefault="009F351D" w:rsidP="00C767B9">
                            <w:pPr>
                              <w:pStyle w:val="Kd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9F351D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9F351D" w:rsidRPr="00AE5318" w:rsidRDefault="009F351D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9F351D" w:rsidRPr="00AE5318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9F351D" w:rsidRPr="000743D3" w:rsidRDefault="009F351D" w:rsidP="00C767B9">
                      <w:pPr>
                        <w:pStyle w:val="Kd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9F351D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9F351D" w:rsidRPr="00AE5318" w:rsidRDefault="009F351D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9F351D" w:rsidRPr="00AE5318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318" w:rsidRDefault="00AE5318" w:rsidP="00AE5318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4F25AA">
        <w:rPr>
          <w:noProof/>
        </w:rPr>
        <w:t>8</w:t>
      </w:r>
      <w:r w:rsidR="0042207B">
        <w:fldChar w:fldCharType="end"/>
      </w:r>
      <w:r w:rsidR="000F5BC2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0F34EB" w:rsidRPr="000F34EB" w:rsidRDefault="000F34EB" w:rsidP="000F34EB">
      <w:r>
        <w:rPr>
          <w:lang w:eastAsia="en-US"/>
        </w:rPr>
        <w:lastRenderedPageBreak/>
        <w:t>Ocenit můžeme větší kontrolu nad tvorbou objektů (instancí třídy); samotné volání a</w:t>
      </w:r>
      <w:r w:rsidR="000F5BC2">
        <w:rPr>
          <w:lang w:eastAsia="en-US"/>
        </w:rPr>
        <w:t> </w:t>
      </w:r>
      <w:r>
        <w:rPr>
          <w:lang w:eastAsia="en-US"/>
        </w:rPr>
        <w:t xml:space="preserve">především konverze datových typů je však značně složitější, než u předchozích možností, viz i ukázka 8. Vývoj komplikuje i nepříliš rozsáhlá dokumentace a omezené možnosti ladění kódu. </w:t>
      </w:r>
    </w:p>
    <w:p w:rsidR="00F34E0A" w:rsidRDefault="00015E84" w:rsidP="00F970C8">
      <w:pPr>
        <w:pStyle w:val="Nadpis3"/>
      </w:pPr>
      <w:bookmarkStart w:id="29" w:name="_Toc418543425"/>
      <w:bookmarkStart w:id="30" w:name="_Toc421617403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29"/>
      <w:bookmarkEnd w:id="30"/>
    </w:p>
    <w:p w:rsidR="00F34E0A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0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9F351D">
              <w:rPr>
                <w:rStyle w:val="zdroj"/>
              </w:rPr>
              <w:fldChar w:fldCharType="begin"/>
            </w:r>
            <w:r w:rsidR="00646C19" w:rsidRPr="009F351D">
              <w:rPr>
                <w:rStyle w:val="zdroj"/>
              </w:rPr>
              <w:instrText xml:space="preserve"> CITATION mono_embed \l 1029 </w:instrText>
            </w:r>
            <w:r w:rsidR="00646C19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[20]</w:t>
            </w:r>
            <w:r w:rsidR="00646C19" w:rsidRPr="009F351D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0F5BC2">
        <w:t> 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34E0A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34E0A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DA124C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7140BC35" wp14:editId="5B81415A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Default="009F351D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9F351D" w:rsidRPr="00DA124C" w:rsidRDefault="009F351D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DA124C" w:rsidRDefault="009F351D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9F351D" w:rsidRPr="00DA124C" w:rsidRDefault="009F351D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306C9B" w:rsidRDefault="009F351D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9F351D" w:rsidRPr="00DA124C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Default="009F351D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9F351D" w:rsidRPr="00DA124C" w:rsidRDefault="009F351D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DA124C" w:rsidRDefault="009F351D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9F351D" w:rsidRPr="00DA124C" w:rsidRDefault="009F351D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306C9B" w:rsidRDefault="009F351D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DA124C" w:rsidP="00DA124C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4F25AA">
        <w:rPr>
          <w:noProof/>
        </w:rPr>
        <w:t>9</w:t>
      </w:r>
      <w:r w:rsidR="0042207B">
        <w:fldChar w:fldCharType="end"/>
      </w:r>
      <w:r w:rsidR="000F5BC2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34E0A" w:rsidRDefault="00EB2A3F" w:rsidP="00EB2A3F">
      <w:pPr>
        <w:pStyle w:val="Nadpis1"/>
      </w:pPr>
      <w:bookmarkStart w:id="31" w:name="_Toc418543426"/>
      <w:bookmarkStart w:id="32" w:name="_Toc421617404"/>
      <w:r>
        <w:lastRenderedPageBreak/>
        <w:t>Srovnání možností</w:t>
      </w:r>
      <w:bookmarkEnd w:id="31"/>
      <w:bookmarkEnd w:id="32"/>
    </w:p>
    <w:p w:rsidR="00F34E0A" w:rsidRDefault="00A64B1C" w:rsidP="00A64B1C">
      <w:pPr>
        <w:ind w:firstLine="0"/>
      </w:pPr>
      <w:r>
        <w:t>Zmíněné možnosti lze porovnávat z</w:t>
      </w:r>
      <w:r w:rsidR="00E051D6">
        <w:t xml:space="preserve"> </w:t>
      </w:r>
      <w:r>
        <w:t xml:space="preserve">hlediska různých kritérií, </w:t>
      </w:r>
      <w:r w:rsidR="007547F5">
        <w:t xml:space="preserve">ale je </w:t>
      </w:r>
      <w:r>
        <w:t>doporučov</w:t>
      </w:r>
      <w:r w:rsidR="007547F5">
        <w:t>áno</w:t>
      </w:r>
      <w:r>
        <w:t xml:space="preserve"> vycházet z</w:t>
      </w:r>
      <w:r w:rsidR="000F5BC2">
        <w:t xml:space="preserve"> </w:t>
      </w:r>
      <w:r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>
        <w:t xml:space="preserve"> </w:t>
      </w:r>
      <w:r w:rsidR="002E5C6E">
        <w:t>a řízené knihovny</w:t>
      </w:r>
      <w:r>
        <w:t>.</w:t>
      </w:r>
      <w:r w:rsidR="00375671">
        <w:t xml:space="preserve"> Zajímavým kritériem může</w:t>
      </w:r>
      <w:r w:rsidR="00603347">
        <w:t xml:space="preserve"> být rychlost jednotlivých řešení</w:t>
      </w:r>
      <w:r w:rsidR="00375671">
        <w:t>.</w:t>
      </w:r>
      <w:r>
        <w:t xml:space="preserve"> </w:t>
      </w:r>
      <w:r w:rsidR="00375671">
        <w:t xml:space="preserve">Pro základní výběr poskytuje Microsoft na stránkách MSDN </w:t>
      </w:r>
      <w:r>
        <w:t>následující rozhodovací strom:</w:t>
      </w:r>
    </w:p>
    <w:p w:rsidR="00F34E0A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08B4FC88" wp14:editId="224890ED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6175E5" w:rsidRDefault="009F351D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9F351D" w:rsidRPr="006175E5" w:rsidRDefault="009F351D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4E0A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4F25AA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0F5BC2">
        <w:rPr>
          <w:bCs w:val="0"/>
        </w:rPr>
        <w:t> </w:t>
      </w:r>
      <w:r w:rsidR="000F5BC2" w:rsidRPr="00184477">
        <w:rPr>
          <w:bCs w:val="0"/>
        </w:rPr>
        <w:t>–</w:t>
      </w:r>
      <w:r w:rsidR="000F5BC2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9" w:history="1">
        <w:sdt>
          <w:sdtPr>
            <w:rPr>
              <w:rStyle w:val="zdroj"/>
            </w:rPr>
            <w:id w:val="665442182"/>
            <w:citation/>
          </w:sdtPr>
          <w:sdtContent>
            <w:r w:rsidRPr="009F351D">
              <w:rPr>
                <w:rStyle w:val="zdroj"/>
              </w:rPr>
              <w:fldChar w:fldCharType="begin"/>
            </w:r>
            <w:r w:rsidRPr="009F351D">
              <w:rPr>
                <w:rStyle w:val="zdroj"/>
              </w:rPr>
              <w:instrText xml:space="preserve"> CITATION msdn_net_interop \l 1029 </w:instrText>
            </w:r>
            <w:r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[9]</w:t>
            </w:r>
            <w:r w:rsidRPr="009F351D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1E603A" w:rsidRDefault="00173B22" w:rsidP="001E603A">
      <w:pPr>
        <w:pStyle w:val="Nadpis2"/>
      </w:pPr>
      <w:bookmarkStart w:id="33" w:name="_Toc418543427"/>
      <w:bookmarkStart w:id="34" w:name="_Toc421617405"/>
      <w:r>
        <w:t>Kritické oblasti</w:t>
      </w:r>
      <w:bookmarkEnd w:id="33"/>
      <w:bookmarkEnd w:id="34"/>
    </w:p>
    <w:p w:rsidR="001E603A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1E603A" w:rsidRDefault="001E603A" w:rsidP="001E603A">
      <w:pPr>
        <w:pStyle w:val="Nadpis3"/>
      </w:pPr>
      <w:bookmarkStart w:id="35" w:name="_Toc418543428"/>
      <w:bookmarkStart w:id="36" w:name="_Toc421617406"/>
      <w:r>
        <w:t>Převod datových typů</w:t>
      </w:r>
      <w:r w:rsidR="000F5BC2">
        <w:t> – </w:t>
      </w:r>
      <w:proofErr w:type="spellStart"/>
      <w:r>
        <w:t>marshalling</w:t>
      </w:r>
      <w:bookmarkEnd w:id="35"/>
      <w:bookmarkEnd w:id="36"/>
      <w:proofErr w:type="spellEnd"/>
    </w:p>
    <w:p w:rsidR="00165FF2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1E603A" w:rsidRDefault="001E603A" w:rsidP="001E603A">
      <w:pPr>
        <w:pStyle w:val="Nadpis3"/>
      </w:pPr>
      <w:bookmarkStart w:id="37" w:name="_Toc418543429"/>
      <w:bookmarkStart w:id="38" w:name="_Toc421617407"/>
      <w:r>
        <w:t>Obsluha výjimek</w:t>
      </w:r>
      <w:bookmarkEnd w:id="37"/>
      <w:bookmarkEnd w:id="38"/>
    </w:p>
    <w:p w:rsidR="00173B22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umožňuje odchytávat i řízené výjimky. Na úrovni neřízeného C++ kódu lze výjimku </w:t>
      </w:r>
      <w:r w:rsidR="00505FED">
        <w:rPr>
          <w:lang w:eastAsia="en-US"/>
        </w:rPr>
        <w:lastRenderedPageBreak/>
        <w:t xml:space="preserve">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(...)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D97C15">
        <w:t xml:space="preserve"> </w:t>
      </w:r>
      <w:r w:rsidR="00173B22">
        <w:t>případě COM API žádná taková možnost není, lze opět odchytit pouze obecnou výjimku bez jakýchkoliv podrobností.</w:t>
      </w:r>
    </w:p>
    <w:p w:rsidR="001E603A" w:rsidRDefault="006A25D2" w:rsidP="001E603A">
      <w:pPr>
        <w:pStyle w:val="Nadpis3"/>
      </w:pPr>
      <w:bookmarkStart w:id="39" w:name="_Toc418543430"/>
      <w:bookmarkStart w:id="40" w:name="_Toc421617408"/>
      <w:r>
        <w:t>„</w:t>
      </w:r>
      <w:proofErr w:type="spellStart"/>
      <w:r>
        <w:t>Callback</w:t>
      </w:r>
      <w:proofErr w:type="spellEnd"/>
      <w:r>
        <w:t>“ funkce</w:t>
      </w:r>
      <w:bookmarkEnd w:id="39"/>
      <w:bookmarkEnd w:id="40"/>
    </w:p>
    <w:p w:rsidR="00173B22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0F5BC2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</w:t>
      </w:r>
      <w:proofErr w:type="gramStart"/>
      <w:r w:rsidR="001611E0">
        <w:rPr>
          <w:lang w:eastAsia="en-US"/>
        </w:rPr>
        <w:t>do .NET</w:t>
      </w:r>
      <w:proofErr w:type="gramEnd"/>
      <w:r w:rsidR="001611E0">
        <w:rPr>
          <w:lang w:eastAsia="en-US"/>
        </w:rPr>
        <w:t xml:space="preserve"> knihovny, nebo může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652057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 xml:space="preserve">. </w:t>
      </w:r>
    </w:p>
    <w:p w:rsidR="00F34E0A" w:rsidRDefault="0030429C" w:rsidP="001E603A">
      <w:pPr>
        <w:pStyle w:val="Nadpis2"/>
      </w:pPr>
      <w:bookmarkStart w:id="41" w:name="_Toc418543431"/>
      <w:bookmarkStart w:id="42" w:name="_Toc421617409"/>
      <w:r w:rsidRPr="001E603A">
        <w:t>Shrnutí</w:t>
      </w:r>
      <w:r>
        <w:t xml:space="preserve"> výhod a nevýhod</w:t>
      </w:r>
      <w:r w:rsidR="006F5333">
        <w:t xml:space="preserve"> jednotlivých možností</w:t>
      </w:r>
      <w:bookmarkEnd w:id="41"/>
      <w:bookmarkEnd w:id="42"/>
    </w:p>
    <w:p w:rsidR="00184477" w:rsidRDefault="00184477" w:rsidP="001F27D1">
      <w:pPr>
        <w:pStyle w:val="Nadpis3"/>
      </w:pPr>
      <w:bookmarkStart w:id="43" w:name="_Toc418543432"/>
      <w:bookmarkStart w:id="44" w:name="_Toc421617410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43"/>
      <w:bookmarkEnd w:id="4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Nutné dodržet pravidla C++/CLI</w:t>
            </w:r>
          </w:p>
          <w:p w:rsidR="00184477" w:rsidRPr="00184477" w:rsidRDefault="00184477" w:rsidP="00184477">
            <w:pPr>
              <w:ind w:left="426" w:hanging="284"/>
              <w:jc w:val="left"/>
            </w:pPr>
            <w:r w:rsidRPr="00184477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184477">
              <w:tab/>
              <w:t>Nelze vždy použít</w:t>
            </w:r>
            <w:r w:rsidR="000F5BC2">
              <w:t> – </w:t>
            </w:r>
            <w:r w:rsidR="00147584">
              <w:t>nutné překompilovat aplikaci jako C++/CLI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45" w:name="_Toc418543433"/>
      <w:bookmarkStart w:id="46" w:name="_Toc421617411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45"/>
      <w:bookmarkEnd w:id="46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603347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47" w:name="_Toc418543434"/>
      <w:bookmarkStart w:id="48" w:name="_Toc421617412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47"/>
      <w:bookmarkEnd w:id="48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375671" w:rsidTr="008061B9">
        <w:tc>
          <w:tcPr>
            <w:tcW w:w="4605" w:type="dxa"/>
          </w:tcPr>
          <w:p w:rsidR="00F34E0A" w:rsidRPr="00184477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34E0A">
            <w:pPr>
              <w:ind w:left="426" w:hanging="284"/>
              <w:jc w:val="left"/>
              <w:rPr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Univerzálnost</w:t>
            </w:r>
          </w:p>
        </w:tc>
        <w:tc>
          <w:tcPr>
            <w:tcW w:w="4606" w:type="dxa"/>
          </w:tcPr>
          <w:p w:rsidR="00173B22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0F5BC2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49" w:name="_Toc418543435"/>
      <w:bookmarkStart w:id="50" w:name="_Toc421617413"/>
      <w:r w:rsidRPr="001F27D1">
        <w:t>Hostování</w:t>
      </w:r>
      <w:r>
        <w:t xml:space="preserve"> CLR</w:t>
      </w:r>
      <w:bookmarkEnd w:id="49"/>
      <w:bookmarkEnd w:id="50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34E0A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8061B9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836FA8" w:rsidRDefault="00147584" w:rsidP="00963E80">
      <w:pPr>
        <w:pStyle w:val="Nadpis2"/>
      </w:pPr>
      <w:bookmarkStart w:id="51" w:name="_Toc421617414"/>
      <w:r>
        <w:t xml:space="preserve">Metoda vhodná pro generování C++ </w:t>
      </w:r>
      <w:proofErr w:type="spellStart"/>
      <w:r>
        <w:t>wrapperu</w:t>
      </w:r>
      <w:bookmarkEnd w:id="51"/>
      <w:proofErr w:type="spellEnd"/>
    </w:p>
    <w:p w:rsidR="0000145A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</w:t>
      </w:r>
      <w:proofErr w:type="gramStart"/>
      <w:r w:rsidR="0000145A">
        <w:t>přístup k .NET</w:t>
      </w:r>
      <w:proofErr w:type="gramEnd"/>
      <w:r w:rsidR="0000145A">
        <w:t xml:space="preserve"> </w:t>
      </w:r>
      <w:proofErr w:type="spellStart"/>
      <w:r w:rsidR="0000145A">
        <w:t>assembly</w:t>
      </w:r>
      <w:proofErr w:type="spellEnd"/>
      <w:r w:rsidR="0000145A">
        <w:t xml:space="preserve">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00145A">
        <w:t>. Přístup pomocí COM API se zdá být na první pohled jako nejjednodušší možnost, avšak tato možnost je</w:t>
      </w:r>
      <w:r w:rsidR="009F351D">
        <w:t xml:space="preserve"> </w:t>
      </w:r>
      <w:r w:rsidR="0000145A">
        <w:t xml:space="preserve">vykoupena </w:t>
      </w:r>
      <w:r w:rsidR="009F351D">
        <w:t xml:space="preserve">pravděpodobně </w:t>
      </w:r>
      <w:r w:rsidR="0000145A">
        <w:t>vyšší režií a omezenou použitelností</w:t>
      </w:r>
      <w:hyperlink w:anchor="bib9" w:history="1">
        <w:sdt>
          <w:sdtPr>
            <w:rPr>
              <w:rStyle w:val="zdroj"/>
            </w:rPr>
            <w:id w:val="1259791579"/>
            <w:citation/>
          </w:sdtPr>
          <w:sdtContent>
            <w:r w:rsidR="00CA766D" w:rsidRPr="009F351D">
              <w:rPr>
                <w:rStyle w:val="zdroj"/>
              </w:rPr>
              <w:fldChar w:fldCharType="begin"/>
            </w:r>
            <w:r w:rsidR="00CA766D" w:rsidRPr="009F351D">
              <w:rPr>
                <w:rStyle w:val="zdroj"/>
              </w:rPr>
              <w:instrText xml:space="preserve"> CITATION msdn_net_interop \l 1029 </w:instrText>
            </w:r>
            <w:r w:rsidR="00CA766D" w:rsidRPr="009F351D">
              <w:rPr>
                <w:rStyle w:val="zdroj"/>
              </w:rPr>
              <w:fldChar w:fldCharType="separate"/>
            </w:r>
            <w:r w:rsidR="009F351D" w:rsidRPr="009F351D">
              <w:rPr>
                <w:rStyle w:val="zdroj"/>
              </w:rPr>
              <w:t xml:space="preserve"> [9]</w:t>
            </w:r>
            <w:r w:rsidR="00CA766D" w:rsidRPr="009F351D">
              <w:rPr>
                <w:rStyle w:val="zdroj"/>
              </w:rPr>
              <w:fldChar w:fldCharType="end"/>
            </w:r>
          </w:sdtContent>
        </w:sdt>
      </w:hyperlink>
      <w:r w:rsidR="0000145A">
        <w:t xml:space="preserve">. Ze zbývajících možností se jeví jako ideální kompromis možnost </w:t>
      </w:r>
      <w:proofErr w:type="spellStart"/>
      <w:r w:rsidR="0000145A" w:rsidRPr="0000145A">
        <w:rPr>
          <w:i/>
        </w:rPr>
        <w:t>Platform</w:t>
      </w:r>
      <w:proofErr w:type="spellEnd"/>
      <w:r w:rsidR="0000145A" w:rsidRPr="0000145A">
        <w:rPr>
          <w:i/>
        </w:rPr>
        <w:t xml:space="preserve"> </w:t>
      </w:r>
      <w:proofErr w:type="spellStart"/>
      <w:r w:rsidR="0000145A" w:rsidRPr="0000145A">
        <w:rPr>
          <w:i/>
        </w:rPr>
        <w:t>Invoke</w:t>
      </w:r>
      <w:proofErr w:type="spellEnd"/>
      <w:r w:rsidR="0000145A">
        <w:t>, konkrétně ve variantě používající C++/CLI most.</w:t>
      </w:r>
    </w:p>
    <w:p w:rsidR="00AC167B" w:rsidRDefault="00AC167B" w:rsidP="00AC167B">
      <w:pPr>
        <w:pStyle w:val="Nadpis1"/>
      </w:pPr>
      <w:bookmarkStart w:id="52" w:name="_Toc421617415"/>
      <w:r>
        <w:lastRenderedPageBreak/>
        <w:t>Realizace propojení pomocí C++/CLI mostu</w:t>
      </w:r>
      <w:bookmarkEnd w:id="52"/>
    </w:p>
    <w:p w:rsidR="00F23CCB" w:rsidRDefault="00F23CCB" w:rsidP="006E6E14">
      <w:pPr>
        <w:ind w:firstLine="0"/>
      </w:pPr>
      <w:r>
        <w:t>Základní podoba tohoto propojení byla již naznačena v</w:t>
      </w:r>
      <w:r w:rsidR="000F5BC2">
        <w:t xml:space="preserve"> </w:t>
      </w:r>
      <w:proofErr w:type="gramStart"/>
      <w:r>
        <w:t>kapitole</w:t>
      </w:r>
      <w:r w:rsidRPr="00F23CCB">
        <w:rPr>
          <w:color w:val="000000" w:themeColor="text1"/>
        </w:rPr>
        <w:t xml:space="preserve"> </w:t>
      </w:r>
      <w:hyperlink w:anchor="_Vytvoření_C++/CLI_mostu" w:history="1">
        <w:r w:rsidRPr="00F23CCB">
          <w:rPr>
            <w:rStyle w:val="Hypertextovodkaz"/>
          </w:rPr>
          <w:t>3.2.2</w:t>
        </w:r>
        <w:proofErr w:type="gramEnd"/>
      </w:hyperlink>
      <w:r>
        <w:t xml:space="preserve">. Cílem je vytvořit mezivrstvu mezi neřízenou C++ aplikací a </w:t>
      </w:r>
      <w:proofErr w:type="gramStart"/>
      <w:r>
        <w:t>řízenou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(typicky nějakou knihovnou funkcí).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 xml:space="preserve">C++ </w:t>
      </w:r>
      <w:proofErr w:type="spellStart"/>
      <w:r w:rsidR="006E6E14" w:rsidRPr="006E6E14">
        <w:rPr>
          <w:i/>
        </w:rPr>
        <w:t>Interop</w:t>
      </w:r>
      <w:proofErr w:type="spellEnd"/>
      <w:r w:rsidR="006E6E14">
        <w:t xml:space="preserve"> (z pohledu volání řízené </w:t>
      </w:r>
      <w:proofErr w:type="spellStart"/>
      <w:r w:rsidR="006E6E14">
        <w:t>assembly</w:t>
      </w:r>
      <w:proofErr w:type="spellEnd"/>
      <w:r w:rsidR="006E6E14">
        <w:t xml:space="preserve">) a </w:t>
      </w:r>
      <w:proofErr w:type="spellStart"/>
      <w:r w:rsidR="006E6E14" w:rsidRPr="006E6E14">
        <w:rPr>
          <w:i/>
        </w:rPr>
        <w:t>Platform</w:t>
      </w:r>
      <w:proofErr w:type="spellEnd"/>
      <w:r w:rsidR="006E6E14" w:rsidRPr="006E6E14">
        <w:rPr>
          <w:i/>
        </w:rPr>
        <w:t xml:space="preserve"> </w:t>
      </w:r>
      <w:proofErr w:type="spellStart"/>
      <w:r w:rsidR="006E6E14" w:rsidRPr="006E6E14">
        <w:rPr>
          <w:i/>
        </w:rPr>
        <w:t>Invoke</w:t>
      </w:r>
      <w:proofErr w:type="spellEnd"/>
      <w:r w:rsidR="006E6E14">
        <w:rPr>
          <w:i/>
        </w:rPr>
        <w:t xml:space="preserve"> </w:t>
      </w:r>
      <w:r w:rsidR="006E6E14">
        <w:t>(z pohledu volání mostu z</w:t>
      </w:r>
      <w:r w:rsidR="000F5BC2">
        <w:t xml:space="preserve"> </w:t>
      </w:r>
      <w:r w:rsidR="006E6E14">
        <w:t>neřízené aplikace).</w:t>
      </w:r>
      <w:r>
        <w:t xml:space="preserve"> </w:t>
      </w:r>
    </w:p>
    <w:p w:rsidR="0000145A" w:rsidRDefault="00E8176C" w:rsidP="00E8176C">
      <w:pPr>
        <w:pStyle w:val="Nadpis2"/>
      </w:pPr>
      <w:bookmarkStart w:id="53" w:name="_Toc421617416"/>
      <w:proofErr w:type="gramStart"/>
      <w:r>
        <w:t>Struktura .NET</w:t>
      </w:r>
      <w:proofErr w:type="gramEnd"/>
      <w:r>
        <w:t xml:space="preserve"> </w:t>
      </w:r>
      <w:proofErr w:type="spellStart"/>
      <w:r>
        <w:t>assembly</w:t>
      </w:r>
      <w:bookmarkEnd w:id="53"/>
      <w:proofErr w:type="spellEnd"/>
    </w:p>
    <w:p w:rsidR="009C1F69" w:rsidRDefault="00E8176C" w:rsidP="00E8176C">
      <w:pPr>
        <w:ind w:firstLine="0"/>
      </w:pPr>
      <w:r>
        <w:t xml:space="preserve">.NET </w:t>
      </w:r>
      <w:proofErr w:type="spellStart"/>
      <w:r>
        <w:t>assembly</w:t>
      </w:r>
      <w:proofErr w:type="spellEnd"/>
      <w:r>
        <w:t xml:space="preserve"> si lze představit jako seskupení různých</w:t>
      </w:r>
      <w:r w:rsidR="00865CEE">
        <w:t xml:space="preserve"> částí</w:t>
      </w:r>
      <w:r>
        <w:t>, které jsou napsané pomocí nějakého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</w:t>
      </w:r>
      <w:proofErr w:type="gramStart"/>
      <w:r>
        <w:t>platformy .NET</w:t>
      </w:r>
      <w:proofErr w:type="gramEnd"/>
      <w:r>
        <w:t xml:space="preserve"> (nejčastěji tedy C#). </w:t>
      </w:r>
      <w:r w:rsidR="00865CEE">
        <w:t>Jedná se zejména o</w:t>
      </w:r>
      <w:r w:rsidR="000F5BC2">
        <w:t> </w:t>
      </w:r>
      <w:r w:rsidR="00865CEE">
        <w:t>třídy, které m</w:t>
      </w:r>
      <w:r>
        <w:t xml:space="preserve">ohou obsahovat všechny klasické prvky objektově orientovaného programování, tedy typicky různé metody (mj. konstruktory) a </w:t>
      </w:r>
      <w:r w:rsidR="004D728E">
        <w:t>„proměnné“</w:t>
      </w:r>
      <w:r>
        <w:t xml:space="preserve"> (v </w:t>
      </w:r>
      <w:proofErr w:type="gramStart"/>
      <w:r>
        <w:t>rámci .NET</w:t>
      </w:r>
      <w:proofErr w:type="gramEnd"/>
      <w:r>
        <w:t xml:space="preserve"> hovoříme o tzv.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 xml:space="preserve">). Dále může </w:t>
      </w:r>
      <w:proofErr w:type="spellStart"/>
      <w:r>
        <w:t>assembly</w:t>
      </w:r>
      <w:proofErr w:type="spellEnd"/>
      <w:r>
        <w:t xml:space="preserve">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proofErr w:type="spellStart"/>
      <w:r w:rsidRPr="00E8176C">
        <w:rPr>
          <w:i/>
        </w:rPr>
        <w:t>namespace</w:t>
      </w:r>
      <w:proofErr w:type="spellEnd"/>
      <w:r w:rsidR="00CD3BEB">
        <w:rPr>
          <w:i/>
        </w:rPr>
        <w:t xml:space="preserve"> </w:t>
      </w:r>
      <w:r w:rsidR="00CD3BEB">
        <w:t>(pojmenovaný prostor tříd a dalších objektů)</w:t>
      </w:r>
      <w:r>
        <w:t xml:space="preserve">, jedná se však především o kosmetické </w:t>
      </w:r>
      <w:r w:rsidR="00C50E06">
        <w:t>seskupování</w:t>
      </w:r>
      <w:r>
        <w:t>, který si lze představit jako prefix všech názvů</w:t>
      </w:r>
      <w:r w:rsidR="00CD3BEB">
        <w:t xml:space="preserve"> (viz obrázek 4)</w:t>
      </w:r>
      <w:r>
        <w:t>.</w:t>
      </w:r>
      <w:r w:rsidR="009C1F69">
        <w:t xml:space="preserve"> </w:t>
      </w:r>
      <w:proofErr w:type="spellStart"/>
      <w:r w:rsidR="009C1F69">
        <w:t>Assembly</w:t>
      </w:r>
      <w:proofErr w:type="spellEnd"/>
      <w:r w:rsidR="009C1F69">
        <w:t xml:space="preserve"> v</w:t>
      </w:r>
      <w:r w:rsidR="000F5BC2">
        <w:t> </w:t>
      </w:r>
      <w:r w:rsidR="009C1F69">
        <w:t xml:space="preserve">sobě nesou </w:t>
      </w:r>
      <w:proofErr w:type="spellStart"/>
      <w:r w:rsidR="009C1F69">
        <w:t>metadata</w:t>
      </w:r>
      <w:proofErr w:type="spellEnd"/>
      <w:r w:rsidR="009C1F69">
        <w:t xml:space="preserve"> umožňující snadné zobrazení informací o jednotlivých </w:t>
      </w:r>
      <w:r w:rsidR="00156A0B">
        <w:t>součástech</w:t>
      </w:r>
      <w:r w:rsidR="009C1F69">
        <w:t xml:space="preserve"> (viz obrázek 5). </w:t>
      </w:r>
    </w:p>
    <w:p w:rsidR="009C1F69" w:rsidRPr="00E8176C" w:rsidRDefault="009C1F69" w:rsidP="00E8176C">
      <w:pPr>
        <w:ind w:firstLine="0"/>
      </w:pPr>
    </w:p>
    <w:p w:rsidR="00CD3BEB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A24DDD3" wp14:editId="035EB2CF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51D" w:rsidRDefault="009F351D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89700" y="51603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CD3BEB" w:rsidRDefault="009F351D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71" y="237505"/>
                            <a:ext cx="1195356" cy="172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CD3BEB" w:rsidRDefault="009F351D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51D" w:rsidRDefault="009F351D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15749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CD3BEB" w:rsidRDefault="009F351D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51D" w:rsidRDefault="009F351D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4571" y="629235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51D" w:rsidRPr="00CD3BEB" w:rsidRDefault="009F351D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63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">
                <v:shape id="_x0000_s1064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65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66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9F351D" w:rsidRDefault="009F351D" w:rsidP="00AC6087"/>
                    </w:txbxContent>
                  </v:textbox>
                </v:rect>
                <v:shape id="Textové pole 6" o:spid="_x0000_s1067" type="#_x0000_t202" style="position:absolute;left:897;top:516;width:10886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9F351D" w:rsidRPr="00CD3BEB" w:rsidRDefault="009F351D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68" type="#_x0000_t202" style="position:absolute;left:1772;top:2375;width:11954;height:1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9F351D" w:rsidRPr="00CD3BEB" w:rsidRDefault="009F351D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69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9F351D" w:rsidRDefault="009F351D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0" type="#_x0000_t202" style="position:absolute;left:2590;top:4157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9F351D" w:rsidRPr="00CD3BEB" w:rsidRDefault="009F351D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71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9F351D" w:rsidRDefault="009F351D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2" type="#_x0000_t202" style="position:absolute;left:4845;top:6292;width:7318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9F351D" w:rsidRPr="00CD3BEB" w:rsidRDefault="009F351D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87" w:rsidRDefault="00CD3BEB" w:rsidP="00CD3BE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F25AA">
        <w:rPr>
          <w:noProof/>
        </w:rPr>
        <w:t>4</w:t>
      </w:r>
      <w:r>
        <w:fldChar w:fldCharType="end"/>
      </w:r>
      <w:r w:rsidR="000F5BC2">
        <w:t> – </w:t>
      </w:r>
      <w:r>
        <w:t xml:space="preserve">umístění třídy </w:t>
      </w:r>
      <w:proofErr w:type="spellStart"/>
      <w:r w:rsidRPr="00CD3BEB">
        <w:rPr>
          <w:rFonts w:ascii="Consolas" w:hAnsi="Consolas" w:cs="Consolas"/>
        </w:rPr>
        <w:t>Button</w:t>
      </w:r>
      <w:proofErr w:type="spellEnd"/>
      <w:r>
        <w:t xml:space="preserve"> v</w:t>
      </w:r>
      <w:r w:rsidR="000F5BC2">
        <w:t xml:space="preserve"> </w:t>
      </w:r>
      <w:r>
        <w:t xml:space="preserve">rámci vnořených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CD3BEB">
        <w:rPr>
          <w:rFonts w:ascii="Consolas" w:hAnsi="Consolas" w:cs="Consolas"/>
        </w:rPr>
        <w:t>System.Windows.Forms</w:t>
      </w:r>
      <w:proofErr w:type="spellEnd"/>
      <w:r>
        <w:t>.</w:t>
      </w:r>
      <w:r>
        <w:br/>
        <w:t xml:space="preserve">Lze chápat jako třídu s názvem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 w:rsidRPr="00CD3BEB">
        <w:t>.</w:t>
      </w:r>
    </w:p>
    <w:p w:rsidR="00C50E06" w:rsidRDefault="00F60564" w:rsidP="00C50E0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FE69CB" wp14:editId="552D6C3C">
            <wp:extent cx="5398770" cy="1868805"/>
            <wp:effectExtent l="0" t="0" r="0" b="0"/>
            <wp:docPr id="12" name="Obrázek 12" descr="C:\Users\Uzivatel\Deskto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zivatel\Deskto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06" w:rsidRDefault="00C50E06" w:rsidP="00C50E0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F25AA">
        <w:rPr>
          <w:noProof/>
        </w:rPr>
        <w:t>5</w:t>
      </w:r>
      <w:r>
        <w:fldChar w:fldCharType="end"/>
      </w:r>
      <w:r w:rsidR="000F5BC2">
        <w:t> – </w:t>
      </w:r>
      <w:r>
        <w:t xml:space="preserve">Testovací třída </w:t>
      </w:r>
      <w:proofErr w:type="spellStart"/>
      <w:r w:rsidRPr="009C1F69">
        <w:rPr>
          <w:rFonts w:ascii="Consolas" w:hAnsi="Consolas" w:cs="Consolas"/>
        </w:rPr>
        <w:t>YahooAPI</w:t>
      </w:r>
      <w:proofErr w:type="spellEnd"/>
      <w:r>
        <w:t xml:space="preserve"> zobrazená pomocí nástroje</w:t>
      </w:r>
      <w:r w:rsidR="009C1F69">
        <w:t xml:space="preserve"> z </w:t>
      </w:r>
      <w:proofErr w:type="spellStart"/>
      <w:r w:rsidR="009C1F69">
        <w:t>Visual</w:t>
      </w:r>
      <w:proofErr w:type="spellEnd"/>
      <w:r w:rsidR="009C1F69">
        <w:t xml:space="preserve"> Studio 2010.</w:t>
      </w:r>
    </w:p>
    <w:p w:rsidR="00865CEE" w:rsidRPr="00865CEE" w:rsidRDefault="00865CEE" w:rsidP="00865CEE"/>
    <w:p w:rsidR="00865CEE" w:rsidRDefault="00865CEE" w:rsidP="00865CEE">
      <w:pPr>
        <w:pStyle w:val="Nadpis2"/>
      </w:pPr>
      <w:bookmarkStart w:id="54" w:name="_Toc421617417"/>
      <w:r>
        <w:t>Návrh struktury</w:t>
      </w:r>
      <w:r w:rsidR="00EA5C18">
        <w:t xml:space="preserve"> C++/CLI mostu</w:t>
      </w:r>
      <w:bookmarkEnd w:id="54"/>
    </w:p>
    <w:p w:rsidR="00865CEE" w:rsidRDefault="00865CEE" w:rsidP="00865CEE">
      <w:pPr>
        <w:ind w:firstLine="0"/>
      </w:pPr>
      <w:r>
        <w:t xml:space="preserve">Cílem C++/CLI mostu je transparentně zpřístupnit jednotlivé </w:t>
      </w:r>
      <w:proofErr w:type="gramStart"/>
      <w:r>
        <w:t>součásti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pro použití v</w:t>
      </w:r>
      <w:r w:rsidR="000F5BC2">
        <w:t xml:space="preserve"> </w:t>
      </w:r>
      <w:r>
        <w:t>neřízené aplikaci tak, aby bylo v</w:t>
      </w:r>
      <w:r w:rsidR="000F5BC2">
        <w:t xml:space="preserve"> </w:t>
      </w:r>
      <w:r>
        <w:t>ideálním případě možné jednoduše vytvářet samostatné instance tříd, volat jejich metody, umožnit operace mezi nimi (tedy například aby bylo možné předat jeden objekt jako parametr metody jiného objektu), atd.</w:t>
      </w:r>
    </w:p>
    <w:p w:rsidR="00E841FB" w:rsidRDefault="00865CEE" w:rsidP="00865CEE">
      <w:r>
        <w:t xml:space="preserve">Struktura mostu by měla přibližně odpovídat </w:t>
      </w:r>
      <w:proofErr w:type="gramStart"/>
      <w:r>
        <w:t>struktuře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>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 xml:space="preserve">toto umožňuje zajistit. </w:t>
      </w:r>
    </w:p>
    <w:p w:rsidR="00E841FB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</w:t>
      </w:r>
      <w:proofErr w:type="gramStart"/>
      <w:r>
        <w:t xml:space="preserve">příponou </w:t>
      </w:r>
      <w:r w:rsidRPr="00E841FB">
        <w:rPr>
          <w:rFonts w:ascii="Consolas" w:hAnsi="Consolas" w:cs="Consolas"/>
        </w:rPr>
        <w:t>.</w:t>
      </w:r>
      <w:proofErr w:type="spellStart"/>
      <w:r w:rsidRPr="00E841FB">
        <w:rPr>
          <w:rFonts w:ascii="Consolas" w:hAnsi="Consolas" w:cs="Consolas"/>
        </w:rPr>
        <w:t>dll</w:t>
      </w:r>
      <w:proofErr w:type="spellEnd"/>
      <w:proofErr w:type="gramEnd"/>
      <w:r>
        <w:t>), která bude klientskou aplikací načítána. Jak již bylo zmíněno i v</w:t>
      </w:r>
      <w:r w:rsidR="000F5BC2">
        <w:t xml:space="preserve"> </w:t>
      </w:r>
      <w:r>
        <w:t>ukázkách propojení, všechny třídy a funkce, které jsou v</w:t>
      </w:r>
      <w:r w:rsidR="000F5BC2">
        <w:t xml:space="preserve"> </w:t>
      </w:r>
      <w:r>
        <w:t>tomto mostu zveřejněné pro „export“, musí být deklarovány pouze pomocí jazyka C++.</w:t>
      </w:r>
    </w:p>
    <w:p w:rsidR="00EF0248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B04622" w:rsidRDefault="00B04622" w:rsidP="00B04622">
      <w:pPr>
        <w:pStyle w:val="Nadpis3"/>
      </w:pPr>
      <w:bookmarkStart w:id="55" w:name="_Toc421617418"/>
      <w:r>
        <w:t xml:space="preserve">Rozdělení </w:t>
      </w:r>
      <w:proofErr w:type="spellStart"/>
      <w:r>
        <w:t>assembly</w:t>
      </w:r>
      <w:bookmarkEnd w:id="55"/>
      <w:proofErr w:type="spellEnd"/>
    </w:p>
    <w:p w:rsidR="00B04622" w:rsidRPr="00B04622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</w:t>
      </w:r>
      <w:proofErr w:type="spellStart"/>
      <w:r w:rsidR="00E841FB"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proofErr w:type="gramStart"/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</w:t>
      </w:r>
      <w:proofErr w:type="gramEnd"/>
      <w:r>
        <w:rPr>
          <w:lang w:eastAsia="en-US"/>
        </w:rPr>
        <w:t xml:space="preserve"> (</w:t>
      </w:r>
      <w:r w:rsidRPr="00EF0248">
        <w:rPr>
          <w:rFonts w:ascii="Consolas" w:hAnsi="Consolas" w:cs="Consolas"/>
          <w:lang w:eastAsia="en-US"/>
        </w:rPr>
        <w:t>.</w:t>
      </w:r>
      <w:proofErr w:type="spellStart"/>
      <w:r w:rsidRPr="00EF0248">
        <w:rPr>
          <w:rFonts w:ascii="Consolas" w:hAnsi="Consolas" w:cs="Consolas"/>
          <w:lang w:eastAsia="en-US"/>
        </w:rPr>
        <w:t>cpp</w:t>
      </w:r>
      <w:proofErr w:type="spellEnd"/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>
        <w:rPr>
          <w:lang w:eastAsia="en-US"/>
        </w:rPr>
        <w:t xml:space="preserve"> 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lze připravit tak, aby byl použitelný jak pro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knihovny pro klientskou aplikaci.</w:t>
      </w:r>
    </w:p>
    <w:p w:rsidR="00865CEE" w:rsidRDefault="00EF0248" w:rsidP="00B04622">
      <w:pPr>
        <w:pStyle w:val="Nadpis3"/>
      </w:pPr>
      <w:bookmarkStart w:id="56" w:name="_Toc421617419"/>
      <w:proofErr w:type="spellStart"/>
      <w:r>
        <w:lastRenderedPageBreak/>
        <w:t>Namespace</w:t>
      </w:r>
      <w:bookmarkEnd w:id="56"/>
      <w:proofErr w:type="spellEnd"/>
    </w:p>
    <w:p w:rsidR="00EF0248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 ve stejné podobě, jakou </w:t>
      </w:r>
      <w:proofErr w:type="gramStart"/>
      <w:r>
        <w:rPr>
          <w:lang w:eastAsia="en-US"/>
        </w:rPr>
        <w:t xml:space="preserve">používá </w:t>
      </w:r>
      <w:r w:rsidR="00A46474">
        <w:rPr>
          <w:lang w:eastAsia="en-US"/>
        </w:rPr>
        <w:t>i .NET</w:t>
      </w:r>
      <w:proofErr w:type="gramEnd"/>
      <w:r w:rsidR="00A46474">
        <w:rPr>
          <w:lang w:eastAsia="en-US"/>
        </w:rPr>
        <w:t xml:space="preserve">. Lze tedy </w:t>
      </w:r>
      <w:r w:rsidR="0012268B">
        <w:rPr>
          <w:lang w:eastAsia="en-US"/>
        </w:rPr>
        <w:t>snadno vytvořit shodnou strukturu.</w:t>
      </w:r>
    </w:p>
    <w:p w:rsidR="00E36DC0" w:rsidRDefault="00E36DC0" w:rsidP="00E36DC0">
      <w:pPr>
        <w:pStyle w:val="Nadpis3"/>
      </w:pPr>
      <w:bookmarkStart w:id="57" w:name="_Toc421617420"/>
      <w:r>
        <w:t>Kolize názvů</w:t>
      </w:r>
      <w:bookmarkEnd w:id="57"/>
    </w:p>
    <w:p w:rsidR="00E36DC0" w:rsidRDefault="00E36DC0" w:rsidP="00E36DC0">
      <w:pPr>
        <w:ind w:firstLine="0"/>
        <w:rPr>
          <w:lang w:eastAsia="en-US"/>
        </w:rPr>
      </w:pPr>
      <w:r>
        <w:rPr>
          <w:lang w:eastAsia="en-US"/>
        </w:rPr>
        <w:t xml:space="preserve">Při tvorbě mostu mohou nastat kolize mezi názvy uvnitř </w:t>
      </w:r>
      <w:proofErr w:type="gramStart"/>
      <w:r>
        <w:rPr>
          <w:lang w:eastAsia="en-US"/>
        </w:rPr>
        <w:t>původní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a</w:t>
      </w:r>
      <w:r w:rsidR="000F5BC2">
        <w:rPr>
          <w:lang w:eastAsia="en-US"/>
        </w:rPr>
        <w:t> </w:t>
      </w:r>
      <w:r>
        <w:rPr>
          <w:lang w:eastAsia="en-US"/>
        </w:rPr>
        <w:t>právě tvořeného mostu.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>možných postupů pro zamezení kolizí</w:t>
      </w:r>
      <w:r>
        <w:rPr>
          <w:lang w:eastAsia="en-US"/>
        </w:rPr>
        <w:t xml:space="preserve"> je přidání prefixů či postfixů k názvům všech prvků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>
        <w:rPr>
          <w:lang w:eastAsia="en-US"/>
        </w:rPr>
        <w:t xml:space="preserve"> 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proofErr w:type="spellStart"/>
      <w:r w:rsidR="004D728E">
        <w:rPr>
          <w:lang w:eastAsia="en-US"/>
        </w:rPr>
        <w:t>obalovací</w:t>
      </w:r>
      <w:proofErr w:type="spellEnd"/>
      <w:r>
        <w:rPr>
          <w:lang w:eastAsia="en-US"/>
        </w:rPr>
        <w:t xml:space="preserve"> třídy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lang w:eastAsia="en-US"/>
        </w:rPr>
        <w:t xml:space="preserve">), přičemž není nutné měnit strukturu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>.</w:t>
      </w:r>
    </w:p>
    <w:p w:rsidR="00E36DC0" w:rsidRDefault="00E36DC0" w:rsidP="00E36DC0">
      <w:pPr>
        <w:rPr>
          <w:lang w:eastAsia="en-US"/>
        </w:rPr>
      </w:pP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>
        <w:rPr>
          <w:lang w:eastAsia="en-US"/>
        </w:rPr>
        <w:t>. Je možné přejmenovat původní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namespace</w:t>
      </w:r>
      <w:proofErr w:type="spellEnd"/>
      <w:r>
        <w:rPr>
          <w:lang w:eastAsia="en-US"/>
        </w:rPr>
        <w:t xml:space="preserve">, případně přidat k názvu prefix/postfix. Jinou možností je vytvoření nové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, která bude celý most obalovat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 xml:space="preserve"> </w:t>
      </w:r>
      <w:r>
        <w:t>by tedy byla v</w:t>
      </w:r>
      <w:r w:rsidR="000F5BC2">
        <w:t xml:space="preserve"> </w:t>
      </w:r>
      <w:r>
        <w:t xml:space="preserve">mostu například pod názvem </w:t>
      </w:r>
      <w:proofErr w:type="spellStart"/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rFonts w:ascii="Consolas" w:hAnsi="Consolas" w:cs="Consolas"/>
          <w:lang w:eastAsia="en-US"/>
        </w:rPr>
        <w:t>::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>)</w:t>
      </w:r>
      <w:r>
        <w:t>. Tento postup se zdá být nejvýhodnější z</w:t>
      </w:r>
      <w:r w:rsidR="000F5BC2">
        <w:t> </w:t>
      </w:r>
      <w:r>
        <w:t>hlediska použití v</w:t>
      </w:r>
      <w:r w:rsidR="000F5BC2">
        <w:t xml:space="preserve"> </w:t>
      </w:r>
      <w:r>
        <w:t>klientské aplikaci</w:t>
      </w:r>
      <w:r w:rsidR="000F5BC2">
        <w:t> – </w:t>
      </w:r>
      <w:r>
        <w:t>v</w:t>
      </w:r>
      <w:r w:rsidR="000F5BC2">
        <w:t xml:space="preserve"> </w:t>
      </w:r>
      <w:r>
        <w:t xml:space="preserve">C++ je možné použít direktivu </w:t>
      </w:r>
      <w:proofErr w:type="spellStart"/>
      <w:r w:rsidRPr="00A46474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r>
        <w:t xml:space="preserve">(v tomto případě </w:t>
      </w:r>
      <w:proofErr w:type="spellStart"/>
      <w:r w:rsidRPr="0012268B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proofErr w:type="spellStart"/>
      <w:r>
        <w:rPr>
          <w:rFonts w:ascii="Consolas" w:hAnsi="Consolas" w:cs="Consolas"/>
          <w:lang w:eastAsia="en-US"/>
        </w:rPr>
        <w:t>namespace</w:t>
      </w:r>
      <w:proofErr w:type="spellEnd"/>
      <w:r w:rsidRPr="0012268B">
        <w:rPr>
          <w:rFonts w:ascii="Consolas" w:hAnsi="Consolas" w:cs="Consolas"/>
          <w:lang w:eastAsia="en-US"/>
        </w:rPr>
        <w:t xml:space="preserve"> </w:t>
      </w:r>
      <w:proofErr w:type="spellStart"/>
      <w:r w:rsidRPr="0012268B">
        <w:rPr>
          <w:rFonts w:ascii="Consolas" w:hAnsi="Consolas" w:cs="Consolas"/>
          <w:lang w:eastAsia="en-US"/>
        </w:rPr>
        <w:t>Wrapper</w:t>
      </w:r>
      <w:proofErr w:type="spellEnd"/>
      <w:r>
        <w:t xml:space="preserve">) a poté používat prvky dané </w:t>
      </w:r>
      <w:proofErr w:type="spellStart"/>
      <w:r>
        <w:t>namespace</w:t>
      </w:r>
      <w:proofErr w:type="spellEnd"/>
      <w:r>
        <w:t xml:space="preserve"> bez explicitního uvádění jejího názvu.</w:t>
      </w:r>
    </w:p>
    <w:p w:rsidR="0012268B" w:rsidRDefault="0012268B" w:rsidP="0012268B">
      <w:pPr>
        <w:pStyle w:val="Nadpis3"/>
      </w:pPr>
      <w:bookmarkStart w:id="58" w:name="_Toc421617421"/>
      <w:r>
        <w:t>Třídy</w:t>
      </w:r>
      <w:bookmarkEnd w:id="58"/>
    </w:p>
    <w:p w:rsidR="000A4B51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</w:t>
      </w:r>
      <w:proofErr w:type="gramStart"/>
      <w:r>
        <w:rPr>
          <w:lang w:eastAsia="en-US"/>
        </w:rPr>
        <w:t>řízené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0A4B51">
        <w:rPr>
          <w:lang w:eastAsia="en-US"/>
        </w:rPr>
        <w:t>je rozložen do tří souborů.</w:t>
      </w:r>
    </w:p>
    <w:p w:rsidR="0012268B" w:rsidRDefault="00E36DC0" w:rsidP="000A4B51">
      <w:pPr>
        <w:rPr>
          <w:lang w:eastAsia="en-US"/>
        </w:rPr>
      </w:pPr>
      <w:r w:rsidRPr="00D1665E">
        <w:rPr>
          <w:lang w:eastAsia="en-US"/>
        </w:rPr>
        <w:t>Hlavní</w:t>
      </w:r>
      <w:r w:rsidR="000A4B51" w:rsidRPr="00D1665E">
        <w:rPr>
          <w:lang w:eastAsia="en-US"/>
        </w:rPr>
        <w:t xml:space="preserve"> hlavičkov</w:t>
      </w:r>
      <w:r w:rsidRPr="00D1665E">
        <w:rPr>
          <w:lang w:eastAsia="en-US"/>
        </w:rPr>
        <w:t>ý</w:t>
      </w:r>
      <w:r w:rsidR="000A4B51" w:rsidRPr="00D1665E">
        <w:rPr>
          <w:lang w:eastAsia="en-US"/>
        </w:rPr>
        <w:t xml:space="preserve"> sou</w:t>
      </w:r>
      <w:r w:rsidRPr="00D1665E">
        <w:rPr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tzv. </w:t>
      </w:r>
      <w:proofErr w:type="spellStart"/>
      <w:r w:rsidR="000A4B51">
        <w:rPr>
          <w:lang w:eastAsia="en-US"/>
        </w:rPr>
        <w:t>dopředn</w:t>
      </w:r>
      <w:r>
        <w:rPr>
          <w:lang w:eastAsia="en-US"/>
        </w:rPr>
        <w:t>ou</w:t>
      </w:r>
      <w:proofErr w:type="spellEnd"/>
      <w:r w:rsidR="000A4B51">
        <w:rPr>
          <w:lang w:eastAsia="en-US"/>
        </w:rPr>
        <w:t xml:space="preserve"> deklarac</w:t>
      </w:r>
      <w:r>
        <w:rPr>
          <w:lang w:eastAsia="en-US"/>
        </w:rPr>
        <w:t>i</w:t>
      </w:r>
      <w:r w:rsidR="004F2939">
        <w:rPr>
          <w:lang w:eastAsia="en-US"/>
        </w:rPr>
        <w:t xml:space="preserve"> pomocné</w:t>
      </w:r>
      <w:r w:rsidR="000A4B51">
        <w:rPr>
          <w:lang w:eastAsia="en-US"/>
        </w:rPr>
        <w:t xml:space="preserve"> třídy,</w:t>
      </w:r>
      <w:r w:rsidR="004D728E">
        <w:rPr>
          <w:lang w:eastAsia="en-US"/>
        </w:rPr>
        <w:t xml:space="preserve"> kterou označuji jako </w:t>
      </w:r>
      <w:r w:rsidR="004D728E" w:rsidRPr="004D728E">
        <w:rPr>
          <w:i/>
          <w:lang w:eastAsia="en-US"/>
        </w:rPr>
        <w:t xml:space="preserve">IL </w:t>
      </w:r>
      <w:proofErr w:type="spellStart"/>
      <w:r w:rsidR="004D728E" w:rsidRPr="004D728E">
        <w:rPr>
          <w:i/>
          <w:lang w:eastAsia="en-US"/>
        </w:rPr>
        <w:t>bridge</w:t>
      </w:r>
      <w:proofErr w:type="spellEnd"/>
      <w:r w:rsidR="004D728E">
        <w:rPr>
          <w:lang w:eastAsia="en-US"/>
        </w:rPr>
        <w:t xml:space="preserve"> (ve smyslu mostu mezi nativním a řízeným IL kódem). Tato </w:t>
      </w:r>
      <w:r w:rsidR="00FB43E5">
        <w:rPr>
          <w:lang w:eastAsia="en-US"/>
        </w:rPr>
        <w:t xml:space="preserve">pomocná </w:t>
      </w:r>
      <w:r w:rsidR="004D728E">
        <w:rPr>
          <w:lang w:eastAsia="en-US"/>
        </w:rPr>
        <w:t>třída</w:t>
      </w:r>
      <w:r w:rsidR="000A4B51">
        <w:rPr>
          <w:lang w:eastAsia="en-US"/>
        </w:rPr>
        <w:t xml:space="preserve"> uchováv</w:t>
      </w:r>
      <w:r w:rsidR="004F2939">
        <w:rPr>
          <w:lang w:eastAsia="en-US"/>
        </w:rPr>
        <w:t>á</w:t>
      </w:r>
      <w:r w:rsidR="000A4B51">
        <w:rPr>
          <w:lang w:eastAsia="en-US"/>
        </w:rPr>
        <w:t xml:space="preserve"> odk</w:t>
      </w:r>
      <w:r w:rsidR="00FB43E5">
        <w:rPr>
          <w:lang w:eastAsia="en-US"/>
        </w:rPr>
        <w:t>az na instanci řízeného objektu.</w:t>
      </w:r>
      <w:r w:rsidR="000A4B51">
        <w:rPr>
          <w:lang w:eastAsia="en-US"/>
        </w:rPr>
        <w:t xml:space="preserve"> </w:t>
      </w:r>
      <w:r w:rsidR="00FB43E5">
        <w:rPr>
          <w:lang w:eastAsia="en-US"/>
        </w:rPr>
        <w:t>D</w:t>
      </w:r>
      <w:r w:rsidR="000A4B51">
        <w:rPr>
          <w:lang w:eastAsia="en-US"/>
        </w:rPr>
        <w:t>ále</w:t>
      </w:r>
      <w:r w:rsidR="00FB43E5">
        <w:rPr>
          <w:lang w:eastAsia="en-US"/>
        </w:rPr>
        <w:t xml:space="preserve"> tento soubor obsahuje</w:t>
      </w:r>
      <w:r w:rsidR="000A4B51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musí </w:t>
      </w:r>
      <w:r w:rsidR="004F2939">
        <w:rPr>
          <w:lang w:eastAsia="en-US"/>
        </w:rPr>
        <w:t>být</w:t>
      </w:r>
      <w:r w:rsidR="000A4B51">
        <w:rPr>
          <w:lang w:eastAsia="en-US"/>
        </w:rPr>
        <w:t xml:space="preserve"> odkaz na již zmíněn</w:t>
      </w:r>
      <w:r w:rsidR="004D728E">
        <w:rPr>
          <w:lang w:eastAsia="en-US"/>
        </w:rPr>
        <w:t>ý</w:t>
      </w:r>
      <w:r w:rsidR="004F2939">
        <w:rPr>
          <w:lang w:eastAsia="en-US"/>
        </w:rPr>
        <w:t xml:space="preserve"> </w:t>
      </w:r>
      <w:r w:rsidR="004D728E">
        <w:rPr>
          <w:lang w:eastAsia="en-US"/>
        </w:rPr>
        <w:t xml:space="preserve">IL </w:t>
      </w:r>
      <w:proofErr w:type="spellStart"/>
      <w:r w:rsidR="004D728E">
        <w:rPr>
          <w:lang w:eastAsia="en-US"/>
        </w:rPr>
        <w:t>bridge</w:t>
      </w:r>
      <w:proofErr w:type="spellEnd"/>
      <w:r w:rsidR="00FB43E5">
        <w:rPr>
          <w:lang w:eastAsia="en-US"/>
        </w:rPr>
        <w:t>, aby bylo možné s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>řízenou instancí pracovat</w:t>
      </w:r>
      <w:r w:rsidR="000A4B51">
        <w:rPr>
          <w:lang w:eastAsia="en-US"/>
        </w:rPr>
        <w:t>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obalovací</w:t>
      </w:r>
      <w:proofErr w:type="spellEnd"/>
      <w:r w:rsidR="00FB43E5">
        <w:rPr>
          <w:lang w:eastAsia="en-US"/>
        </w:rPr>
        <w:t xml:space="preserve"> třídy</w:t>
      </w:r>
      <w:r>
        <w:rPr>
          <w:lang w:eastAsia="en-US"/>
        </w:rPr>
        <w:t xml:space="preserve"> je konstruktor s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 xml:space="preserve">třídy IL </w:t>
      </w:r>
      <w:proofErr w:type="spellStart"/>
      <w:r w:rsidR="004D728E">
        <w:rPr>
          <w:lang w:eastAsia="en-US"/>
        </w:rPr>
        <w:t>bridge</w:t>
      </w:r>
      <w:proofErr w:type="spellEnd"/>
      <w:r w:rsidR="000F5BC2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proofErr w:type="spellStart"/>
      <w:r w:rsidR="004D728E">
        <w:rPr>
          <w:lang w:eastAsia="en-US"/>
        </w:rPr>
        <w:t>obalovací</w:t>
      </w:r>
      <w:proofErr w:type="spellEnd"/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nebo parametrem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AD2469" w:rsidRDefault="00AD2469" w:rsidP="00AD2469">
      <w:r>
        <w:rPr>
          <w:lang w:eastAsia="en-US"/>
        </w:rPr>
        <w:t>Dalším souborem je hlavičkový soubor obsahující právě definici</w:t>
      </w:r>
      <w:r w:rsidR="00D44B1A">
        <w:rPr>
          <w:lang w:eastAsia="en-US"/>
        </w:rPr>
        <w:t xml:space="preserve"> IL </w:t>
      </w:r>
      <w:proofErr w:type="spellStart"/>
      <w:r w:rsidR="00D44B1A">
        <w:rPr>
          <w:lang w:eastAsia="en-US"/>
        </w:rPr>
        <w:t>bridge</w:t>
      </w:r>
      <w:proofErr w:type="spellEnd"/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proofErr w:type="spellStart"/>
      <w:r w:rsidRPr="004F2939">
        <w:rPr>
          <w:rFonts w:ascii="Consolas" w:hAnsi="Consolas" w:cs="Consolas"/>
          <w:lang w:eastAsia="en-US"/>
        </w:rPr>
        <w:t>auto_gcroot</w:t>
      </w:r>
      <w:proofErr w:type="spellEnd"/>
      <w:r w:rsidRPr="004F2939">
        <w:t>,</w:t>
      </w:r>
      <w:r>
        <w:t xml:space="preserve"> která pomáhá se správou paměti nad používanými řízenými objekty v</w:t>
      </w:r>
      <w:r w:rsidR="000F5BC2">
        <w:t> </w:t>
      </w:r>
      <w:r>
        <w:t>neřízeném prostředí. Viz ukázka 11.</w:t>
      </w:r>
    </w:p>
    <w:p w:rsidR="00E36DC0" w:rsidRDefault="00E36DC0" w:rsidP="00E36DC0">
      <w:pPr>
        <w:ind w:firstLine="0"/>
        <w:rPr>
          <w:lang w:eastAsia="en-US"/>
        </w:rPr>
      </w:pPr>
    </w:p>
    <w:p w:rsidR="0042207B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A9E0B52" wp14:editId="2C25143E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Default="009F351D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>// 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obalovací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9F351D" w:rsidRPr="00FB43E5" w:rsidRDefault="009F351D" w:rsidP="0042207B">
                            <w:pPr>
                              <w:pStyle w:val="Kd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9F351D" w:rsidRDefault="009F351D" w:rsidP="000743D3">
                            <w:pPr>
                              <w:pStyle w:val="Kd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9F351D" w:rsidRDefault="009F351D" w:rsidP="003F4ABC">
                            <w:pPr>
                              <w:pStyle w:val="Kd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9F351D" w:rsidRDefault="009F351D" w:rsidP="0042207B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9F351D" w:rsidRPr="00097E80" w:rsidRDefault="009F351D" w:rsidP="0042207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BYBZmD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9F351D" w:rsidRDefault="009F351D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>// deklarace pomocné třídy</w:t>
                      </w:r>
                      <w:r>
                        <w:t xml:space="preserve"> = IL bridge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>11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obalovací</w:t>
                      </w:r>
                      <w:r w:rsidRPr="000743D3">
                        <w:t xml:space="preserve"> třída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9F351D" w:rsidRPr="00FB43E5" w:rsidRDefault="009F351D" w:rsidP="0042207B">
                      <w:pPr>
                        <w:pStyle w:val="Kd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9F351D" w:rsidRDefault="009F351D" w:rsidP="000743D3">
                      <w:pPr>
                        <w:pStyle w:val="Kd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9F351D" w:rsidRDefault="009F351D" w:rsidP="003F4ABC">
                      <w:pPr>
                        <w:pStyle w:val="Kd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9F351D" w:rsidRDefault="009F351D" w:rsidP="0042207B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9F351D" w:rsidRPr="00097E80" w:rsidRDefault="009F351D" w:rsidP="0042207B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6DC0" w:rsidRDefault="0042207B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4F25AA">
        <w:rPr>
          <w:noProof/>
        </w:rPr>
        <w:t>10</w:t>
      </w:r>
      <w:r>
        <w:fldChar w:fldCharType="end"/>
      </w:r>
      <w:r w:rsidR="000F5BC2">
        <w:t> – </w:t>
      </w:r>
      <w:r>
        <w:t>hlavní hlavičkový soubor pro most třídy.</w:t>
      </w:r>
    </w:p>
    <w:p w:rsidR="00AD2469" w:rsidRDefault="0042207B" w:rsidP="00AD2469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58664FE" wp14:editId="2FDD2F47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42207B" w:rsidRDefault="009F351D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 xml:space="preserve"> 4</w:t>
                            </w:r>
                            <w:r w:rsidRPr="0042207B">
                              <w:t xml:space="preserve">  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9F351D" w:rsidRPr="0042207B" w:rsidRDefault="009F351D" w:rsidP="0042207B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aN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b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qdRfK2WB+JMYejeOmzkdGi+85ZT8Kt&#10;uP+2Byc50+8NsR5Vfjbc2dieDTCCQiseOBvNdUi/IfVvb2kaG5V4esp8qpEEmOg7fZao8Ofn5PX0&#10;pV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GZ4No0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9F351D" w:rsidRPr="0042207B" w:rsidRDefault="009F351D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9F351D" w:rsidRPr="0042207B" w:rsidRDefault="009F351D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9F351D" w:rsidRPr="0042207B" w:rsidRDefault="009F351D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 xml:space="preserve"> 4</w:t>
                      </w:r>
                      <w:r w:rsidRPr="0042207B">
                        <w:t xml:space="preserve">  </w:t>
                      </w:r>
                    </w:p>
                    <w:p w:rsidR="009F351D" w:rsidRPr="0042207B" w:rsidRDefault="009F351D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9F351D" w:rsidRPr="0042207B" w:rsidRDefault="009F351D" w:rsidP="0042207B">
                      <w:pPr>
                        <w:pStyle w:val="Kd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9F351D" w:rsidRPr="0042207B" w:rsidRDefault="009F351D" w:rsidP="0042207B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474" w:rsidRDefault="00AD2469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4F25AA">
        <w:rPr>
          <w:noProof/>
        </w:rPr>
        <w:t>11</w:t>
      </w:r>
      <w:r>
        <w:fldChar w:fldCharType="end"/>
      </w:r>
      <w:r w:rsidR="000F5BC2">
        <w:t> – </w:t>
      </w:r>
      <w:r>
        <w:t>hlavičkový soubor s</w:t>
      </w:r>
      <w:r w:rsidR="000F5BC2">
        <w:t xml:space="preserve">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uchovávající odkaz na instanci řízené třídy.</w:t>
      </w:r>
    </w:p>
    <w:p w:rsidR="00AD2469" w:rsidRDefault="00AD2469" w:rsidP="00865CEE"/>
    <w:p w:rsidR="00865CEE" w:rsidRDefault="00AD2469" w:rsidP="00A3721C">
      <w:pPr>
        <w:ind w:firstLine="0"/>
        <w:rPr>
          <w:rFonts w:eastAsiaTheme="majorEastAsia"/>
        </w:rPr>
      </w:pPr>
      <w:r>
        <w:t xml:space="preserve">Posledním souborem mostu třídy je zdrojový </w:t>
      </w:r>
      <w:proofErr w:type="gramStart"/>
      <w:r>
        <w:t xml:space="preserve">soubor </w:t>
      </w:r>
      <w:r w:rsidRPr="00AD2469">
        <w:rPr>
          <w:rFonts w:ascii="Consolas" w:hAnsi="Consolas" w:cs="Consolas"/>
        </w:rPr>
        <w:t>.</w:t>
      </w:r>
      <w:proofErr w:type="spellStart"/>
      <w:r w:rsidRPr="00AD2469">
        <w:rPr>
          <w:rFonts w:ascii="Consolas" w:hAnsi="Consolas" w:cs="Consolas"/>
        </w:rPr>
        <w:t>cpp</w:t>
      </w:r>
      <w:proofErr w:type="spellEnd"/>
      <w:proofErr w:type="gramEnd"/>
      <w:r>
        <w:t>, který obsahuje definice metod exportované</w:t>
      </w:r>
      <w:r w:rsidR="00DE2FA9">
        <w:t xml:space="preserve"> </w:t>
      </w:r>
      <w:proofErr w:type="spellStart"/>
      <w:r w:rsidR="00DE2FA9">
        <w:t>obalovací</w:t>
      </w:r>
      <w:proofErr w:type="spellEnd"/>
      <w:r>
        <w:t xml:space="preserve"> třídy. Součástí konstruktorů je vytvoření instance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a vytvoření řízeného objektu. </w:t>
      </w:r>
      <w:r w:rsidR="003F4ABC">
        <w:t xml:space="preserve">Zároveň je zde i destruktor, který naopak instanci </w:t>
      </w:r>
      <w:r w:rsidR="00E33848">
        <w:t xml:space="preserve">IL </w:t>
      </w:r>
      <w:proofErr w:type="spellStart"/>
      <w:r w:rsidR="00E33848">
        <w:t>bridge</w:t>
      </w:r>
      <w:proofErr w:type="spellEnd"/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proofErr w:type="spellStart"/>
      <w:r w:rsidR="003F4ABC">
        <w:t>garbage</w:t>
      </w:r>
      <w:proofErr w:type="spellEnd"/>
      <w:r w:rsidR="003F4ABC">
        <w:t xml:space="preserve"> </w:t>
      </w:r>
      <w:proofErr w:type="spellStart"/>
      <w:r w:rsidR="003F4ABC">
        <w:t>collector</w:t>
      </w:r>
      <w:proofErr w:type="spellEnd"/>
      <w:r w:rsidR="003F4ABC">
        <w:t xml:space="preserve"> navázaný na třídu </w:t>
      </w:r>
      <w:proofErr w:type="spellStart"/>
      <w:r w:rsidR="003F4ABC" w:rsidRPr="003F4ABC">
        <w:rPr>
          <w:rStyle w:val="sc11"/>
          <w:rFonts w:eastAsiaTheme="majorEastAsia"/>
          <w:sz w:val="22"/>
        </w:rPr>
        <w:t>auto_gcroot</w:t>
      </w:r>
      <w:proofErr w:type="spellEnd"/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12.</w:t>
      </w:r>
    </w:p>
    <w:p w:rsidR="003F4ABC" w:rsidRDefault="003F4ABC" w:rsidP="00865CEE">
      <w:pPr>
        <w:rPr>
          <w:rFonts w:eastAsiaTheme="majorEastAsia"/>
        </w:rPr>
      </w:pPr>
    </w:p>
    <w:p w:rsidR="000743D3" w:rsidRDefault="003F4ABC" w:rsidP="00E33848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36B89D0" wp14:editId="5F92D44A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"marshaler_ext.h"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3F4ABC" w:rsidRDefault="009F351D" w:rsidP="00E3384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9F351D" w:rsidRPr="003F4ABC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29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9F351D" w:rsidRPr="000743D3" w:rsidRDefault="009F351D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30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PjkotI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9F351D" w:rsidRPr="003F4ABC" w:rsidRDefault="009F351D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once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"marshaler_ext.h"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3F4ABC" w:rsidRDefault="009F351D" w:rsidP="00E33848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9F351D" w:rsidRPr="003F4ABC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29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9F351D" w:rsidRPr="000743D3" w:rsidRDefault="009F351D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30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4ABC" w:rsidRDefault="000743D3" w:rsidP="000743D3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4F25AA">
        <w:rPr>
          <w:noProof/>
        </w:rPr>
        <w:t>12</w:t>
      </w:r>
      <w:r>
        <w:fldChar w:fldCharType="end"/>
      </w:r>
      <w:r w:rsidR="000F5BC2">
        <w:t> – </w:t>
      </w:r>
      <w:r>
        <w:t>definice exportované třídy.</w:t>
      </w:r>
    </w:p>
    <w:p w:rsidR="00D1665E" w:rsidRDefault="00D1665E" w:rsidP="000743D3">
      <w:pPr>
        <w:ind w:firstLine="0"/>
        <w:rPr>
          <w:rFonts w:eastAsiaTheme="majorEastAsia"/>
        </w:rPr>
      </w:pPr>
    </w:p>
    <w:p w:rsidR="00D1665E" w:rsidRDefault="00D1665E" w:rsidP="00D1665E">
      <w:pPr>
        <w:ind w:firstLine="0"/>
      </w:pPr>
      <w:r>
        <w:t>Uvnitř každé metody je typicky potřeba vykonat 2 až 3 kroky: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parametry metody na správný datový typ.</w:t>
      </w:r>
    </w:p>
    <w:p w:rsidR="00D1665E" w:rsidRDefault="00A3721C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A3721C" w:rsidRDefault="00A3721C" w:rsidP="00DE686D">
      <w:pPr>
        <w:ind w:firstLine="0"/>
      </w:pPr>
      <w:r>
        <w:rPr>
          <w:rFonts w:eastAsiaTheme="majorEastAsia"/>
        </w:rPr>
        <w:t>Převodu datových typů se věnuje dále kapitola 5.2.7. 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 (proměnné) řízeného objektu.</w:t>
      </w:r>
      <w:r w:rsidR="004D728E">
        <w:rPr>
          <w:rFonts w:eastAsiaTheme="majorEastAsia"/>
        </w:rPr>
        <w:t xml:space="preserve"> Při této akci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 xml:space="preserve">instanci řízeného objektu skrze IL </w:t>
      </w:r>
      <w:proofErr w:type="spellStart"/>
      <w:r w:rsidR="004D728E">
        <w:rPr>
          <w:rFonts w:eastAsiaTheme="majorEastAsia"/>
        </w:rPr>
        <w:t>bridge</w:t>
      </w:r>
      <w:proofErr w:type="spellEnd"/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>
        <w:rPr>
          <w:rFonts w:eastAsiaTheme="majorEastAsia"/>
        </w:rPr>
        <w:t>několika účelům.</w:t>
      </w:r>
    </w:p>
    <w:p w:rsidR="00A3721C" w:rsidRDefault="00A3721C" w:rsidP="000743D3">
      <w:pPr>
        <w:ind w:firstLine="0"/>
        <w:rPr>
          <w:b/>
        </w:rPr>
      </w:pPr>
    </w:p>
    <w:p w:rsidR="00D1665E" w:rsidRDefault="00D1665E" w:rsidP="000743D3">
      <w:pPr>
        <w:ind w:firstLine="0"/>
      </w:pPr>
      <w:r>
        <w:rPr>
          <w:b/>
        </w:rPr>
        <w:t>Volání metod řízeného objektu</w:t>
      </w:r>
    </w:p>
    <w:p w:rsidR="00D1665E" w:rsidRDefault="00A3721C" w:rsidP="00D1665E">
      <w:pPr>
        <w:ind w:firstLine="0"/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</w:t>
      </w:r>
      <w:r>
        <w:t xml:space="preserve"> </w:t>
      </w:r>
      <w:r w:rsidR="00E33848">
        <w:t xml:space="preserve">Viz </w:t>
      </w:r>
      <w:proofErr w:type="spellStart"/>
      <w:r w:rsidR="00E33848">
        <w:t>obalovací</w:t>
      </w:r>
      <w:proofErr w:type="spellEnd"/>
      <w:r w:rsidR="00E33848">
        <w:t xml:space="preserve"> metoda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E33848">
        <w:rPr>
          <w:color w:val="000000"/>
        </w:rPr>
        <w:t xml:space="preserve">ukázce 12 (řádky 24 až 28) volající metodu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řízeného objektu (řádek 26).</w:t>
      </w:r>
      <w:r w:rsidR="00A53BF6">
        <w:rPr>
          <w:color w:val="000000"/>
        </w:rPr>
        <w:t xml:space="preserve"> </w:t>
      </w:r>
    </w:p>
    <w:p w:rsidR="00D1665E" w:rsidRDefault="00D1665E" w:rsidP="00D1665E"/>
    <w:p w:rsidR="00D1665E" w:rsidRDefault="00D1665E" w:rsidP="000743D3">
      <w:pPr>
        <w:ind w:firstLine="0"/>
        <w:rPr>
          <w:b/>
        </w:rPr>
      </w:pPr>
      <w:r>
        <w:rPr>
          <w:b/>
        </w:rPr>
        <w:lastRenderedPageBreak/>
        <w:t>Práce s „</w:t>
      </w:r>
      <w:proofErr w:type="spellStart"/>
      <w:r>
        <w:rPr>
          <w:b/>
        </w:rPr>
        <w:t>fields</w:t>
      </w:r>
      <w:proofErr w:type="spellEnd"/>
      <w:r>
        <w:rPr>
          <w:b/>
        </w:rPr>
        <w:t>“</w:t>
      </w:r>
      <w:r w:rsidR="00E33848">
        <w:rPr>
          <w:b/>
        </w:rPr>
        <w:t xml:space="preserve"> a „</w:t>
      </w:r>
      <w:proofErr w:type="spellStart"/>
      <w:r w:rsidR="00E33848">
        <w:rPr>
          <w:b/>
        </w:rPr>
        <w:t>properties</w:t>
      </w:r>
      <w:proofErr w:type="spellEnd"/>
      <w:r w:rsidR="00E33848">
        <w:rPr>
          <w:b/>
        </w:rPr>
        <w:t>“</w:t>
      </w:r>
    </w:p>
    <w:p w:rsidR="00E33848" w:rsidRDefault="00E33848" w:rsidP="000743D3">
      <w:pPr>
        <w:ind w:firstLine="0"/>
      </w:pPr>
      <w:proofErr w:type="spellStart"/>
      <w:r w:rsidRPr="00D44B1A">
        <w:rPr>
          <w:i/>
        </w:rPr>
        <w:t>Fields</w:t>
      </w:r>
      <w:proofErr w:type="spellEnd"/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proofErr w:type="spellStart"/>
      <w:r w:rsidRPr="00E33848">
        <w:rPr>
          <w:rFonts w:ascii="Consolas" w:hAnsi="Consolas" w:cs="Consolas"/>
        </w:rPr>
        <w:t>readonly</w:t>
      </w:r>
      <w:proofErr w:type="spellEnd"/>
      <w:r w:rsidRPr="00E33848">
        <w:t>)</w:t>
      </w:r>
      <w:r>
        <w:t xml:space="preserve">. </w:t>
      </w:r>
      <w:proofErr w:type="spellStart"/>
      <w:r w:rsidRPr="00D44B1A">
        <w:rPr>
          <w:i/>
        </w:rPr>
        <w:t>Properties</w:t>
      </w:r>
      <w:proofErr w:type="spellEnd"/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EE71205" wp14:editId="21AB1C51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4B2E6B" w:rsidRDefault="009F351D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>// pri</w:t>
                            </w:r>
                            <w:r>
                              <w:t>vátní proměnná</w:t>
                            </w:r>
                          </w:p>
                          <w:p w:rsidR="009F351D" w:rsidRPr="004B2E6B" w:rsidRDefault="009F351D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9F351D" w:rsidRPr="004B2E6B" w:rsidRDefault="009F351D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9F351D" w:rsidRPr="004B2E6B" w:rsidRDefault="009F351D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3EcYM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9F351D" w:rsidRPr="004B2E6B" w:rsidRDefault="009F351D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>// pri</w:t>
                      </w:r>
                      <w:r>
                        <w:t>vátní proměnná</w:t>
                      </w:r>
                    </w:p>
                    <w:p w:rsidR="009F351D" w:rsidRPr="004B2E6B" w:rsidRDefault="009F351D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9F351D" w:rsidRPr="004B2E6B" w:rsidRDefault="009F351D" w:rsidP="006F4262">
                      <w:pPr>
                        <w:pStyle w:val="Kd"/>
                        <w:spacing w:before="36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9F351D" w:rsidRPr="004B2E6B" w:rsidRDefault="009F351D" w:rsidP="006F4262">
                      <w:pPr>
                        <w:pStyle w:val="Kd"/>
                        <w:spacing w:before="36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2E6B" w:rsidRDefault="004B2E6B" w:rsidP="004B2E6B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4F25AA">
        <w:rPr>
          <w:noProof/>
        </w:rPr>
        <w:t>13</w:t>
      </w:r>
      <w:r>
        <w:fldChar w:fldCharType="end"/>
      </w:r>
      <w:r w:rsidR="000F5BC2">
        <w:t> – </w:t>
      </w:r>
      <w:proofErr w:type="spellStart"/>
      <w:r>
        <w:t>fields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v</w:t>
      </w:r>
      <w:r w:rsidR="000F5BC2">
        <w:t xml:space="preserve"> </w:t>
      </w:r>
      <w:r>
        <w:t>rámci jazyka C#.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C6A0261" wp14:editId="49EA0A7F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6F4262" w:rsidRDefault="009F351D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0743D3" w:rsidRDefault="009F351D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7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KSh9F8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6F4262" w:rsidRDefault="009F351D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0743D3" w:rsidRDefault="009F351D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21C" w:rsidRDefault="004B2E6B" w:rsidP="006F4262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4F25AA">
        <w:rPr>
          <w:noProof/>
        </w:rPr>
        <w:t>14</w:t>
      </w:r>
      <w:r>
        <w:fldChar w:fldCharType="end"/>
      </w:r>
      <w:r w:rsidR="000F5BC2">
        <w:t> – </w:t>
      </w:r>
      <w:r w:rsidR="006F4262">
        <w:t xml:space="preserve">zpřístupnění </w:t>
      </w:r>
      <w:proofErr w:type="spellStart"/>
      <w:r w:rsidR="006F4262">
        <w:t>fields</w:t>
      </w:r>
      <w:proofErr w:type="spellEnd"/>
      <w:r w:rsidR="006F4262">
        <w:t>/</w:t>
      </w:r>
      <w:proofErr w:type="spellStart"/>
      <w:r w:rsidR="006F4262">
        <w:t>properties</w:t>
      </w:r>
      <w:proofErr w:type="spellEnd"/>
      <w:r w:rsidR="006F4262">
        <w:t xml:space="preserve"> v rámci</w:t>
      </w:r>
      <w:r w:rsidR="000F5BC2">
        <w:t xml:space="preserve"> </w:t>
      </w:r>
      <w:r w:rsidR="006F4262">
        <w:t>C++/CLI mostu</w:t>
      </w:r>
      <w:r>
        <w:t>.</w:t>
      </w:r>
    </w:p>
    <w:p w:rsidR="006F4262" w:rsidRPr="006F4262" w:rsidRDefault="006F4262" w:rsidP="006F4262"/>
    <w:p w:rsidR="00840366" w:rsidRDefault="00840366" w:rsidP="00840366">
      <w:pPr>
        <w:pStyle w:val="Nadpis3"/>
      </w:pPr>
      <w:bookmarkStart w:id="59" w:name="_Toc421617422"/>
      <w:r>
        <w:t>Struktury</w:t>
      </w:r>
      <w:bookmarkEnd w:id="59"/>
    </w:p>
    <w:p w:rsidR="00AD2469" w:rsidRDefault="00840366" w:rsidP="00E178E5">
      <w:pPr>
        <w:ind w:firstLine="0"/>
        <w:rPr>
          <w:lang w:eastAsia="en-US"/>
        </w:rPr>
      </w:pPr>
      <w:r>
        <w:rPr>
          <w:lang w:eastAsia="en-US"/>
        </w:rPr>
        <w:t xml:space="preserve">Struktury se chovají jako hodnotové datové typy, tj. přiřazením do proměnné se obsah struktury zkopíruje. Zároveň však </w:t>
      </w:r>
      <w:proofErr w:type="gramStart"/>
      <w:r>
        <w:rPr>
          <w:lang w:eastAsia="en-US"/>
        </w:rPr>
        <w:t>struktury v .NET</w:t>
      </w:r>
      <w:proofErr w:type="gramEnd"/>
      <w:r>
        <w:rPr>
          <w:lang w:eastAsia="en-US"/>
        </w:rPr>
        <w:t xml:space="preserve"> jazycích mohou obsahovat </w:t>
      </w:r>
      <w:r w:rsidR="00D44B1A">
        <w:rPr>
          <w:lang w:eastAsia="en-US"/>
        </w:rPr>
        <w:t>programovou</w:t>
      </w:r>
      <w:r>
        <w:rPr>
          <w:lang w:eastAsia="en-US"/>
        </w:rPr>
        <w:t xml:space="preserve"> logiku a </w:t>
      </w:r>
      <w:r w:rsidR="00E178E5">
        <w:rPr>
          <w:lang w:eastAsia="en-US"/>
        </w:rPr>
        <w:t>funkce</w:t>
      </w:r>
      <w:r>
        <w:rPr>
          <w:lang w:eastAsia="en-US"/>
        </w:rPr>
        <w:t>. To je při vytváření mostu</w:t>
      </w:r>
      <w:r w:rsidR="00E178E5">
        <w:rPr>
          <w:lang w:eastAsia="en-US"/>
        </w:rPr>
        <w:t xml:space="preserve"> pomocí struktury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C++ </w:t>
      </w:r>
      <w:r w:rsidR="00E178E5">
        <w:rPr>
          <w:lang w:eastAsia="en-US"/>
        </w:rPr>
        <w:t xml:space="preserve">poměrně </w:t>
      </w:r>
      <w:r>
        <w:rPr>
          <w:lang w:eastAsia="en-US"/>
        </w:rPr>
        <w:t>obtížné zajistit.</w:t>
      </w:r>
      <w:r w:rsidR="00E178E5">
        <w:rPr>
          <w:lang w:eastAsia="en-US"/>
        </w:rPr>
        <w:t xml:space="preserve"> Dalším problémem může být správné uvolňování paměti řízených instancí.</w:t>
      </w:r>
      <w:r>
        <w:rPr>
          <w:lang w:eastAsia="en-US"/>
        </w:rPr>
        <w:t xml:space="preserve"> </w:t>
      </w:r>
      <w:r w:rsidR="00E178E5">
        <w:rPr>
          <w:lang w:eastAsia="en-US"/>
        </w:rPr>
        <w:t>Jako možná alternativa se nabízí použití stejného postupu jako při vytváření mostů</w:t>
      </w:r>
      <w:r w:rsidR="00A53BF6">
        <w:rPr>
          <w:lang w:eastAsia="en-US"/>
        </w:rPr>
        <w:t xml:space="preserve"> pro</w:t>
      </w:r>
      <w:r w:rsidR="00E178E5">
        <w:rPr>
          <w:lang w:eastAsia="en-US"/>
        </w:rPr>
        <w:t xml:space="preserve"> tříd</w:t>
      </w:r>
      <w:r w:rsidR="00A53BF6">
        <w:rPr>
          <w:lang w:eastAsia="en-US"/>
        </w:rPr>
        <w:t>y</w:t>
      </w:r>
      <w:r w:rsidR="00E178E5">
        <w:rPr>
          <w:lang w:eastAsia="en-US"/>
        </w:rPr>
        <w:t>, pouze s</w:t>
      </w:r>
      <w:r w:rsidR="000F5BC2">
        <w:rPr>
          <w:lang w:eastAsia="en-US"/>
        </w:rPr>
        <w:t xml:space="preserve"> </w:t>
      </w:r>
      <w:r w:rsidR="00E178E5">
        <w:rPr>
          <w:lang w:eastAsia="en-US"/>
        </w:rPr>
        <w:t>tím rozdílem, že v</w:t>
      </w:r>
      <w:r w:rsidR="000F5BC2">
        <w:rPr>
          <w:lang w:eastAsia="en-US"/>
        </w:rPr>
        <w:t xml:space="preserve"> </w:t>
      </w:r>
      <w:r w:rsidR="00E178E5">
        <w:rPr>
          <w:lang w:eastAsia="en-US"/>
        </w:rPr>
        <w:t>pomocné třídě bude tentokrát uložen odkaz na instanci struktury bez</w:t>
      </w:r>
      <w:r w:rsidR="00A53BF6">
        <w:rPr>
          <w:lang w:eastAsia="en-US"/>
        </w:rPr>
        <w:t xml:space="preserve"> použití</w:t>
      </w:r>
      <w:r w:rsidR="00E178E5">
        <w:rPr>
          <w:lang w:eastAsia="en-US"/>
        </w:rPr>
        <w:t xml:space="preserve"> třídy </w:t>
      </w:r>
      <w:proofErr w:type="spellStart"/>
      <w:r w:rsidR="00E178E5" w:rsidRPr="00E178E5">
        <w:rPr>
          <w:rFonts w:ascii="Consolas" w:hAnsi="Consolas" w:cs="Consolas"/>
          <w:lang w:eastAsia="en-US"/>
        </w:rPr>
        <w:t>auto_gcroot</w:t>
      </w:r>
      <w:proofErr w:type="spellEnd"/>
      <w:r w:rsidR="00E178E5">
        <w:rPr>
          <w:lang w:eastAsia="en-US"/>
        </w:rPr>
        <w:t>. Bohužel se tímto postupem vytrácí možnost snadno kopírovat struktury mezi proměnnými.</w:t>
      </w:r>
    </w:p>
    <w:p w:rsidR="00E178E5" w:rsidRDefault="00E178E5" w:rsidP="00E178E5">
      <w:pPr>
        <w:pStyle w:val="Nadpis3"/>
      </w:pPr>
      <w:bookmarkStart w:id="60" w:name="_Toc421617423"/>
      <w:r>
        <w:lastRenderedPageBreak/>
        <w:t>Výčtové typy</w:t>
      </w:r>
      <w:bookmarkEnd w:id="60"/>
    </w:p>
    <w:p w:rsidR="00E178E5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další hodnotový datový typ, oproti struktuře je ale jednodušší. </w:t>
      </w:r>
      <w:r w:rsidR="00C769B6">
        <w:rPr>
          <w:lang w:eastAsia="en-US"/>
        </w:rPr>
        <w:t>Výčtový typ (</w:t>
      </w:r>
      <w:proofErr w:type="spellStart"/>
      <w:r w:rsidR="00C769B6" w:rsidRPr="00C769B6">
        <w:rPr>
          <w:rFonts w:ascii="Consolas" w:hAnsi="Consolas" w:cs="Consolas"/>
          <w:lang w:eastAsia="en-US"/>
        </w:rPr>
        <w:t>enum</w:t>
      </w:r>
      <w:proofErr w:type="spellEnd"/>
      <w:r w:rsidR="00C769B6">
        <w:rPr>
          <w:lang w:eastAsia="en-US"/>
        </w:rPr>
        <w:t xml:space="preserve">) může obsahovat pouze položky jednoduchých číselných datových typů, například </w:t>
      </w:r>
      <w:proofErr w:type="spellStart"/>
      <w:r w:rsidR="00C769B6" w:rsidRPr="00C769B6">
        <w:rPr>
          <w:rFonts w:ascii="Consolas" w:hAnsi="Consolas" w:cs="Consolas"/>
          <w:lang w:eastAsia="en-US"/>
        </w:rPr>
        <w:t>int</w:t>
      </w:r>
      <w:proofErr w:type="spellEnd"/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proofErr w:type="spellStart"/>
      <w:r w:rsidR="00C769B6" w:rsidRPr="00C769B6">
        <w:rPr>
          <w:rFonts w:ascii="Consolas" w:hAnsi="Consolas" w:cs="Consolas"/>
          <w:lang w:eastAsia="en-US"/>
        </w:rPr>
        <w:t>short</w:t>
      </w:r>
      <w:proofErr w:type="spellEnd"/>
      <w:r w:rsidR="00C769B6">
        <w:rPr>
          <w:lang w:eastAsia="en-US"/>
        </w:rPr>
        <w:t xml:space="preserve">, apod., je tedy tzv. </w:t>
      </w:r>
      <w:proofErr w:type="spellStart"/>
      <w:r w:rsidR="00C769B6" w:rsidRPr="00C769B6">
        <w:rPr>
          <w:i/>
          <w:lang w:eastAsia="en-US"/>
        </w:rPr>
        <w:t>blittable</w:t>
      </w:r>
      <w:proofErr w:type="spellEnd"/>
      <w:r w:rsidR="000F5BC2">
        <w:rPr>
          <w:lang w:eastAsia="en-US"/>
        </w:rPr>
        <w:t> – </w:t>
      </w:r>
      <w:r w:rsidR="00C769B6">
        <w:rPr>
          <w:lang w:eastAsia="en-US"/>
        </w:rPr>
        <w:t xml:space="preserve"> převeditelný bez jakékoliv konverze.</w:t>
      </w:r>
    </w:p>
    <w:p w:rsidR="00C769B6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tomto případě vytvoření mostu neznamená </w:t>
      </w:r>
      <w:proofErr w:type="gramStart"/>
      <w:r>
        <w:rPr>
          <w:lang w:eastAsia="en-US"/>
        </w:rPr>
        <w:t>propojení s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>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Hlavičkový soubor bude tedy obsahovat pouze výčtový typ zapouzdřený v</w:t>
      </w:r>
      <w:r w:rsidR="000F5BC2">
        <w:rPr>
          <w:lang w:eastAsia="en-US"/>
        </w:rPr>
        <w:t> </w:t>
      </w:r>
      <w:r w:rsidR="0044043B">
        <w:rPr>
          <w:lang w:eastAsia="en-US"/>
        </w:rPr>
        <w:t xml:space="preserve">odpovídající </w:t>
      </w:r>
      <w:proofErr w:type="spellStart"/>
      <w:r w:rsidR="0044043B">
        <w:rPr>
          <w:lang w:eastAsia="en-US"/>
        </w:rPr>
        <w:t>namespace</w:t>
      </w:r>
      <w:proofErr w:type="spellEnd"/>
      <w:r w:rsidR="0044043B">
        <w:rPr>
          <w:lang w:eastAsia="en-US"/>
        </w:rPr>
        <w:t>.</w:t>
      </w:r>
      <w:r w:rsidR="00B70A08">
        <w:rPr>
          <w:lang w:eastAsia="en-US"/>
        </w:rPr>
        <w:t xml:space="preserve"> Viz ukázka 15.</w:t>
      </w:r>
    </w:p>
    <w:p w:rsidR="00C769B6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2A17A03" wp14:editId="77D290B0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Pr="00C769B6" w:rsidRDefault="009F351D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C769B6" w:rsidRDefault="009F351D" w:rsidP="00C769B6">
                            <w:pPr>
                              <w:pStyle w:val="Kd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C769B6" w:rsidRDefault="009F351D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9F351D" w:rsidRPr="00C769B6" w:rsidRDefault="009F351D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DOS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1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9F351D" w:rsidRPr="00C769B6" w:rsidRDefault="009F351D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Windows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2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9F351D" w:rsidRPr="00C769B6" w:rsidRDefault="009F351D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Unix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3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</w:p>
                          <w:p w:rsidR="009F351D" w:rsidRPr="00C769B6" w:rsidRDefault="009F351D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9F351D" w:rsidRPr="00C769B6" w:rsidRDefault="009F351D" w:rsidP="00C769B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zeJnq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9F351D" w:rsidRPr="00C769B6" w:rsidRDefault="009F351D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C769B6" w:rsidRDefault="009F351D" w:rsidP="00C769B6">
                      <w:pPr>
                        <w:pStyle w:val="Kd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C769B6" w:rsidRDefault="009F351D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9F351D" w:rsidRPr="00C769B6" w:rsidRDefault="009F351D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DOS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1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9F351D" w:rsidRPr="00C769B6" w:rsidRDefault="009F351D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Windows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2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9F351D" w:rsidRPr="00C769B6" w:rsidRDefault="009F351D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Unix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3</w:t>
                      </w:r>
                      <w:r>
                        <w:rPr>
                          <w:color w:val="FF4D00"/>
                        </w:rPr>
                        <w:t>0</w:t>
                      </w:r>
                    </w:p>
                    <w:p w:rsidR="009F351D" w:rsidRPr="00C769B6" w:rsidRDefault="009F351D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9F351D" w:rsidRPr="00C769B6" w:rsidRDefault="009F351D" w:rsidP="00C769B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9B6" w:rsidRPr="00E178E5" w:rsidRDefault="00C769B6" w:rsidP="00C769B6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4F25AA">
        <w:rPr>
          <w:noProof/>
        </w:rPr>
        <w:t>15</w:t>
      </w:r>
      <w:r>
        <w:fldChar w:fldCharType="end"/>
      </w:r>
      <w:r w:rsidR="000F5BC2">
        <w:t> – </w:t>
      </w:r>
      <w:r w:rsidR="0044043B">
        <w:t>„Most“ pro výčtový typ</w:t>
      </w:r>
      <w:r>
        <w:t>.</w:t>
      </w:r>
    </w:p>
    <w:p w:rsidR="00AD2469" w:rsidRDefault="00AD2469" w:rsidP="00865CEE"/>
    <w:p w:rsidR="00A53BF6" w:rsidRPr="00865CEE" w:rsidRDefault="007D2BF7" w:rsidP="00A53BF6">
      <w:pPr>
        <w:pStyle w:val="Nadpis3"/>
      </w:pPr>
      <w:bookmarkStart w:id="61" w:name="_Toc421617424"/>
      <w:r>
        <w:t xml:space="preserve">Datové typy a </w:t>
      </w:r>
      <w:proofErr w:type="spellStart"/>
      <w:r>
        <w:t>m</w:t>
      </w:r>
      <w:r w:rsidR="00A53BF6">
        <w:t>arshalling</w:t>
      </w:r>
      <w:bookmarkEnd w:id="61"/>
      <w:proofErr w:type="spellEnd"/>
    </w:p>
    <w:p w:rsidR="00A53BF6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0F5BC2">
        <w:t> </w:t>
      </w:r>
      <w:r w:rsidR="007D2BF7">
        <w:t>řízeným prostředím</w:t>
      </w:r>
      <w:r>
        <w:t>. Typicky je využíváno</w:t>
      </w:r>
      <w:r w:rsidR="007D2BF7">
        <w:t xml:space="preserve"> </w:t>
      </w:r>
      <w:proofErr w:type="spellStart"/>
      <w:r w:rsidR="007D2BF7">
        <w:t>marshallingu</w:t>
      </w:r>
      <w:proofErr w:type="spellEnd"/>
      <w:r>
        <w:t xml:space="preserve"> u všech metod (včetně konstruktorů) pro zpracování vstupních parametrů a výstupních hodnot.</w:t>
      </w:r>
    </w:p>
    <w:p w:rsidR="005F3565" w:rsidRDefault="00A53BF6" w:rsidP="00A53BF6">
      <w:r>
        <w:t>Jazyk C++/CLI s</w:t>
      </w:r>
      <w:r w:rsidR="000F5BC2">
        <w:t xml:space="preserve"> </w:t>
      </w:r>
      <w:r>
        <w:t xml:space="preserve">sebou přináší několik </w:t>
      </w:r>
      <w:r w:rsidR="007D2BF7">
        <w:t>funkcí, které pomohou s</w:t>
      </w:r>
      <w:r w:rsidR="000F5BC2">
        <w:t xml:space="preserve"> </w:t>
      </w:r>
      <w:r w:rsidR="007D2BF7">
        <w:t xml:space="preserve">převodem základních typů. Jedná se zejména o funkci </w:t>
      </w:r>
      <w:proofErr w:type="spellStart"/>
      <w:r w:rsidR="007D2BF7" w:rsidRPr="007D2BF7">
        <w:rPr>
          <w:rFonts w:ascii="Consolas" w:hAnsi="Consolas" w:cs="Consolas"/>
        </w:rPr>
        <w:t>marshal_as</w:t>
      </w:r>
      <w:proofErr w:type="spellEnd"/>
      <w:r w:rsidR="007D2BF7">
        <w:t xml:space="preserve">, která je definována jako dále rozšiřitelná šablona. </w:t>
      </w:r>
    </w:p>
    <w:p w:rsidR="00A53BF6" w:rsidRDefault="007D2BF7" w:rsidP="00A53BF6">
      <w:r>
        <w:t>Ve výchozím stavu zajišťuje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proofErr w:type="spellStart"/>
      <w:r w:rsidR="005F3565" w:rsidRPr="005F3565">
        <w:rPr>
          <w:rFonts w:ascii="Consolas" w:hAnsi="Consolas" w:cs="Consolas"/>
        </w:rPr>
        <w:t>std</w:t>
      </w:r>
      <w:proofErr w:type="spellEnd"/>
      <w:r w:rsidR="005F3565" w:rsidRPr="005F3565">
        <w:rPr>
          <w:rFonts w:ascii="Consolas" w:hAnsi="Consolas" w:cs="Consolas"/>
        </w:rPr>
        <w:t>::</w:t>
      </w:r>
      <w:proofErr w:type="spellStart"/>
      <w:r w:rsidR="005F3565" w:rsidRPr="005F3565">
        <w:rPr>
          <w:rFonts w:ascii="Consolas" w:hAnsi="Consolas" w:cs="Consolas"/>
        </w:rPr>
        <w:t>wstring</w:t>
      </w:r>
      <w:proofErr w:type="spellEnd"/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proofErr w:type="spellStart"/>
      <w:r w:rsidR="005F3565">
        <w:t>unicode</w:t>
      </w:r>
      <w:proofErr w:type="spellEnd"/>
      <w:r w:rsidR="005F3565">
        <w:t xml:space="preserve"> řetězci.</w:t>
      </w:r>
    </w:p>
    <w:p w:rsidR="00E95347" w:rsidRDefault="005F3565" w:rsidP="00A53BF6">
      <w:r>
        <w:t xml:space="preserve">Dalším důležitým typem jsou pole. </w:t>
      </w:r>
      <w:r w:rsidR="00BA2788">
        <w:t>Z</w:t>
      </w:r>
      <w:r w:rsidR="000F5BC2">
        <w:t xml:space="preserve"> </w:t>
      </w:r>
      <w:r w:rsidR="00BA2788">
        <w:t xml:space="preserve">hlediska výkonu a efektivnosti je ideálním řešením </w:t>
      </w:r>
      <w:proofErr w:type="spellStart"/>
      <w:r w:rsidR="00BA2788">
        <w:t>přemapování</w:t>
      </w:r>
      <w:proofErr w:type="spellEnd"/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0F5BC2">
        <w:t xml:space="preserve"> </w:t>
      </w:r>
      <w:r w:rsidR="00BA2788">
        <w:t>paměti jen jednou a</w:t>
      </w:r>
      <w:r w:rsidR="000F5BC2">
        <w:t> </w:t>
      </w:r>
      <w:r w:rsidR="00BA2788">
        <w:t>přistupuje k</w:t>
      </w:r>
      <w:r w:rsidR="000F5BC2">
        <w:t xml:space="preserve"> </w:t>
      </w:r>
      <w:r w:rsidR="00BA2788">
        <w:t>nim jak řízená, tak nativní aplikace). Taková možnost má však 2 zásadní nevýhody</w:t>
      </w:r>
      <w:r w:rsidR="000F5BC2">
        <w:t> – </w:t>
      </w:r>
      <w:r w:rsidR="00BA2788">
        <w:t>lze ji použít pouze pro jednoduché (</w:t>
      </w:r>
      <w:proofErr w:type="spellStart"/>
      <w:r w:rsidR="00BA2788">
        <w:t>blittable</w:t>
      </w:r>
      <w:proofErr w:type="spellEnd"/>
      <w:r w:rsidR="00BA2788">
        <w:t xml:space="preserve">) datové typy a je nutné zajistit správné uvolnění paměti pro </w:t>
      </w:r>
      <w:proofErr w:type="spellStart"/>
      <w:r w:rsidR="00BA2788">
        <w:t>garbage</w:t>
      </w:r>
      <w:proofErr w:type="spellEnd"/>
      <w:r w:rsidR="00BA2788">
        <w:t xml:space="preserve"> </w:t>
      </w:r>
      <w:proofErr w:type="spellStart"/>
      <w:r w:rsidR="00BA2788">
        <w:t>collector</w:t>
      </w:r>
      <w:proofErr w:type="spellEnd"/>
      <w:r w:rsidR="00BA2788">
        <w:t>. Vzhledem ke</w:t>
      </w:r>
      <w:r w:rsidR="000F5BC2">
        <w:t xml:space="preserve"> </w:t>
      </w:r>
      <w:r w:rsidR="00BA2788">
        <w:t xml:space="preserve">snaze o transparentnost </w:t>
      </w:r>
      <w:r w:rsidR="00BA2788">
        <w:lastRenderedPageBreak/>
        <w:t>mostu</w:t>
      </w:r>
      <w:r w:rsidR="003024AA">
        <w:t xml:space="preserve"> (tak, aby v</w:t>
      </w:r>
      <w:r w:rsidR="000F5BC2">
        <w:t xml:space="preserve"> </w:t>
      </w:r>
      <w:r w:rsidR="003024AA">
        <w:t>klientské aplikaci nebylo nutné řešit „nic navíc“)</w:t>
      </w:r>
      <w:r w:rsidR="00BA2788">
        <w:t xml:space="preserve"> je vhodnější možností obsah pole vždy kopírovat</w:t>
      </w:r>
      <w:r w:rsidR="003024AA">
        <w:rPr>
          <w:rStyle w:val="Znakapoznpodarou"/>
        </w:rPr>
        <w:footnoteReference w:id="6"/>
      </w:r>
      <w:r w:rsidR="00BA2788">
        <w:t>.</w:t>
      </w:r>
      <w:r w:rsidR="002D6C51">
        <w:t xml:space="preserve"> Nejbližším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</w:t>
      </w:r>
      <w:proofErr w:type="spellStart"/>
      <w:r w:rsidR="00BA2788" w:rsidRPr="00BA2788">
        <w:rPr>
          <w:rFonts w:ascii="Consolas" w:hAnsi="Consolas" w:cs="Consolas"/>
        </w:rPr>
        <w:t>array</w:t>
      </w:r>
      <w:proofErr w:type="spellEnd"/>
      <w:r w:rsidR="00BA2788">
        <w:rPr>
          <w:rFonts w:ascii="Consolas" w:hAnsi="Consolas" w:cs="Consolas"/>
        </w:rPr>
        <w:t>&lt;&gt;</w:t>
      </w:r>
      <w:r w:rsidR="00BA2788" w:rsidRPr="00BA2788">
        <w:t>)</w:t>
      </w:r>
      <w:r w:rsidR="002D6C51">
        <w:t xml:space="preserve"> je třída </w:t>
      </w:r>
      <w:proofErr w:type="spellStart"/>
      <w:r w:rsidR="002D6C51" w:rsidRPr="002D6C51">
        <w:rPr>
          <w:rFonts w:ascii="Consolas" w:hAnsi="Consolas" w:cs="Consolas"/>
        </w:rPr>
        <w:t>std</w:t>
      </w:r>
      <w:proofErr w:type="spellEnd"/>
      <w:r w:rsidR="002D6C51" w:rsidRPr="002D6C51">
        <w:rPr>
          <w:rFonts w:ascii="Consolas" w:hAnsi="Consolas" w:cs="Consolas"/>
        </w:rPr>
        <w:t>::</w:t>
      </w:r>
      <w:proofErr w:type="spellStart"/>
      <w:r w:rsidR="002D6C51" w:rsidRPr="002D6C51">
        <w:rPr>
          <w:rFonts w:ascii="Consolas" w:hAnsi="Consolas" w:cs="Consolas"/>
        </w:rPr>
        <w:t>vector</w:t>
      </w:r>
      <w:proofErr w:type="spellEnd"/>
      <w:r w:rsidR="002D6C51" w:rsidRPr="002D6C51">
        <w:t>,</w:t>
      </w:r>
      <w:r w:rsidR="002D6C51">
        <w:t xml:space="preserve"> která reprezentuje dynamicky alokované pole. Překopírování dat se skládá pouze z</w:t>
      </w:r>
      <w:r w:rsidR="000F5BC2">
        <w:t xml:space="preserve"> </w:t>
      </w:r>
      <w:r w:rsidR="002D6C51">
        <w:t>průchodu vstupního pole, během kterého je v</w:t>
      </w:r>
      <w:r w:rsidR="000F5BC2">
        <w:t xml:space="preserve"> </w:t>
      </w:r>
      <w:r w:rsidR="002D6C51">
        <w:t xml:space="preserve">každé iteraci aktuální prvek převeden na správný datový typ </w:t>
      </w:r>
      <w:r w:rsidR="00B70A08">
        <w:t>a</w:t>
      </w:r>
      <w:r w:rsidR="000F5BC2">
        <w:t> </w:t>
      </w:r>
      <w:r w:rsidR="00B70A08">
        <w:t>přidán do výstupního pole (viz ukázka 16).</w:t>
      </w:r>
    </w:p>
    <w:p w:rsidR="007D2BF7" w:rsidRDefault="00E95347" w:rsidP="00A53BF6">
      <w:r>
        <w:t xml:space="preserve">Během </w:t>
      </w:r>
      <w:proofErr w:type="spellStart"/>
      <w:r w:rsidR="0052736E">
        <w:t>marshallingu</w:t>
      </w:r>
      <w:proofErr w:type="spellEnd"/>
      <w:r>
        <w:t xml:space="preserve"> pole nelze předem jednoduše zjistit, zda obsahuje datový typ, který je nutné dále převádět, nebo ho lze jen zkopírovat</w:t>
      </w:r>
      <w:r w:rsidR="004D3B38">
        <w:t>, a f</w:t>
      </w:r>
      <w:r>
        <w:t xml:space="preserve">unkce  </w:t>
      </w:r>
      <w:proofErr w:type="spellStart"/>
      <w:r w:rsidRPr="007D2BF7">
        <w:rPr>
          <w:rFonts w:ascii="Consolas" w:hAnsi="Consolas" w:cs="Consolas"/>
        </w:rPr>
        <w:t>marshal_as</w:t>
      </w:r>
      <w:proofErr w:type="spellEnd"/>
      <w:r w:rsidRPr="00E95347">
        <w:t xml:space="preserve"> </w:t>
      </w:r>
      <w:r>
        <w:t xml:space="preserve">je tedy volána </w:t>
      </w:r>
      <w:r w:rsidR="004D3B38">
        <w:t>ve všech případech</w:t>
      </w:r>
      <w:r>
        <w:t>. Z</w:t>
      </w:r>
      <w:r w:rsidR="000F5BC2">
        <w:t xml:space="preserve"> </w:t>
      </w:r>
      <w:r>
        <w:t xml:space="preserve">tohoto důvodu je přidáno rozšíření </w:t>
      </w:r>
      <w:r w:rsidR="004D3B38">
        <w:t xml:space="preserve">o samotné zkopírování hodnoty při shodném zdrojovém i cílovém datovém typu. </w:t>
      </w:r>
    </w:p>
    <w:p w:rsidR="00B70A08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405BAB4" wp14:editId="4AD87484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1D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9F351D" w:rsidRPr="00B70A08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B70A08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9F351D" w:rsidRPr="00B70A08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9F351D" w:rsidRPr="00B70A08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9F351D" w:rsidRPr="00B70A08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9F351D" w:rsidRPr="00B70A08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9F351D" w:rsidRPr="00B70A08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9F351D" w:rsidRPr="00B70A08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9F351D" w:rsidRPr="00B70A08" w:rsidRDefault="009F351D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9F351D" w:rsidRPr="00C769B6" w:rsidRDefault="009F351D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9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" stroked="f">
                <v:textbox style="mso-fit-shape-to-text:t" inset="0,0,0,0">
                  <w:txbxContent>
                    <w:p w:rsidR="009F351D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9F351D" w:rsidRPr="00B70A08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B70A08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9F351D" w:rsidRPr="00B70A08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9F351D" w:rsidRPr="00B70A08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9F351D" w:rsidRPr="00B70A08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9F351D" w:rsidRPr="00B70A08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9F351D" w:rsidRPr="00B70A08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9F351D" w:rsidRPr="00B70A08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9F351D" w:rsidRPr="00B70A08" w:rsidRDefault="009F351D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9F351D" w:rsidRPr="00C769B6" w:rsidRDefault="009F351D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0A08" w:rsidRPr="00E178E5" w:rsidRDefault="00B70A08" w:rsidP="00B70A08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4F25AA">
        <w:rPr>
          <w:noProof/>
        </w:rPr>
        <w:t>16</w:t>
      </w:r>
      <w:r>
        <w:fldChar w:fldCharType="end"/>
      </w:r>
      <w:r w:rsidR="000F5BC2">
        <w:t> – </w:t>
      </w:r>
      <w:proofErr w:type="spellStart"/>
      <w:r>
        <w:t>Marshaller</w:t>
      </w:r>
      <w:proofErr w:type="spellEnd"/>
      <w:r>
        <w:t xml:space="preserve"> pro převod nativního pole (</w:t>
      </w:r>
      <w:proofErr w:type="spellStart"/>
      <w:r w:rsidRPr="00B70A08">
        <w:rPr>
          <w:rFonts w:ascii="Consolas" w:hAnsi="Consolas" w:cs="Consolas"/>
        </w:rPr>
        <w:t>std</w:t>
      </w:r>
      <w:proofErr w:type="spellEnd"/>
      <w:r w:rsidRPr="00B70A08">
        <w:rPr>
          <w:rFonts w:ascii="Consolas" w:hAnsi="Consolas" w:cs="Consolas"/>
        </w:rPr>
        <w:t>::</w:t>
      </w:r>
      <w:proofErr w:type="spellStart"/>
      <w:r w:rsidRPr="00B70A08">
        <w:rPr>
          <w:rFonts w:ascii="Consolas" w:hAnsi="Consolas" w:cs="Consolas"/>
        </w:rPr>
        <w:t>vector</w:t>
      </w:r>
      <w:proofErr w:type="spellEnd"/>
      <w:r w:rsidRPr="00B70A08">
        <w:rPr>
          <w:rFonts w:ascii="Consolas" w:hAnsi="Consolas" w:cs="Consolas"/>
        </w:rPr>
        <w:t>&lt;&gt;</w:t>
      </w:r>
      <w:r>
        <w:t>) na řízené pole (</w:t>
      </w:r>
      <w:r w:rsidRPr="00B70A08">
        <w:rPr>
          <w:rFonts w:ascii="Consolas" w:hAnsi="Consolas" w:cs="Consolas"/>
        </w:rPr>
        <w:t>cli::</w:t>
      </w:r>
      <w:proofErr w:type="spellStart"/>
      <w:r w:rsidRPr="00B70A08">
        <w:rPr>
          <w:rFonts w:ascii="Consolas" w:hAnsi="Consolas" w:cs="Consolas"/>
        </w:rPr>
        <w:t>array</w:t>
      </w:r>
      <w:proofErr w:type="spellEnd"/>
      <w:r w:rsidRPr="00B70A08">
        <w:rPr>
          <w:rFonts w:ascii="Consolas" w:hAnsi="Consolas" w:cs="Consolas"/>
        </w:rPr>
        <w:t>&lt;&gt;</w:t>
      </w:r>
      <w:r>
        <w:t>).</w:t>
      </w:r>
    </w:p>
    <w:p w:rsidR="0052736E" w:rsidRDefault="0052736E" w:rsidP="00A53BF6"/>
    <w:p w:rsidR="002D6C51" w:rsidRDefault="002D6C51" w:rsidP="00A53BF6">
      <w:proofErr w:type="spellStart"/>
      <w:r>
        <w:t>Marshalling</w:t>
      </w:r>
      <w:proofErr w:type="spellEnd"/>
      <w:r>
        <w:t xml:space="preserve">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proofErr w:type="spellStart"/>
      <w:r w:rsidRPr="002D6C51">
        <w:rPr>
          <w:rFonts w:ascii="Consolas" w:hAnsi="Consolas" w:cs="Consolas"/>
        </w:rPr>
        <w:t>LinkedList</w:t>
      </w:r>
      <w:proofErr w:type="spellEnd"/>
      <w:r>
        <w:t xml:space="preserve">, </w:t>
      </w:r>
      <w:proofErr w:type="spellStart"/>
      <w:r w:rsidRPr="002D6C51">
        <w:rPr>
          <w:rFonts w:ascii="Consolas" w:hAnsi="Consolas" w:cs="Consolas"/>
        </w:rPr>
        <w:t>HashSet</w:t>
      </w:r>
      <w:proofErr w:type="spellEnd"/>
      <w:r>
        <w:t xml:space="preserve"> apod., opět ve spojení s třídou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Pr="002D6C51">
        <w:t>.</w:t>
      </w:r>
      <w:r>
        <w:t xml:space="preserve"> Tento převod není nutný</w:t>
      </w:r>
      <w:r w:rsidR="000F5BC2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proofErr w:type="spellStart"/>
      <w:r w:rsidR="00E95347" w:rsidRPr="00E95347">
        <w:rPr>
          <w:rFonts w:ascii="Consolas" w:hAnsi="Consolas" w:cs="Consolas"/>
        </w:rPr>
        <w:t>ToArray</w:t>
      </w:r>
      <w:proofErr w:type="spellEnd"/>
      <w:r w:rsidR="00E95347">
        <w:t>); je tedy možné vytvořit pro dané kolekce odpovídající mosty.</w:t>
      </w:r>
    </w:p>
    <w:p w:rsidR="00B70A08" w:rsidRDefault="002E3BEC" w:rsidP="00A53BF6">
      <w:r>
        <w:t>V</w:t>
      </w:r>
      <w:r w:rsidR="000F5BC2">
        <w:t xml:space="preserve"> </w:t>
      </w:r>
      <w:r>
        <w:t xml:space="preserve">mostu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52736E">
        <w:t xml:space="preserve"> „</w:t>
      </w:r>
      <w:r>
        <w:t>obal</w:t>
      </w:r>
      <w:r w:rsidR="0052736E">
        <w:t>“ a předat pouze</w:t>
      </w:r>
      <w:r>
        <w:t xml:space="preserve"> řízený </w:t>
      </w:r>
      <w:proofErr w:type="gramStart"/>
      <w:r>
        <w:t>objekt</w:t>
      </w:r>
      <w:r w:rsidR="000F5BC2">
        <w:t> –</w:t>
      </w:r>
      <w:r>
        <w:t>k</w:t>
      </w:r>
      <w:r w:rsidR="000F5BC2">
        <w:t xml:space="preserve"> </w:t>
      </w:r>
      <w:r>
        <w:t>tomuto</w:t>
      </w:r>
      <w:proofErr w:type="gramEnd"/>
      <w:r>
        <w:t xml:space="preserve">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 xml:space="preserve">IL </w:t>
      </w:r>
      <w:proofErr w:type="spellStart"/>
      <w:r>
        <w:t>bridge</w:t>
      </w:r>
      <w:proofErr w:type="spellEnd"/>
      <w:r>
        <w:t xml:space="preserve"> přidáno rozšíření </w:t>
      </w:r>
      <w:proofErr w:type="spellStart"/>
      <w:r>
        <w:t>marshallingu</w:t>
      </w:r>
      <w:proofErr w:type="spellEnd"/>
      <w:r>
        <w:t>, které právě toto zajišťuje pro danou konkrétní třídu.</w:t>
      </w:r>
    </w:p>
    <w:p w:rsidR="0078254C" w:rsidRDefault="0078254C" w:rsidP="00A53BF6"/>
    <w:p w:rsidR="00AC167B" w:rsidRDefault="00836FA8" w:rsidP="00AC167B">
      <w:pPr>
        <w:pStyle w:val="Nadpis1"/>
      </w:pPr>
      <w:bookmarkStart w:id="62" w:name="_Toc421617425"/>
      <w:r>
        <w:lastRenderedPageBreak/>
        <w:t>Nást</w:t>
      </w:r>
      <w:r w:rsidR="00DE686D">
        <w:t>roj pro generování C++/CLI mostu</w:t>
      </w:r>
      <w:bookmarkEnd w:id="62"/>
    </w:p>
    <w:p w:rsidR="00DE686D" w:rsidRDefault="007D0DAA" w:rsidP="00DE686D">
      <w:pPr>
        <w:ind w:firstLine="0"/>
      </w:pPr>
      <w:r>
        <w:t>Tvorba C++/CLI mostů je poměrně rutinní činností, je tedy možné vytvořit nástroj, který bude toto generování obstarávat.</w:t>
      </w:r>
      <w:r w:rsidR="00DE686D">
        <w:t xml:space="preserve"> </w:t>
      </w:r>
      <w:r w:rsidR="00E61122">
        <w:t>V následující kapitole se věnuji vytvořenému nástroji.</w:t>
      </w:r>
    </w:p>
    <w:p w:rsidR="002E3BEC" w:rsidRDefault="00BA206B" w:rsidP="00E61122">
      <w:pPr>
        <w:pStyle w:val="Nadpis2"/>
      </w:pPr>
      <w:bookmarkStart w:id="63" w:name="_Toc421617426"/>
      <w:r>
        <w:t>Návrh funkcionality</w:t>
      </w:r>
      <w:bookmarkEnd w:id="63"/>
    </w:p>
    <w:p w:rsidR="00E61122" w:rsidRDefault="000609CD" w:rsidP="00E61122">
      <w:pPr>
        <w:ind w:firstLine="0"/>
      </w:pPr>
      <w:r>
        <w:t>C</w:t>
      </w:r>
      <w:r w:rsidR="00E61122">
        <w:t>ílem bylo vytvořit intuitivní program</w:t>
      </w:r>
      <w:r w:rsidR="00BA206B">
        <w:t>, který by umožňoval pohodlně vytvářet C++/CLI mosty. R</w:t>
      </w:r>
      <w:r w:rsidR="00E61122">
        <w:t>ozhodl jsem se tedy pro vytvoření aplikace</w:t>
      </w:r>
      <w:r w:rsidR="004D1B9A">
        <w:t xml:space="preserve"> s grafickým uživatelským rozhraním</w:t>
      </w:r>
      <w:r w:rsidR="00E61122">
        <w:t xml:space="preserve">. </w:t>
      </w:r>
      <w:r w:rsidR="00BA206B">
        <w:t>Aplikace</w:t>
      </w:r>
      <w:r w:rsidR="00E61122">
        <w:t xml:space="preserve"> by</w:t>
      </w:r>
      <w:r w:rsidR="00BA206B">
        <w:t xml:space="preserve"> měla</w:t>
      </w:r>
      <w:r w:rsidR="00E61122">
        <w:t xml:space="preserve"> umožňovat snadné přidávání a </w:t>
      </w:r>
      <w:proofErr w:type="gramStart"/>
      <w:r w:rsidR="00E61122">
        <w:t>odebírání .NET</w:t>
      </w:r>
      <w:proofErr w:type="gramEnd"/>
      <w:r w:rsidR="00E61122">
        <w:t xml:space="preserve"> </w:t>
      </w:r>
      <w:proofErr w:type="spellStart"/>
      <w:r w:rsidR="00E61122">
        <w:t>assembly</w:t>
      </w:r>
      <w:proofErr w:type="spellEnd"/>
      <w:r w:rsidR="00E61122">
        <w:t xml:space="preserve"> a generování mostů pro jejich</w:t>
      </w:r>
      <w:r w:rsidR="00BA206B">
        <w:t xml:space="preserve"> různé</w:t>
      </w:r>
      <w:r w:rsidR="00E61122">
        <w:t xml:space="preserve"> kombinac</w:t>
      </w:r>
      <w:r w:rsidR="00BA206B">
        <w:t>e jejích součástí (tzn</w:t>
      </w:r>
      <w:r w:rsidR="004D1B9A">
        <w:t>.</w:t>
      </w:r>
      <w:r w:rsidR="00BA206B">
        <w:t xml:space="preserve"> i</w:t>
      </w:r>
      <w:r w:rsidR="004D1B9A">
        <w:t xml:space="preserve"> generovat mosty pro více </w:t>
      </w:r>
      <w:proofErr w:type="spellStart"/>
      <w:r w:rsidR="004D1B9A">
        <w:t>assembly</w:t>
      </w:r>
      <w:proofErr w:type="spellEnd"/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 xml:space="preserve">e každé </w:t>
      </w:r>
      <w:proofErr w:type="spellStart"/>
      <w:r w:rsidR="00E61122">
        <w:t>assembly</w:t>
      </w:r>
      <w:proofErr w:type="spellEnd"/>
      <w:r w:rsidR="004D1B9A">
        <w:t xml:space="preserve"> by měla zobrazovat</w:t>
      </w:r>
      <w:r w:rsidR="00E61122">
        <w:t xml:space="preserve"> přehled součástí a umožnit jejich výběr. Uživatele by měla informovat o dokončení nebo chybě během </w:t>
      </w:r>
      <w:r w:rsidR="004D1B9A">
        <w:t>generování</w:t>
      </w:r>
      <w:r w:rsidR="00E61122">
        <w:t xml:space="preserve"> mostů.</w:t>
      </w:r>
    </w:p>
    <w:p w:rsidR="00BA206B" w:rsidRDefault="00BA206B" w:rsidP="00BA206B">
      <w:pPr>
        <w:pStyle w:val="Nadpis2"/>
      </w:pPr>
      <w:bookmarkStart w:id="64" w:name="_Toc421617427"/>
      <w:r>
        <w:t>Implementace</w:t>
      </w:r>
      <w:bookmarkEnd w:id="64"/>
    </w:p>
    <w:p w:rsidR="00BA206B" w:rsidRDefault="00BA206B" w:rsidP="00E61122">
      <w:pPr>
        <w:ind w:firstLine="0"/>
      </w:pPr>
      <w:r>
        <w:t xml:space="preserve">Pro vytvoření nástroje byl zvolen jazyk C#, který umožňuje jednoduchou a rychlou tvorbu GUI aplikací a zároveň poskytuje nástroje pro zjišťování </w:t>
      </w:r>
      <w:proofErr w:type="gramStart"/>
      <w:r>
        <w:t>informací o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(viz kapitola 6.4).</w:t>
      </w:r>
    </w:p>
    <w:p w:rsidR="00E61122" w:rsidRPr="00E61122" w:rsidRDefault="00BA206B" w:rsidP="00E61122">
      <w:pPr>
        <w:pStyle w:val="Nadpis2"/>
      </w:pPr>
      <w:bookmarkStart w:id="65" w:name="_Toc421617428"/>
      <w:r>
        <w:t>Uživatelské rozhraní</w:t>
      </w:r>
      <w:bookmarkEnd w:id="65"/>
    </w:p>
    <w:p w:rsidR="00CC4262" w:rsidRDefault="00CC4262" w:rsidP="00CC4262">
      <w:r>
        <w:t xml:space="preserve">Vytvořený nástroj poskytuje jednoduché uživatelské rozhraní. Dominantní částí je stromové zobrazení přidaných </w:t>
      </w:r>
      <w:proofErr w:type="spellStart"/>
      <w:r>
        <w:t>assemblies</w:t>
      </w:r>
      <w:proofErr w:type="spellEnd"/>
      <w:r>
        <w:t xml:space="preserve">, které u každé položky zobrazuje ikonu </w:t>
      </w:r>
      <w:r w:rsidR="000609CD">
        <w:t>odpovídajícího</w:t>
      </w:r>
      <w:r>
        <w:t xml:space="preserve"> typu a zaškrtávací pole. Při zaškrtnutí položky dojde automaticky k 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430FDC" w:rsidRDefault="00CC4262" w:rsidP="00430FDC">
      <w:r>
        <w:t>Dále rozhraní obsahuje textové pole spolu s tlačítkem pro výběr výstupní cesty (tj. kam budou soubory mostu uloženy) a</w:t>
      </w:r>
      <w:r w:rsidR="00430FDC">
        <w:t xml:space="preserve"> tlačítka pro přidání a odebrání </w:t>
      </w:r>
      <w:proofErr w:type="spellStart"/>
      <w:r>
        <w:t>assembly</w:t>
      </w:r>
      <w:proofErr w:type="spellEnd"/>
      <w:r>
        <w:t xml:space="preserve"> a spuštění generování.</w:t>
      </w:r>
      <w:r w:rsidR="00430FDC">
        <w:t xml:space="preserve"> </w:t>
      </w:r>
      <w:proofErr w:type="spellStart"/>
      <w:r w:rsidR="00430FDC">
        <w:t>Assembly</w:t>
      </w:r>
      <w:proofErr w:type="spellEnd"/>
      <w:r w:rsidR="00430FDC">
        <w:t xml:space="preserve"> je možné přidat také přetažením příslušného souboru na okno nástroje.</w:t>
      </w:r>
    </w:p>
    <w:p w:rsidR="008227EA" w:rsidRDefault="008227EA" w:rsidP="008227EA">
      <w:pPr>
        <w:ind w:firstLine="0"/>
      </w:pPr>
      <w:r>
        <w:lastRenderedPageBreak/>
        <w:t>Typický postup práce s nástrojem je následující:</w:t>
      </w:r>
    </w:p>
    <w:p w:rsidR="008227EA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Spuštění nástroje.</w:t>
      </w:r>
    </w:p>
    <w:p w:rsidR="008227EA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proofErr w:type="gramStart"/>
      <w:r>
        <w:t>Přidání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pomocí tlačítka nebo přetažením na okno aplikace.</w:t>
      </w:r>
    </w:p>
    <w:p w:rsidR="008227EA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Výběr požadovaných součástí pro vygenerování pomocí zaškrtávacích polí.</w:t>
      </w:r>
    </w:p>
    <w:p w:rsidR="008227EA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Stisknutí tlačítka „Generovat“.</w:t>
      </w:r>
    </w:p>
    <w:p w:rsidR="00CC4262" w:rsidRDefault="00CC4262" w:rsidP="00CC4262">
      <w:pPr>
        <w:pStyle w:val="Nadpis2"/>
      </w:pPr>
      <w:bookmarkStart w:id="66" w:name="_Toc421617429"/>
      <w:r>
        <w:t xml:space="preserve">Struktura </w:t>
      </w:r>
      <w:r w:rsidR="00430FDC">
        <w:t>aplikace</w:t>
      </w:r>
      <w:bookmarkEnd w:id="66"/>
    </w:p>
    <w:p w:rsidR="00632CF5" w:rsidRDefault="00903CF0" w:rsidP="00BA206B">
      <w:pPr>
        <w:ind w:firstLine="0"/>
      </w:pPr>
      <w:r>
        <w:t>Aplikace byla psána s cílem vytvořit univerzální nástroj umožňující generovat různé soubory</w:t>
      </w:r>
      <w:r w:rsidR="00510CBB">
        <w:t xml:space="preserve"> (tj. nejen C++/CLI mosty)</w:t>
      </w:r>
      <w:r>
        <w:t xml:space="preserve"> v návaznosti </w:t>
      </w:r>
      <w:proofErr w:type="gramStart"/>
      <w:r>
        <w:t>na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. </w:t>
      </w:r>
      <w:r w:rsidR="00BA206B">
        <w:t xml:space="preserve">Je členěna do samostatných souborů s oddělenou logikou generování od uživatelského rozhraní. </w:t>
      </w:r>
    </w:p>
    <w:p w:rsidR="00510CBB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  <w:r>
        <w:t xml:space="preserve"> </w:t>
      </w:r>
    </w:p>
    <w:p w:rsidR="00510CBB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r>
        <w:t xml:space="preserve">Soubor </w:t>
      </w:r>
      <w:proofErr w:type="spellStart"/>
      <w:r w:rsidRPr="00510CBB">
        <w:rPr>
          <w:rFonts w:ascii="Consolas" w:hAnsi="Consolas" w:cs="Consolas"/>
        </w:rPr>
        <w:t>FormMain.cs</w:t>
      </w:r>
      <w:proofErr w:type="spellEnd"/>
      <w:r>
        <w:t xml:space="preserve"> – hlavní okno aplikace,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 xml:space="preserve">v předchozí </w:t>
      </w:r>
      <w:r>
        <w:t>kapitole.</w:t>
      </w:r>
      <w:r w:rsidR="006045E4">
        <w:t xml:space="preserve"> Umožňuje uživateli vybrat </w:t>
      </w:r>
    </w:p>
    <w:p w:rsidR="00CC4262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r>
        <w:t xml:space="preserve">Soubor </w:t>
      </w:r>
      <w:proofErr w:type="spellStart"/>
      <w:r w:rsidRPr="00510CBB">
        <w:rPr>
          <w:rFonts w:ascii="Consolas" w:hAnsi="Consolas" w:cs="Consolas"/>
        </w:rPr>
        <w:t>FormInfo.cs</w:t>
      </w:r>
      <w:proofErr w:type="spellEnd"/>
      <w:r>
        <w:t xml:space="preserve"> – statické</w:t>
      </w:r>
      <w:r w:rsidR="00903CF0">
        <w:t xml:space="preserve"> okn</w:t>
      </w:r>
      <w:r>
        <w:t>o</w:t>
      </w:r>
      <w:r w:rsidR="00903CF0">
        <w:t xml:space="preserve"> s informacemi o aplikaci a pár tipech k</w:t>
      </w:r>
      <w:r>
        <w:t> </w:t>
      </w:r>
      <w:r w:rsidR="00903CF0">
        <w:t>používání</w:t>
      </w:r>
      <w:r>
        <w:t xml:space="preserve">. Dále je zde uveden kontakt na autora aplikace a odkaz na projekt v rámci služby </w:t>
      </w:r>
      <w:proofErr w:type="spellStart"/>
      <w:r>
        <w:t>GitHub</w:t>
      </w:r>
      <w:proofErr w:type="spellEnd"/>
      <w:r>
        <w:rPr>
          <w:rStyle w:val="Znakapoznpodarou"/>
        </w:rPr>
        <w:footnoteReference w:id="7"/>
      </w:r>
      <w:r>
        <w:t>, obsahující zdrojové kódy k aplikaci.</w:t>
      </w:r>
    </w:p>
    <w:p w:rsidR="00510CBB" w:rsidRDefault="00BB5257" w:rsidP="00BB5257">
      <w:pPr>
        <w:ind w:firstLine="0"/>
      </w:pPr>
      <w:r>
        <w:t>Dále obsahuje tyto soubory:</w:t>
      </w:r>
    </w:p>
    <w:p w:rsidR="00BB5257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FixedTreeView.cs</w:t>
      </w:r>
      <w:proofErr w:type="spellEnd"/>
      <w:r>
        <w:t xml:space="preserve"> –</w:t>
      </w:r>
      <w:r w:rsidR="00BA206B">
        <w:t xml:space="preserve"> grafická komponentu</w:t>
      </w:r>
      <w:r>
        <w:t xml:space="preserve"> stromové zobrazení prvků – </w:t>
      </w:r>
      <w:r w:rsidR="00BA206B">
        <w:t>opravuje</w:t>
      </w:r>
      <w:r>
        <w:t xml:space="preserve"> problém s dvojklikem v původní implementaci (problém se vyskytoval ve spojení s událostí </w:t>
      </w:r>
      <w:proofErr w:type="spellStart"/>
      <w:r w:rsidRPr="00BB5257">
        <w:rPr>
          <w:rFonts w:ascii="Consolas" w:hAnsi="Consolas" w:cs="Consolas"/>
        </w:rPr>
        <w:t>AfterCheck</w:t>
      </w:r>
      <w:proofErr w:type="spellEnd"/>
      <w:r>
        <w:t xml:space="preserve"> po zaškrtnutí položky stromu).</w:t>
      </w:r>
    </w:p>
    <w:p w:rsidR="00BB5257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IEnumerableExtension.cs</w:t>
      </w:r>
      <w:proofErr w:type="spellEnd"/>
      <w:r>
        <w:t xml:space="preserve"> – rozšíření pro všechny třídy implementující rozhraní </w:t>
      </w:r>
      <w:proofErr w:type="spellStart"/>
      <w:r w:rsidRPr="00BB5257">
        <w:rPr>
          <w:rFonts w:ascii="Consolas" w:hAnsi="Consolas" w:cs="Consolas"/>
        </w:rPr>
        <w:t>IEnumerable</w:t>
      </w:r>
      <w:proofErr w:type="spellEnd"/>
      <w:r w:rsidRPr="00BB5257">
        <w:t>.</w:t>
      </w:r>
      <w:r>
        <w:t xml:space="preserve"> Přidává metodu </w:t>
      </w:r>
      <w:proofErr w:type="spellStart"/>
      <w:r w:rsidRPr="00BB5257">
        <w:rPr>
          <w:rFonts w:ascii="Consolas" w:hAnsi="Consolas" w:cs="Consolas"/>
        </w:rPr>
        <w:t>ForEach</w:t>
      </w:r>
      <w:proofErr w:type="spellEnd"/>
      <w:r>
        <w:t xml:space="preserve"> pro vyvolání akce nad každou položkou seznamu.</w:t>
      </w:r>
    </w:p>
    <w:p w:rsidR="00BB5257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proofErr w:type="spellEnd"/>
      <w:r w:rsidRPr="00BB5257">
        <w:t xml:space="preserve"> – </w:t>
      </w:r>
      <w:r>
        <w:t>třída</w:t>
      </w:r>
      <w:r w:rsidR="00A82086">
        <w:t xml:space="preserve"> </w:t>
      </w:r>
      <w:proofErr w:type="spellStart"/>
      <w:r w:rsidR="00A82086">
        <w:rPr>
          <w:rFonts w:ascii="Consolas" w:hAnsi="Consolas" w:cs="Consolas"/>
        </w:rPr>
        <w:t>TypeConverter</w:t>
      </w:r>
      <w:proofErr w:type="spellEnd"/>
      <w:r>
        <w:t xml:space="preserve"> sloužící pro generování označení pro objekty v řízeném </w:t>
      </w:r>
      <w:r w:rsidR="00ED52DA">
        <w:t>a</w:t>
      </w:r>
      <w:r>
        <w:t xml:space="preserve"> neřízeném kódu.  </w:t>
      </w:r>
      <w:r w:rsidR="00ED52DA">
        <w:t xml:space="preserve">Používá se například pro datové typy parametrů, návratových hodnot, třídních proměnných, apod. Příklad: pro datový typ „řetězec“ vytvoří dvojici </w:t>
      </w:r>
      <w:proofErr w:type="spellStart"/>
      <w:r w:rsidR="00ED52DA" w:rsidRPr="00ED52DA">
        <w:rPr>
          <w:rFonts w:ascii="Consolas" w:hAnsi="Consolas" w:cs="Consolas"/>
        </w:rPr>
        <w:t>std</w:t>
      </w:r>
      <w:proofErr w:type="spell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wstring</w:t>
      </w:r>
      <w:proofErr w:type="spellEnd"/>
      <w:r w:rsidR="00ED52DA">
        <w:t xml:space="preserve"> (pro použití v nativním </w:t>
      </w:r>
      <w:proofErr w:type="gramStart"/>
      <w:r w:rsidR="00ED52DA">
        <w:t xml:space="preserve">kódu) a </w:t>
      </w:r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System</w:t>
      </w:r>
      <w:proofErr w:type="spellEnd"/>
      <w:proofErr w:type="gram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String</w:t>
      </w:r>
      <w:proofErr w:type="spellEnd"/>
      <w:r w:rsidR="00ED52DA" w:rsidRPr="00ED52DA">
        <w:rPr>
          <w:rFonts w:ascii="Consolas" w:hAnsi="Consolas" w:cs="Consolas"/>
        </w:rPr>
        <w:t>^</w:t>
      </w:r>
      <w:r w:rsidR="00ED52DA">
        <w:t xml:space="preserve"> (pro řízený kód). Dále poskytuje různé informace </w:t>
      </w:r>
      <w:proofErr w:type="spellStart"/>
      <w:r w:rsidR="00ED52DA">
        <w:t>informace</w:t>
      </w:r>
      <w:proofErr w:type="spellEnd"/>
      <w:r w:rsidR="00ED52DA">
        <w:t xml:space="preserve">, např. zda je nutné provádět při převodu </w:t>
      </w:r>
      <w:proofErr w:type="spellStart"/>
      <w:r w:rsidR="00ED52DA">
        <w:t>marshalling</w:t>
      </w:r>
      <w:proofErr w:type="spellEnd"/>
      <w:r w:rsidR="00ED52DA">
        <w:t>.</w:t>
      </w:r>
    </w:p>
    <w:p w:rsidR="00632CF5" w:rsidRDefault="00ED52DA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ED52DA">
        <w:rPr>
          <w:rFonts w:ascii="Consolas" w:hAnsi="Consolas" w:cs="Consolas"/>
        </w:rPr>
        <w:lastRenderedPageBreak/>
        <w:t>Utils.cs</w:t>
      </w:r>
      <w:proofErr w:type="spellEnd"/>
      <w:r>
        <w:t xml:space="preserve"> – obsahuje statické funkce pro úpravu názvů do podoby použitelné v C++/CLI (nahrazení nepovolených znaků, převedení názvu </w:t>
      </w:r>
      <w:proofErr w:type="spellStart"/>
      <w:r>
        <w:t>namespace</w:t>
      </w:r>
      <w:proofErr w:type="spellEnd"/>
      <w:r>
        <w:t xml:space="preserve"> do podoby používající „čtyřtečky“, …), a funkce pro získání pomocných názvů (například pro název třídy obsahující IL </w:t>
      </w:r>
      <w:proofErr w:type="spellStart"/>
      <w:r>
        <w:t>bridge</w:t>
      </w:r>
      <w:proofErr w:type="spellEnd"/>
      <w:r>
        <w:t xml:space="preserve">, název obalující </w:t>
      </w:r>
      <w:proofErr w:type="spellStart"/>
      <w:r>
        <w:t>namespace</w:t>
      </w:r>
      <w:proofErr w:type="spellEnd"/>
      <w:r>
        <w:t xml:space="preserve">, název lokální proměnné pro </w:t>
      </w:r>
      <w:proofErr w:type="spellStart"/>
      <w:r>
        <w:t>marshalling</w:t>
      </w:r>
      <w:proofErr w:type="spellEnd"/>
      <w:r>
        <w:t xml:space="preserve"> parametru metody apod.). </w:t>
      </w:r>
    </w:p>
    <w:p w:rsidR="00632CF5" w:rsidRPr="008C0508" w:rsidRDefault="00632CF5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proofErr w:type="spellStart"/>
      <w:r w:rsidRPr="00632CF5">
        <w:rPr>
          <w:rFonts w:ascii="Consolas" w:hAnsi="Consolas" w:cs="Consolas"/>
        </w:rPr>
        <w:t>XmlDocHelper.cs</w:t>
      </w:r>
      <w:proofErr w:type="spellEnd"/>
      <w:r w:rsidRPr="00632CF5">
        <w:t xml:space="preserve"> – </w:t>
      </w:r>
      <w:r w:rsidR="00B36604">
        <w:t>p</w:t>
      </w:r>
      <w:r>
        <w:t xml:space="preserve">omocná třída pro zpracování XML souborů obsahujících anotace </w:t>
      </w:r>
      <w:proofErr w:type="gramStart"/>
      <w:r>
        <w:t>pro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(tzv. dokumentační komentáře). Takové soubory lze typicky získat během kompilace </w:t>
      </w:r>
      <w:proofErr w:type="spellStart"/>
      <w:r>
        <w:t>assembly</w:t>
      </w:r>
      <w:proofErr w:type="spellEnd"/>
      <w:r>
        <w:rPr>
          <w:rStyle w:val="Znakapoznpodarou"/>
        </w:rPr>
        <w:footnoteReference w:id="8"/>
      </w:r>
      <w:r>
        <w:t xml:space="preserve">. Třída umožňuje najít pro načtenou </w:t>
      </w:r>
      <w:proofErr w:type="spellStart"/>
      <w:r>
        <w:t>assembly</w:t>
      </w:r>
      <w:proofErr w:type="spellEnd"/>
      <w:r>
        <w:t xml:space="preserve"> dokumentační komentáře k 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 klientské aplikaci)</w:t>
      </w:r>
      <w:r>
        <w:t>.</w:t>
      </w:r>
    </w:p>
    <w:p w:rsidR="008C0508" w:rsidRPr="00632CF5" w:rsidRDefault="008C0508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proofErr w:type="spellStart"/>
      <w:r w:rsidRPr="008C0508">
        <w:rPr>
          <w:rFonts w:ascii="Consolas" w:hAnsi="Consolas" w:cs="Consolas"/>
        </w:rPr>
        <w:t>Generator.cs</w:t>
      </w:r>
      <w:proofErr w:type="spellEnd"/>
      <w:r w:rsidRPr="008C0508">
        <w:t xml:space="preserve"> – </w:t>
      </w:r>
      <w:r w:rsidR="00B36604">
        <w:t>a</w:t>
      </w:r>
      <w:r>
        <w:t>bstraktní třída</w:t>
      </w:r>
      <w:r w:rsidR="00B36604">
        <w:t xml:space="preserve"> </w:t>
      </w:r>
      <w:proofErr w:type="spellStart"/>
      <w:r w:rsidR="00B36604" w:rsidRPr="008C0508">
        <w:rPr>
          <w:rFonts w:ascii="Consolas" w:hAnsi="Consolas" w:cs="Consolas"/>
        </w:rPr>
        <w:t>Generator</w:t>
      </w:r>
      <w:proofErr w:type="spellEnd"/>
      <w:r>
        <w:t xml:space="preserve"> definující strukturu generátorů. Od této třídy jsou odvozeny všechny konkrétní generátory, kterým zajišťuje jedinou službu – zápis jejich výstupu do souboru.</w:t>
      </w:r>
    </w:p>
    <w:p w:rsidR="008C0508" w:rsidRPr="00632CF5" w:rsidRDefault="008C0508" w:rsidP="008C0508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r>
        <w:t xml:space="preserve">Skupina souborů </w:t>
      </w:r>
      <w:proofErr w:type="spellStart"/>
      <w:r w:rsidRPr="00632CF5">
        <w:rPr>
          <w:rFonts w:ascii="Consolas" w:hAnsi="Consolas" w:cs="Consolas"/>
        </w:rPr>
        <w:t>Wrapper</w:t>
      </w:r>
      <w:proofErr w:type="spellEnd"/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</w:t>
      </w:r>
      <w:proofErr w:type="spellStart"/>
      <w:r w:rsidRPr="00632CF5">
        <w:rPr>
          <w:rFonts w:ascii="Consolas" w:hAnsi="Consolas" w:cs="Consolas"/>
        </w:rPr>
        <w:t>cs</w:t>
      </w:r>
      <w:proofErr w:type="spellEnd"/>
      <w:r>
        <w:rPr>
          <w:rFonts w:ascii="Consolas" w:hAnsi="Consolas" w:cs="Consolas"/>
        </w:rPr>
        <w:t xml:space="preserve"> </w:t>
      </w:r>
      <w:r w:rsidRPr="00BA206B">
        <w:t xml:space="preserve">– jedná se </w:t>
      </w:r>
      <w:r>
        <w:t xml:space="preserve">o sadu generátorů vytvořených pro generování C++/CLI mostů. Podrobný popis naleznete v kapitole 6.6. </w:t>
      </w:r>
    </w:p>
    <w:p w:rsidR="004D3B38" w:rsidRDefault="004D3B38" w:rsidP="004D3B38">
      <w:pPr>
        <w:pStyle w:val="Nadpis2"/>
      </w:pPr>
      <w:proofErr w:type="gramStart"/>
      <w:r>
        <w:t>Procházení .NET</w:t>
      </w:r>
      <w:proofErr w:type="gramEnd"/>
      <w:r>
        <w:t xml:space="preserve"> </w:t>
      </w:r>
      <w:proofErr w:type="spellStart"/>
      <w:r>
        <w:t>assembly</w:t>
      </w:r>
      <w:proofErr w:type="spellEnd"/>
    </w:p>
    <w:p w:rsidR="00A82086" w:rsidRDefault="00080E89" w:rsidP="00A82086">
      <w:pPr>
        <w:ind w:firstLine="0"/>
      </w:pPr>
      <w:r>
        <w:t xml:space="preserve">Nezbytnou </w:t>
      </w:r>
      <w:r w:rsidR="002D5F80">
        <w:t>možností</w:t>
      </w:r>
      <w:r>
        <w:t xml:space="preserve"> pro generování C++/CLI mostů je procház</w:t>
      </w:r>
      <w:r w:rsidR="002D5F80">
        <w:t xml:space="preserve">ení </w:t>
      </w:r>
      <w:proofErr w:type="gramStart"/>
      <w:r w:rsidR="002D5F80">
        <w:t>struktury .NET</w:t>
      </w:r>
      <w:proofErr w:type="gramEnd"/>
      <w:r w:rsidR="002D5F80">
        <w:t xml:space="preserve"> </w:t>
      </w:r>
      <w:proofErr w:type="spellStart"/>
      <w:r w:rsidR="002D5F80">
        <w:t>assembly</w:t>
      </w:r>
      <w:proofErr w:type="spellEnd"/>
      <w:r w:rsidR="002D5F80">
        <w:t>, tj. schopnost načítat</w:t>
      </w:r>
      <w:r>
        <w:t xml:space="preserve"> </w:t>
      </w:r>
      <w:proofErr w:type="spellStart"/>
      <w:r>
        <w:t>metadata</w:t>
      </w:r>
      <w:proofErr w:type="spellEnd"/>
      <w:r>
        <w:t xml:space="preserve"> obsahující</w:t>
      </w:r>
      <w:r w:rsidR="002D5F80">
        <w:t xml:space="preserve"> informace o součástech </w:t>
      </w:r>
      <w:proofErr w:type="spellStart"/>
      <w:r w:rsidR="002D5F80">
        <w:t>assembly</w:t>
      </w:r>
      <w:proofErr w:type="spellEnd"/>
      <w:r w:rsidR="002D5F80">
        <w:t xml:space="preserve"> a dále zjišťovat podrobnosti o implementaci. Tato technika se nazývá </w:t>
      </w:r>
      <w:proofErr w:type="gramStart"/>
      <w:r w:rsidR="002D5F80">
        <w:t>reflexe a .NET</w:t>
      </w:r>
      <w:proofErr w:type="gramEnd"/>
      <w:r w:rsidR="002D5F80">
        <w:t xml:space="preserve"> </w:t>
      </w:r>
      <w:proofErr w:type="spellStart"/>
      <w:r w:rsidR="002D5F80">
        <w:t>framework</w:t>
      </w:r>
      <w:proofErr w:type="spellEnd"/>
      <w:r w:rsidR="002D5F80">
        <w:t xml:space="preserve"> pro ni poskytuje různé nástroje v rámci </w:t>
      </w:r>
      <w:proofErr w:type="spellStart"/>
      <w:r w:rsidR="002D5F80">
        <w:t>namespace</w:t>
      </w:r>
      <w:proofErr w:type="spellEnd"/>
      <w:r w:rsidR="002D5F80">
        <w:t xml:space="preserve"> </w:t>
      </w:r>
      <w:proofErr w:type="spellStart"/>
      <w:r w:rsidR="002D5F80" w:rsidRPr="002D5F80">
        <w:rPr>
          <w:rFonts w:ascii="Consolas" w:hAnsi="Consolas" w:cs="Consolas"/>
        </w:rPr>
        <w:t>System.Reflection</w:t>
      </w:r>
      <w:proofErr w:type="spellEnd"/>
      <w:r w:rsidR="002D5F80">
        <w:t>. V rámci vytvořeného nástroje se reflexe p</w:t>
      </w:r>
      <w:r w:rsidR="00A82086">
        <w:t>oužívá ve dvou situacích.</w:t>
      </w:r>
    </w:p>
    <w:p w:rsidR="00A82086" w:rsidRDefault="002D5F80" w:rsidP="002D5F80">
      <w:r>
        <w:t xml:space="preserve">Nejprve se uplatní při přidání </w:t>
      </w:r>
      <w:proofErr w:type="spellStart"/>
      <w:r>
        <w:t>a</w:t>
      </w:r>
      <w:r w:rsidR="00A82086">
        <w:t>ssembly</w:t>
      </w:r>
      <w:proofErr w:type="spellEnd"/>
      <w:r w:rsidR="00A82086">
        <w:t xml:space="preserve"> do stromového zobrazení v několika úrovních:</w:t>
      </w:r>
      <w:r>
        <w:t xml:space="preserve"> </w:t>
      </w:r>
    </w:p>
    <w:p w:rsidR="002D5F80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 xml:space="preserve">základních informací </w:t>
      </w:r>
      <w:r>
        <w:rPr>
          <w:lang w:eastAsia="en-US"/>
        </w:rPr>
        <w:t>pomocí</w:t>
      </w:r>
      <w:r>
        <w:t xml:space="preserve"> třídy </w:t>
      </w:r>
      <w:proofErr w:type="spellStart"/>
      <w:r w:rsidRPr="00A82086">
        <w:rPr>
          <w:rFonts w:ascii="Consolas" w:hAnsi="Consolas" w:cs="Consolas"/>
        </w:rPr>
        <w:t>System.Reflection.Assembly</w:t>
      </w:r>
      <w:proofErr w:type="spellEnd"/>
      <w:r>
        <w:rPr>
          <w:lang w:eastAsia="en-US"/>
        </w:rPr>
        <w:t xml:space="preserve"> (název, verze, …)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 xml:space="preserve">V tomto kroku se </w:t>
      </w:r>
      <w:proofErr w:type="spellStart"/>
      <w:r>
        <w:t>assembly</w:t>
      </w:r>
      <w:proofErr w:type="spellEnd"/>
      <w:r w:rsidR="002D5F80">
        <w:t xml:space="preserve"> přidá se do stromu jako nová kořenová položka.</w:t>
      </w:r>
    </w:p>
    <w:p w:rsidR="008B56F2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součástí </w:t>
      </w:r>
      <w:proofErr w:type="spellStart"/>
      <w:r w:rsidR="008B56F2">
        <w:t>assembly</w:t>
      </w:r>
      <w:proofErr w:type="spellEnd"/>
      <w:r w:rsidR="008B56F2">
        <w:t xml:space="preserve"> – každá součást je </w:t>
      </w:r>
      <w:proofErr w:type="gramStart"/>
      <w:r w:rsidR="008B56F2">
        <w:t>reprezentována</w:t>
      </w:r>
      <w:proofErr w:type="gramEnd"/>
      <w:r w:rsidR="008B56F2">
        <w:t xml:space="preserve"> objektem třídy </w:t>
      </w:r>
      <w:proofErr w:type="gramStart"/>
      <w:r w:rsidR="008B56F2" w:rsidRPr="008B56F2">
        <w:rPr>
          <w:rFonts w:ascii="Consolas" w:hAnsi="Consolas" w:cs="Consolas"/>
        </w:rPr>
        <w:t>Type</w:t>
      </w:r>
      <w:proofErr w:type="gramEnd"/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proofErr w:type="spellStart"/>
      <w:r w:rsidR="008B56F2">
        <w:t>assembly</w:t>
      </w:r>
      <w:proofErr w:type="spellEnd"/>
      <w:r w:rsidR="008B56F2">
        <w:t xml:space="preserve">. </w:t>
      </w:r>
    </w:p>
    <w:p w:rsidR="00A82086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t xml:space="preserve">Získání </w:t>
      </w:r>
      <w:r>
        <w:t>členů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 xml:space="preserve">, atd. Tyto členy jsou v rámci reflexe zastoupeny vždy konkrétní třídou, například pro metody se jedná o třídu </w:t>
      </w:r>
      <w:proofErr w:type="spellStart"/>
      <w:r w:rsidR="008B56F2" w:rsidRPr="008B56F2">
        <w:rPr>
          <w:rFonts w:ascii="Consolas" w:hAnsi="Consolas" w:cs="Consolas"/>
        </w:rPr>
        <w:t>MethodInfo</w:t>
      </w:r>
      <w:proofErr w:type="spellEnd"/>
      <w:r w:rsidR="008B56F2" w:rsidRPr="008B56F2">
        <w:t>.</w:t>
      </w:r>
      <w:r w:rsidR="008B56F2">
        <w:t xml:space="preserve"> Z těchto tříd je možné získat podrobné informace, například název a umístění v rámci </w:t>
      </w:r>
      <w:proofErr w:type="spellStart"/>
      <w:r w:rsidR="008B56F2">
        <w:t>namespace</w:t>
      </w:r>
      <w:proofErr w:type="spellEnd"/>
      <w:r w:rsidR="008B56F2">
        <w:t>, seznam parametrů</w:t>
      </w:r>
      <w:r w:rsidR="00A82086">
        <w:t xml:space="preserve">, </w:t>
      </w:r>
      <w:r w:rsidR="008B56F2">
        <w:t xml:space="preserve">návratový typ, … </w:t>
      </w:r>
    </w:p>
    <w:p w:rsidR="008B56F2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</w:t>
      </w:r>
      <w:r>
        <w:t xml:space="preserve">K tomu se hodí zejména informace získané ve třetí úrovni, tedy informace </w:t>
      </w:r>
      <w:r>
        <w:t>o členech jednotlivých součástí, pomocí kterých lze vytvořit např. obalující metody se stejným podpisem, jaký má původní řízená metoda.</w:t>
      </w:r>
    </w:p>
    <w:p w:rsidR="004D3B38" w:rsidRDefault="004D3B38" w:rsidP="004D3B38">
      <w:pPr>
        <w:pStyle w:val="Nadpis2"/>
      </w:pPr>
      <w:bookmarkStart w:id="67" w:name="_Toc421617431"/>
      <w:r>
        <w:t>Generování C++/CLI mostů</w:t>
      </w:r>
      <w:bookmarkEnd w:id="67"/>
    </w:p>
    <w:p w:rsidR="00B36604" w:rsidRDefault="007A7564" w:rsidP="008227EA">
      <w:pPr>
        <w:ind w:firstLine="0"/>
      </w:pPr>
      <w:r>
        <w:t xml:space="preserve">Generování C++/CLI mostů je zajištěno sadou vytvořených generátorů, přičemž každý generátor se stará o jinou </w:t>
      </w:r>
      <w:r w:rsidR="007E52FB">
        <w:t>část</w:t>
      </w:r>
      <w:r>
        <w:t xml:space="preserve"> mostu.</w:t>
      </w:r>
      <w:r w:rsidR="00B36604">
        <w:t xml:space="preserve"> Generátory mají strukturu předepsanou třídou </w:t>
      </w:r>
      <w:proofErr w:type="spellStart"/>
      <w:r w:rsidR="00B36604" w:rsidRPr="00B36604">
        <w:rPr>
          <w:rFonts w:ascii="Consolas" w:hAnsi="Consolas" w:cs="Consolas"/>
        </w:rPr>
        <w:t>Generator</w:t>
      </w:r>
      <w:proofErr w:type="spellEnd"/>
      <w:r w:rsidR="00B36604">
        <w:t xml:space="preserve"> a 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8227EA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AssemblyLoad</w:t>
      </w:r>
      <w:proofErr w:type="spellEnd"/>
      <w:r>
        <w:t xml:space="preserve"> –</w:t>
      </w:r>
      <w:r w:rsidR="007D244F">
        <w:t xml:space="preserve"> </w:t>
      </w:r>
      <w:r>
        <w:t>volána pro každou</w:t>
      </w:r>
      <w:r w:rsidR="007D244F">
        <w:t xml:space="preserve"> nově zpracovávanou</w:t>
      </w:r>
      <w:r>
        <w:t xml:space="preserve"> </w:t>
      </w:r>
      <w:proofErr w:type="spellStart"/>
      <w:r>
        <w:t>assembly</w:t>
      </w:r>
      <w:proofErr w:type="spellEnd"/>
      <w:r w:rsidR="007D244F">
        <w:t>.</w:t>
      </w:r>
    </w:p>
    <w:p w:rsidR="00B36604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EnumLoad</w:t>
      </w:r>
      <w:proofErr w:type="spellEnd"/>
      <w:r>
        <w:t xml:space="preserve"> –</w:t>
      </w:r>
      <w:r w:rsidR="007D244F">
        <w:t xml:space="preserve"> volána pro vytvoření mostu pro výčtové typy.</w:t>
      </w:r>
    </w:p>
    <w:p w:rsidR="00B36604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ClassLoad</w:t>
      </w:r>
      <w:proofErr w:type="spellEnd"/>
      <w:r>
        <w:t xml:space="preserve"> –</w:t>
      </w:r>
      <w:r w:rsidR="007D244F">
        <w:t xml:space="preserve"> </w:t>
      </w:r>
      <w:r w:rsidR="007D244F">
        <w:t xml:space="preserve">volána pro vytvoření mostu pro </w:t>
      </w:r>
      <w:r w:rsidR="007D244F">
        <w:t>třídy</w:t>
      </w:r>
      <w:r w:rsidR="007D244F">
        <w:t>.</w:t>
      </w:r>
    </w:p>
    <w:p w:rsidR="00B36604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GeneratorFinalize</w:t>
      </w:r>
      <w:proofErr w:type="spellEnd"/>
      <w:r>
        <w:t xml:space="preserve"> –</w:t>
      </w:r>
      <w:r w:rsidR="007D244F">
        <w:t xml:space="preserve"> volána po předání všech dat</w:t>
      </w:r>
      <w:r w:rsidR="007E52FB">
        <w:t xml:space="preserve"> určených ke zpracování, tj. pro dokončení generování.</w:t>
      </w:r>
    </w:p>
    <w:p w:rsidR="00491FA6" w:rsidRDefault="00491FA6" w:rsidP="00491FA6">
      <w:pPr>
        <w:ind w:firstLine="0"/>
      </w:pPr>
      <w:r>
        <w:t>Generování je spuštěno po kliknutí na tlačítko „</w:t>
      </w:r>
      <w:proofErr w:type="spellStart"/>
      <w:r>
        <w:t>Generate</w:t>
      </w:r>
      <w:proofErr w:type="spellEnd"/>
      <w:r>
        <w:t>“. Použité generátory jsou nejprve přidány</w:t>
      </w:r>
      <w:r w:rsidR="00AA27F9">
        <w:t xml:space="preserve"> do</w:t>
      </w:r>
      <w:r>
        <w:t xml:space="preserve"> seznamu („zřetězeny“). Následně probíhá procházení jednotlivých zaškrtnutých položek ve stromovém zobrazení. </w:t>
      </w:r>
      <w:r w:rsidR="00AA27F9">
        <w:t xml:space="preserve">Pro každou zaškrtnutou položku je zavolána příslušná metoda všech generátorů v seznamu. Nakonec je na všech generátorech zavolána metoda </w:t>
      </w:r>
      <w:proofErr w:type="spellStart"/>
      <w:r w:rsidR="00AA27F9" w:rsidRPr="00B36604">
        <w:rPr>
          <w:rFonts w:ascii="Consolas" w:hAnsi="Consolas" w:cs="Consolas"/>
        </w:rPr>
        <w:t>GeneratorFinalize</w:t>
      </w:r>
      <w:proofErr w:type="spellEnd"/>
      <w:r w:rsidR="00AA27F9" w:rsidRPr="00AA27F9">
        <w:t xml:space="preserve"> a tím je</w:t>
      </w:r>
      <w:r w:rsidR="00AA27F9">
        <w:t xml:space="preserve"> proces generování ukončen. V případě, že s</w:t>
      </w:r>
      <w:bookmarkStart w:id="68" w:name="_GoBack"/>
      <w:bookmarkEnd w:id="68"/>
      <w:r w:rsidR="00AA27F9">
        <w:t>e v průběhu generování vyskytne chyba, je vyhozena výjimka, kterou grafické rozhraní oznámí uživateli srozumitelnou hláškou.</w:t>
      </w:r>
    </w:p>
    <w:p w:rsidR="00AA27F9" w:rsidRPr="00626E50" w:rsidRDefault="00AA27F9" w:rsidP="00AA27F9">
      <w:r>
        <w:t xml:space="preserve">Do metod </w:t>
      </w:r>
      <w:proofErr w:type="spellStart"/>
      <w:r w:rsidRPr="00B36604">
        <w:rPr>
          <w:rFonts w:ascii="Consolas" w:hAnsi="Consolas" w:cs="Consolas"/>
        </w:rPr>
        <w:t>EnumLoad</w:t>
      </w:r>
      <w:proofErr w:type="spellEnd"/>
      <w:r w:rsidRPr="00AA27F9">
        <w:t xml:space="preserve"> a </w:t>
      </w:r>
      <w:proofErr w:type="spellStart"/>
      <w:r w:rsidRPr="00B36604">
        <w:rPr>
          <w:rFonts w:ascii="Consolas" w:hAnsi="Consolas" w:cs="Consolas"/>
        </w:rPr>
        <w:t>ClassLoad</w:t>
      </w:r>
      <w:proofErr w:type="spellEnd"/>
      <w:r w:rsidRPr="00AA27F9">
        <w:t xml:space="preserve"> se </w:t>
      </w:r>
      <w:r>
        <w:t>předáv</w:t>
      </w:r>
      <w:r w:rsidR="00626E50">
        <w:t>á</w:t>
      </w:r>
      <w:r>
        <w:t xml:space="preserve"> kromě samotného „typu“</w:t>
      </w:r>
      <w:r w:rsidR="00626E50">
        <w:t xml:space="preserve"> (instance </w:t>
      </w:r>
      <w:r w:rsidR="00626E50">
        <w:lastRenderedPageBreak/>
        <w:t xml:space="preserve">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proofErr w:type="spellStart"/>
      <w:r w:rsidR="00626E50" w:rsidRPr="00626E50">
        <w:rPr>
          <w:i/>
        </w:rPr>
        <w:t>fields</w:t>
      </w:r>
      <w:proofErr w:type="spellEnd"/>
      <w:r w:rsidR="00626E50">
        <w:t xml:space="preserve"> (pro výčtové typy a struktury), respektive seznamy </w:t>
      </w:r>
      <w:proofErr w:type="spellStart"/>
      <w:r w:rsidR="00626E50">
        <w:rPr>
          <w:i/>
        </w:rPr>
        <w:t>fields</w:t>
      </w:r>
      <w:proofErr w:type="spellEnd"/>
      <w:r w:rsidR="00626E50">
        <w:t xml:space="preserve">, konstruktorů a metod (pro třídy) </w:t>
      </w:r>
      <w:r w:rsidR="003B410D">
        <w:t>určených</w:t>
      </w:r>
      <w:r w:rsidR="00626E50">
        <w:t xml:space="preserve"> pro zahrnutí do generovaného mostu.</w:t>
      </w:r>
    </w:p>
    <w:p w:rsidR="008227EA" w:rsidRDefault="008227EA" w:rsidP="007D244F">
      <w:r>
        <w:t xml:space="preserve">Během generování se všechny získané „typy“ (což mohou být </w:t>
      </w:r>
      <w:r w:rsidR="00C769DA">
        <w:t xml:space="preserve">přímo součásti </w:t>
      </w:r>
      <w:proofErr w:type="spellStart"/>
      <w:r w:rsidR="00C769DA">
        <w:t>assembly</w:t>
      </w:r>
      <w:proofErr w:type="spellEnd"/>
      <w:r>
        <w:t xml:space="preserve">, ale i parametry metod, návratové hodnoty, atp.) zpracovávají pomocí vytvořené třídy </w:t>
      </w:r>
      <w:proofErr w:type="spellStart"/>
      <w:r>
        <w:rPr>
          <w:rFonts w:ascii="Consolas" w:hAnsi="Consolas" w:cs="Consolas"/>
        </w:rPr>
        <w:t>TypeConverter</w:t>
      </w:r>
      <w:proofErr w:type="spellEnd"/>
      <w:r w:rsidRPr="008227EA">
        <w:t>,</w:t>
      </w:r>
      <w:r>
        <w:t xml:space="preserve"> která poskytuje varianty jednotlivých typů použitelné v řízeném a neřízeném kódu. Viz </w:t>
      </w:r>
      <w:r w:rsidR="00C769DA">
        <w:t>popis třídy v kapitole 6.4</w:t>
      </w:r>
      <w:r>
        <w:t>.</w:t>
      </w:r>
    </w:p>
    <w:p w:rsidR="00C769DA" w:rsidRDefault="003B410D" w:rsidP="007D244F">
      <w:r>
        <w:t>Pro samotné generování C++/CLI byla vytvořena sada následujících generátorů:</w:t>
      </w:r>
    </w:p>
    <w:p w:rsidR="003B410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WrapperHeaderGenerator</w:t>
      </w:r>
      <w:proofErr w:type="spellEnd"/>
      <w:r>
        <w:t xml:space="preserve"> – generuje hlavní hlavičkové soubory mostů.</w:t>
      </w:r>
    </w:p>
    <w:p w:rsidR="003B410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WrapperSourceGenerator</w:t>
      </w:r>
      <w:proofErr w:type="spellEnd"/>
      <w:r>
        <w:t xml:space="preserve"> </w:t>
      </w:r>
      <w:r>
        <w:t>–</w:t>
      </w:r>
      <w:r>
        <w:t xml:space="preserve"> generuje zdrojové </w:t>
      </w:r>
      <w:r w:rsidR="00684015">
        <w:t>soubory s definicemi k hlavním hlavičkovým souborům.</w:t>
      </w:r>
    </w:p>
    <w:p w:rsidR="003B410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WrapperILBridgeGenerator</w:t>
      </w:r>
      <w:proofErr w:type="spellEnd"/>
      <w:r>
        <w:t xml:space="preserve"> </w:t>
      </w:r>
      <w:r>
        <w:t>–</w:t>
      </w:r>
      <w:r w:rsidR="00684015">
        <w:t xml:space="preserve"> generuje hlavičkové soubory s IL </w:t>
      </w:r>
      <w:proofErr w:type="spellStart"/>
      <w:r w:rsidR="00684015">
        <w:t>bridge</w:t>
      </w:r>
      <w:proofErr w:type="spellEnd"/>
      <w:r w:rsidR="00684015">
        <w:t xml:space="preserve"> a rozšířeními pro </w:t>
      </w:r>
      <w:proofErr w:type="spellStart"/>
      <w:r w:rsidR="00684015">
        <w:t>marshalling</w:t>
      </w:r>
      <w:proofErr w:type="spellEnd"/>
      <w:r w:rsidR="00684015">
        <w:t>.</w:t>
      </w:r>
    </w:p>
    <w:p w:rsidR="003B410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WrapperILDelegateGenerator</w:t>
      </w:r>
      <w:proofErr w:type="spellEnd"/>
      <w:r>
        <w:t xml:space="preserve"> </w:t>
      </w:r>
      <w:r>
        <w:t>–</w:t>
      </w:r>
      <w:r w:rsidR="00684015">
        <w:t xml:space="preserve"> oddělený speciální případ předchozího generátoru – vytváří most pro </w:t>
      </w:r>
      <w:proofErr w:type="spellStart"/>
      <w:r w:rsidR="00684015">
        <w:t>callback</w:t>
      </w:r>
      <w:proofErr w:type="spellEnd"/>
      <w:r w:rsidR="00684015">
        <w:t xml:space="preserve"> funkce (delegáty).</w:t>
      </w:r>
    </w:p>
    <w:p w:rsidR="003B410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WrapperMockupGenerat</w:t>
      </w:r>
      <w:r w:rsidRPr="003B410D">
        <w:rPr>
          <w:rFonts w:ascii="Consolas" w:hAnsi="Consolas" w:cs="Consolas"/>
        </w:rPr>
        <w:t>or</w:t>
      </w:r>
      <w:proofErr w:type="spellEnd"/>
      <w:r>
        <w:t xml:space="preserve"> </w:t>
      </w:r>
      <w:r>
        <w:t>–</w:t>
      </w:r>
      <w:r w:rsidR="00684015">
        <w:t xml:space="preserve"> pomocný generátor, který zajišťuje existenci </w:t>
      </w:r>
      <w:r w:rsidR="00541884">
        <w:t>chybějících tříd vytvořením prázdných.</w:t>
      </w:r>
    </w:p>
    <w:p w:rsidR="00C769DA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WrapperProjectGenerator</w:t>
      </w:r>
      <w:proofErr w:type="spellEnd"/>
      <w:r>
        <w:t xml:space="preserve"> </w:t>
      </w:r>
      <w:r>
        <w:t>–</w:t>
      </w:r>
      <w:r w:rsidR="00541884">
        <w:t xml:space="preserve"> generátor, který pro most vytvoří projektový </w:t>
      </w:r>
      <w:proofErr w:type="gramStart"/>
      <w:r w:rsidR="00541884">
        <w:t>soubor (</w:t>
      </w:r>
      <w:r w:rsidR="00541884" w:rsidRPr="00541884">
        <w:rPr>
          <w:rFonts w:ascii="Consolas" w:hAnsi="Consolas" w:cs="Consolas"/>
        </w:rPr>
        <w:t>.</w:t>
      </w:r>
      <w:proofErr w:type="spellStart"/>
      <w:r w:rsidR="00541884" w:rsidRPr="00541884">
        <w:rPr>
          <w:rFonts w:ascii="Consolas" w:hAnsi="Consolas" w:cs="Consolas"/>
        </w:rPr>
        <w:t>vcxproj</w:t>
      </w:r>
      <w:proofErr w:type="spellEnd"/>
      <w:proofErr w:type="gramEnd"/>
      <w:r w:rsidR="00541884">
        <w:t>) umožňující snadné zkompilování</w:t>
      </w:r>
      <w:r w:rsidR="00541884">
        <w:rPr>
          <w:rStyle w:val="Znakapoznpodarou"/>
        </w:rPr>
        <w:footnoteReference w:id="9"/>
      </w:r>
      <w:r w:rsidR="00541884">
        <w:t>.</w:t>
      </w:r>
    </w:p>
    <w:p w:rsidR="004D3B38" w:rsidRDefault="004D3B38" w:rsidP="004D3B38">
      <w:pPr>
        <w:pStyle w:val="Nadpis2"/>
      </w:pPr>
      <w:bookmarkStart w:id="69" w:name="_Toc421617432"/>
      <w:r>
        <w:t>Rozšiřitelnost aplikace</w:t>
      </w:r>
      <w:bookmarkEnd w:id="69"/>
    </w:p>
    <w:p w:rsidR="004D3B38" w:rsidRDefault="00B66E58" w:rsidP="00B66E58">
      <w:pPr>
        <w:ind w:firstLine="0"/>
      </w:pPr>
      <w:r>
        <w:t xml:space="preserve">Nástroj byl psán tak, aby jej bylo možné použít i pro generování jiných </w:t>
      </w:r>
      <w:proofErr w:type="spellStart"/>
      <w:r w:rsidRPr="00B66E58">
        <w:rPr>
          <w:i/>
        </w:rPr>
        <w:t>wrapperů</w:t>
      </w:r>
      <w:proofErr w:type="spellEnd"/>
      <w:r>
        <w:rPr>
          <w:i/>
        </w:rPr>
        <w:t xml:space="preserve"> </w:t>
      </w:r>
      <w:r>
        <w:t xml:space="preserve">než jen C++/CLI mostů. Postačí vyměnit stávající sadu generátorů za jinou. </w:t>
      </w:r>
    </w:p>
    <w:p w:rsidR="00B66E58" w:rsidRPr="00B66E58" w:rsidRDefault="00B66E58" w:rsidP="00B66E58">
      <w:r>
        <w:t xml:space="preserve">Funkčnost generátorů </w:t>
      </w:r>
      <w:r>
        <w:t xml:space="preserve">lze v případě potřeby </w:t>
      </w:r>
      <w:r>
        <w:t>snadno dále rozšiřovat. Současná sada byla vytvořena na základě předem určené požadované funkčnosti, je tedy možné, že pro některé situace nebude zcela vyhovující. Viz i závěry testování v následující sekci.</w:t>
      </w:r>
    </w:p>
    <w:p w:rsidR="004D3B38" w:rsidRDefault="004D3B38" w:rsidP="004D3B38"/>
    <w:p w:rsidR="00963E80" w:rsidRDefault="00F23CCB" w:rsidP="00963E80">
      <w:pPr>
        <w:pStyle w:val="Nadpis1"/>
      </w:pPr>
      <w:bookmarkStart w:id="70" w:name="_Toc421617433"/>
      <w:r>
        <w:lastRenderedPageBreak/>
        <w:t>Testování funkčnosti</w:t>
      </w:r>
      <w:bookmarkEnd w:id="70"/>
    </w:p>
    <w:p w:rsidR="0000145A" w:rsidRDefault="00D65724" w:rsidP="0000145A">
      <w:pPr>
        <w:pStyle w:val="Zkladntext"/>
      </w:pPr>
      <w:r>
        <w:t xml:space="preserve">Popsat/ukázat? </w:t>
      </w:r>
      <w:proofErr w:type="gramStart"/>
      <w:r>
        <w:t>funkčnost</w:t>
      </w:r>
      <w:proofErr w:type="gramEnd"/>
      <w:r>
        <w:t xml:space="preserve"> s</w:t>
      </w:r>
      <w:r w:rsidR="000F5BC2">
        <w:t xml:space="preserve"> </w:t>
      </w:r>
      <w:proofErr w:type="spellStart"/>
      <w:r>
        <w:t>YahooAPI</w:t>
      </w:r>
      <w:proofErr w:type="spellEnd"/>
    </w:p>
    <w:p w:rsidR="00D65724" w:rsidRDefault="00D65724" w:rsidP="0000145A">
      <w:pPr>
        <w:pStyle w:val="Zkladntext"/>
      </w:pPr>
      <w:r>
        <w:t>Popsat funkčnost s</w:t>
      </w:r>
      <w:r w:rsidR="000F5BC2">
        <w:t xml:space="preserve"> </w:t>
      </w:r>
      <w:r>
        <w:t xml:space="preserve">třídou </w:t>
      </w:r>
      <w:proofErr w:type="spellStart"/>
      <w:r>
        <w:t>Arrays</w:t>
      </w:r>
      <w:proofErr w:type="spellEnd"/>
    </w:p>
    <w:p w:rsidR="00D65724" w:rsidRDefault="00D65724" w:rsidP="0000145A">
      <w:pPr>
        <w:pStyle w:val="Zkladntext"/>
      </w:pPr>
      <w:r>
        <w:t xml:space="preserve">Nasazení na reálný problém, </w:t>
      </w:r>
      <w:proofErr w:type="spellStart"/>
      <w:r w:rsidRPr="00D65724">
        <w:t>Ionic.Zip</w:t>
      </w:r>
      <w:proofErr w:type="spellEnd"/>
      <w:r>
        <w:t>, problém s</w:t>
      </w:r>
      <w:r w:rsidR="000F5BC2">
        <w:t xml:space="preserve"> </w:t>
      </w:r>
      <w:r>
        <w:t>generickými třídami (</w:t>
      </w:r>
      <w:r w:rsidR="00CA766D">
        <w:t>lze nějak vy</w:t>
      </w:r>
      <w:r>
        <w:t xml:space="preserve">řešit?) </w:t>
      </w:r>
    </w:p>
    <w:p w:rsidR="00CA766D" w:rsidRPr="00CA766D" w:rsidRDefault="00CA766D" w:rsidP="0000145A">
      <w:pPr>
        <w:pStyle w:val="Zkladntext"/>
        <w:rPr>
          <w:i/>
        </w:rPr>
      </w:pPr>
      <w:r>
        <w:t xml:space="preserve">Porovnání výkonnosti </w:t>
      </w:r>
      <w:proofErr w:type="gramStart"/>
      <w:r>
        <w:t xml:space="preserve">možností?   </w:t>
      </w:r>
      <w:r w:rsidRPr="00CA766D">
        <w:rPr>
          <w:i/>
        </w:rPr>
        <w:t>1-call</w:t>
      </w:r>
      <w:proofErr w:type="gramEnd"/>
      <w:r w:rsidRPr="00CA766D">
        <w:rPr>
          <w:i/>
        </w:rPr>
        <w:t xml:space="preserve"> + N-</w:t>
      </w:r>
      <w:proofErr w:type="spellStart"/>
      <w:r w:rsidRPr="00CA766D">
        <w:rPr>
          <w:i/>
        </w:rPr>
        <w:t>iterations</w:t>
      </w:r>
      <w:proofErr w:type="spellEnd"/>
      <w:r>
        <w:rPr>
          <w:i/>
        </w:rPr>
        <w:t xml:space="preserve">   </w:t>
      </w:r>
      <w:r w:rsidRPr="00CA766D">
        <w:rPr>
          <w:i/>
        </w:rPr>
        <w:t xml:space="preserve"> ×</w:t>
      </w:r>
      <w:r>
        <w:rPr>
          <w:i/>
        </w:rPr>
        <w:t xml:space="preserve">   </w:t>
      </w:r>
      <w:r w:rsidRPr="00CA766D">
        <w:rPr>
          <w:i/>
        </w:rPr>
        <w:t xml:space="preserve"> N-call + 1-iteration</w:t>
      </w:r>
    </w:p>
    <w:p w:rsidR="00D65724" w:rsidRPr="0000145A" w:rsidRDefault="00D65724" w:rsidP="0000145A">
      <w:pPr>
        <w:pStyle w:val="Zkladntext"/>
      </w:pPr>
      <w:r>
        <w:t xml:space="preserve">Zhodnocení funkčnosti </w:t>
      </w:r>
      <w:r w:rsidR="009E7C66">
        <w:t>řešení a nástroje</w:t>
      </w:r>
    </w:p>
    <w:p w:rsidR="00836FA8" w:rsidRDefault="00836FA8" w:rsidP="00836FA8">
      <w:pPr>
        <w:pStyle w:val="Nadpis1"/>
      </w:pPr>
      <w:bookmarkStart w:id="71" w:name="_Toc418543436"/>
      <w:bookmarkStart w:id="72" w:name="_Toc421617434"/>
      <w:r>
        <w:lastRenderedPageBreak/>
        <w:t>Závěr</w:t>
      </w:r>
      <w:bookmarkEnd w:id="71"/>
      <w:bookmarkEnd w:id="72"/>
    </w:p>
    <w:p w:rsidR="003464E2" w:rsidRPr="0000145A" w:rsidRDefault="00D65724" w:rsidP="003464E2">
      <w:pPr>
        <w:pStyle w:val="Zkladntext"/>
      </w:pPr>
      <w:r>
        <w:t>S</w:t>
      </w:r>
      <w:r w:rsidR="000F5BC2">
        <w:t xml:space="preserve"> </w:t>
      </w:r>
      <w:r>
        <w:t xml:space="preserve">čím jsem se seznámil, co jsem prozkoumal, </w:t>
      </w:r>
      <w:r w:rsidR="003464E2">
        <w:t>jak jsem to použil při tvorbě nástroje, jestli je nástroj vůbec k</w:t>
      </w:r>
      <w:r w:rsidR="000F5BC2">
        <w:t xml:space="preserve"> </w:t>
      </w:r>
      <w:r w:rsidR="003464E2">
        <w:t xml:space="preserve">něčemu, co je možné dále zlepšovat, zmínit </w:t>
      </w:r>
      <w:proofErr w:type="spellStart"/>
      <w:r w:rsidR="003464E2">
        <w:t>multiplatformnost</w:t>
      </w:r>
      <w:proofErr w:type="spellEnd"/>
      <w:r w:rsidR="003464E2">
        <w:t>?</w:t>
      </w:r>
    </w:p>
    <w:p w:rsidR="00F34E0A" w:rsidRDefault="00932D6F" w:rsidP="00932D6F">
      <w:pPr>
        <w:pStyle w:val="Nadpis1"/>
      </w:pPr>
      <w:bookmarkStart w:id="73" w:name="_Toc418543437"/>
      <w:bookmarkStart w:id="74" w:name="_Toc421617435"/>
      <w:r>
        <w:lastRenderedPageBreak/>
        <w:t>Reference</w:t>
      </w:r>
      <w:bookmarkEnd w:id="73"/>
      <w:bookmarkEnd w:id="74"/>
    </w:p>
    <w:p w:rsidR="009F351D" w:rsidRDefault="00DB5C35" w:rsidP="009F351D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F351D">
        <w:rPr>
          <w:rFonts w:ascii="Times New Roman" w:hAnsi="Times New Roman"/>
        </w:rPr>
        <w:t>​</w:t>
      </w:r>
      <w:r w:rsidR="009F351D">
        <w:rPr>
          <w:rFonts w:ascii="Times New Roman" w:hAnsi="Times New Roman"/>
        </w:rPr>
        <w:tab/>
      </w:r>
      <w:bookmarkStart w:id="75" w:name="bib1"/>
      <w:r w:rsidR="009F351D">
        <w:t>[1]</w:t>
      </w:r>
      <w:r w:rsidR="009F351D">
        <w:tab/>
        <w:t xml:space="preserve">MSDN Library. </w:t>
      </w:r>
      <w:r w:rsidR="009F351D">
        <w:rPr>
          <w:i/>
          <w:iCs/>
        </w:rPr>
        <w:t xml:space="preserve">Getting Started with the .NET Framework. </w:t>
      </w:r>
      <w:r w:rsidR="009F351D">
        <w:t xml:space="preserve">[Online] [Citace: 10. 12. 2014]. Dostupné z: </w:t>
      </w:r>
      <w:hyperlink r:id="rId14" w:history="1">
        <w:r w:rsidR="009F351D">
          <w:rPr>
            <w:rStyle w:val="Hypertextovodkaz"/>
          </w:rPr>
          <w:t>http://msdn.microsoft.com/en-us/library/hh425099(v=vs.110).aspx</w:t>
        </w:r>
      </w:hyperlink>
      <w:bookmarkEnd w:id="75"/>
    </w:p>
    <w:p w:rsidR="009F351D" w:rsidRDefault="009F351D" w:rsidP="009F351D">
      <w:pPr>
        <w:pStyle w:val="Bibliografie"/>
      </w:pPr>
      <w:r>
        <w:tab/>
      </w:r>
      <w:bookmarkStart w:id="76" w:name="bib2"/>
      <w:r>
        <w:t>[2]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76"/>
    </w:p>
    <w:p w:rsidR="009F351D" w:rsidRDefault="009F351D" w:rsidP="009F351D">
      <w:pPr>
        <w:pStyle w:val="Bibliografie"/>
      </w:pPr>
      <w:r>
        <w:tab/>
      </w:r>
      <w:bookmarkStart w:id="77" w:name="bib3"/>
      <w:r>
        <w:t>[3]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77"/>
    </w:p>
    <w:p w:rsidR="009F351D" w:rsidRDefault="009F351D" w:rsidP="009F351D">
      <w:pPr>
        <w:pStyle w:val="Bibliografie"/>
      </w:pPr>
      <w:r>
        <w:tab/>
      </w:r>
      <w:bookmarkStart w:id="78" w:name="bib4"/>
      <w:r>
        <w:t>[4]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78"/>
    </w:p>
    <w:p w:rsidR="009F351D" w:rsidRDefault="009F351D" w:rsidP="009F351D">
      <w:pPr>
        <w:pStyle w:val="Bibliografie"/>
      </w:pPr>
      <w:r>
        <w:tab/>
      </w:r>
      <w:bookmarkStart w:id="79" w:name="bib5"/>
      <w:r>
        <w:t>[5]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79"/>
    </w:p>
    <w:p w:rsidR="009F351D" w:rsidRDefault="009F351D" w:rsidP="009F351D">
      <w:pPr>
        <w:pStyle w:val="Bibliografie"/>
      </w:pPr>
      <w:r>
        <w:tab/>
      </w:r>
      <w:bookmarkStart w:id="80" w:name="bib6"/>
      <w:r>
        <w:t>[6]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20. 12. 2014].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80"/>
    </w:p>
    <w:p w:rsidR="009F351D" w:rsidRDefault="009F351D" w:rsidP="009F351D">
      <w:pPr>
        <w:pStyle w:val="Bibliografie"/>
      </w:pPr>
      <w:r>
        <w:tab/>
      </w:r>
      <w:bookmarkStart w:id="81" w:name="bib7"/>
      <w:r>
        <w:t>[7]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81"/>
    </w:p>
    <w:p w:rsidR="009F351D" w:rsidRDefault="009F351D" w:rsidP="009F351D">
      <w:pPr>
        <w:pStyle w:val="Bibliografie"/>
      </w:pPr>
      <w:r>
        <w:tab/>
      </w:r>
      <w:bookmarkStart w:id="82" w:name="bib8"/>
      <w:r>
        <w:t>[8]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82"/>
    </w:p>
    <w:p w:rsidR="009F351D" w:rsidRDefault="009F351D" w:rsidP="009F351D">
      <w:pPr>
        <w:pStyle w:val="Bibliografie"/>
      </w:pPr>
      <w:r>
        <w:tab/>
      </w:r>
      <w:bookmarkStart w:id="83" w:name="bib9"/>
      <w:r>
        <w:t>[9]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http://msdn.microsoft.com/en-us/library/ms973872.aspx</w:t>
        </w:r>
      </w:hyperlink>
      <w:bookmarkEnd w:id="83"/>
    </w:p>
    <w:p w:rsidR="009F351D" w:rsidRDefault="009F351D" w:rsidP="009F351D">
      <w:pPr>
        <w:pStyle w:val="Bibliografie"/>
      </w:pPr>
      <w:r>
        <w:tab/>
      </w:r>
      <w:bookmarkStart w:id="84" w:name="bib10"/>
      <w:r>
        <w:t>[10]</w:t>
      </w:r>
      <w:r>
        <w:tab/>
        <w:t xml:space="preserve">BASU,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3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84"/>
    </w:p>
    <w:p w:rsidR="009F351D" w:rsidRDefault="009F351D" w:rsidP="009F351D">
      <w:pPr>
        <w:pStyle w:val="Bibliografie"/>
      </w:pPr>
      <w:r>
        <w:tab/>
      </w:r>
      <w:bookmarkStart w:id="85" w:name="bib11"/>
      <w:r>
        <w:t>[11]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4" w:history="1">
        <w:r>
          <w:rPr>
            <w:rStyle w:val="Hypertextovodkaz"/>
          </w:rPr>
          <w:t>http://msdn.microsoft.com/en-us/library/z4zxe9k8.aspx</w:t>
        </w:r>
      </w:hyperlink>
      <w:bookmarkEnd w:id="85"/>
    </w:p>
    <w:p w:rsidR="009F351D" w:rsidRDefault="009F351D" w:rsidP="009F351D">
      <w:pPr>
        <w:pStyle w:val="Bibliografie"/>
      </w:pPr>
      <w:r>
        <w:tab/>
      </w:r>
      <w:bookmarkStart w:id="86" w:name="bib12"/>
      <w:r>
        <w:t>[12]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5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86"/>
    </w:p>
    <w:p w:rsidR="009F351D" w:rsidRDefault="009F351D" w:rsidP="009F351D">
      <w:pPr>
        <w:pStyle w:val="Bibliografie"/>
      </w:pPr>
      <w:r>
        <w:tab/>
      </w:r>
      <w:bookmarkStart w:id="87" w:name="bib13"/>
      <w:r>
        <w:t>[13]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6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87"/>
    </w:p>
    <w:p w:rsidR="009F351D" w:rsidRDefault="009F351D" w:rsidP="009F351D">
      <w:pPr>
        <w:pStyle w:val="Bibliografie"/>
      </w:pPr>
      <w:r>
        <w:tab/>
      </w:r>
      <w:bookmarkStart w:id="88" w:name="bib14"/>
      <w:r>
        <w:t>[14]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7" w:history="1">
        <w:r>
          <w:rPr>
            <w:rStyle w:val="Hypertextovodkaz"/>
          </w:rPr>
          <w:t>https://sites.google.com/site/robertgiesecke/Home/uploads/unmanagedexports</w:t>
        </w:r>
      </w:hyperlink>
      <w:bookmarkEnd w:id="88"/>
    </w:p>
    <w:p w:rsidR="009F351D" w:rsidRDefault="009F351D" w:rsidP="009F351D">
      <w:pPr>
        <w:pStyle w:val="Bibliografie"/>
      </w:pPr>
      <w:r>
        <w:tab/>
      </w:r>
      <w:bookmarkStart w:id="89" w:name="bib15"/>
      <w:r>
        <w:t>[15]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8" w:history="1">
        <w:r>
          <w:rPr>
            <w:rStyle w:val="Hypertextovodkaz"/>
          </w:rPr>
          <w:t>https://www.microsoft.com/com/default.mspx</w:t>
        </w:r>
      </w:hyperlink>
      <w:bookmarkEnd w:id="89"/>
    </w:p>
    <w:p w:rsidR="009F351D" w:rsidRDefault="009F351D" w:rsidP="009F351D">
      <w:pPr>
        <w:pStyle w:val="Bibliografie"/>
      </w:pPr>
      <w:r>
        <w:lastRenderedPageBreak/>
        <w:tab/>
      </w:r>
      <w:bookmarkStart w:id="90" w:name="bib16"/>
      <w:r>
        <w:t>[16]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29" w:history="1">
        <w:r>
          <w:rPr>
            <w:rStyle w:val="Hypertextovodkaz"/>
          </w:rPr>
          <w:t>http://msdn.microsoft.com/en-us/library/zsfww439.aspx</w:t>
        </w:r>
      </w:hyperlink>
      <w:bookmarkEnd w:id="90"/>
    </w:p>
    <w:p w:rsidR="009F351D" w:rsidRDefault="009F351D" w:rsidP="009F351D">
      <w:pPr>
        <w:pStyle w:val="Bibliografie"/>
      </w:pPr>
      <w:r>
        <w:tab/>
      </w:r>
      <w:bookmarkStart w:id="91" w:name="bib17"/>
      <w:r>
        <w:t>[17]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0" w:history="1">
        <w:r>
          <w:rPr>
            <w:rStyle w:val="Hypertextovodkaz"/>
          </w:rPr>
          <w:t>http://msdn.microsoft.com/en-us/library/fh1h056h(v=vs.110).aspx</w:t>
        </w:r>
      </w:hyperlink>
      <w:bookmarkEnd w:id="91"/>
    </w:p>
    <w:p w:rsidR="009F351D" w:rsidRDefault="009F351D" w:rsidP="009F351D">
      <w:pPr>
        <w:pStyle w:val="Bibliografie"/>
      </w:pPr>
      <w:r>
        <w:tab/>
      </w:r>
      <w:bookmarkStart w:id="92" w:name="bib18"/>
      <w:r>
        <w:t>[18]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1" w:history="1">
        <w:r>
          <w:rPr>
            <w:rStyle w:val="Hypertextovodkaz"/>
          </w:rPr>
          <w:t>http://msdn.microsoft.com/en-us/magazine/cc163567.aspx</w:t>
        </w:r>
      </w:hyperlink>
      <w:bookmarkEnd w:id="92"/>
    </w:p>
    <w:p w:rsidR="009F351D" w:rsidRDefault="009F351D" w:rsidP="009F351D">
      <w:pPr>
        <w:pStyle w:val="Bibliografie"/>
      </w:pPr>
      <w:r>
        <w:tab/>
      </w:r>
      <w:bookmarkStart w:id="93" w:name="bib19"/>
      <w:r>
        <w:t>[19]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2" w:history="1">
        <w:r>
          <w:rPr>
            <w:rStyle w:val="Hypertextovodkaz"/>
          </w:rPr>
          <w:t>https://code.msdn.microsoft.com/CppHostCLR-e6581ee0</w:t>
        </w:r>
      </w:hyperlink>
      <w:bookmarkEnd w:id="93"/>
    </w:p>
    <w:p w:rsidR="009F351D" w:rsidRDefault="009F351D" w:rsidP="009F351D">
      <w:pPr>
        <w:pStyle w:val="Bibliografie"/>
      </w:pPr>
      <w:r>
        <w:tab/>
      </w:r>
      <w:bookmarkStart w:id="94" w:name="bib20"/>
      <w:r>
        <w:t>[20]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3" w:history="1">
        <w:r>
          <w:rPr>
            <w:rStyle w:val="Hypertextovodkaz"/>
          </w:rPr>
          <w:t>http://www.mono-project.com/docs/advanced/embedding/</w:t>
        </w:r>
      </w:hyperlink>
      <w:bookmarkEnd w:id="94"/>
    </w:p>
    <w:p w:rsidR="00375671" w:rsidRPr="00375671" w:rsidRDefault="00DB5C35" w:rsidP="009F351D">
      <w:pPr>
        <w:pStyle w:val="Bibliografie"/>
      </w:pPr>
      <w:r>
        <w:fldChar w:fldCharType="end"/>
      </w:r>
    </w:p>
    <w:sectPr w:rsidR="00375671" w:rsidRPr="00375671" w:rsidSect="00863379">
      <w:footerReference w:type="default" r:id="rId34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078" w:rsidRDefault="009C7078" w:rsidP="00894B82">
      <w:r>
        <w:separator/>
      </w:r>
    </w:p>
  </w:endnote>
  <w:endnote w:type="continuationSeparator" w:id="0">
    <w:p w:rsidR="009C7078" w:rsidRDefault="009C7078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51D" w:rsidRDefault="009F351D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51D" w:rsidRDefault="009F351D" w:rsidP="00863379">
    <w:pPr>
      <w:pStyle w:val="Zpat"/>
      <w:jc w:val="center"/>
    </w:pPr>
  </w:p>
  <w:p w:rsidR="009F351D" w:rsidRDefault="009F351D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9F351D" w:rsidRDefault="009F351D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2FB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078" w:rsidRDefault="009C7078" w:rsidP="00894B82">
      <w:r>
        <w:separator/>
      </w:r>
    </w:p>
  </w:footnote>
  <w:footnote w:type="continuationSeparator" w:id="0">
    <w:p w:rsidR="009C7078" w:rsidRDefault="009C7078" w:rsidP="00894B82">
      <w:r>
        <w:continuationSeparator/>
      </w:r>
    </w:p>
  </w:footnote>
  <w:footnote w:id="1">
    <w:p w:rsidR="009F351D" w:rsidRDefault="009F351D">
      <w:pPr>
        <w:pStyle w:val="Textpoznpodarou"/>
      </w:pPr>
      <w:r>
        <w:rPr>
          <w:rStyle w:val="Znakapoznpodarou"/>
        </w:rPr>
        <w:footnoteRef/>
      </w:r>
      <w:r>
        <w:t xml:space="preserve"> Mj. Microsoft </w:t>
      </w:r>
      <w:proofErr w:type="spellStart"/>
      <w:r>
        <w:t>Corp</w:t>
      </w:r>
      <w:proofErr w:type="spellEnd"/>
      <w:r>
        <w:t xml:space="preserve">., Hewlett-Packard, Intel </w:t>
      </w:r>
      <w:proofErr w:type="spellStart"/>
      <w:r>
        <w:t>Corp</w:t>
      </w:r>
      <w:proofErr w:type="spellEnd"/>
      <w:r>
        <w:t xml:space="preserve">., IBM </w:t>
      </w:r>
      <w:proofErr w:type="spellStart"/>
      <w:r>
        <w:t>Corp</w:t>
      </w:r>
      <w:proofErr w:type="spellEnd"/>
      <w:r>
        <w:t xml:space="preserve">., Novell </w:t>
      </w:r>
      <w:proofErr w:type="spellStart"/>
      <w:r>
        <w:t>Corp</w:t>
      </w:r>
      <w:proofErr w:type="spellEnd"/>
      <w:r>
        <w:t xml:space="preserve">., Sun </w:t>
      </w:r>
      <w:proofErr w:type="spellStart"/>
      <w:r>
        <w:t>Microsystems</w:t>
      </w:r>
      <w:proofErr w:type="spellEnd"/>
    </w:p>
  </w:footnote>
  <w:footnote w:id="2">
    <w:p w:rsidR="009F351D" w:rsidRDefault="009F351D" w:rsidP="002B31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9F351D" w:rsidRDefault="009F351D" w:rsidP="0028637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9F351D" w:rsidRDefault="009F351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9F351D" w:rsidRDefault="009F351D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  <w:footnote w:id="6">
    <w:p w:rsidR="009F351D" w:rsidRDefault="009F351D" w:rsidP="003024AA">
      <w:r>
        <w:rPr>
          <w:rStyle w:val="Znakapoznpodarou"/>
        </w:rPr>
        <w:footnoteRef/>
      </w:r>
      <w:r>
        <w:t xml:space="preserve"> V případě, že bude pro konkrétní nasazení vyžadováno výkonnější řešení za cenu složitější správy, je možné danou část změnit na </w:t>
      </w:r>
      <w:proofErr w:type="spellStart"/>
      <w:r>
        <w:t>přemapování</w:t>
      </w:r>
      <w:proofErr w:type="spellEnd"/>
      <w:r>
        <w:t xml:space="preserve"> paměti.</w:t>
      </w:r>
    </w:p>
    <w:p w:rsidR="009F351D" w:rsidRDefault="009F351D" w:rsidP="003024AA">
      <w:pPr>
        <w:pStyle w:val="Textpoznpodarou"/>
      </w:pPr>
    </w:p>
  </w:footnote>
  <w:footnote w:id="7">
    <w:p w:rsidR="009F351D" w:rsidRDefault="009F351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7D7932">
          <w:rPr>
            <w:rStyle w:val="Hypertextovodkaz"/>
          </w:rPr>
          <w:t>https://github.com/</w:t>
        </w:r>
      </w:hyperlink>
      <w:r>
        <w:t xml:space="preserve"> – Platforma pro hostování open-source projektů. </w:t>
      </w:r>
    </w:p>
  </w:footnote>
  <w:footnote w:id="8">
    <w:p w:rsidR="009F351D" w:rsidRDefault="009F351D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</w:t>
      </w:r>
      <w:proofErr w:type="spellStart"/>
      <w:r w:rsidRPr="00632CF5">
        <w:rPr>
          <w:rFonts w:ascii="Consolas" w:hAnsi="Consolas" w:cs="Consolas"/>
        </w:rPr>
        <w:t>doc</w:t>
      </w:r>
      <w:r>
        <w:rPr>
          <w:rFonts w:ascii="Consolas" w:hAnsi="Consolas" w:cs="Consolas"/>
        </w:rPr>
        <w:t>:</w:t>
      </w:r>
      <w:proofErr w:type="gramStart"/>
      <w:r>
        <w:rPr>
          <w:rFonts w:ascii="Consolas" w:hAnsi="Consolas" w:cs="Consolas"/>
        </w:rPr>
        <w:t>file.xml</w:t>
      </w:r>
      <w:proofErr w:type="spellEnd"/>
      <w:proofErr w:type="gramEnd"/>
      <w:r>
        <w:t xml:space="preserve"> pro C# kompilátor </w:t>
      </w:r>
      <w:proofErr w:type="spellStart"/>
      <w:r w:rsidRPr="00632CF5">
        <w:rPr>
          <w:rFonts w:ascii="Consolas" w:hAnsi="Consolas" w:cs="Consolas"/>
        </w:rPr>
        <w:t>csc</w:t>
      </w:r>
      <w:r w:rsidRPr="00632CF5">
        <w:t>.</w:t>
      </w:r>
      <w:proofErr w:type="spellEnd"/>
    </w:p>
  </w:footnote>
  <w:footnote w:id="9">
    <w:p w:rsidR="00541884" w:rsidRDefault="00541884">
      <w:pPr>
        <w:pStyle w:val="Textpoznpodarou"/>
      </w:pPr>
      <w:r>
        <w:rPr>
          <w:rStyle w:val="Znakapoznpodarou"/>
        </w:rPr>
        <w:footnoteRef/>
      </w:r>
      <w:r>
        <w:t xml:space="preserve"> Projektové soubory </w:t>
      </w:r>
      <w:proofErr w:type="gramStart"/>
      <w:r>
        <w:t>lze</w:t>
      </w:r>
      <w:proofErr w:type="gramEnd"/>
      <w:r>
        <w:t xml:space="preserve"> </w:t>
      </w:r>
      <w:r>
        <w:t xml:space="preserve">zkompilovat </w:t>
      </w:r>
      <w:r>
        <w:t xml:space="preserve">například pomocí </w:t>
      </w:r>
      <w:proofErr w:type="gramStart"/>
      <w:r>
        <w:t>IDE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Studio nebo nástroje</w:t>
      </w:r>
      <w:r w:rsidR="00B66E58">
        <w:t>m</w:t>
      </w:r>
      <w:r>
        <w:t xml:space="preserve"> </w:t>
      </w:r>
      <w:proofErr w:type="spellStart"/>
      <w:r w:rsidRPr="00541884">
        <w:rPr>
          <w:rFonts w:ascii="Consolas" w:hAnsi="Consolas" w:cs="Consolas"/>
        </w:rPr>
        <w:t>msbuild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907C69"/>
    <w:multiLevelType w:val="hybridMultilevel"/>
    <w:tmpl w:val="E8D0114E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F5977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6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5FDF388A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18"/>
  </w:num>
  <w:num w:numId="3">
    <w:abstractNumId w:val="34"/>
  </w:num>
  <w:num w:numId="4">
    <w:abstractNumId w:val="26"/>
  </w:num>
  <w:num w:numId="5">
    <w:abstractNumId w:val="36"/>
  </w:num>
  <w:num w:numId="6">
    <w:abstractNumId w:val="14"/>
  </w:num>
  <w:num w:numId="7">
    <w:abstractNumId w:val="31"/>
  </w:num>
  <w:num w:numId="8">
    <w:abstractNumId w:val="8"/>
  </w:num>
  <w:num w:numId="9">
    <w:abstractNumId w:val="15"/>
  </w:num>
  <w:num w:numId="10">
    <w:abstractNumId w:val="30"/>
  </w:num>
  <w:num w:numId="11">
    <w:abstractNumId w:val="23"/>
  </w:num>
  <w:num w:numId="12">
    <w:abstractNumId w:val="7"/>
  </w:num>
  <w:num w:numId="13">
    <w:abstractNumId w:val="16"/>
  </w:num>
  <w:num w:numId="14">
    <w:abstractNumId w:val="35"/>
  </w:num>
  <w:num w:numId="15">
    <w:abstractNumId w:val="22"/>
  </w:num>
  <w:num w:numId="16">
    <w:abstractNumId w:val="11"/>
  </w:num>
  <w:num w:numId="17">
    <w:abstractNumId w:val="25"/>
  </w:num>
  <w:num w:numId="18">
    <w:abstractNumId w:val="15"/>
  </w:num>
  <w:num w:numId="19">
    <w:abstractNumId w:val="15"/>
  </w:num>
  <w:num w:numId="20">
    <w:abstractNumId w:val="15"/>
  </w:num>
  <w:num w:numId="21">
    <w:abstractNumId w:val="37"/>
  </w:num>
  <w:num w:numId="22">
    <w:abstractNumId w:val="29"/>
  </w:num>
  <w:num w:numId="23">
    <w:abstractNumId w:val="28"/>
  </w:num>
  <w:num w:numId="24">
    <w:abstractNumId w:val="21"/>
  </w:num>
  <w:num w:numId="25">
    <w:abstractNumId w:val="19"/>
  </w:num>
  <w:num w:numId="26">
    <w:abstractNumId w:val="13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7"/>
  </w:num>
  <w:num w:numId="33">
    <w:abstractNumId w:val="32"/>
  </w:num>
  <w:num w:numId="34">
    <w:abstractNumId w:val="20"/>
  </w:num>
  <w:num w:numId="35">
    <w:abstractNumId w:val="33"/>
  </w:num>
  <w:num w:numId="36">
    <w:abstractNumId w:val="6"/>
  </w:num>
  <w:num w:numId="37">
    <w:abstractNumId w:val="24"/>
  </w:num>
  <w:num w:numId="38">
    <w:abstractNumId w:val="12"/>
  </w:num>
  <w:num w:numId="39">
    <w:abstractNumId w:val="10"/>
  </w:num>
  <w:num w:numId="40">
    <w:abstractNumId w:val="5"/>
  </w:num>
  <w:num w:numId="41">
    <w:abstractNumId w:val="3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F92"/>
    <w:rsid w:val="00033848"/>
    <w:rsid w:val="0005653C"/>
    <w:rsid w:val="000609CD"/>
    <w:rsid w:val="000743D3"/>
    <w:rsid w:val="00075980"/>
    <w:rsid w:val="00080938"/>
    <w:rsid w:val="00080E89"/>
    <w:rsid w:val="00085219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E05F8"/>
    <w:rsid w:val="000F34EB"/>
    <w:rsid w:val="000F4820"/>
    <w:rsid w:val="000F5BC2"/>
    <w:rsid w:val="001058C9"/>
    <w:rsid w:val="00105CB3"/>
    <w:rsid w:val="00117261"/>
    <w:rsid w:val="0012268B"/>
    <w:rsid w:val="00134BA6"/>
    <w:rsid w:val="00144BF0"/>
    <w:rsid w:val="00147584"/>
    <w:rsid w:val="00147E3E"/>
    <w:rsid w:val="00150AA5"/>
    <w:rsid w:val="00156A0B"/>
    <w:rsid w:val="001611E0"/>
    <w:rsid w:val="00164AF2"/>
    <w:rsid w:val="00165CCB"/>
    <w:rsid w:val="00165FF2"/>
    <w:rsid w:val="00173B22"/>
    <w:rsid w:val="001809FB"/>
    <w:rsid w:val="00184477"/>
    <w:rsid w:val="001A011C"/>
    <w:rsid w:val="001A2F6C"/>
    <w:rsid w:val="001B14C4"/>
    <w:rsid w:val="001B436D"/>
    <w:rsid w:val="001C48F3"/>
    <w:rsid w:val="001C5660"/>
    <w:rsid w:val="001C666D"/>
    <w:rsid w:val="001E603A"/>
    <w:rsid w:val="001E61DE"/>
    <w:rsid w:val="001F0188"/>
    <w:rsid w:val="001F0654"/>
    <w:rsid w:val="001F27D1"/>
    <w:rsid w:val="00200CEF"/>
    <w:rsid w:val="00202436"/>
    <w:rsid w:val="00214019"/>
    <w:rsid w:val="00225427"/>
    <w:rsid w:val="00230070"/>
    <w:rsid w:val="0023593F"/>
    <w:rsid w:val="00236901"/>
    <w:rsid w:val="002430C2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84F24"/>
    <w:rsid w:val="0028637B"/>
    <w:rsid w:val="002B04D6"/>
    <w:rsid w:val="002B08C1"/>
    <w:rsid w:val="002B315F"/>
    <w:rsid w:val="002B553A"/>
    <w:rsid w:val="002C001C"/>
    <w:rsid w:val="002C1BC4"/>
    <w:rsid w:val="002D2299"/>
    <w:rsid w:val="002D5F80"/>
    <w:rsid w:val="002D6C51"/>
    <w:rsid w:val="002E3BEC"/>
    <w:rsid w:val="002E5C6E"/>
    <w:rsid w:val="002E6F15"/>
    <w:rsid w:val="00300085"/>
    <w:rsid w:val="003024AA"/>
    <w:rsid w:val="003031A2"/>
    <w:rsid w:val="0030429C"/>
    <w:rsid w:val="00306C9B"/>
    <w:rsid w:val="003071F2"/>
    <w:rsid w:val="00315592"/>
    <w:rsid w:val="0031798C"/>
    <w:rsid w:val="003215EC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6707B"/>
    <w:rsid w:val="003703F7"/>
    <w:rsid w:val="00375671"/>
    <w:rsid w:val="00375F94"/>
    <w:rsid w:val="00392941"/>
    <w:rsid w:val="0039313A"/>
    <w:rsid w:val="00393D49"/>
    <w:rsid w:val="003A1350"/>
    <w:rsid w:val="003A3D55"/>
    <w:rsid w:val="003A42A1"/>
    <w:rsid w:val="003A6B2A"/>
    <w:rsid w:val="003A7E76"/>
    <w:rsid w:val="003B3DF1"/>
    <w:rsid w:val="003B410D"/>
    <w:rsid w:val="003D2D5C"/>
    <w:rsid w:val="003D6321"/>
    <w:rsid w:val="003D757D"/>
    <w:rsid w:val="003E71DC"/>
    <w:rsid w:val="003F0777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2B3D"/>
    <w:rsid w:val="0045622B"/>
    <w:rsid w:val="004604E3"/>
    <w:rsid w:val="00466328"/>
    <w:rsid w:val="00473C67"/>
    <w:rsid w:val="004748F6"/>
    <w:rsid w:val="00475BB6"/>
    <w:rsid w:val="00491FA6"/>
    <w:rsid w:val="004A6661"/>
    <w:rsid w:val="004B2E6B"/>
    <w:rsid w:val="004B5EE2"/>
    <w:rsid w:val="004C45B0"/>
    <w:rsid w:val="004C6956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5FED"/>
    <w:rsid w:val="00507050"/>
    <w:rsid w:val="00510CBB"/>
    <w:rsid w:val="00510DCC"/>
    <w:rsid w:val="0051145B"/>
    <w:rsid w:val="00512B6D"/>
    <w:rsid w:val="0052736E"/>
    <w:rsid w:val="00541884"/>
    <w:rsid w:val="005503E9"/>
    <w:rsid w:val="00552197"/>
    <w:rsid w:val="005621AA"/>
    <w:rsid w:val="00563C5A"/>
    <w:rsid w:val="0056744B"/>
    <w:rsid w:val="00583DC7"/>
    <w:rsid w:val="00585D2F"/>
    <w:rsid w:val="005926E6"/>
    <w:rsid w:val="00594475"/>
    <w:rsid w:val="005A001C"/>
    <w:rsid w:val="005A02EA"/>
    <w:rsid w:val="005B1833"/>
    <w:rsid w:val="005B346C"/>
    <w:rsid w:val="005C4F1A"/>
    <w:rsid w:val="005C77D0"/>
    <w:rsid w:val="005D1BC0"/>
    <w:rsid w:val="005D3727"/>
    <w:rsid w:val="005D54E9"/>
    <w:rsid w:val="005E03F6"/>
    <w:rsid w:val="005E1BFE"/>
    <w:rsid w:val="005E2FC5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420E0"/>
    <w:rsid w:val="00646216"/>
    <w:rsid w:val="00646C19"/>
    <w:rsid w:val="006505ED"/>
    <w:rsid w:val="00652057"/>
    <w:rsid w:val="0065205B"/>
    <w:rsid w:val="00666BAB"/>
    <w:rsid w:val="00675EBB"/>
    <w:rsid w:val="00676629"/>
    <w:rsid w:val="00684015"/>
    <w:rsid w:val="006926E2"/>
    <w:rsid w:val="006A1360"/>
    <w:rsid w:val="006A17E9"/>
    <w:rsid w:val="006A2538"/>
    <w:rsid w:val="006A25D2"/>
    <w:rsid w:val="006A40A8"/>
    <w:rsid w:val="006C0070"/>
    <w:rsid w:val="006C7D33"/>
    <w:rsid w:val="006D0226"/>
    <w:rsid w:val="006E6D45"/>
    <w:rsid w:val="006E6E14"/>
    <w:rsid w:val="006F037F"/>
    <w:rsid w:val="006F4262"/>
    <w:rsid w:val="006F5333"/>
    <w:rsid w:val="00700E92"/>
    <w:rsid w:val="00701CF7"/>
    <w:rsid w:val="007033AD"/>
    <w:rsid w:val="0072194D"/>
    <w:rsid w:val="007244C9"/>
    <w:rsid w:val="00725BF2"/>
    <w:rsid w:val="0073122E"/>
    <w:rsid w:val="00731662"/>
    <w:rsid w:val="00735F47"/>
    <w:rsid w:val="00752893"/>
    <w:rsid w:val="007547F5"/>
    <w:rsid w:val="00775873"/>
    <w:rsid w:val="0078254C"/>
    <w:rsid w:val="00794660"/>
    <w:rsid w:val="007A7564"/>
    <w:rsid w:val="007B732E"/>
    <w:rsid w:val="007C4054"/>
    <w:rsid w:val="007C69C2"/>
    <w:rsid w:val="007D0DAA"/>
    <w:rsid w:val="007D244F"/>
    <w:rsid w:val="007D2BF7"/>
    <w:rsid w:val="007D56CC"/>
    <w:rsid w:val="007D7932"/>
    <w:rsid w:val="007E092C"/>
    <w:rsid w:val="007E4DBC"/>
    <w:rsid w:val="007E52FB"/>
    <w:rsid w:val="007F49EC"/>
    <w:rsid w:val="007F5E4C"/>
    <w:rsid w:val="00802D86"/>
    <w:rsid w:val="008061B9"/>
    <w:rsid w:val="00807AE8"/>
    <w:rsid w:val="00813354"/>
    <w:rsid w:val="008227EA"/>
    <w:rsid w:val="00825D3B"/>
    <w:rsid w:val="0083157A"/>
    <w:rsid w:val="00836FA8"/>
    <w:rsid w:val="0083721F"/>
    <w:rsid w:val="008401E0"/>
    <w:rsid w:val="00840366"/>
    <w:rsid w:val="00841B0D"/>
    <w:rsid w:val="008431B2"/>
    <w:rsid w:val="00846651"/>
    <w:rsid w:val="00851D11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18E"/>
    <w:rsid w:val="008A3BF4"/>
    <w:rsid w:val="008A3DA9"/>
    <w:rsid w:val="008A6146"/>
    <w:rsid w:val="008A6533"/>
    <w:rsid w:val="008B42F7"/>
    <w:rsid w:val="008B56F2"/>
    <w:rsid w:val="008C0508"/>
    <w:rsid w:val="008D0815"/>
    <w:rsid w:val="008D5F3B"/>
    <w:rsid w:val="008E4FA5"/>
    <w:rsid w:val="008F1CC4"/>
    <w:rsid w:val="00900581"/>
    <w:rsid w:val="00900DBF"/>
    <w:rsid w:val="00903CF0"/>
    <w:rsid w:val="009065C4"/>
    <w:rsid w:val="00924B08"/>
    <w:rsid w:val="00932D6F"/>
    <w:rsid w:val="00934E77"/>
    <w:rsid w:val="00940BA7"/>
    <w:rsid w:val="009417E5"/>
    <w:rsid w:val="009418B3"/>
    <w:rsid w:val="009569E9"/>
    <w:rsid w:val="00957986"/>
    <w:rsid w:val="00963A4A"/>
    <w:rsid w:val="00963E80"/>
    <w:rsid w:val="00967F55"/>
    <w:rsid w:val="00973344"/>
    <w:rsid w:val="009863CA"/>
    <w:rsid w:val="009A0D15"/>
    <w:rsid w:val="009B39E7"/>
    <w:rsid w:val="009B40A4"/>
    <w:rsid w:val="009C1F69"/>
    <w:rsid w:val="009C7078"/>
    <w:rsid w:val="009D66C7"/>
    <w:rsid w:val="009D6FD3"/>
    <w:rsid w:val="009E1E5E"/>
    <w:rsid w:val="009E2B5C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79EC"/>
    <w:rsid w:val="00A31B8C"/>
    <w:rsid w:val="00A347D3"/>
    <w:rsid w:val="00A34AC9"/>
    <w:rsid w:val="00A35746"/>
    <w:rsid w:val="00A3721C"/>
    <w:rsid w:val="00A403B4"/>
    <w:rsid w:val="00A46474"/>
    <w:rsid w:val="00A471AB"/>
    <w:rsid w:val="00A53BF6"/>
    <w:rsid w:val="00A63D02"/>
    <w:rsid w:val="00A64B1C"/>
    <w:rsid w:val="00A67933"/>
    <w:rsid w:val="00A82086"/>
    <w:rsid w:val="00A826B1"/>
    <w:rsid w:val="00A840A3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D2469"/>
    <w:rsid w:val="00AE403A"/>
    <w:rsid w:val="00AE5318"/>
    <w:rsid w:val="00AE6214"/>
    <w:rsid w:val="00AE6439"/>
    <w:rsid w:val="00AF39DA"/>
    <w:rsid w:val="00AF3A7E"/>
    <w:rsid w:val="00AF657B"/>
    <w:rsid w:val="00AF7154"/>
    <w:rsid w:val="00B04622"/>
    <w:rsid w:val="00B11620"/>
    <w:rsid w:val="00B16C6C"/>
    <w:rsid w:val="00B226C4"/>
    <w:rsid w:val="00B239E6"/>
    <w:rsid w:val="00B2608F"/>
    <w:rsid w:val="00B2681A"/>
    <w:rsid w:val="00B33E24"/>
    <w:rsid w:val="00B36604"/>
    <w:rsid w:val="00B406A6"/>
    <w:rsid w:val="00B4311E"/>
    <w:rsid w:val="00B454D0"/>
    <w:rsid w:val="00B60289"/>
    <w:rsid w:val="00B630DD"/>
    <w:rsid w:val="00B63490"/>
    <w:rsid w:val="00B66E58"/>
    <w:rsid w:val="00B70A08"/>
    <w:rsid w:val="00B80CBF"/>
    <w:rsid w:val="00B82312"/>
    <w:rsid w:val="00B95E2C"/>
    <w:rsid w:val="00B95ED2"/>
    <w:rsid w:val="00BA206B"/>
    <w:rsid w:val="00BA2174"/>
    <w:rsid w:val="00BA2788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F18DE"/>
    <w:rsid w:val="00BF62DB"/>
    <w:rsid w:val="00C12A41"/>
    <w:rsid w:val="00C26164"/>
    <w:rsid w:val="00C27297"/>
    <w:rsid w:val="00C46F5C"/>
    <w:rsid w:val="00C50C8B"/>
    <w:rsid w:val="00C50E06"/>
    <w:rsid w:val="00C5234D"/>
    <w:rsid w:val="00C54B6F"/>
    <w:rsid w:val="00C5717A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A14D8"/>
    <w:rsid w:val="00CA45DD"/>
    <w:rsid w:val="00CA507C"/>
    <w:rsid w:val="00CA766D"/>
    <w:rsid w:val="00CB54F5"/>
    <w:rsid w:val="00CC0CEF"/>
    <w:rsid w:val="00CC318C"/>
    <w:rsid w:val="00CC4262"/>
    <w:rsid w:val="00CC65CF"/>
    <w:rsid w:val="00CD22C2"/>
    <w:rsid w:val="00CD3BEB"/>
    <w:rsid w:val="00CD65F0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8B1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5068"/>
    <w:rsid w:val="00DB5C35"/>
    <w:rsid w:val="00DC3E50"/>
    <w:rsid w:val="00DD69F9"/>
    <w:rsid w:val="00DE1BC7"/>
    <w:rsid w:val="00DE2C09"/>
    <w:rsid w:val="00DE2FA9"/>
    <w:rsid w:val="00DE686D"/>
    <w:rsid w:val="00DF4A2D"/>
    <w:rsid w:val="00DF4A9E"/>
    <w:rsid w:val="00DF79A9"/>
    <w:rsid w:val="00E00661"/>
    <w:rsid w:val="00E051D6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2C2B"/>
    <w:rsid w:val="00E53C65"/>
    <w:rsid w:val="00E55C2A"/>
    <w:rsid w:val="00E60E1B"/>
    <w:rsid w:val="00E61122"/>
    <w:rsid w:val="00E62250"/>
    <w:rsid w:val="00E81188"/>
    <w:rsid w:val="00E8176C"/>
    <w:rsid w:val="00E841FB"/>
    <w:rsid w:val="00E9405E"/>
    <w:rsid w:val="00E95347"/>
    <w:rsid w:val="00E95813"/>
    <w:rsid w:val="00EA5C18"/>
    <w:rsid w:val="00EB0916"/>
    <w:rsid w:val="00EB1427"/>
    <w:rsid w:val="00EB2A3F"/>
    <w:rsid w:val="00EB4320"/>
    <w:rsid w:val="00EB54C3"/>
    <w:rsid w:val="00EC1F11"/>
    <w:rsid w:val="00ED4471"/>
    <w:rsid w:val="00ED50F2"/>
    <w:rsid w:val="00ED52DA"/>
    <w:rsid w:val="00ED5C5F"/>
    <w:rsid w:val="00EE150E"/>
    <w:rsid w:val="00EE383D"/>
    <w:rsid w:val="00EE58A6"/>
    <w:rsid w:val="00EF0248"/>
    <w:rsid w:val="00F00223"/>
    <w:rsid w:val="00F04872"/>
    <w:rsid w:val="00F05B07"/>
    <w:rsid w:val="00F14658"/>
    <w:rsid w:val="00F23CCB"/>
    <w:rsid w:val="00F25D7E"/>
    <w:rsid w:val="00F25F5C"/>
    <w:rsid w:val="00F302E5"/>
    <w:rsid w:val="00F34E0A"/>
    <w:rsid w:val="00F44017"/>
    <w:rsid w:val="00F4507D"/>
    <w:rsid w:val="00F47735"/>
    <w:rsid w:val="00F5587D"/>
    <w:rsid w:val="00F57015"/>
    <w:rsid w:val="00F60564"/>
    <w:rsid w:val="00F674C8"/>
    <w:rsid w:val="00F67649"/>
    <w:rsid w:val="00F80807"/>
    <w:rsid w:val="00F84B29"/>
    <w:rsid w:val="00F91176"/>
    <w:rsid w:val="00F93CB3"/>
    <w:rsid w:val="00F96130"/>
    <w:rsid w:val="00F970C8"/>
    <w:rsid w:val="00FB43E5"/>
    <w:rsid w:val="00FB5306"/>
    <w:rsid w:val="00FC0BCA"/>
    <w:rsid w:val="00FC3334"/>
    <w:rsid w:val="00FD06A9"/>
    <w:rsid w:val="00FE1974"/>
    <w:rsid w:val="00FE208B"/>
    <w:rsid w:val="00FE3433"/>
    <w:rsid w:val="00FE3CFB"/>
    <w:rsid w:val="00FE52AB"/>
    <w:rsid w:val="00FE602F"/>
    <w:rsid w:val="00FF416C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1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2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3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4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5</b:RefOrder>
  </b:Source>
  <b:Source>
    <b:Tag>mono_comp</b:Tag>
    <b:SourceType>InternetSite</b:SourceType>
    <b:Guid>{25632A91-0C10-4237-B6CE-C85CB22A9728}</b:Guid>
    <b:Title>Mono</b:Title>
    <b:InternetSiteTitle>Compatibility</b:InternetSiteTitle>
    <b:YearAccessed>2014</b:YearAccessed>
    <b:MonthAccessed>12</b:MonthAccessed>
    <b:DayAccessed>20</b:DayAccessed>
    <b:URL>http://www.mono-project.com/docs/about-mono/compatibility/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7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9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8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10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12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13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14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15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16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18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19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20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11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17</b:RefOrder>
  </b:Source>
</b:Sources>
</file>

<file path=customXml/itemProps1.xml><?xml version="1.0" encoding="utf-8"?>
<ds:datastoreItem xmlns:ds="http://schemas.openxmlformats.org/officeDocument/2006/customXml" ds:itemID="{FD5C39E7-38CD-4730-A845-90F1F510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34587</TotalTime>
  <Pages>39</Pages>
  <Words>7251</Words>
  <Characters>44232</Characters>
  <Application>Microsoft Office Word</Application>
  <DocSecurity>0</DocSecurity>
  <Lines>921</Lines>
  <Paragraphs>418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24</cp:revision>
  <cp:lastPrinted>2015-06-09T11:02:00Z</cp:lastPrinted>
  <dcterms:created xsi:type="dcterms:W3CDTF">2014-10-28T20:57:00Z</dcterms:created>
  <dcterms:modified xsi:type="dcterms:W3CDTF">2015-06-09T23:09:00Z</dcterms:modified>
</cp:coreProperties>
</file>