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90634" w:rsidRPr="00EF4424" w14:paraId="0E0EDA0B" w14:textId="77777777" w:rsidTr="00964843">
        <w:tc>
          <w:tcPr>
            <w:tcW w:w="2385" w:type="dxa"/>
            <w:shd w:val="clear" w:color="auto" w:fill="CCCCCC"/>
            <w:tcMar>
              <w:top w:w="100" w:type="dxa"/>
              <w:left w:w="100" w:type="dxa"/>
              <w:bottom w:w="100" w:type="dxa"/>
              <w:right w:w="100" w:type="dxa"/>
            </w:tcMar>
          </w:tcPr>
          <w:p w14:paraId="73673CCD" w14:textId="4230973E" w:rsidR="00090634" w:rsidRDefault="00090634" w:rsidP="00964843">
            <w:pPr>
              <w:widowControl w:val="0"/>
              <w:spacing w:line="240" w:lineRule="auto"/>
              <w:rPr>
                <w:b/>
                <w:sz w:val="20"/>
                <w:szCs w:val="20"/>
              </w:rPr>
            </w:pPr>
            <w:r>
              <w:rPr>
                <w:b/>
                <w:sz w:val="20"/>
                <w:szCs w:val="20"/>
              </w:rPr>
              <w:t>Relevant Implication</w:t>
            </w:r>
            <w:r w:rsidR="008933D6">
              <w:rPr>
                <w:b/>
                <w:sz w:val="20"/>
                <w:szCs w:val="20"/>
              </w:rPr>
              <w:t>s</w:t>
            </w:r>
          </w:p>
        </w:tc>
        <w:tc>
          <w:tcPr>
            <w:tcW w:w="6975" w:type="dxa"/>
            <w:shd w:val="clear" w:color="auto" w:fill="CCCCCC"/>
            <w:tcMar>
              <w:top w:w="100" w:type="dxa"/>
              <w:left w:w="100" w:type="dxa"/>
              <w:bottom w:w="100" w:type="dxa"/>
              <w:right w:w="100" w:type="dxa"/>
            </w:tcMar>
          </w:tcPr>
          <w:p w14:paraId="5A948067" w14:textId="16465D25" w:rsidR="00090634" w:rsidRPr="00EF4424" w:rsidRDefault="00090634" w:rsidP="00964843">
            <w:pPr>
              <w:widowControl w:val="0"/>
              <w:spacing w:line="240" w:lineRule="auto"/>
              <w:rPr>
                <w:b/>
                <w:sz w:val="20"/>
                <w:szCs w:val="20"/>
              </w:rPr>
            </w:pPr>
            <w:r>
              <w:rPr>
                <w:b/>
                <w:sz w:val="20"/>
                <w:szCs w:val="20"/>
              </w:rPr>
              <w:t>Explain this implication. How did you address this implication to your project?</w:t>
            </w:r>
          </w:p>
        </w:tc>
      </w:tr>
      <w:tr w:rsidR="00090634" w14:paraId="5D3454F7" w14:textId="77777777" w:rsidTr="00964843">
        <w:tc>
          <w:tcPr>
            <w:tcW w:w="2385" w:type="dxa"/>
            <w:shd w:val="clear" w:color="auto" w:fill="auto"/>
            <w:tcMar>
              <w:top w:w="100" w:type="dxa"/>
              <w:left w:w="100" w:type="dxa"/>
              <w:bottom w:w="100" w:type="dxa"/>
              <w:right w:w="100" w:type="dxa"/>
            </w:tcMar>
          </w:tcPr>
          <w:p w14:paraId="6ACF9DAD" w14:textId="1473EA1D" w:rsidR="00090634" w:rsidRDefault="00742D05" w:rsidP="00964843">
            <w:pPr>
              <w:widowControl w:val="0"/>
              <w:spacing w:line="240" w:lineRule="auto"/>
            </w:pPr>
            <w:r>
              <w:t xml:space="preserve">Culture Implication </w:t>
            </w:r>
          </w:p>
        </w:tc>
        <w:tc>
          <w:tcPr>
            <w:tcW w:w="6975" w:type="dxa"/>
            <w:shd w:val="clear" w:color="auto" w:fill="auto"/>
            <w:tcMar>
              <w:top w:w="100" w:type="dxa"/>
              <w:left w:w="100" w:type="dxa"/>
              <w:bottom w:w="100" w:type="dxa"/>
              <w:right w:w="100" w:type="dxa"/>
            </w:tcMar>
          </w:tcPr>
          <w:p w14:paraId="39E0F334" w14:textId="05B19D9F" w:rsidR="00090634" w:rsidRDefault="00742D05" w:rsidP="00964843">
            <w:pPr>
              <w:widowControl w:val="0"/>
              <w:spacing w:line="240" w:lineRule="auto"/>
            </w:pPr>
            <w:r>
              <w:t xml:space="preserve">This implication is a Māori switch that translate the page to Māori and translate it back to English. For </w:t>
            </w:r>
            <w:r w:rsidR="000C20F0">
              <w:t>example,</w:t>
            </w:r>
            <w:r>
              <w:t xml:space="preserve"> if someone that didn’t understand English but could understand Māori they could just switch the switch to Māori and read the website. The reason I made th</w:t>
            </w:r>
            <w:r w:rsidR="00CD3B4E">
              <w:t>is tool is because it can bring people who understand English and Māori closer together.</w:t>
            </w:r>
          </w:p>
          <w:p w14:paraId="535F7E1B" w14:textId="77777777" w:rsidR="00090634" w:rsidRDefault="00090634" w:rsidP="00964843">
            <w:pPr>
              <w:widowControl w:val="0"/>
              <w:spacing w:line="240" w:lineRule="auto"/>
            </w:pPr>
          </w:p>
          <w:p w14:paraId="1175B40B" w14:textId="77777777" w:rsidR="00090634" w:rsidRDefault="00090634" w:rsidP="00964843">
            <w:pPr>
              <w:widowControl w:val="0"/>
              <w:spacing w:line="240" w:lineRule="auto"/>
            </w:pPr>
          </w:p>
          <w:p w14:paraId="6B88C27D" w14:textId="77777777" w:rsidR="00090634" w:rsidRDefault="00090634" w:rsidP="00964843">
            <w:pPr>
              <w:widowControl w:val="0"/>
              <w:spacing w:line="240" w:lineRule="auto"/>
            </w:pPr>
          </w:p>
          <w:p w14:paraId="789A33F6" w14:textId="77777777" w:rsidR="00090634" w:rsidRDefault="00090634" w:rsidP="00964843">
            <w:pPr>
              <w:widowControl w:val="0"/>
              <w:spacing w:line="240" w:lineRule="auto"/>
            </w:pPr>
          </w:p>
          <w:p w14:paraId="4EC85CA0" w14:textId="77777777" w:rsidR="00090634" w:rsidRDefault="00090634" w:rsidP="00964843">
            <w:pPr>
              <w:widowControl w:val="0"/>
              <w:spacing w:line="240" w:lineRule="auto"/>
            </w:pPr>
          </w:p>
          <w:p w14:paraId="7796547E" w14:textId="77777777" w:rsidR="00090634" w:rsidRDefault="00090634" w:rsidP="00964843">
            <w:pPr>
              <w:widowControl w:val="0"/>
              <w:spacing w:line="240" w:lineRule="auto"/>
            </w:pPr>
          </w:p>
        </w:tc>
      </w:tr>
      <w:tr w:rsidR="00090634" w14:paraId="53D57FFB" w14:textId="77777777" w:rsidTr="00964843">
        <w:tc>
          <w:tcPr>
            <w:tcW w:w="2385" w:type="dxa"/>
            <w:shd w:val="clear" w:color="auto" w:fill="auto"/>
            <w:tcMar>
              <w:top w:w="100" w:type="dxa"/>
              <w:left w:w="100" w:type="dxa"/>
              <w:bottom w:w="100" w:type="dxa"/>
              <w:right w:w="100" w:type="dxa"/>
            </w:tcMar>
          </w:tcPr>
          <w:p w14:paraId="3BAC76DA" w14:textId="6C908D2C" w:rsidR="00090634" w:rsidRDefault="00CD3B4E" w:rsidP="00964843">
            <w:pPr>
              <w:widowControl w:val="0"/>
              <w:spacing w:line="240" w:lineRule="auto"/>
            </w:pPr>
            <w:r>
              <w:t xml:space="preserve">Social Implication </w:t>
            </w:r>
          </w:p>
        </w:tc>
        <w:tc>
          <w:tcPr>
            <w:tcW w:w="6975" w:type="dxa"/>
            <w:shd w:val="clear" w:color="auto" w:fill="auto"/>
            <w:tcMar>
              <w:top w:w="100" w:type="dxa"/>
              <w:left w:w="100" w:type="dxa"/>
              <w:bottom w:w="100" w:type="dxa"/>
              <w:right w:w="100" w:type="dxa"/>
            </w:tcMar>
          </w:tcPr>
          <w:p w14:paraId="18C42D0A" w14:textId="6FB61020" w:rsidR="00090634" w:rsidRDefault="00CD3B4E" w:rsidP="00964843">
            <w:pPr>
              <w:widowControl w:val="0"/>
              <w:spacing w:line="240" w:lineRule="auto"/>
            </w:pPr>
            <w:r>
              <w:t>This implication is</w:t>
            </w:r>
            <w:r w:rsidR="000C20F0">
              <w:t xml:space="preserve"> the</w:t>
            </w:r>
            <w:r>
              <w:t xml:space="preserve"> logo</w:t>
            </w:r>
            <w:r w:rsidR="000C20F0">
              <w:t xml:space="preserve"> button</w:t>
            </w:r>
            <w:r>
              <w:t xml:space="preserve"> that take the user back to the home page if they get lost. </w:t>
            </w:r>
            <w:r w:rsidR="005B568D" w:rsidRPr="005B568D">
              <w:t xml:space="preserve">For example, if </w:t>
            </w:r>
            <w:r w:rsidR="005B568D">
              <w:t xml:space="preserve">someone wanted to go home </w:t>
            </w:r>
            <w:r w:rsidR="00D64997">
              <w:t>fast,</w:t>
            </w:r>
            <w:r w:rsidR="005B568D">
              <w:t xml:space="preserve"> they just need to tap the</w:t>
            </w:r>
            <w:r w:rsidR="005B568D" w:rsidRPr="005B568D">
              <w:t xml:space="preserve"> logo </w:t>
            </w:r>
            <w:r w:rsidR="005B568D">
              <w:t>to bring them home.</w:t>
            </w:r>
            <w:r w:rsidR="00FA3A3D">
              <w:t xml:space="preserve"> The reason I added the </w:t>
            </w:r>
            <w:r w:rsidR="00FA3A3D" w:rsidRPr="00FA3A3D">
              <w:t>logo</w:t>
            </w:r>
            <w:r w:rsidR="00FA3A3D">
              <w:t xml:space="preserve"> is because it</w:t>
            </w:r>
            <w:r w:rsidR="00FA3A3D" w:rsidRPr="00FA3A3D">
              <w:t xml:space="preserve"> improves navigation flow. It’s a common</w:t>
            </w:r>
            <w:r w:rsidR="00FA3A3D">
              <w:t xml:space="preserve"> </w:t>
            </w:r>
            <w:r w:rsidR="00FA3A3D" w:rsidRPr="00FA3A3D">
              <w:t>when users want to quickly go back to the start of the website.</w:t>
            </w:r>
          </w:p>
          <w:p w14:paraId="3900A1B0" w14:textId="77777777" w:rsidR="00090634" w:rsidRDefault="00090634" w:rsidP="00964843">
            <w:pPr>
              <w:widowControl w:val="0"/>
              <w:spacing w:line="240" w:lineRule="auto"/>
            </w:pPr>
          </w:p>
          <w:p w14:paraId="6847BA99" w14:textId="77777777" w:rsidR="00090634" w:rsidRDefault="00090634" w:rsidP="00964843">
            <w:pPr>
              <w:widowControl w:val="0"/>
              <w:spacing w:line="240" w:lineRule="auto"/>
            </w:pPr>
          </w:p>
          <w:p w14:paraId="22CE5B5F" w14:textId="77777777" w:rsidR="00090634" w:rsidRDefault="00090634" w:rsidP="00964843">
            <w:pPr>
              <w:widowControl w:val="0"/>
              <w:spacing w:line="240" w:lineRule="auto"/>
            </w:pPr>
          </w:p>
          <w:p w14:paraId="6194128B" w14:textId="77777777" w:rsidR="00090634" w:rsidRDefault="00090634" w:rsidP="00964843">
            <w:pPr>
              <w:widowControl w:val="0"/>
              <w:spacing w:line="240" w:lineRule="auto"/>
            </w:pPr>
          </w:p>
          <w:p w14:paraId="08983FD5" w14:textId="77777777" w:rsidR="00090634" w:rsidRDefault="00090634" w:rsidP="00964843">
            <w:pPr>
              <w:widowControl w:val="0"/>
              <w:spacing w:line="240" w:lineRule="auto"/>
            </w:pPr>
          </w:p>
        </w:tc>
      </w:tr>
      <w:tr w:rsidR="00090634" w14:paraId="3C7CBD82" w14:textId="77777777" w:rsidTr="00964843">
        <w:tc>
          <w:tcPr>
            <w:tcW w:w="2385" w:type="dxa"/>
            <w:shd w:val="clear" w:color="auto" w:fill="auto"/>
            <w:tcMar>
              <w:top w:w="100" w:type="dxa"/>
              <w:left w:w="100" w:type="dxa"/>
              <w:bottom w:w="100" w:type="dxa"/>
              <w:right w:w="100" w:type="dxa"/>
            </w:tcMar>
          </w:tcPr>
          <w:p w14:paraId="409BA377" w14:textId="1676C8DF" w:rsidR="00090634" w:rsidRDefault="00D64997" w:rsidP="00964843">
            <w:pPr>
              <w:widowControl w:val="0"/>
              <w:spacing w:line="240" w:lineRule="auto"/>
            </w:pPr>
            <w:r>
              <w:t>Accessibility Implication</w:t>
            </w:r>
          </w:p>
        </w:tc>
        <w:tc>
          <w:tcPr>
            <w:tcW w:w="6975" w:type="dxa"/>
            <w:shd w:val="clear" w:color="auto" w:fill="auto"/>
            <w:tcMar>
              <w:top w:w="100" w:type="dxa"/>
              <w:left w:w="100" w:type="dxa"/>
              <w:bottom w:w="100" w:type="dxa"/>
              <w:right w:w="100" w:type="dxa"/>
            </w:tcMar>
          </w:tcPr>
          <w:p w14:paraId="2DDAD98F" w14:textId="7B4C7791" w:rsidR="00090634" w:rsidRDefault="001D5945" w:rsidP="00964843">
            <w:pPr>
              <w:widowControl w:val="0"/>
              <w:spacing w:line="240" w:lineRule="auto"/>
            </w:pPr>
            <w:r>
              <w:t>This implication is for users that are on small device so no matter the size of the screen it wouldn’t be miss up. For example, someone got the link to the website on their phone they can still read it clear. The reason this feature was added was for people with bigger or smaller screens</w:t>
            </w:r>
            <w:r w:rsidR="0016283A">
              <w:t>.</w:t>
            </w:r>
          </w:p>
          <w:p w14:paraId="3FD907CF" w14:textId="77777777" w:rsidR="00090634" w:rsidRDefault="00090634" w:rsidP="00964843">
            <w:pPr>
              <w:widowControl w:val="0"/>
              <w:spacing w:line="240" w:lineRule="auto"/>
            </w:pPr>
          </w:p>
          <w:p w14:paraId="040D6745" w14:textId="77777777" w:rsidR="00090634" w:rsidRDefault="00090634" w:rsidP="00964843">
            <w:pPr>
              <w:widowControl w:val="0"/>
              <w:spacing w:line="240" w:lineRule="auto"/>
            </w:pPr>
          </w:p>
          <w:p w14:paraId="113F7818" w14:textId="77777777" w:rsidR="00090634" w:rsidRDefault="00090634" w:rsidP="00964843">
            <w:pPr>
              <w:widowControl w:val="0"/>
              <w:spacing w:line="240" w:lineRule="auto"/>
            </w:pPr>
          </w:p>
          <w:p w14:paraId="4AEEE2C5" w14:textId="77777777" w:rsidR="00090634" w:rsidRDefault="00090634" w:rsidP="00964843">
            <w:pPr>
              <w:widowControl w:val="0"/>
              <w:spacing w:line="240" w:lineRule="auto"/>
            </w:pPr>
          </w:p>
          <w:p w14:paraId="497E864B" w14:textId="77777777" w:rsidR="00090634" w:rsidRDefault="00090634" w:rsidP="00964843">
            <w:pPr>
              <w:widowControl w:val="0"/>
              <w:spacing w:line="240" w:lineRule="auto"/>
            </w:pPr>
          </w:p>
          <w:p w14:paraId="15F2C636" w14:textId="77777777" w:rsidR="00090634" w:rsidRDefault="00090634" w:rsidP="00964843">
            <w:pPr>
              <w:widowControl w:val="0"/>
              <w:spacing w:line="240" w:lineRule="auto"/>
            </w:pPr>
          </w:p>
          <w:p w14:paraId="1DAACCBA" w14:textId="77777777" w:rsidR="00090634" w:rsidRDefault="00090634" w:rsidP="00964843">
            <w:pPr>
              <w:widowControl w:val="0"/>
              <w:spacing w:line="240" w:lineRule="auto"/>
            </w:pPr>
          </w:p>
        </w:tc>
      </w:tr>
      <w:tr w:rsidR="00090634" w14:paraId="34EFD252" w14:textId="77777777" w:rsidTr="00964843">
        <w:tc>
          <w:tcPr>
            <w:tcW w:w="2385" w:type="dxa"/>
            <w:shd w:val="clear" w:color="auto" w:fill="auto"/>
            <w:tcMar>
              <w:top w:w="100" w:type="dxa"/>
              <w:left w:w="100" w:type="dxa"/>
              <w:bottom w:w="100" w:type="dxa"/>
              <w:right w:w="100" w:type="dxa"/>
            </w:tcMar>
          </w:tcPr>
          <w:p w14:paraId="187EF813" w14:textId="72141D8C" w:rsidR="00090634" w:rsidRDefault="00BD0719" w:rsidP="00964843">
            <w:pPr>
              <w:widowControl w:val="0"/>
              <w:spacing w:line="240" w:lineRule="auto"/>
            </w:pPr>
            <w:r>
              <w:t>Culture Implication</w:t>
            </w:r>
          </w:p>
        </w:tc>
        <w:tc>
          <w:tcPr>
            <w:tcW w:w="6975" w:type="dxa"/>
            <w:shd w:val="clear" w:color="auto" w:fill="auto"/>
            <w:tcMar>
              <w:top w:w="100" w:type="dxa"/>
              <w:left w:w="100" w:type="dxa"/>
              <w:bottom w:w="100" w:type="dxa"/>
              <w:right w:w="100" w:type="dxa"/>
            </w:tcMar>
          </w:tcPr>
          <w:p w14:paraId="59FFAE31" w14:textId="09FC171F" w:rsidR="00090634" w:rsidRDefault="00BD0719" w:rsidP="00964843">
            <w:pPr>
              <w:widowControl w:val="0"/>
              <w:spacing w:line="240" w:lineRule="auto"/>
            </w:pPr>
            <w:r>
              <w:t>This implication is e</w:t>
            </w:r>
            <w:r w:rsidRPr="00BD0719">
              <w:t xml:space="preserve">nsuring accurate and respectful portrayal of </w:t>
            </w:r>
            <w:r>
              <w:t xml:space="preserve">how </w:t>
            </w:r>
            <w:r w:rsidRPr="00BD0719">
              <w:t>Māui</w:t>
            </w:r>
            <w:r>
              <w:t xml:space="preserve"> slowed the sun</w:t>
            </w:r>
            <w:r w:rsidRPr="00BD0719">
              <w:t xml:space="preserve"> story</w:t>
            </w:r>
            <w:r>
              <w:t xml:space="preserve">. For example, when a person that already know the story of how Māui slowed the sun they will check if it’s the same as the </w:t>
            </w:r>
            <w:r w:rsidR="0016283A">
              <w:t>website. The reason I add the story of how Māui slowed the sun is to give my website a reason for being a website.</w:t>
            </w:r>
          </w:p>
          <w:p w14:paraId="40CA7DF8" w14:textId="77777777" w:rsidR="00090634" w:rsidRDefault="00090634" w:rsidP="00964843">
            <w:pPr>
              <w:widowControl w:val="0"/>
              <w:spacing w:line="240" w:lineRule="auto"/>
            </w:pPr>
          </w:p>
          <w:p w14:paraId="334F69B6" w14:textId="77777777" w:rsidR="00090634" w:rsidRDefault="00090634" w:rsidP="00964843">
            <w:pPr>
              <w:widowControl w:val="0"/>
              <w:spacing w:line="240" w:lineRule="auto"/>
            </w:pPr>
          </w:p>
          <w:p w14:paraId="08974410" w14:textId="77777777" w:rsidR="00090634" w:rsidRDefault="00090634" w:rsidP="00964843">
            <w:pPr>
              <w:widowControl w:val="0"/>
              <w:spacing w:line="240" w:lineRule="auto"/>
            </w:pPr>
          </w:p>
          <w:p w14:paraId="2E1ABE3B" w14:textId="77777777" w:rsidR="00090634" w:rsidRDefault="00090634" w:rsidP="00964843">
            <w:pPr>
              <w:widowControl w:val="0"/>
              <w:spacing w:line="240" w:lineRule="auto"/>
            </w:pPr>
          </w:p>
          <w:p w14:paraId="53009B8C" w14:textId="77777777" w:rsidR="00090634" w:rsidRDefault="00090634" w:rsidP="00964843">
            <w:pPr>
              <w:widowControl w:val="0"/>
              <w:spacing w:line="240" w:lineRule="auto"/>
            </w:pPr>
          </w:p>
          <w:p w14:paraId="595C39F3" w14:textId="77777777" w:rsidR="00090634" w:rsidRDefault="00090634" w:rsidP="00964843">
            <w:pPr>
              <w:widowControl w:val="0"/>
              <w:spacing w:line="240" w:lineRule="auto"/>
            </w:pPr>
          </w:p>
          <w:p w14:paraId="4228154A" w14:textId="77777777" w:rsidR="00090634" w:rsidRDefault="00090634" w:rsidP="00964843">
            <w:pPr>
              <w:widowControl w:val="0"/>
              <w:spacing w:line="240" w:lineRule="auto"/>
            </w:pPr>
          </w:p>
          <w:p w14:paraId="16C594F2" w14:textId="77777777" w:rsidR="00090634" w:rsidRDefault="00090634" w:rsidP="00964843">
            <w:pPr>
              <w:widowControl w:val="0"/>
              <w:spacing w:line="240" w:lineRule="auto"/>
            </w:pPr>
          </w:p>
        </w:tc>
      </w:tr>
    </w:tbl>
    <w:p w14:paraId="330D46ED" w14:textId="77777777" w:rsidR="00810012" w:rsidRDefault="00810012"/>
    <w:p w14:paraId="45E49F5E" w14:textId="77777777" w:rsidR="00600A5A" w:rsidRDefault="00600A5A" w:rsidP="00964843">
      <w:pPr>
        <w:widowControl w:val="0"/>
        <w:spacing w:line="240" w:lineRule="auto"/>
        <w:rPr>
          <w:b/>
          <w:sz w:val="20"/>
          <w:szCs w:val="20"/>
        </w:rPr>
        <w:sectPr w:rsidR="00600A5A">
          <w:pgSz w:w="11906" w:h="16838"/>
          <w:pgMar w:top="1440" w:right="1440" w:bottom="1440" w:left="1440" w:header="708" w:footer="708" w:gutter="0"/>
          <w:cols w:space="708"/>
          <w:docGrid w:linePitch="360"/>
        </w:sect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90634" w:rsidRPr="00EF4424" w14:paraId="5AE09F89" w14:textId="77777777" w:rsidTr="0D6A3B59">
        <w:tc>
          <w:tcPr>
            <w:tcW w:w="2385" w:type="dxa"/>
            <w:shd w:val="clear" w:color="auto" w:fill="CCCCCC"/>
            <w:tcMar>
              <w:top w:w="100" w:type="dxa"/>
              <w:left w:w="100" w:type="dxa"/>
              <w:bottom w:w="100" w:type="dxa"/>
              <w:right w:w="100" w:type="dxa"/>
            </w:tcMar>
          </w:tcPr>
          <w:p w14:paraId="2591D76D" w14:textId="5D26FED6" w:rsidR="00090634" w:rsidRDefault="00090634" w:rsidP="00964843">
            <w:pPr>
              <w:widowControl w:val="0"/>
              <w:spacing w:line="240" w:lineRule="auto"/>
              <w:rPr>
                <w:b/>
                <w:sz w:val="20"/>
                <w:szCs w:val="20"/>
              </w:rPr>
            </w:pPr>
            <w:r>
              <w:rPr>
                <w:b/>
                <w:sz w:val="20"/>
                <w:szCs w:val="20"/>
              </w:rPr>
              <w:lastRenderedPageBreak/>
              <w:t>Convention</w:t>
            </w:r>
            <w:r w:rsidR="008933D6">
              <w:rPr>
                <w:b/>
                <w:sz w:val="20"/>
                <w:szCs w:val="20"/>
              </w:rPr>
              <w:t>s</w:t>
            </w:r>
          </w:p>
        </w:tc>
        <w:tc>
          <w:tcPr>
            <w:tcW w:w="6975" w:type="dxa"/>
            <w:shd w:val="clear" w:color="auto" w:fill="CCCCCC"/>
            <w:tcMar>
              <w:top w:w="100" w:type="dxa"/>
              <w:left w:w="100" w:type="dxa"/>
              <w:bottom w:w="100" w:type="dxa"/>
              <w:right w:w="100" w:type="dxa"/>
            </w:tcMar>
          </w:tcPr>
          <w:p w14:paraId="6702360E" w14:textId="7ACD8CCC" w:rsidR="00090634" w:rsidRPr="00EF4424" w:rsidRDefault="00090634" w:rsidP="0D6A3B59">
            <w:pPr>
              <w:widowControl w:val="0"/>
              <w:spacing w:line="240" w:lineRule="auto"/>
              <w:rPr>
                <w:b/>
                <w:bCs/>
                <w:sz w:val="20"/>
                <w:szCs w:val="20"/>
                <w:lang w:val="en-US"/>
              </w:rPr>
            </w:pPr>
            <w:r w:rsidRPr="0D6A3B59">
              <w:rPr>
                <w:b/>
                <w:bCs/>
                <w:sz w:val="20"/>
                <w:szCs w:val="20"/>
                <w:lang w:val="en-US"/>
              </w:rPr>
              <w:t xml:space="preserve">How did you </w:t>
            </w:r>
            <w:r w:rsidR="00E30033" w:rsidRPr="0D6A3B59">
              <w:rPr>
                <w:b/>
                <w:bCs/>
                <w:sz w:val="20"/>
                <w:szCs w:val="20"/>
                <w:lang w:val="en-US"/>
              </w:rPr>
              <w:t>apply</w:t>
            </w:r>
            <w:r w:rsidRPr="0D6A3B59">
              <w:rPr>
                <w:b/>
                <w:bCs/>
                <w:sz w:val="20"/>
                <w:szCs w:val="20"/>
                <w:lang w:val="en-US"/>
              </w:rPr>
              <w:t xml:space="preserve"> this convention?</w:t>
            </w:r>
          </w:p>
        </w:tc>
      </w:tr>
      <w:tr w:rsidR="00090634" w14:paraId="20247F3E" w14:textId="77777777" w:rsidTr="0D6A3B59">
        <w:tc>
          <w:tcPr>
            <w:tcW w:w="2385" w:type="dxa"/>
            <w:shd w:val="clear" w:color="auto" w:fill="auto"/>
            <w:tcMar>
              <w:top w:w="100" w:type="dxa"/>
              <w:left w:w="100" w:type="dxa"/>
              <w:bottom w:w="100" w:type="dxa"/>
              <w:right w:w="100" w:type="dxa"/>
            </w:tcMar>
          </w:tcPr>
          <w:p w14:paraId="76552C8C" w14:textId="712C3C4D" w:rsidR="00090634" w:rsidRDefault="00C8067B" w:rsidP="00964843">
            <w:pPr>
              <w:widowControl w:val="0"/>
              <w:spacing w:line="240" w:lineRule="auto"/>
            </w:pPr>
            <w:r w:rsidRPr="00C8067B">
              <w:t xml:space="preserve">Logo </w:t>
            </w:r>
            <w:r>
              <w:t>Button</w:t>
            </w:r>
          </w:p>
        </w:tc>
        <w:tc>
          <w:tcPr>
            <w:tcW w:w="6975" w:type="dxa"/>
            <w:shd w:val="clear" w:color="auto" w:fill="auto"/>
            <w:tcMar>
              <w:top w:w="100" w:type="dxa"/>
              <w:left w:w="100" w:type="dxa"/>
              <w:bottom w:w="100" w:type="dxa"/>
              <w:right w:w="100" w:type="dxa"/>
            </w:tcMar>
          </w:tcPr>
          <w:p w14:paraId="69711D82" w14:textId="38ED8D9B" w:rsidR="00090634" w:rsidRDefault="00C8067B" w:rsidP="00964843">
            <w:pPr>
              <w:widowControl w:val="0"/>
              <w:spacing w:line="240" w:lineRule="auto"/>
            </w:pPr>
            <w:r>
              <w:t>To apply this convention, you p</w:t>
            </w:r>
            <w:r w:rsidRPr="00C8067B">
              <w:t>osition the logo prominently, typically in the top left corner</w:t>
            </w:r>
            <w:r>
              <w:t>.</w:t>
            </w:r>
            <w:r w:rsidRPr="00C8067B">
              <w:t xml:space="preserve"> </w:t>
            </w:r>
            <w:r>
              <w:t>Making sure that</w:t>
            </w:r>
            <w:r w:rsidRPr="00C8067B">
              <w:t xml:space="preserve"> the logo is linked to the home screen so users can easily navigate back to the main page</w:t>
            </w:r>
            <w:r>
              <w:t>.</w:t>
            </w:r>
          </w:p>
          <w:p w14:paraId="3385EBDA" w14:textId="77777777" w:rsidR="00090634" w:rsidRDefault="00090634" w:rsidP="00964843">
            <w:pPr>
              <w:widowControl w:val="0"/>
              <w:spacing w:line="240" w:lineRule="auto"/>
            </w:pPr>
          </w:p>
          <w:p w14:paraId="33B5EC0E" w14:textId="77777777" w:rsidR="00090634" w:rsidRDefault="00090634" w:rsidP="00964843">
            <w:pPr>
              <w:widowControl w:val="0"/>
              <w:spacing w:line="240" w:lineRule="auto"/>
            </w:pPr>
          </w:p>
          <w:p w14:paraId="652D911A" w14:textId="77777777" w:rsidR="00090634" w:rsidRDefault="00090634" w:rsidP="00964843">
            <w:pPr>
              <w:widowControl w:val="0"/>
              <w:spacing w:line="240" w:lineRule="auto"/>
            </w:pPr>
          </w:p>
        </w:tc>
      </w:tr>
      <w:tr w:rsidR="00090634" w14:paraId="44BA6039" w14:textId="77777777" w:rsidTr="0D6A3B59">
        <w:tc>
          <w:tcPr>
            <w:tcW w:w="2385" w:type="dxa"/>
            <w:shd w:val="clear" w:color="auto" w:fill="auto"/>
            <w:tcMar>
              <w:top w:w="100" w:type="dxa"/>
              <w:left w:w="100" w:type="dxa"/>
              <w:bottom w:w="100" w:type="dxa"/>
              <w:right w:w="100" w:type="dxa"/>
            </w:tcMar>
          </w:tcPr>
          <w:p w14:paraId="33323D79" w14:textId="4CA6969B" w:rsidR="00090634" w:rsidRDefault="00C8067B" w:rsidP="00964843">
            <w:pPr>
              <w:widowControl w:val="0"/>
              <w:spacing w:line="240" w:lineRule="auto"/>
            </w:pPr>
            <w:r w:rsidRPr="00C8067B">
              <w:t>Navigation Bar</w:t>
            </w:r>
          </w:p>
        </w:tc>
        <w:tc>
          <w:tcPr>
            <w:tcW w:w="6975" w:type="dxa"/>
            <w:shd w:val="clear" w:color="auto" w:fill="auto"/>
            <w:tcMar>
              <w:top w:w="100" w:type="dxa"/>
              <w:left w:w="100" w:type="dxa"/>
              <w:bottom w:w="100" w:type="dxa"/>
              <w:right w:w="100" w:type="dxa"/>
            </w:tcMar>
          </w:tcPr>
          <w:p w14:paraId="296D1D88" w14:textId="39943D24" w:rsidR="00090634" w:rsidRDefault="00C8067B" w:rsidP="00964843">
            <w:pPr>
              <w:widowControl w:val="0"/>
              <w:spacing w:line="240" w:lineRule="auto"/>
            </w:pPr>
            <w:r>
              <w:t>To apply this convention</w:t>
            </w:r>
            <w:r>
              <w:t>, t</w:t>
            </w:r>
            <w:r w:rsidRPr="00C8067B">
              <w:t>ypically,</w:t>
            </w:r>
            <w:r>
              <w:t xml:space="preserve"> you</w:t>
            </w:r>
            <w:r w:rsidRPr="00C8067B">
              <w:t xml:space="preserve"> place the navigation bar at the top of the page or on the left side for easy access.</w:t>
            </w:r>
            <w:r>
              <w:t xml:space="preserve"> Most or the navigation bar has home about me or even contact.</w:t>
            </w:r>
          </w:p>
          <w:p w14:paraId="5A12A453" w14:textId="77777777" w:rsidR="00090634" w:rsidRDefault="00090634" w:rsidP="00964843">
            <w:pPr>
              <w:widowControl w:val="0"/>
              <w:spacing w:line="240" w:lineRule="auto"/>
            </w:pPr>
          </w:p>
          <w:p w14:paraId="1836EDA7" w14:textId="77777777" w:rsidR="00090634" w:rsidRDefault="00090634" w:rsidP="00964843">
            <w:pPr>
              <w:widowControl w:val="0"/>
              <w:spacing w:line="240" w:lineRule="auto"/>
            </w:pPr>
          </w:p>
          <w:p w14:paraId="0E47EFEB" w14:textId="77777777" w:rsidR="00090634" w:rsidRDefault="00090634" w:rsidP="00964843">
            <w:pPr>
              <w:widowControl w:val="0"/>
              <w:spacing w:line="240" w:lineRule="auto"/>
            </w:pPr>
          </w:p>
          <w:p w14:paraId="78CBD273" w14:textId="77777777" w:rsidR="00090634" w:rsidRDefault="00090634" w:rsidP="00964843">
            <w:pPr>
              <w:widowControl w:val="0"/>
              <w:spacing w:line="240" w:lineRule="auto"/>
            </w:pPr>
          </w:p>
          <w:p w14:paraId="3E557BF1" w14:textId="77777777" w:rsidR="00090634" w:rsidRDefault="00090634" w:rsidP="00964843">
            <w:pPr>
              <w:widowControl w:val="0"/>
              <w:spacing w:line="240" w:lineRule="auto"/>
            </w:pPr>
          </w:p>
          <w:p w14:paraId="70809142" w14:textId="77777777" w:rsidR="00090634" w:rsidRDefault="00090634" w:rsidP="00964843">
            <w:pPr>
              <w:widowControl w:val="0"/>
              <w:spacing w:line="240" w:lineRule="auto"/>
            </w:pPr>
          </w:p>
          <w:p w14:paraId="0F518079" w14:textId="77777777" w:rsidR="00090634" w:rsidRDefault="00090634" w:rsidP="00964843">
            <w:pPr>
              <w:widowControl w:val="0"/>
              <w:spacing w:line="240" w:lineRule="auto"/>
            </w:pPr>
          </w:p>
        </w:tc>
      </w:tr>
      <w:tr w:rsidR="00090634" w14:paraId="0BF2C340" w14:textId="77777777" w:rsidTr="0D6A3B59">
        <w:tc>
          <w:tcPr>
            <w:tcW w:w="2385" w:type="dxa"/>
            <w:shd w:val="clear" w:color="auto" w:fill="auto"/>
            <w:tcMar>
              <w:top w:w="100" w:type="dxa"/>
              <w:left w:w="100" w:type="dxa"/>
              <w:bottom w:w="100" w:type="dxa"/>
              <w:right w:w="100" w:type="dxa"/>
            </w:tcMar>
          </w:tcPr>
          <w:p w14:paraId="3D0A4260" w14:textId="0AE07036" w:rsidR="00090634" w:rsidRDefault="00C8067B" w:rsidP="00964843">
            <w:pPr>
              <w:widowControl w:val="0"/>
              <w:spacing w:line="240" w:lineRule="auto"/>
            </w:pPr>
            <w:r w:rsidRPr="00C8067B">
              <w:t>Māori Language Switch</w:t>
            </w:r>
          </w:p>
        </w:tc>
        <w:tc>
          <w:tcPr>
            <w:tcW w:w="6975" w:type="dxa"/>
            <w:shd w:val="clear" w:color="auto" w:fill="auto"/>
            <w:tcMar>
              <w:top w:w="100" w:type="dxa"/>
              <w:left w:w="100" w:type="dxa"/>
              <w:bottom w:w="100" w:type="dxa"/>
              <w:right w:w="100" w:type="dxa"/>
            </w:tcMar>
          </w:tcPr>
          <w:p w14:paraId="4DA12448" w14:textId="06B3785A" w:rsidR="00090634" w:rsidRDefault="00C8067B" w:rsidP="00964843">
            <w:pPr>
              <w:widowControl w:val="0"/>
              <w:spacing w:line="240" w:lineRule="auto"/>
            </w:pPr>
            <w:r>
              <w:t>To apply this convention</w:t>
            </w:r>
            <w:r>
              <w:t>, you p</w:t>
            </w:r>
            <w:r w:rsidRPr="00C8067B">
              <w:t xml:space="preserve">osition the switch in a consistent location, such as the top right corner or within the navigation bar. </w:t>
            </w:r>
            <w:r>
              <w:t>Making sure</w:t>
            </w:r>
            <w:r w:rsidRPr="00C8067B">
              <w:t xml:space="preserve"> that the switch changes the website’s language seamlessly between English and Māori</w:t>
            </w:r>
            <w:r>
              <w:t>.</w:t>
            </w:r>
          </w:p>
          <w:p w14:paraId="39F9BBF8" w14:textId="77777777" w:rsidR="00090634" w:rsidRDefault="00090634" w:rsidP="00964843">
            <w:pPr>
              <w:widowControl w:val="0"/>
              <w:spacing w:line="240" w:lineRule="auto"/>
            </w:pPr>
          </w:p>
          <w:p w14:paraId="3CACDC74" w14:textId="77777777" w:rsidR="00090634" w:rsidRDefault="00090634" w:rsidP="00964843">
            <w:pPr>
              <w:widowControl w:val="0"/>
              <w:spacing w:line="240" w:lineRule="auto"/>
            </w:pPr>
          </w:p>
          <w:p w14:paraId="4E92334B" w14:textId="77777777" w:rsidR="00090634" w:rsidRDefault="00090634" w:rsidP="00964843">
            <w:pPr>
              <w:widowControl w:val="0"/>
              <w:spacing w:line="240" w:lineRule="auto"/>
            </w:pPr>
          </w:p>
          <w:p w14:paraId="59C6A653" w14:textId="77777777" w:rsidR="00090634" w:rsidRDefault="00090634" w:rsidP="00964843">
            <w:pPr>
              <w:widowControl w:val="0"/>
              <w:spacing w:line="240" w:lineRule="auto"/>
            </w:pPr>
          </w:p>
          <w:p w14:paraId="34E7B570" w14:textId="77777777" w:rsidR="00090634" w:rsidRDefault="00090634" w:rsidP="00964843">
            <w:pPr>
              <w:widowControl w:val="0"/>
              <w:spacing w:line="240" w:lineRule="auto"/>
            </w:pPr>
          </w:p>
          <w:p w14:paraId="38286A1F" w14:textId="77777777" w:rsidR="00090634" w:rsidRDefault="00090634" w:rsidP="00964843">
            <w:pPr>
              <w:widowControl w:val="0"/>
              <w:spacing w:line="240" w:lineRule="auto"/>
            </w:pPr>
          </w:p>
          <w:p w14:paraId="017BF857" w14:textId="77777777" w:rsidR="00090634" w:rsidRDefault="00090634" w:rsidP="00964843">
            <w:pPr>
              <w:widowControl w:val="0"/>
              <w:spacing w:line="240" w:lineRule="auto"/>
            </w:pPr>
          </w:p>
        </w:tc>
      </w:tr>
      <w:tr w:rsidR="00090634" w14:paraId="2786388D" w14:textId="77777777" w:rsidTr="0D6A3B59">
        <w:tc>
          <w:tcPr>
            <w:tcW w:w="2385" w:type="dxa"/>
            <w:shd w:val="clear" w:color="auto" w:fill="auto"/>
            <w:tcMar>
              <w:top w:w="100" w:type="dxa"/>
              <w:left w:w="100" w:type="dxa"/>
              <w:bottom w:w="100" w:type="dxa"/>
              <w:right w:w="100" w:type="dxa"/>
            </w:tcMar>
          </w:tcPr>
          <w:p w14:paraId="7B393714" w14:textId="4045A2B1" w:rsidR="00090634" w:rsidRDefault="00C8067B" w:rsidP="00964843">
            <w:pPr>
              <w:widowControl w:val="0"/>
              <w:spacing w:line="240" w:lineRule="auto"/>
            </w:pPr>
            <w:r w:rsidRPr="00C8067B">
              <w:t>Accessibility</w:t>
            </w:r>
          </w:p>
        </w:tc>
        <w:tc>
          <w:tcPr>
            <w:tcW w:w="6975" w:type="dxa"/>
            <w:shd w:val="clear" w:color="auto" w:fill="auto"/>
            <w:tcMar>
              <w:top w:w="100" w:type="dxa"/>
              <w:left w:w="100" w:type="dxa"/>
              <w:bottom w:w="100" w:type="dxa"/>
              <w:right w:w="100" w:type="dxa"/>
            </w:tcMar>
          </w:tcPr>
          <w:p w14:paraId="2D3AB67E" w14:textId="7AEDC855" w:rsidR="0074690F" w:rsidRPr="0074690F" w:rsidRDefault="00C8067B" w:rsidP="0074690F">
            <w:pPr>
              <w:widowControl w:val="0"/>
              <w:spacing w:line="240" w:lineRule="auto"/>
              <w:rPr>
                <w:lang w:val="en-NZ"/>
              </w:rPr>
            </w:pPr>
            <w:r>
              <w:t>To apply this convention</w:t>
            </w:r>
            <w:r>
              <w:t xml:space="preserve">, you need to have </w:t>
            </w:r>
            <w:r w:rsidR="0074690F" w:rsidRPr="0074690F">
              <w:t>descriptive text for all images</w:t>
            </w:r>
            <w:r w:rsidR="0074690F">
              <w:t xml:space="preserve">. And </w:t>
            </w:r>
            <w:r w:rsidR="0074690F">
              <w:rPr>
                <w:lang w:val="en-NZ"/>
              </w:rPr>
              <w:t>making sure</w:t>
            </w:r>
            <w:r w:rsidR="0074690F" w:rsidRPr="0074690F">
              <w:rPr>
                <w:lang w:val="en-NZ"/>
              </w:rPr>
              <w:t xml:space="preserve"> the site is accessible to all users, including those with disabilities.</w:t>
            </w:r>
          </w:p>
          <w:p w14:paraId="5D02F4E2" w14:textId="4077C276" w:rsidR="00090634" w:rsidRDefault="00090634" w:rsidP="00964843">
            <w:pPr>
              <w:widowControl w:val="0"/>
              <w:spacing w:line="240" w:lineRule="auto"/>
            </w:pPr>
          </w:p>
          <w:p w14:paraId="55797903" w14:textId="77777777" w:rsidR="00090634" w:rsidRDefault="00090634" w:rsidP="00964843">
            <w:pPr>
              <w:widowControl w:val="0"/>
              <w:spacing w:line="240" w:lineRule="auto"/>
            </w:pPr>
          </w:p>
          <w:p w14:paraId="30244C0C" w14:textId="77777777" w:rsidR="00090634" w:rsidRDefault="00090634" w:rsidP="00964843">
            <w:pPr>
              <w:widowControl w:val="0"/>
              <w:spacing w:line="240" w:lineRule="auto"/>
            </w:pPr>
          </w:p>
          <w:p w14:paraId="7B8627AC" w14:textId="77777777" w:rsidR="00090634" w:rsidRDefault="00090634" w:rsidP="00964843">
            <w:pPr>
              <w:widowControl w:val="0"/>
              <w:spacing w:line="240" w:lineRule="auto"/>
            </w:pPr>
          </w:p>
          <w:p w14:paraId="64ACDDFB" w14:textId="77777777" w:rsidR="00090634" w:rsidRDefault="00090634" w:rsidP="00964843">
            <w:pPr>
              <w:widowControl w:val="0"/>
              <w:spacing w:line="240" w:lineRule="auto"/>
            </w:pPr>
          </w:p>
          <w:p w14:paraId="56CCC09F" w14:textId="77777777" w:rsidR="00090634" w:rsidRDefault="00090634" w:rsidP="00964843">
            <w:pPr>
              <w:widowControl w:val="0"/>
              <w:spacing w:line="240" w:lineRule="auto"/>
            </w:pPr>
          </w:p>
          <w:p w14:paraId="080676D2" w14:textId="77777777" w:rsidR="00090634" w:rsidRDefault="00090634" w:rsidP="00964843">
            <w:pPr>
              <w:widowControl w:val="0"/>
              <w:spacing w:line="240" w:lineRule="auto"/>
            </w:pPr>
          </w:p>
          <w:p w14:paraId="7B090EB5" w14:textId="77777777" w:rsidR="00090634" w:rsidRDefault="00090634" w:rsidP="00964843">
            <w:pPr>
              <w:widowControl w:val="0"/>
              <w:spacing w:line="240" w:lineRule="auto"/>
            </w:pPr>
          </w:p>
          <w:p w14:paraId="25862D57" w14:textId="77777777" w:rsidR="00090634" w:rsidRDefault="00090634" w:rsidP="00964843">
            <w:pPr>
              <w:widowControl w:val="0"/>
              <w:spacing w:line="240" w:lineRule="auto"/>
            </w:pPr>
          </w:p>
        </w:tc>
      </w:tr>
    </w:tbl>
    <w:p w14:paraId="7F52C664" w14:textId="77777777" w:rsidR="00090634" w:rsidRDefault="00090634"/>
    <w:sectPr w:rsidR="0009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34"/>
    <w:rsid w:val="00090634"/>
    <w:rsid w:val="000C20F0"/>
    <w:rsid w:val="0016283A"/>
    <w:rsid w:val="00166753"/>
    <w:rsid w:val="001D5945"/>
    <w:rsid w:val="005B568D"/>
    <w:rsid w:val="00600A5A"/>
    <w:rsid w:val="006314DE"/>
    <w:rsid w:val="0067273E"/>
    <w:rsid w:val="00742D05"/>
    <w:rsid w:val="0074690F"/>
    <w:rsid w:val="00810012"/>
    <w:rsid w:val="008933D6"/>
    <w:rsid w:val="00BD0719"/>
    <w:rsid w:val="00C8067B"/>
    <w:rsid w:val="00CD3B4E"/>
    <w:rsid w:val="00D64997"/>
    <w:rsid w:val="00DF2E6B"/>
    <w:rsid w:val="00E30033"/>
    <w:rsid w:val="00F35295"/>
    <w:rsid w:val="00FA3A3D"/>
    <w:rsid w:val="0D6A3B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5EBD"/>
  <w15:chartTrackingRefBased/>
  <w15:docId w15:val="{3A7745F1-EC19-4EEC-85F2-0DFADD16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34"/>
    <w:pPr>
      <w:spacing w:after="0" w:line="276" w:lineRule="auto"/>
    </w:pPr>
    <w:rPr>
      <w:rFonts w:ascii="Arial" w:eastAsia="Arial" w:hAnsi="Arial" w:cs="Arial"/>
      <w:kern w:val="0"/>
      <w:sz w:val="22"/>
      <w:szCs w:val="22"/>
      <w:lang w:val="en" w:eastAsia="en-NZ"/>
      <w14:ligatures w14:val="none"/>
    </w:rPr>
  </w:style>
  <w:style w:type="paragraph" w:styleId="Heading1">
    <w:name w:val="heading 1"/>
    <w:basedOn w:val="Normal"/>
    <w:next w:val="Normal"/>
    <w:link w:val="Heading1Char"/>
    <w:uiPriority w:val="9"/>
    <w:qFormat/>
    <w:rsid w:val="0009063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NZ" w:eastAsia="en-US"/>
      <w14:ligatures w14:val="standardContextual"/>
    </w:rPr>
  </w:style>
  <w:style w:type="paragraph" w:styleId="Heading2">
    <w:name w:val="heading 2"/>
    <w:basedOn w:val="Normal"/>
    <w:next w:val="Normal"/>
    <w:link w:val="Heading2Char"/>
    <w:uiPriority w:val="9"/>
    <w:semiHidden/>
    <w:unhideWhenUsed/>
    <w:qFormat/>
    <w:rsid w:val="0009063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NZ" w:eastAsia="en-US"/>
      <w14:ligatures w14:val="standardContextual"/>
    </w:rPr>
  </w:style>
  <w:style w:type="paragraph" w:styleId="Heading3">
    <w:name w:val="heading 3"/>
    <w:basedOn w:val="Normal"/>
    <w:next w:val="Normal"/>
    <w:link w:val="Heading3Char"/>
    <w:uiPriority w:val="9"/>
    <w:semiHidden/>
    <w:unhideWhenUsed/>
    <w:qFormat/>
    <w:rsid w:val="0009063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NZ" w:eastAsia="en-US"/>
      <w14:ligatures w14:val="standardContextual"/>
    </w:rPr>
  </w:style>
  <w:style w:type="paragraph" w:styleId="Heading4">
    <w:name w:val="heading 4"/>
    <w:basedOn w:val="Normal"/>
    <w:next w:val="Normal"/>
    <w:link w:val="Heading4Char"/>
    <w:uiPriority w:val="9"/>
    <w:semiHidden/>
    <w:unhideWhenUsed/>
    <w:qFormat/>
    <w:rsid w:val="0009063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NZ" w:eastAsia="en-US"/>
      <w14:ligatures w14:val="standardContextual"/>
    </w:rPr>
  </w:style>
  <w:style w:type="paragraph" w:styleId="Heading5">
    <w:name w:val="heading 5"/>
    <w:basedOn w:val="Normal"/>
    <w:next w:val="Normal"/>
    <w:link w:val="Heading5Char"/>
    <w:uiPriority w:val="9"/>
    <w:semiHidden/>
    <w:unhideWhenUsed/>
    <w:qFormat/>
    <w:rsid w:val="0009063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NZ" w:eastAsia="en-US"/>
      <w14:ligatures w14:val="standardContextual"/>
    </w:rPr>
  </w:style>
  <w:style w:type="paragraph" w:styleId="Heading6">
    <w:name w:val="heading 6"/>
    <w:basedOn w:val="Normal"/>
    <w:next w:val="Normal"/>
    <w:link w:val="Heading6Char"/>
    <w:uiPriority w:val="9"/>
    <w:semiHidden/>
    <w:unhideWhenUsed/>
    <w:qFormat/>
    <w:rsid w:val="0009063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NZ" w:eastAsia="en-US"/>
      <w14:ligatures w14:val="standardContextual"/>
    </w:rPr>
  </w:style>
  <w:style w:type="paragraph" w:styleId="Heading7">
    <w:name w:val="heading 7"/>
    <w:basedOn w:val="Normal"/>
    <w:next w:val="Normal"/>
    <w:link w:val="Heading7Char"/>
    <w:uiPriority w:val="9"/>
    <w:semiHidden/>
    <w:unhideWhenUsed/>
    <w:qFormat/>
    <w:rsid w:val="0009063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NZ" w:eastAsia="en-US"/>
      <w14:ligatures w14:val="standardContextual"/>
    </w:rPr>
  </w:style>
  <w:style w:type="paragraph" w:styleId="Heading8">
    <w:name w:val="heading 8"/>
    <w:basedOn w:val="Normal"/>
    <w:next w:val="Normal"/>
    <w:link w:val="Heading8Char"/>
    <w:uiPriority w:val="9"/>
    <w:semiHidden/>
    <w:unhideWhenUsed/>
    <w:qFormat/>
    <w:rsid w:val="0009063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NZ" w:eastAsia="en-US"/>
      <w14:ligatures w14:val="standardContextual"/>
    </w:rPr>
  </w:style>
  <w:style w:type="paragraph" w:styleId="Heading9">
    <w:name w:val="heading 9"/>
    <w:basedOn w:val="Normal"/>
    <w:next w:val="Normal"/>
    <w:link w:val="Heading9Char"/>
    <w:uiPriority w:val="9"/>
    <w:semiHidden/>
    <w:unhideWhenUsed/>
    <w:qFormat/>
    <w:rsid w:val="0009063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NZ"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634"/>
    <w:rPr>
      <w:rFonts w:eastAsiaTheme="majorEastAsia" w:cstheme="majorBidi"/>
      <w:color w:val="272727" w:themeColor="text1" w:themeTint="D8"/>
    </w:rPr>
  </w:style>
  <w:style w:type="paragraph" w:styleId="Title">
    <w:name w:val="Title"/>
    <w:basedOn w:val="Normal"/>
    <w:next w:val="Normal"/>
    <w:link w:val="TitleChar"/>
    <w:uiPriority w:val="10"/>
    <w:qFormat/>
    <w:rsid w:val="00090634"/>
    <w:pPr>
      <w:spacing w:after="80" w:line="240" w:lineRule="auto"/>
      <w:contextualSpacing/>
    </w:pPr>
    <w:rPr>
      <w:rFonts w:asciiTheme="majorHAnsi" w:eastAsiaTheme="majorEastAsia" w:hAnsiTheme="majorHAnsi" w:cstheme="majorBidi"/>
      <w:spacing w:val="-10"/>
      <w:kern w:val="28"/>
      <w:sz w:val="56"/>
      <w:szCs w:val="56"/>
      <w:lang w:val="en-NZ" w:eastAsia="en-US"/>
      <w14:ligatures w14:val="standardContextual"/>
    </w:rPr>
  </w:style>
  <w:style w:type="character" w:customStyle="1" w:styleId="TitleChar">
    <w:name w:val="Title Char"/>
    <w:basedOn w:val="DefaultParagraphFont"/>
    <w:link w:val="Title"/>
    <w:uiPriority w:val="10"/>
    <w:rsid w:val="00090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63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NZ" w:eastAsia="en-US"/>
      <w14:ligatures w14:val="standardContextual"/>
    </w:rPr>
  </w:style>
  <w:style w:type="character" w:customStyle="1" w:styleId="SubtitleChar">
    <w:name w:val="Subtitle Char"/>
    <w:basedOn w:val="DefaultParagraphFont"/>
    <w:link w:val="Subtitle"/>
    <w:uiPriority w:val="11"/>
    <w:rsid w:val="00090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63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NZ" w:eastAsia="en-US"/>
      <w14:ligatures w14:val="standardContextual"/>
    </w:rPr>
  </w:style>
  <w:style w:type="character" w:customStyle="1" w:styleId="QuoteChar">
    <w:name w:val="Quote Char"/>
    <w:basedOn w:val="DefaultParagraphFont"/>
    <w:link w:val="Quote"/>
    <w:uiPriority w:val="29"/>
    <w:rsid w:val="00090634"/>
    <w:rPr>
      <w:i/>
      <w:iCs/>
      <w:color w:val="404040" w:themeColor="text1" w:themeTint="BF"/>
    </w:rPr>
  </w:style>
  <w:style w:type="paragraph" w:styleId="ListParagraph">
    <w:name w:val="List Paragraph"/>
    <w:basedOn w:val="Normal"/>
    <w:uiPriority w:val="34"/>
    <w:qFormat/>
    <w:rsid w:val="00090634"/>
    <w:pPr>
      <w:spacing w:after="160" w:line="278" w:lineRule="auto"/>
      <w:ind w:left="720"/>
      <w:contextualSpacing/>
    </w:pPr>
    <w:rPr>
      <w:rFonts w:asciiTheme="minorHAnsi" w:eastAsiaTheme="minorHAnsi" w:hAnsiTheme="minorHAnsi" w:cstheme="minorBidi"/>
      <w:kern w:val="2"/>
      <w:sz w:val="24"/>
      <w:szCs w:val="24"/>
      <w:lang w:val="en-NZ" w:eastAsia="en-US"/>
      <w14:ligatures w14:val="standardContextual"/>
    </w:rPr>
  </w:style>
  <w:style w:type="character" w:styleId="IntenseEmphasis">
    <w:name w:val="Intense Emphasis"/>
    <w:basedOn w:val="DefaultParagraphFont"/>
    <w:uiPriority w:val="21"/>
    <w:qFormat/>
    <w:rsid w:val="00090634"/>
    <w:rPr>
      <w:i/>
      <w:iCs/>
      <w:color w:val="0F4761" w:themeColor="accent1" w:themeShade="BF"/>
    </w:rPr>
  </w:style>
  <w:style w:type="paragraph" w:styleId="IntenseQuote">
    <w:name w:val="Intense Quote"/>
    <w:basedOn w:val="Normal"/>
    <w:next w:val="Normal"/>
    <w:link w:val="IntenseQuoteChar"/>
    <w:uiPriority w:val="30"/>
    <w:qFormat/>
    <w:rsid w:val="0009063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NZ" w:eastAsia="en-US"/>
      <w14:ligatures w14:val="standardContextual"/>
    </w:rPr>
  </w:style>
  <w:style w:type="character" w:customStyle="1" w:styleId="IntenseQuoteChar">
    <w:name w:val="Intense Quote Char"/>
    <w:basedOn w:val="DefaultParagraphFont"/>
    <w:link w:val="IntenseQuote"/>
    <w:uiPriority w:val="30"/>
    <w:rsid w:val="00090634"/>
    <w:rPr>
      <w:i/>
      <w:iCs/>
      <w:color w:val="0F4761" w:themeColor="accent1" w:themeShade="BF"/>
    </w:rPr>
  </w:style>
  <w:style w:type="character" w:styleId="IntenseReference">
    <w:name w:val="Intense Reference"/>
    <w:basedOn w:val="DefaultParagraphFont"/>
    <w:uiPriority w:val="32"/>
    <w:qFormat/>
    <w:rsid w:val="00090634"/>
    <w:rPr>
      <w:b/>
      <w:bCs/>
      <w:smallCaps/>
      <w:color w:val="0F4761" w:themeColor="accent1" w:themeShade="BF"/>
      <w:spacing w:val="5"/>
    </w:rPr>
  </w:style>
  <w:style w:type="paragraph" w:styleId="NormalWeb">
    <w:name w:val="Normal (Web)"/>
    <w:basedOn w:val="Normal"/>
    <w:uiPriority w:val="99"/>
    <w:semiHidden/>
    <w:unhideWhenUsed/>
    <w:rsid w:val="007469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90954">
      <w:bodyDiv w:val="1"/>
      <w:marLeft w:val="0"/>
      <w:marRight w:val="0"/>
      <w:marTop w:val="0"/>
      <w:marBottom w:val="0"/>
      <w:divBdr>
        <w:top w:val="none" w:sz="0" w:space="0" w:color="auto"/>
        <w:left w:val="none" w:sz="0" w:space="0" w:color="auto"/>
        <w:bottom w:val="none" w:sz="0" w:space="0" w:color="auto"/>
        <w:right w:val="none" w:sz="0" w:space="0" w:color="auto"/>
      </w:divBdr>
    </w:div>
    <w:div w:id="641228240">
      <w:bodyDiv w:val="1"/>
      <w:marLeft w:val="0"/>
      <w:marRight w:val="0"/>
      <w:marTop w:val="0"/>
      <w:marBottom w:val="0"/>
      <w:divBdr>
        <w:top w:val="none" w:sz="0" w:space="0" w:color="auto"/>
        <w:left w:val="none" w:sz="0" w:space="0" w:color="auto"/>
        <w:bottom w:val="none" w:sz="0" w:space="0" w:color="auto"/>
        <w:right w:val="none" w:sz="0" w:space="0" w:color="auto"/>
      </w:divBdr>
    </w:div>
    <w:div w:id="1111776397">
      <w:bodyDiv w:val="1"/>
      <w:marLeft w:val="0"/>
      <w:marRight w:val="0"/>
      <w:marTop w:val="0"/>
      <w:marBottom w:val="0"/>
      <w:divBdr>
        <w:top w:val="none" w:sz="0" w:space="0" w:color="auto"/>
        <w:left w:val="none" w:sz="0" w:space="0" w:color="auto"/>
        <w:bottom w:val="none" w:sz="0" w:space="0" w:color="auto"/>
        <w:right w:val="none" w:sz="0" w:space="0" w:color="auto"/>
      </w:divBdr>
    </w:div>
    <w:div w:id="11841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7F7337E870F84F8C795D1098B90A0D" ma:contentTypeVersion="11" ma:contentTypeDescription="Create a new document." ma:contentTypeScope="" ma:versionID="765daebb0f4b15aedd864918f5d5ba56">
  <xsd:schema xmlns:xsd="http://www.w3.org/2001/XMLSchema" xmlns:xs="http://www.w3.org/2001/XMLSchema" xmlns:p="http://schemas.microsoft.com/office/2006/metadata/properties" xmlns:ns2="f7aff616-e581-43a1-b7f3-e18444378bdd" xmlns:ns3="910c6272-c023-4ea0-8e6e-dd467773e0c4" targetNamespace="http://schemas.microsoft.com/office/2006/metadata/properties" ma:root="true" ma:fieldsID="dc8cfb247c733608445e5ba527d70dce" ns2:_="" ns3:_="">
    <xsd:import namespace="f7aff616-e581-43a1-b7f3-e18444378bdd"/>
    <xsd:import namespace="910c6272-c023-4ea0-8e6e-dd467773e0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ff616-e581-43a1-b7f3-e18444378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5d573a-aced-4370-8f64-b48c54d759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c6272-c023-4ea0-8e6e-dd467773e0c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2dcfb2-c583-487d-884e-7bbbdbd7972f}" ma:internalName="TaxCatchAll" ma:showField="CatchAllData" ma:web="910c6272-c023-4ea0-8e6e-dd467773e0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0D7E0-80B6-4FFC-9D11-C19176FEAED8}">
  <ds:schemaRefs>
    <ds:schemaRef ds:uri="http://schemas.microsoft.com/sharepoint/v3/contenttype/forms"/>
  </ds:schemaRefs>
</ds:datastoreItem>
</file>

<file path=customXml/itemProps2.xml><?xml version="1.0" encoding="utf-8"?>
<ds:datastoreItem xmlns:ds="http://schemas.openxmlformats.org/officeDocument/2006/customXml" ds:itemID="{7AB39A69-BF1B-47C5-8038-1EBEBCFD6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ff616-e581-43a1-b7f3-e18444378bdd"/>
    <ds:schemaRef ds:uri="910c6272-c023-4ea0-8e6e-dd467773e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2104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Cajita</dc:creator>
  <cp:keywords/>
  <dc:description/>
  <cp:lastModifiedBy>Stevie Cunard</cp:lastModifiedBy>
  <cp:revision>2</cp:revision>
  <dcterms:created xsi:type="dcterms:W3CDTF">2024-09-18T07:04:00Z</dcterms:created>
  <dcterms:modified xsi:type="dcterms:W3CDTF">2024-09-18T07:04:00Z</dcterms:modified>
</cp:coreProperties>
</file>