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B7EE0B3">
      <w:pPr>
        <w:pageBreakBefore w:val="0"/>
        <w:kinsoku/>
        <w:wordWrap/>
        <w:overflowPunct/>
        <w:topLinePunct w:val="0"/>
        <w:autoSpaceDE/>
        <w:autoSpaceDN/>
        <w:bidi w:val="0"/>
        <w:jc w:val="left"/>
        <w:textAlignment w:val="auto"/>
        <w:rPr>
          <w:rFonts w:hAnsi="宋体"/>
          <w:kern w:val="0"/>
          <w:sz w:val="24"/>
          <w:szCs w:val="24"/>
        </w:rPr>
      </w:pPr>
    </w:p>
    <w:p w14:paraId="2217049E">
      <w:pPr>
        <w:pageBreakBefore w:val="0"/>
        <w:kinsoku/>
        <w:wordWrap/>
        <w:overflowPunct/>
        <w:topLinePunct w:val="0"/>
        <w:autoSpaceDE/>
        <w:autoSpaceDN/>
        <w:bidi w:val="0"/>
        <w:jc w:val="center"/>
        <w:textAlignment w:val="auto"/>
        <w:rPr>
          <w:rFonts w:hAnsi="宋体"/>
          <w:kern w:val="0"/>
        </w:rPr>
      </w:pPr>
    </w:p>
    <w:p w14:paraId="6818DA58">
      <w:pPr>
        <w:pageBreakBefore w:val="0"/>
        <w:kinsoku/>
        <w:wordWrap/>
        <w:overflowPunct/>
        <w:topLinePunct w:val="0"/>
        <w:autoSpaceDE/>
        <w:autoSpaceDN/>
        <w:bidi w:val="0"/>
        <w:jc w:val="center"/>
        <w:textAlignment w:val="auto"/>
        <w:rPr>
          <w:rFonts w:hAnsi="宋体"/>
          <w:kern w:val="0"/>
        </w:rPr>
      </w:pPr>
    </w:p>
    <w:p w14:paraId="1C7D3D9C">
      <w:pPr>
        <w:pageBreakBefore w:val="0"/>
        <w:kinsoku/>
        <w:wordWrap/>
        <w:overflowPunct/>
        <w:topLinePunct w:val="0"/>
        <w:autoSpaceDE/>
        <w:autoSpaceDN/>
        <w:bidi w:val="0"/>
        <w:jc w:val="center"/>
        <w:textAlignment w:val="auto"/>
        <w:rPr>
          <w:rFonts w:hAnsi="宋体"/>
          <w:kern w:val="0"/>
        </w:rPr>
      </w:pPr>
    </w:p>
    <w:p w14:paraId="0BB142C5">
      <w:pPr>
        <w:pageBreakBefore w:val="0"/>
        <w:kinsoku/>
        <w:wordWrap/>
        <w:overflowPunct/>
        <w:topLinePunct w:val="0"/>
        <w:autoSpaceDE/>
        <w:autoSpaceDN/>
        <w:bidi w:val="0"/>
        <w:jc w:val="center"/>
        <w:textAlignment w:val="auto"/>
        <w:rPr>
          <w:rFonts w:hAnsi="宋体"/>
          <w:kern w:val="0"/>
        </w:rPr>
      </w:pPr>
      <w:bookmarkStart w:id="0" w:name="_MON_1065102613"/>
      <w:bookmarkEnd w:id="0"/>
      <w:r>
        <w:rPr>
          <w:rFonts w:eastAsia="黑体"/>
          <w:sz w:val="34"/>
        </w:rPr>
        <w:drawing>
          <wp:inline distT="0" distB="0" distL="0" distR="0">
            <wp:extent cx="2552700" cy="509905"/>
            <wp:effectExtent l="0" t="0" r="0" b="444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909" cy="51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0BE5">
      <w:pPr>
        <w:pageBreakBefore w:val="0"/>
        <w:kinsoku/>
        <w:wordWrap/>
        <w:overflowPunct/>
        <w:topLinePunct w:val="0"/>
        <w:autoSpaceDE/>
        <w:autoSpaceDN/>
        <w:bidi w:val="0"/>
        <w:jc w:val="center"/>
        <w:textAlignment w:val="auto"/>
        <w:rPr>
          <w:rFonts w:hAnsi="宋体"/>
          <w:kern w:val="0"/>
        </w:rPr>
      </w:pPr>
    </w:p>
    <w:p w14:paraId="2A5B42C7">
      <w:pPr>
        <w:pStyle w:val="28"/>
        <w:pageBreakBefore w:val="0"/>
        <w:kinsoku/>
        <w:wordWrap/>
        <w:overflowPunct/>
        <w:topLinePunct w:val="0"/>
        <w:autoSpaceDE/>
        <w:autoSpaceDN/>
        <w:bidi w:val="0"/>
        <w:textAlignment w:val="auto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本科生毕业设计（论文）</w:t>
      </w:r>
      <w:commentRangeStart w:id="0"/>
      <w:r>
        <w:rPr>
          <w:rFonts w:hint="eastAsia"/>
          <w:b/>
          <w:sz w:val="44"/>
          <w:szCs w:val="44"/>
        </w:rPr>
        <w:t>参考文献译文</w:t>
      </w:r>
      <w:commentRangeEnd w:id="0"/>
      <w:r>
        <w:rPr>
          <w:rStyle w:val="19"/>
          <w:rFonts w:ascii="Times New Roman" w:hAnsi="Times New Roman" w:eastAsia="宋体" w:cstheme="minorBidi"/>
        </w:rPr>
        <w:commentReference w:id="0"/>
      </w:r>
    </w:p>
    <w:p w14:paraId="354EAE3A">
      <w:pPr>
        <w:pageBreakBefore w:val="0"/>
        <w:kinsoku/>
        <w:wordWrap/>
        <w:overflowPunct/>
        <w:topLinePunct w:val="0"/>
        <w:autoSpaceDE/>
        <w:autoSpaceDN/>
        <w:bidi w:val="0"/>
        <w:textAlignment w:val="auto"/>
      </w:pPr>
    </w:p>
    <w:p w14:paraId="0A1DA383">
      <w:pPr>
        <w:pageBreakBefore w:val="0"/>
        <w:kinsoku/>
        <w:wordWrap/>
        <w:overflowPunct/>
        <w:topLinePunct w:val="0"/>
        <w:autoSpaceDE/>
        <w:autoSpaceDN/>
        <w:bidi w:val="0"/>
        <w:ind w:firstLine="2520" w:firstLineChars="900"/>
        <w:textAlignment w:val="auto"/>
        <w:rPr>
          <w:rFonts w:ascii="华文细黑" w:hAnsi="华文细黑" w:eastAsia="华文细黑"/>
          <w:kern w:val="0"/>
          <w:sz w:val="28"/>
          <w:szCs w:val="28"/>
        </w:rPr>
      </w:pPr>
    </w:p>
    <w:p w14:paraId="13EEF04D">
      <w:pPr>
        <w:pageBreakBefore w:val="0"/>
        <w:kinsoku/>
        <w:wordWrap/>
        <w:overflowPunct/>
        <w:topLinePunct w:val="0"/>
        <w:autoSpaceDE/>
        <w:autoSpaceDN/>
        <w:bidi w:val="0"/>
        <w:ind w:firstLine="1155" w:firstLineChars="550"/>
        <w:textAlignment w:val="auto"/>
        <w:rPr>
          <w:rFonts w:ascii="华文中宋" w:hAnsi="华文中宋" w:eastAsia="华文中宋"/>
          <w:kern w:val="0"/>
          <w:sz w:val="30"/>
          <w:szCs w:val="30"/>
        </w:rPr>
      </w:pPr>
      <w:r>
        <w:rPr>
          <w:rFonts w:hint="eastAsia" w:hAnsi="宋体"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1757045</wp:posOffset>
                </wp:positionH>
                <wp:positionV relativeFrom="paragraph">
                  <wp:posOffset>31750</wp:posOffset>
                </wp:positionV>
                <wp:extent cx="3539490" cy="1292225"/>
                <wp:effectExtent l="0" t="0" r="0" b="31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9490" cy="129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A6B635">
                            <w:pPr>
                              <w:spacing w:line="360" w:lineRule="auto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Stone J</w:t>
                            </w:r>
                            <w:r>
                              <w:rPr>
                                <w:rFonts w:hint="eastAsia"/>
                                <w:i/>
                              </w:rPr>
                              <w:t xml:space="preserve"> A</w:t>
                            </w:r>
                            <w:r>
                              <w:rPr>
                                <w:i/>
                              </w:rPr>
                              <w:t>, Howard L</w:t>
                            </w:r>
                            <w:r>
                              <w:rPr>
                                <w:rFonts w:hint="eastAsia"/>
                                <w:i/>
                              </w:rPr>
                              <w:t xml:space="preserve"> P</w:t>
                            </w:r>
                            <w:r>
                              <w:rPr>
                                <w:i/>
                              </w:rPr>
                              <w:t>. A simple technique for observing periodic nonlinearities in Michelson interferometers. Precision Engineering,1998,22(4):220-232</w:t>
                            </w:r>
                          </w:p>
                          <w:p w14:paraId="3DA8E892">
                            <w:pPr>
                              <w:pStyle w:val="28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35pt;margin-top:2.5pt;height:101.75pt;width:278.7pt;z-index:251659264;mso-width-relative:page;mso-height-relative:page;" filled="f" stroked="f" coordsize="21600,21600" o:gfxdata="UEsDBAoAAAAAAIdO4kAAAAAAAAAAAAAAAAAEAAAAZHJzL1BLAwQUAAAACACHTuJAXhKhkNcAAAAJ&#10;AQAADwAAAGRycy9kb3ducmV2LnhtbE2Py07DMBBF90j9B2sqsaN2StOGEKeLVmxBlIfEzo2nSUQ8&#10;jmK3CX/PsKLL0bm6c26xnVwnLjiE1pOGZKFAIFXetlRreH97ustAhGjIms4TavjBANtydlOY3PqR&#10;XvFyiLXgEgq50dDE2OdShqpBZ8LC90jMTn5wJvI51NIOZuRy18mlUmvpTEv8oTE97hqsvg9np+Hj&#10;+fT1uVIv9d6l/egnJck9SK1v54l6BBFxiv9h+NNndSjZ6ejPZIPoNCw36w1HNaQ8iXl2v0pAHBmo&#10;LAVZFvJ6QfkLUEsDBBQAAAAIAIdO4kCvMG9SGAIAABYEAAAOAAAAZHJzL2Uyb0RvYy54bWytU81u&#10;EzEQviPxDpbvZJNtAmSVTVUaFSGVH6nwAI7Xm7VYe8zYyW55APoGnLhw57nyHIy9aQjl0gMXy/aM&#10;v/m+b8aL8960bKfQa7Aln4zGnCkrodJ2U/JPH6+eveTMB2Er0YJVJb9Vnp8vnz5ZdK5QOTTQVgoZ&#10;gVhfdK7kTQiuyDIvG2WEH4FTloI1oBGBjrjJKhQdoZs2y8fj51kHWDkEqbyn29UQ5AdEfAwg1LWW&#10;agVya5QNAyqqVgSS5BvtPF8mtnWtZHhf114F1paclIa0UhHar+OaLRei2KBwjZYHCuIxFB5oMkJb&#10;KnqEWokg2Bb1P1BGSwQPdRhJMNkgJDlCKibjB97cNMKppIWs9u5ouv9/sPLd7gMyXZU858wKQw3f&#10;f7/b//i1//mN5dGezvmCsm4c5YX+FfQ0NEmqd9cgP3tm4bIRdqMuEKFrlKiI3iS+zE6eDjg+gqy7&#10;t1BRHbENkID6Gk30jtxghE6tuT22RvWBSbo8m53Np3MKSYpN8nme57NUQxT3zx368FqBYXFTcqTe&#10;J3ixu/Yh0hHFfUqsZuFKt23qf2v/uqDEeJPoR8YD99Cv+4Mda6huSQjCME70mWjTAH7lrKNRKrn/&#10;shWoOGvfWDJjPplO4+ylw3T2IqcDnkbWpxFhJUGVPHA2bC/DMK9bh3rTUKXBfgsXZGCtk7To9MDq&#10;wJvGJSk+jHacx9NzyvrznZ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F4SoZDXAAAACQEAAA8A&#10;AAAAAAAAAQAgAAAAIgAAAGRycy9kb3ducmV2LnhtbFBLAQIUABQAAAAIAIdO4kCvMG9SGAIAABYE&#10;AAAOAAAAAAAAAAEAIAAAACYBAABkcnMvZTJvRG9jLnhtbFBLBQYAAAAABgAGAFkBAAC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53A6B635">
                      <w:pPr>
                        <w:spacing w:line="360" w:lineRule="auto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Stone J</w:t>
                      </w:r>
                      <w:r>
                        <w:rPr>
                          <w:rFonts w:hint="eastAsia"/>
                          <w:i/>
                        </w:rPr>
                        <w:t xml:space="preserve"> A</w:t>
                      </w:r>
                      <w:r>
                        <w:rPr>
                          <w:i/>
                        </w:rPr>
                        <w:t>, Howard L</w:t>
                      </w:r>
                      <w:r>
                        <w:rPr>
                          <w:rFonts w:hint="eastAsia"/>
                          <w:i/>
                        </w:rPr>
                        <w:t xml:space="preserve"> P</w:t>
                      </w:r>
                      <w:r>
                        <w:rPr>
                          <w:i/>
                        </w:rPr>
                        <w:t>. A simple technique for observing periodic nonlinearities in Michelson interferometers. Precision Engineering,1998,22(4):220-232</w:t>
                      </w:r>
                    </w:p>
                    <w:p w14:paraId="3DA8E892">
                      <w:pPr>
                        <w:pStyle w:val="28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华文中宋" w:hAnsi="华文中宋" w:eastAsia="华文中宋"/>
          <w:kern w:val="0"/>
          <w:sz w:val="30"/>
          <w:szCs w:val="30"/>
        </w:rPr>
        <w:t>译文出处：</w:t>
      </w:r>
    </w:p>
    <w:p w14:paraId="5085637B">
      <w:pPr>
        <w:pageBreakBefore w:val="0"/>
        <w:kinsoku/>
        <w:wordWrap/>
        <w:overflowPunct/>
        <w:topLinePunct w:val="0"/>
        <w:autoSpaceDE/>
        <w:autoSpaceDN/>
        <w:bidi w:val="0"/>
        <w:jc w:val="center"/>
        <w:textAlignment w:val="auto"/>
        <w:rPr>
          <w:rFonts w:hAnsi="宋体"/>
          <w:kern w:val="0"/>
        </w:rPr>
      </w:pPr>
    </w:p>
    <w:p w14:paraId="284657A7">
      <w:pPr>
        <w:pageBreakBefore w:val="0"/>
        <w:kinsoku/>
        <w:wordWrap/>
        <w:overflowPunct/>
        <w:topLinePunct w:val="0"/>
        <w:autoSpaceDE/>
        <w:autoSpaceDN/>
        <w:bidi w:val="0"/>
        <w:jc w:val="center"/>
        <w:textAlignment w:val="auto"/>
        <w:rPr>
          <w:rFonts w:hAnsi="宋体"/>
          <w:kern w:val="0"/>
        </w:rPr>
      </w:pPr>
    </w:p>
    <w:p w14:paraId="2D9D5FB6">
      <w:pPr>
        <w:pageBreakBefore w:val="0"/>
        <w:kinsoku/>
        <w:wordWrap/>
        <w:overflowPunct/>
        <w:topLinePunct w:val="0"/>
        <w:autoSpaceDE/>
        <w:autoSpaceDN/>
        <w:bidi w:val="0"/>
        <w:jc w:val="center"/>
        <w:textAlignment w:val="auto"/>
        <w:rPr>
          <w:rFonts w:hAnsi="宋体"/>
          <w:kern w:val="0"/>
        </w:rPr>
      </w:pPr>
    </w:p>
    <w:p w14:paraId="1D4CBE1E">
      <w:pPr>
        <w:pageBreakBefore w:val="0"/>
        <w:kinsoku/>
        <w:wordWrap/>
        <w:overflowPunct/>
        <w:topLinePunct w:val="0"/>
        <w:autoSpaceDE/>
        <w:autoSpaceDN/>
        <w:bidi w:val="0"/>
        <w:textAlignment w:val="auto"/>
        <w:rPr>
          <w:rFonts w:ascii="华文中宋" w:hAnsi="华文中宋" w:eastAsia="华文中宋"/>
          <w:kern w:val="0"/>
          <w:sz w:val="32"/>
          <w:szCs w:val="32"/>
        </w:rPr>
      </w:pPr>
    </w:p>
    <w:tbl>
      <w:tblPr>
        <w:tblStyle w:val="16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793"/>
      </w:tblGrid>
      <w:tr w14:paraId="14B890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  <w:jc w:val="center"/>
        </w:trPr>
        <w:tc>
          <w:tcPr>
            <w:tcW w:w="1560" w:type="dxa"/>
            <w:noWrap/>
            <w:vAlign w:val="bottom"/>
          </w:tcPr>
          <w:p w14:paraId="0D3BEBC0">
            <w:pPr>
              <w:pStyle w:val="32"/>
              <w:pageBreakBefore w:val="0"/>
              <w:framePr w:hSpace="0" w:wrap="auto" w:vAnchor="margin" w:hAnchor="text" w:xAlign="left" w:yAlign="inline"/>
              <w:kinsoku/>
              <w:wordWrap/>
              <w:overflowPunct/>
              <w:topLinePunct w:val="0"/>
              <w:autoSpaceDE/>
              <w:autoSpaceDN/>
              <w:bidi w:val="0"/>
              <w:spacing w:before="312"/>
              <w:ind w:firstLine="41" w:firstLineChars="10"/>
              <w:textAlignment w:val="auto"/>
            </w:pPr>
            <w:r>
              <w:rPr>
                <w:rFonts w:hint="eastAsia"/>
                <w:spacing w:val="46"/>
                <w:kern w:val="0"/>
                <w:fitText w:val="1280" w:id="-1305124096"/>
              </w:rPr>
              <w:t xml:space="preserve">院    </w:t>
            </w:r>
            <w:r>
              <w:rPr>
                <w:rFonts w:hint="eastAsia"/>
                <w:spacing w:val="0"/>
                <w:kern w:val="0"/>
                <w:fitText w:val="1280" w:id="-1305124096"/>
              </w:rPr>
              <w:t>系</w:t>
            </w:r>
          </w:p>
        </w:tc>
        <w:tc>
          <w:tcPr>
            <w:tcW w:w="3793" w:type="dxa"/>
            <w:tcBorders>
              <w:bottom w:val="single" w:color="auto" w:sz="4" w:space="0"/>
            </w:tcBorders>
            <w:noWrap/>
            <w:vAlign w:val="bottom"/>
          </w:tcPr>
          <w:p w14:paraId="4ECFCB56">
            <w:pPr>
              <w:pStyle w:val="32"/>
              <w:pageBreakBefore w:val="0"/>
              <w:framePr w:hSpace="0" w:wrap="auto" w:vAnchor="margin" w:hAnchor="text" w:xAlign="left" w:yAlign="inline"/>
              <w:kinsoku/>
              <w:wordWrap/>
              <w:overflowPunct/>
              <w:topLinePunct w:val="0"/>
              <w:autoSpaceDE/>
              <w:autoSpaceDN/>
              <w:bidi w:val="0"/>
              <w:spacing w:before="312"/>
              <w:ind w:firstLine="0" w:firstLineChars="0"/>
              <w:jc w:val="center"/>
              <w:textAlignment w:val="auto"/>
            </w:pPr>
            <w:sdt>
              <w:sdtPr>
                <w:rPr>
                  <w:rFonts w:hint="eastAsia"/>
                </w:rPr>
                <w:alias w:val="类别"/>
                <w:id w:val="-170100470"/>
                <w:placeholder>
                  <w:docPart w:val="650C157F53F841BF8BF856FE659B4DA7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>
                <w:rPr>
                  <w:rFonts w:hint="eastAsia"/>
                </w:rPr>
              </w:sdtEndPr>
              <w:sdtContent>
                <w:r>
                  <w:rPr>
                    <w:rFonts w:hint="eastAsia"/>
                  </w:rPr>
                  <w:t>计算机科学与技术</w:t>
                </w:r>
              </w:sdtContent>
            </w:sdt>
          </w:p>
        </w:tc>
      </w:tr>
      <w:tr w14:paraId="383278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  <w:jc w:val="center"/>
        </w:trPr>
        <w:tc>
          <w:tcPr>
            <w:tcW w:w="1560" w:type="dxa"/>
            <w:noWrap/>
            <w:vAlign w:val="bottom"/>
          </w:tcPr>
          <w:p w14:paraId="079EFF39">
            <w:pPr>
              <w:pStyle w:val="32"/>
              <w:pageBreakBefore w:val="0"/>
              <w:framePr w:hSpace="0" w:wrap="auto" w:vAnchor="margin" w:hAnchor="text" w:xAlign="left" w:yAlign="inline"/>
              <w:kinsoku/>
              <w:wordWrap/>
              <w:overflowPunct/>
              <w:topLinePunct w:val="0"/>
              <w:autoSpaceDE/>
              <w:autoSpaceDN/>
              <w:bidi w:val="0"/>
              <w:spacing w:before="312"/>
              <w:ind w:firstLine="32" w:firstLineChars="10"/>
              <w:textAlignment w:val="auto"/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3793" w:type="dxa"/>
            <w:tcBorders>
              <w:top w:val="single" w:color="auto" w:sz="4" w:space="0"/>
              <w:bottom w:val="single" w:color="auto" w:sz="4" w:space="0"/>
            </w:tcBorders>
            <w:noWrap/>
            <w:vAlign w:val="bottom"/>
          </w:tcPr>
          <w:p w14:paraId="79B1E1DB">
            <w:pPr>
              <w:pStyle w:val="32"/>
              <w:pageBreakBefore w:val="0"/>
              <w:framePr w:hSpace="0" w:wrap="auto" w:vAnchor="margin" w:hAnchor="text" w:xAlign="left" w:yAlign="inline"/>
              <w:kinsoku/>
              <w:wordWrap/>
              <w:overflowPunct/>
              <w:topLinePunct w:val="0"/>
              <w:autoSpaceDE/>
              <w:autoSpaceDN/>
              <w:bidi w:val="0"/>
              <w:spacing w:before="312"/>
              <w:ind w:firstLine="0" w:firstLineChars="0"/>
              <w:jc w:val="center"/>
              <w:textAlignment w:val="auto"/>
            </w:pPr>
            <w:sdt>
              <w:sdtPr>
                <w:rPr>
                  <w:rFonts w:hint="eastAsia"/>
                </w:rPr>
                <w:alias w:val="单位"/>
                <w:id w:val="-1554850688"/>
                <w:placeholder>
                  <w:docPart w:val="77D62F2F5A834A86A5A6DF17F9B579C8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>
                <w:rPr>
                  <w:rFonts w:hint="eastAsia"/>
                </w:rPr>
              </w:sdtEndPr>
              <w:sdtContent>
                <w:r>
                  <w:rPr>
                    <w:rFonts w:hint="eastAsia"/>
                  </w:rPr>
                  <w:t>卓越1</w:t>
                </w:r>
                <w:r>
                  <w:t>901</w:t>
                </w:r>
              </w:sdtContent>
            </w:sdt>
          </w:p>
        </w:tc>
      </w:tr>
      <w:tr w14:paraId="5B750B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  <w:jc w:val="center"/>
        </w:trPr>
        <w:tc>
          <w:tcPr>
            <w:tcW w:w="1560" w:type="dxa"/>
            <w:noWrap/>
            <w:vAlign w:val="bottom"/>
          </w:tcPr>
          <w:p w14:paraId="0348C6DF">
            <w:pPr>
              <w:pStyle w:val="32"/>
              <w:pageBreakBefore w:val="0"/>
              <w:framePr w:hSpace="0" w:wrap="auto" w:vAnchor="margin" w:hAnchor="text" w:xAlign="left" w:yAlign="inline"/>
              <w:kinsoku/>
              <w:wordWrap/>
              <w:overflowPunct/>
              <w:topLinePunct w:val="0"/>
              <w:autoSpaceDE/>
              <w:autoSpaceDN/>
              <w:bidi w:val="0"/>
              <w:spacing w:before="312"/>
              <w:ind w:firstLine="32" w:firstLineChars="10"/>
              <w:jc w:val="distribute"/>
              <w:textAlignment w:val="auto"/>
            </w:pPr>
            <w:r>
              <w:rPr>
                <w:rFonts w:hint="eastAsia"/>
              </w:rPr>
              <w:t>姓    名</w:t>
            </w:r>
          </w:p>
        </w:tc>
        <w:tc>
          <w:tcPr>
            <w:tcW w:w="3793" w:type="dxa"/>
            <w:tcBorders>
              <w:top w:val="single" w:color="auto" w:sz="4" w:space="0"/>
              <w:bottom w:val="single" w:color="auto" w:sz="4" w:space="0"/>
            </w:tcBorders>
            <w:noWrap/>
            <w:vAlign w:val="bottom"/>
          </w:tcPr>
          <w:p w14:paraId="1A020B37">
            <w:pPr>
              <w:pStyle w:val="32"/>
              <w:pageBreakBefore w:val="0"/>
              <w:framePr w:hSpace="0" w:wrap="auto" w:vAnchor="margin" w:hAnchor="text" w:xAlign="left" w:yAlign="inline"/>
              <w:kinsoku/>
              <w:wordWrap/>
              <w:overflowPunct/>
              <w:topLinePunct w:val="0"/>
              <w:autoSpaceDE/>
              <w:autoSpaceDN/>
              <w:bidi w:val="0"/>
              <w:spacing w:before="312"/>
              <w:ind w:firstLine="0" w:firstLineChars="0"/>
              <w:jc w:val="center"/>
              <w:textAlignment w:val="auto"/>
            </w:pPr>
            <w:sdt>
              <w:sdtPr>
                <w:rPr>
                  <w:rFonts w:hint="eastAsia"/>
                </w:rPr>
                <w:alias w:val="作者"/>
                <w:id w:val="-1272312707"/>
                <w:placeholder>
                  <w:docPart w:val="E24F45FABDAC476797D277D09CE8F7A4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>
                <w:rPr>
                  <w:rFonts w:hint="eastAsia"/>
                </w:rPr>
              </w:sdtEndPr>
              <w:sdtContent>
                <w:r>
                  <w:rPr>
                    <w:rFonts w:hint="eastAsia"/>
                  </w:rPr>
                  <w:t>岳云鹏</w:t>
                </w:r>
              </w:sdtContent>
            </w:sdt>
          </w:p>
        </w:tc>
      </w:tr>
      <w:tr w14:paraId="02E97A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  <w:jc w:val="center"/>
        </w:trPr>
        <w:tc>
          <w:tcPr>
            <w:tcW w:w="1560" w:type="dxa"/>
            <w:noWrap/>
            <w:vAlign w:val="bottom"/>
          </w:tcPr>
          <w:p w14:paraId="343EB2E2">
            <w:pPr>
              <w:pStyle w:val="32"/>
              <w:pageBreakBefore w:val="0"/>
              <w:framePr w:hSpace="0" w:wrap="auto" w:vAnchor="margin" w:hAnchor="text" w:xAlign="left" w:yAlign="inline"/>
              <w:kinsoku/>
              <w:wordWrap/>
              <w:overflowPunct/>
              <w:topLinePunct w:val="0"/>
              <w:autoSpaceDE/>
              <w:autoSpaceDN/>
              <w:bidi w:val="0"/>
              <w:spacing w:before="312"/>
              <w:ind w:firstLine="32" w:firstLineChars="10"/>
              <w:jc w:val="distribute"/>
              <w:textAlignment w:val="auto"/>
            </w:pPr>
            <w:r>
              <w:rPr>
                <w:rFonts w:hint="eastAsia"/>
              </w:rPr>
              <w:t>学    号</w:t>
            </w:r>
          </w:p>
        </w:tc>
        <w:tc>
          <w:tcPr>
            <w:tcW w:w="3793" w:type="dxa"/>
            <w:tcBorders>
              <w:top w:val="single" w:color="auto" w:sz="4" w:space="0"/>
              <w:bottom w:val="single" w:color="auto" w:sz="4" w:space="0"/>
            </w:tcBorders>
            <w:noWrap/>
            <w:vAlign w:val="bottom"/>
          </w:tcPr>
          <w:sdt>
            <w:sdtPr>
              <w:alias w:val="关键词"/>
              <w:id w:val="2031597572"/>
              <w:placeholder>
                <w:docPart w:val="C5A88D978A6E4832BB590FDCED616D78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Content>
              <w:p w14:paraId="646146E4">
                <w:pPr>
                  <w:pStyle w:val="32"/>
                  <w:pageBreakBefore w:val="0"/>
                  <w:framePr w:hSpace="0" w:wrap="auto" w:vAnchor="margin" w:hAnchor="text" w:xAlign="left" w:yAlign="inline"/>
                  <w:kinsoku/>
                  <w:wordWrap/>
                  <w:overflowPunct/>
                  <w:topLinePunct w:val="0"/>
                  <w:autoSpaceDE/>
                  <w:autoSpaceDN/>
                  <w:bidi w:val="0"/>
                  <w:spacing w:before="312"/>
                  <w:ind w:firstLine="0" w:firstLineChars="0"/>
                  <w:jc w:val="center"/>
                  <w:textAlignment w:val="auto"/>
                </w:pPr>
                <w:r>
                  <w:t>U201915102</w:t>
                </w:r>
              </w:p>
            </w:sdtContent>
          </w:sdt>
        </w:tc>
      </w:tr>
      <w:tr w14:paraId="380D9E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  <w:jc w:val="center"/>
        </w:trPr>
        <w:tc>
          <w:tcPr>
            <w:tcW w:w="0" w:type="auto"/>
            <w:noWrap/>
            <w:vAlign w:val="bottom"/>
          </w:tcPr>
          <w:p w14:paraId="521D0D91">
            <w:pPr>
              <w:pStyle w:val="32"/>
              <w:pageBreakBefore w:val="0"/>
              <w:framePr w:hSpace="0" w:wrap="auto" w:vAnchor="margin" w:hAnchor="text" w:xAlign="left" w:yAlign="inline"/>
              <w:kinsoku/>
              <w:wordWrap/>
              <w:overflowPunct/>
              <w:topLinePunct w:val="0"/>
              <w:autoSpaceDE/>
              <w:autoSpaceDN/>
              <w:bidi w:val="0"/>
              <w:spacing w:before="312"/>
              <w:ind w:firstLine="32" w:firstLineChars="10"/>
              <w:jc w:val="distribute"/>
              <w:textAlignment w:val="auto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3793" w:type="dxa"/>
            <w:tcBorders>
              <w:top w:val="single" w:color="auto" w:sz="4" w:space="0"/>
              <w:bottom w:val="single" w:color="auto" w:sz="4" w:space="0"/>
            </w:tcBorders>
            <w:noWrap/>
            <w:vAlign w:val="bottom"/>
          </w:tcPr>
          <w:p w14:paraId="3F9E541C">
            <w:pPr>
              <w:pStyle w:val="32"/>
              <w:pageBreakBefore w:val="0"/>
              <w:framePr w:hSpace="0" w:wrap="auto" w:vAnchor="margin" w:hAnchor="text" w:xAlign="left" w:yAlign="inline"/>
              <w:kinsoku/>
              <w:wordWrap/>
              <w:overflowPunct/>
              <w:topLinePunct w:val="0"/>
              <w:autoSpaceDE/>
              <w:autoSpaceDN/>
              <w:bidi w:val="0"/>
              <w:spacing w:before="312"/>
              <w:ind w:firstLine="0" w:firstLineChars="0"/>
              <w:jc w:val="center"/>
              <w:textAlignment w:val="auto"/>
            </w:pPr>
            <w:sdt>
              <w:sdtPr>
                <w:rPr>
                  <w:rFonts w:hint="eastAsia"/>
                </w:rPr>
                <w:alias w:val="经理"/>
                <w:id w:val="1749157981"/>
                <w:placeholder>
                  <w:docPart w:val="E54591A664564976973E3122AFE7368B"/>
                </w:placeholder>
                <w:dataBinding w:prefixMappings="xmlns:ns0='http://schemas.openxmlformats.org/officeDocument/2006/extended-properties' " w:xpath="/ns0:Properties[1]/ns0:Manager[1]" w:storeItemID="{6668398D-A668-4E3E-A5EB-62B293D839F1}"/>
                <w:text/>
              </w:sdtPr>
              <w:sdtEndPr>
                <w:rPr>
                  <w:rFonts w:hint="eastAsia"/>
                </w:rPr>
              </w:sdtEndPr>
              <w:sdtContent>
                <w:r>
                  <w:rPr>
                    <w:rFonts w:hint="eastAsia"/>
                  </w:rPr>
                  <w:t>郭德纲</w:t>
                </w:r>
              </w:sdtContent>
            </w:sdt>
          </w:p>
        </w:tc>
      </w:tr>
    </w:tbl>
    <w:p w14:paraId="2471FED8">
      <w:pPr>
        <w:pageBreakBefore w:val="0"/>
        <w:kinsoku/>
        <w:wordWrap/>
        <w:overflowPunct/>
        <w:topLinePunct w:val="0"/>
        <w:autoSpaceDE/>
        <w:autoSpaceDN/>
        <w:bidi w:val="0"/>
        <w:jc w:val="center"/>
        <w:textAlignment w:val="auto"/>
        <w:rPr>
          <w:rFonts w:ascii="华文细黑" w:hAnsi="华文细黑" w:eastAsia="华文细黑"/>
          <w:bCs/>
          <w:kern w:val="0"/>
          <w:sz w:val="28"/>
          <w:szCs w:val="28"/>
        </w:rPr>
      </w:pPr>
    </w:p>
    <w:p w14:paraId="444A60F0">
      <w:pPr>
        <w:pageBreakBefore w:val="0"/>
        <w:kinsoku/>
        <w:wordWrap/>
        <w:overflowPunct/>
        <w:topLinePunct w:val="0"/>
        <w:autoSpaceDE/>
        <w:autoSpaceDN/>
        <w:bidi w:val="0"/>
        <w:textAlignment w:val="auto"/>
        <w:rPr>
          <w:rFonts w:ascii="华文细黑" w:hAnsi="华文细黑" w:eastAsia="华文细黑"/>
          <w:bCs/>
          <w:kern w:val="0"/>
          <w:sz w:val="28"/>
          <w:szCs w:val="28"/>
        </w:rPr>
      </w:pPr>
    </w:p>
    <w:p w14:paraId="4FF83835">
      <w:pPr>
        <w:pageBreakBefore w:val="0"/>
        <w:kinsoku/>
        <w:wordWrap/>
        <w:overflowPunct/>
        <w:topLinePunct w:val="0"/>
        <w:autoSpaceDE/>
        <w:autoSpaceDN/>
        <w:bidi w:val="0"/>
        <w:jc w:val="center"/>
        <w:textAlignment w:val="auto"/>
        <w:rPr>
          <w:rFonts w:ascii="华文细黑" w:hAnsi="华文细黑" w:eastAsia="华文细黑"/>
          <w:bCs/>
          <w:kern w:val="0"/>
          <w:sz w:val="28"/>
          <w:szCs w:val="28"/>
        </w:rPr>
      </w:pPr>
      <w:r>
        <w:rPr>
          <w:rFonts w:ascii="华文中宋" w:hAnsi="华文中宋" w:eastAsia="华文中宋"/>
          <w:bCs/>
          <w:kern w:val="0"/>
          <w:sz w:val="32"/>
          <w:szCs w:val="32"/>
        </w:rPr>
        <w:t>202</w:t>
      </w:r>
      <w:r>
        <w:rPr>
          <w:rFonts w:hint="eastAsia" w:ascii="华文中宋" w:hAnsi="华文中宋" w:eastAsia="华文中宋"/>
          <w:bCs/>
          <w:kern w:val="0"/>
          <w:sz w:val="32"/>
          <w:szCs w:val="32"/>
          <w:lang w:val="en-US" w:eastAsia="zh-CN"/>
        </w:rPr>
        <w:t>5</w:t>
      </w:r>
      <w:r>
        <w:rPr>
          <w:rFonts w:ascii="华文中宋" w:hAnsi="华文中宋" w:eastAsia="华文中宋"/>
          <w:bCs/>
          <w:kern w:val="0"/>
          <w:sz w:val="32"/>
          <w:szCs w:val="32"/>
        </w:rPr>
        <w:t>年2月</w:t>
      </w:r>
      <w:r>
        <w:rPr>
          <w:rFonts w:ascii="华文细黑" w:hAnsi="华文细黑" w:eastAsia="华文细黑"/>
          <w:bCs/>
          <w:kern w:val="0"/>
          <w:sz w:val="28"/>
          <w:szCs w:val="28"/>
        </w:rPr>
        <w:br w:type="page"/>
      </w:r>
    </w:p>
    <w:p w14:paraId="5F0127EC">
      <w:pPr>
        <w:pageBreakBefore w:val="0"/>
        <w:kinsoku/>
        <w:wordWrap/>
        <w:overflowPunct/>
        <w:topLinePunct w:val="0"/>
        <w:autoSpaceDE/>
        <w:autoSpaceDN/>
        <w:bidi w:val="0"/>
        <w:spacing w:line="500" w:lineRule="exact"/>
        <w:jc w:val="center"/>
        <w:textAlignment w:val="auto"/>
        <w:rPr>
          <w:rFonts w:ascii="华文中宋" w:hAnsi="华文中宋" w:eastAsia="华文中宋"/>
          <w:b/>
          <w:sz w:val="32"/>
          <w:szCs w:val="32"/>
        </w:rPr>
      </w:pPr>
      <w:r>
        <w:rPr>
          <w:rFonts w:hint="eastAsia" w:ascii="华文中宋" w:hAnsi="华文中宋" w:eastAsia="华文中宋"/>
          <w:b/>
          <w:sz w:val="32"/>
          <w:szCs w:val="32"/>
        </w:rPr>
        <w:t>译文要求</w:t>
      </w:r>
    </w:p>
    <w:p w14:paraId="4A65693E"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spacing w:line="500" w:lineRule="exact"/>
        <w:textAlignment w:val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译文内容须与课题（或专业内容）联系，并需在封面注明详细出处。</w:t>
      </w:r>
    </w:p>
    <w:p w14:paraId="2F834791"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spacing w:line="500" w:lineRule="exact"/>
        <w:textAlignment w:val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出处格式为</w:t>
      </w:r>
    </w:p>
    <w:p w14:paraId="5A5D498F">
      <w:pPr>
        <w:pageBreakBefore w:val="0"/>
        <w:kinsoku/>
        <w:wordWrap/>
        <w:overflowPunct/>
        <w:topLinePunct w:val="0"/>
        <w:autoSpaceDE/>
        <w:autoSpaceDN/>
        <w:bidi w:val="0"/>
        <w:spacing w:line="500" w:lineRule="exact"/>
        <w:ind w:left="720"/>
        <w:textAlignment w:val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图书：作者.书名.版本（第×版）.译者.出版地：出版者，出版年.起页～止页</w:t>
      </w:r>
      <w:r>
        <w:rPr>
          <w:rFonts w:ascii="宋体" w:hAnsi="宋体"/>
          <w:sz w:val="28"/>
          <w:szCs w:val="28"/>
        </w:rPr>
        <w:br w:type="textWrapping"/>
      </w:r>
      <w:r>
        <w:rPr>
          <w:rFonts w:ascii="宋体" w:hAnsi="宋体"/>
          <w:sz w:val="28"/>
          <w:szCs w:val="28"/>
        </w:rPr>
        <w:t>期刊：作者.文章名称.期刊名称，年号，卷号（期号）：起页～止页</w:t>
      </w:r>
    </w:p>
    <w:p w14:paraId="47DBE284"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spacing w:line="500" w:lineRule="exact"/>
        <w:textAlignment w:val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译文不少于5000汉字（或2万印刷符）。</w:t>
      </w:r>
    </w:p>
    <w:p w14:paraId="598DCD8D"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spacing w:line="500" w:lineRule="exact"/>
        <w:textAlignment w:val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翻译内容用五号宋体字编辑，采用A4号纸双面打印，封面与封底采用浅蓝色封面纸（卡纸）打印。要求内容明确，语句通顺。</w:t>
      </w:r>
    </w:p>
    <w:p w14:paraId="30136DC5"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spacing w:line="500" w:lineRule="exact"/>
        <w:textAlignment w:val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译文及其参考文献原文一起装订，顺序依次为封面、译文、文献。</w:t>
      </w:r>
    </w:p>
    <w:p w14:paraId="7466E658"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spacing w:line="500" w:lineRule="exact"/>
        <w:textAlignment w:val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翻译应在第七学期完成。</w:t>
      </w:r>
    </w:p>
    <w:p w14:paraId="2A9FBE9F">
      <w:pPr>
        <w:pageBreakBefore w:val="0"/>
        <w:kinsoku/>
        <w:wordWrap/>
        <w:overflowPunct/>
        <w:topLinePunct w:val="0"/>
        <w:autoSpaceDE/>
        <w:autoSpaceDN/>
        <w:bidi w:val="0"/>
        <w:spacing w:line="480" w:lineRule="exact"/>
        <w:ind w:left="720"/>
        <w:textAlignment w:val="auto"/>
        <w:rPr>
          <w:rFonts w:ascii="宋体" w:hAnsi="宋体"/>
          <w:sz w:val="28"/>
          <w:szCs w:val="28"/>
        </w:rPr>
      </w:pPr>
    </w:p>
    <w:p w14:paraId="4D60AEF4">
      <w:pPr>
        <w:pageBreakBefore w:val="0"/>
        <w:kinsoku/>
        <w:wordWrap/>
        <w:overflowPunct/>
        <w:topLinePunct w:val="0"/>
        <w:autoSpaceDE/>
        <w:autoSpaceDN/>
        <w:bidi w:val="0"/>
        <w:spacing w:line="500" w:lineRule="exact"/>
        <w:jc w:val="center"/>
        <w:textAlignment w:val="auto"/>
        <w:rPr>
          <w:rFonts w:ascii="华文中宋" w:hAnsi="华文中宋" w:eastAsia="华文中宋"/>
          <w:b/>
          <w:sz w:val="32"/>
          <w:szCs w:val="32"/>
        </w:rPr>
      </w:pPr>
      <w:r>
        <w:rPr>
          <w:rFonts w:hint="eastAsia" w:ascii="华文中宋" w:hAnsi="华文中宋" w:eastAsia="华文中宋"/>
          <w:b/>
          <w:sz w:val="32"/>
          <w:szCs w:val="32"/>
        </w:rPr>
        <w:t>译文评阅</w:t>
      </w:r>
    </w:p>
    <w:tbl>
      <w:tblPr>
        <w:tblStyle w:val="15"/>
        <w:tblW w:w="0" w:type="auto"/>
        <w:tblInd w:w="0" w:type="dxa"/>
        <w:tblBorders>
          <w:top w:val="single" w:color="000000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8D3A109">
        <w:tblPrEx>
          <w:tblBorders>
            <w:top w:val="single" w:color="000000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5" w:hRule="atLeast"/>
        </w:trPr>
        <w:tc>
          <w:tcPr>
            <w:tcW w:w="8522" w:type="dxa"/>
          </w:tcPr>
          <w:p w14:paraId="1124B4A3"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left"/>
              <w:textAlignment w:val="auto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8"/>
                <w:szCs w:val="28"/>
              </w:rPr>
              <w:t>导师评语</w:t>
            </w:r>
          </w:p>
          <w:p w14:paraId="48329D91"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500" w:lineRule="exact"/>
              <w:textAlignment w:val="auto"/>
              <w:rPr>
                <w:rFonts w:ascii="华文细黑" w:hAnsi="华文细黑" w:eastAsia="华文细黑"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Cs/>
                <w:kern w:val="0"/>
                <w:sz w:val="28"/>
                <w:szCs w:val="28"/>
              </w:rPr>
              <w:t>应根据学校“译文要求”，对学生译文翻译的准确性、翻译数量以及译文的文字表述情况等做具体的评价后，再评分。</w:t>
            </w:r>
          </w:p>
        </w:tc>
      </w:tr>
      <w:tr w14:paraId="33EA2600">
        <w:tblPrEx>
          <w:tblBorders>
            <w:top w:val="single" w:color="000000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3" w:hRule="exact"/>
        </w:trPr>
        <w:tc>
          <w:tcPr>
            <w:tcW w:w="8522" w:type="dxa"/>
          </w:tcPr>
          <w:p w14:paraId="49D5BC8C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textAlignment w:val="auto"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27AF1E61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textAlignment w:val="auto"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042D28B6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textAlignment w:val="auto"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537F8DCE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textAlignment w:val="auto"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5F7000CF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textAlignment w:val="auto"/>
              <w:rPr>
                <w:rFonts w:ascii="宋体" w:hAnsi="宋体" w:cs="宋体"/>
                <w:bCs/>
                <w:kern w:val="0"/>
                <w:szCs w:val="21"/>
              </w:rPr>
            </w:pPr>
            <w:bookmarkStart w:id="7" w:name="_GoBack"/>
            <w:bookmarkEnd w:id="7"/>
          </w:p>
          <w:p w14:paraId="66DBF165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textAlignment w:val="auto"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1EC8949F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textAlignment w:val="auto"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0FFA64F1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textAlignment w:val="auto"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13FF287A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textAlignment w:val="auto"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3EC08944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textAlignment w:val="auto"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7B5ED156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textAlignment w:val="auto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评分：___________________（百分制）             指导教师（签名）：___________________</w:t>
            </w:r>
          </w:p>
          <w:p w14:paraId="7F91D610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ind w:firstLine="4725" w:firstLineChars="2250"/>
              <w:textAlignment w:val="auto"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18CE0D8A"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jc w:val="center"/>
              <w:textAlignment w:val="auto"/>
              <w:rPr>
                <w:rFonts w:ascii="华文细黑" w:hAnsi="华文细黑" w:eastAsia="华文细黑"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 xml:space="preserve">                                                         </w:t>
            </w:r>
            <w:r>
              <w:rPr>
                <w:rFonts w:ascii="宋体" w:hAnsi="宋体" w:cs="宋体"/>
                <w:bCs/>
                <w:kern w:val="0"/>
                <w:szCs w:val="21"/>
              </w:rPr>
              <w:t>202</w:t>
            </w: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 xml:space="preserve"> 年 </w:t>
            </w:r>
            <w:r>
              <w:rPr>
                <w:rFonts w:ascii="宋体" w:hAnsi="宋体" w:cs="宋体"/>
                <w:bCs/>
                <w:kern w:val="0"/>
                <w:szCs w:val="21"/>
              </w:rPr>
              <w:t>2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 xml:space="preserve">月 </w:t>
            </w:r>
            <w:r>
              <w:rPr>
                <w:rFonts w:ascii="宋体" w:hAnsi="宋体" w:cs="宋体"/>
                <w:bCs/>
                <w:kern w:val="0"/>
                <w:szCs w:val="21"/>
              </w:rPr>
              <w:t>2</w:t>
            </w: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 xml:space="preserve"> 日</w:t>
            </w:r>
          </w:p>
        </w:tc>
      </w:tr>
    </w:tbl>
    <w:p w14:paraId="7623B8DC"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ascii="宋体" w:hAnsi="宋体"/>
          <w:sz w:val="28"/>
          <w:szCs w:val="28"/>
        </w:rPr>
        <w:sectPr>
          <w:footerReference r:id="rId5" w:type="default"/>
          <w:type w:val="continuous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55C0AE27">
      <w:pPr>
        <w:pStyle w:val="2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ind w:left="420" w:hanging="420"/>
        <w:textAlignment w:val="auto"/>
      </w:pPr>
      <w:r>
        <w:rPr>
          <w:rFonts w:hint="eastAsia"/>
        </w:rPr>
        <w:t>题目：</w:t>
      </w:r>
      <w:r>
        <w:rPr>
          <w:rFonts w:hint="eastAsia" w:ascii="Times New Roman" w:hAnsi="Times New Roman" w:eastAsia="宋体"/>
          <w:b w:val="0"/>
          <w:sz w:val="21"/>
          <w:szCs w:val="20"/>
        </w:rPr>
        <w:t>×××××××××××××××××××××××××××</w:t>
      </w:r>
    </w:p>
    <w:p w14:paraId="221B9732">
      <w:pPr>
        <w:pStyle w:val="31"/>
        <w:pageBreakBefore w:val="0"/>
        <w:kinsoku/>
        <w:wordWrap/>
        <w:overflowPunct/>
        <w:topLinePunct w:val="0"/>
        <w:autoSpaceDE/>
        <w:autoSpaceDN/>
        <w:bidi w:val="0"/>
        <w:ind w:left="720" w:firstLine="0" w:firstLineChars="0"/>
        <w:textAlignment w:val="auto"/>
      </w:pPr>
    </w:p>
    <w:p w14:paraId="17842A8A"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</w:pPr>
      <w:r>
        <w:rPr>
          <w:rFonts w:hint="eastAsia" w:ascii="黑体" w:hAnsi="黑体" w:eastAsia="黑体"/>
          <w:b/>
          <w:sz w:val="28"/>
          <w:szCs w:val="28"/>
        </w:rPr>
        <w:t>摘要</w:t>
      </w:r>
      <w:r>
        <w:rPr>
          <w:rFonts w:hint="eastAsia" w:ascii="黑体" w:hAnsi="黑体" w:eastAsia="黑体"/>
          <w:b/>
        </w:rPr>
        <w:t>：</w:t>
      </w:r>
      <w:r>
        <w:rPr>
          <w:rFonts w:hint="eastAsia"/>
        </w:rPr>
        <w:t>××××××××××××××××××××××××××××××××××××××××××××××××××××××××××××××</w:t>
      </w:r>
    </w:p>
    <w:p w14:paraId="005D3FAA"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textAlignment w:val="auto"/>
      </w:pPr>
      <w:r>
        <w:rPr>
          <w:rFonts w:hint="eastAsia"/>
        </w:rPr>
        <w:t>XXX</w:t>
      </w:r>
    </w:p>
    <w:p w14:paraId="268F7D9F"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textAlignment w:val="auto"/>
      </w:pPr>
      <w:r>
        <w:rPr>
          <w:rFonts w:hint="eastAsia"/>
        </w:rPr>
        <w:t>XXXX</w:t>
      </w:r>
    </w:p>
    <w:p w14:paraId="306989E7"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ind w:firstLine="480"/>
        <w:textAlignment w:val="auto"/>
      </w:pPr>
      <w:r>
        <w:rPr>
          <w:rFonts w:hint="eastAsia"/>
          <w:lang w:eastAsia="zh-Hans"/>
        </w:rPr>
        <w:t>××××××××××××××××××××××××××××××××××××××××××××××××××××××××××××××××××。</w:t>
      </w:r>
      <w:r>
        <w:rPr>
          <w:rFonts w:hint="eastAsia"/>
        </w:rPr>
        <w:t xml:space="preserve"> </w:t>
      </w:r>
      <w:r>
        <w:t xml:space="preserve"> </w:t>
      </w:r>
    </w:p>
    <w:p w14:paraId="4CAC2D85"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textAlignment w:val="auto"/>
      </w:pPr>
      <w:r>
        <w:rPr>
          <w:rFonts w:hint="eastAsia"/>
        </w:rPr>
        <w:t>XXX</w:t>
      </w:r>
    </w:p>
    <w:p w14:paraId="26DA5920"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ind w:firstLine="480"/>
        <w:textAlignment w:val="auto"/>
        <w:rPr>
          <w:lang w:eastAsia="zh-Hans"/>
        </w:rPr>
      </w:pPr>
      <w:r>
        <w:rPr>
          <w:rFonts w:hint="eastAsia"/>
          <w:lang w:eastAsia="zh-Hans"/>
        </w:rPr>
        <w:t>××××××××××××××××××××××××××××××××××××××××××××××××××××××××××××××××××××××××××××××××××××××××××××××××××××××××××。</w:t>
      </w:r>
    </w:p>
    <w:p w14:paraId="6CDBAD9A"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textAlignment w:val="auto"/>
      </w:pPr>
      <w:r>
        <w:rPr>
          <w:rFonts w:hint="eastAsia"/>
        </w:rPr>
        <w:t>XXXX</w:t>
      </w:r>
    </w:p>
    <w:p w14:paraId="7355B16C"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textAlignment w:val="auto"/>
      </w:pPr>
      <w:r>
        <w:rPr>
          <w:rFonts w:hint="eastAsia"/>
        </w:rPr>
        <w:t>XXX</w:t>
      </w:r>
    </w:p>
    <w:p w14:paraId="63540A4D"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ind w:firstLine="480"/>
        <w:textAlignment w:val="auto"/>
        <w:rPr>
          <w:lang w:eastAsia="zh-Hans"/>
        </w:rPr>
      </w:pPr>
      <w:r>
        <w:rPr>
          <w:rFonts w:hint="eastAsia"/>
          <w:lang w:eastAsia="zh-Hans"/>
        </w:rPr>
        <w:t>××××××××××××××××××××××××××××××××××××××××××××××××××××××××××××××××××××××××××××××××××××××××××××××××××××</w:t>
      </w:r>
    </w:p>
    <w:p w14:paraId="398469C8"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textAlignment w:val="auto"/>
      </w:pPr>
      <w:r>
        <w:rPr>
          <w:rFonts w:hint="eastAsia"/>
        </w:rPr>
        <w:t>XXX</w:t>
      </w:r>
    </w:p>
    <w:p w14:paraId="44BF925E"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ind w:firstLine="480"/>
        <w:textAlignment w:val="auto"/>
        <w:rPr>
          <w:lang w:eastAsia="zh-Hans"/>
        </w:rPr>
      </w:pPr>
      <w:r>
        <w:rPr>
          <w:rFonts w:hint="eastAsia"/>
          <w:lang w:eastAsia="zh-Hans"/>
        </w:rPr>
        <w:t>××××××××××××××××××××××××××××××××××××××××××××××××××××××××××××××××××××××××××××××××××××××××××××××××××××</w:t>
      </w:r>
    </w:p>
    <w:p w14:paraId="13D1B1C8"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textAlignment w:val="auto"/>
      </w:pPr>
      <w:r>
        <w:rPr>
          <w:rFonts w:hint="eastAsia"/>
        </w:rPr>
        <w:t>XXX</w:t>
      </w:r>
    </w:p>
    <w:p w14:paraId="5B85F262"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ind w:firstLine="480"/>
        <w:textAlignment w:val="auto"/>
        <w:rPr>
          <w:lang w:eastAsia="zh-Hans"/>
        </w:rPr>
      </w:pPr>
      <w:bookmarkStart w:id="1" w:name="_Hlk126619070"/>
      <w:r>
        <w:rPr>
          <w:rFonts w:hint="eastAsia"/>
          <w:lang w:eastAsia="zh-Hans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××××××××××××××××××××××××××××××××××××××××××××××××××××××××××××××××××××××××××××××××××××××××××××××××××××××××××××××××××××××××××××××××××××××。</w:t>
      </w:r>
    </w:p>
    <w:bookmarkEnd w:id="1"/>
    <w:p w14:paraId="6D78D042">
      <w:pPr>
        <w:pStyle w:val="2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textAlignment w:val="auto"/>
      </w:pPr>
      <w:r>
        <w:rPr>
          <w:rFonts w:hint="eastAsia"/>
        </w:rPr>
        <w:t>XXXX</w:t>
      </w:r>
    </w:p>
    <w:p w14:paraId="4EDA5AED">
      <w:pPr>
        <w:pStyle w:val="4"/>
        <w:pageBreakBefore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ind w:left="0" w:firstLine="0"/>
        <w:textAlignment w:val="auto"/>
      </w:pPr>
      <w:r>
        <w:rPr>
          <w:rFonts w:hint="eastAsia"/>
        </w:rPr>
        <w:t>XXX</w:t>
      </w:r>
    </w:p>
    <w:p w14:paraId="29DF261E"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ind w:firstLine="480"/>
        <w:textAlignment w:val="auto"/>
        <w:rPr>
          <w:lang w:eastAsia="zh-Hans"/>
        </w:rPr>
      </w:pPr>
      <w:r>
        <w:rPr>
          <w:rFonts w:hint="eastAsia"/>
          <w:lang w:eastAsia="zh-Hans"/>
        </w:rPr>
        <w:t>××××××××××××××××××××××××××××××××××××××××××××××××××××××××××××××××××××××××××××××××××××××××××××××××××××</w:t>
      </w:r>
    </w:p>
    <w:p w14:paraId="70C61594">
      <w:pPr>
        <w:pStyle w:val="4"/>
        <w:pageBreakBefore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ind w:left="0" w:firstLine="0"/>
        <w:textAlignment w:val="auto"/>
      </w:pPr>
      <w:r>
        <w:rPr>
          <w:rFonts w:hint="eastAsia"/>
        </w:rPr>
        <w:t>XXX</w:t>
      </w:r>
    </w:p>
    <w:p w14:paraId="7A36AFF2"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ind w:firstLine="480"/>
        <w:textAlignment w:val="auto"/>
        <w:rPr>
          <w:lang w:eastAsia="zh-Hans"/>
        </w:rPr>
      </w:pPr>
      <w:r>
        <w:rPr>
          <w:rFonts w:hint="eastAsia"/>
          <w:lang w:eastAsia="zh-Hans"/>
        </w:rPr>
        <w:t>××××××××××××××××××××××××××××××××××××××××××××××××××××××××××××××××××××××××××××××××××××××××××××××××××××</w:t>
      </w:r>
    </w:p>
    <w:p w14:paraId="1F08C762">
      <w:pPr>
        <w:pStyle w:val="4"/>
        <w:pageBreakBefore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ind w:left="0" w:firstLine="0"/>
        <w:textAlignment w:val="auto"/>
      </w:pPr>
      <w:r>
        <w:rPr>
          <w:rFonts w:hint="eastAsia"/>
        </w:rPr>
        <w:t>XXX</w:t>
      </w:r>
    </w:p>
    <w:p w14:paraId="2ED5C6CE"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ind w:firstLine="480"/>
        <w:textAlignment w:val="auto"/>
        <w:rPr>
          <w:lang w:eastAsia="zh-Hans"/>
        </w:rPr>
      </w:pPr>
      <w:r>
        <w:rPr>
          <w:rFonts w:hint="eastAsia"/>
          <w:lang w:eastAsia="zh-Hans"/>
        </w:rPr>
        <w:t>××××××××××××××××××××××××××××××××××××××××××××××××××××××××××××××××××××××××××××××××××××××××××××××××××××。</w:t>
      </w:r>
    </w:p>
    <w:p w14:paraId="48CE262C"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ind w:firstLine="0" w:firstLineChars="0"/>
        <w:jc w:val="center"/>
        <w:textAlignment w:val="auto"/>
        <w:rPr>
          <w:lang w:eastAsia="zh-Hans"/>
        </w:rPr>
      </w:pPr>
      <w:r>
        <w:drawing>
          <wp:inline distT="0" distB="0" distL="114300" distR="114300">
            <wp:extent cx="5014595" cy="334137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7812" cy="334359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79B4226">
      <w:pPr>
        <w:pStyle w:val="6"/>
        <w:pageBreakBefore w:val="0"/>
        <w:kinsoku/>
        <w:wordWrap/>
        <w:overflowPunct/>
        <w:topLinePunct w:val="0"/>
        <w:autoSpaceDE/>
        <w:autoSpaceDN/>
        <w:bidi w:val="0"/>
        <w:textAlignment w:val="auto"/>
        <w:rPr>
          <w:rFonts w:ascii="黑体" w:hAnsi="黑体" w:eastAsia="黑体"/>
        </w:rPr>
      </w:pPr>
      <w:commentRangeStart w:id="1"/>
      <w:bookmarkStart w:id="2" w:name="_Ref841475463"/>
      <w:r>
        <w:rPr>
          <w:rFonts w:ascii="黑体" w:hAnsi="黑体" w:eastAsia="黑体"/>
        </w:rPr>
        <w:t>图</w:t>
      </w:r>
      <w:r>
        <w:rPr>
          <w:rFonts w:ascii="黑体" w:hAnsi="黑体" w:eastAsia="黑体"/>
        </w:rPr>
        <w:fldChar w:fldCharType="begin"/>
      </w:r>
      <w:r>
        <w:rPr>
          <w:rFonts w:ascii="黑体" w:hAnsi="黑体" w:eastAsia="黑体"/>
        </w:rPr>
        <w:instrText xml:space="preserve"> SEQ 图 \* ARABIC </w:instrText>
      </w:r>
      <w:r>
        <w:rPr>
          <w:rFonts w:ascii="黑体" w:hAnsi="黑体" w:eastAsia="黑体"/>
        </w:rPr>
        <w:fldChar w:fldCharType="separate"/>
      </w:r>
      <w:r>
        <w:rPr>
          <w:rFonts w:ascii="黑体" w:hAnsi="黑体" w:eastAsia="黑体"/>
        </w:rPr>
        <w:t>1</w:t>
      </w:r>
      <w:r>
        <w:rPr>
          <w:rFonts w:ascii="黑体" w:hAnsi="黑体" w:eastAsia="黑体"/>
        </w:rPr>
        <w:fldChar w:fldCharType="end"/>
      </w:r>
      <w:bookmarkEnd w:id="2"/>
      <w:r>
        <w:rPr>
          <w:rFonts w:ascii="黑体" w:hAnsi="黑体" w:eastAsia="黑体"/>
        </w:rPr>
        <w:t xml:space="preserve"> </w:t>
      </w:r>
      <w:bookmarkStart w:id="3" w:name="_Ref840887218"/>
      <w:r>
        <w:rPr>
          <w:rFonts w:hint="eastAsia" w:ascii="黑体" w:hAnsi="黑体" w:eastAsia="黑体"/>
          <w:lang w:eastAsia="zh-Hans"/>
        </w:rPr>
        <w:t>系统总体</w:t>
      </w:r>
      <w:r>
        <w:rPr>
          <w:rFonts w:ascii="黑体" w:hAnsi="黑体" w:eastAsia="黑体"/>
        </w:rPr>
        <w:t>架构图</w:t>
      </w:r>
      <w:bookmarkEnd w:id="3"/>
      <w:commentRangeEnd w:id="1"/>
      <w:r>
        <w:rPr>
          <w:rStyle w:val="19"/>
          <w:rFonts w:cstheme="minorBidi"/>
          <w:iCs w:val="0"/>
        </w:rPr>
        <w:commentReference w:id="1"/>
      </w:r>
    </w:p>
    <w:p w14:paraId="22163DE4"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textAlignment w:val="auto"/>
      </w:pPr>
      <w:r>
        <w:rPr>
          <w:rFonts w:hint="eastAsia"/>
        </w:rPr>
        <w:t>主要参考文献</w:t>
      </w:r>
    </w:p>
    <w:p w14:paraId="4A5112FE">
      <w:pPr>
        <w:pStyle w:val="26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textAlignment w:val="auto"/>
      </w:pPr>
      <w:r>
        <w:t xml:space="preserve"> </w:t>
      </w:r>
      <w:bookmarkStart w:id="4" w:name="_Ref126661159"/>
      <w:r>
        <w:rPr>
          <w:rFonts w:hint="eastAsia"/>
        </w:rPr>
        <w:t>Mithun, N. C.; Paul, S.; and Roy-Chowdhury, A. K.</w:t>
      </w:r>
      <w:r>
        <w:t xml:space="preserve"> </w:t>
      </w:r>
      <w:r>
        <w:rPr>
          <w:rFonts w:hint="eastAsia"/>
        </w:rPr>
        <w:t>2019. Weakly supervised video moment retrieval from text</w:t>
      </w:r>
      <w:r>
        <w:t xml:space="preserve"> </w:t>
      </w:r>
      <w:r>
        <w:rPr>
          <w:rFonts w:hint="eastAsia"/>
        </w:rPr>
        <w:t>queries. Proceedings of the IEEE Conference on Computer</w:t>
      </w:r>
      <w:r>
        <w:t xml:space="preserve"> </w:t>
      </w:r>
      <w:r>
        <w:rPr>
          <w:rFonts w:hint="eastAsia"/>
        </w:rPr>
        <w:t>Vision and Pattern Recognition (CVPR) 11592–11601.</w:t>
      </w:r>
      <w:bookmarkEnd w:id="4"/>
    </w:p>
    <w:p w14:paraId="5B54556E">
      <w:pPr>
        <w:pStyle w:val="26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textAlignment w:val="auto"/>
      </w:pPr>
      <w:bookmarkStart w:id="5" w:name="_Ref126661538"/>
      <w:r>
        <w:rPr>
          <w:rFonts w:hint="eastAsia"/>
        </w:rPr>
        <w:t>Mun, J.; Cho, M.; and Han, B. 2020. Local-Global VideoText Interactions for Temporal Grounding. Proceedings</w:t>
      </w:r>
      <w:r>
        <w:t xml:space="preserve"> </w:t>
      </w:r>
      <w:r>
        <w:rPr>
          <w:rFonts w:hint="eastAsia"/>
        </w:rPr>
        <w:t>of the IEEE Conference on Computer Vision and Pattern</w:t>
      </w:r>
      <w:r>
        <w:t xml:space="preserve"> </w:t>
      </w:r>
      <w:r>
        <w:rPr>
          <w:rFonts w:hint="eastAsia"/>
        </w:rPr>
        <w:t>Recognition (CVPR)</w:t>
      </w:r>
      <w:r>
        <w:t>,</w:t>
      </w:r>
      <w:r>
        <w:rPr>
          <w:rFonts w:hint="eastAsia"/>
        </w:rPr>
        <w:t>2765–2775.</w:t>
      </w:r>
      <w:bookmarkEnd w:id="5"/>
    </w:p>
    <w:p w14:paraId="2DF26610">
      <w:pPr>
        <w:pStyle w:val="26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textAlignment w:val="auto"/>
      </w:pPr>
      <w:bookmarkStart w:id="6" w:name="_Ref126661555"/>
      <w:r>
        <w:rPr>
          <w:rFonts w:hint="eastAsia"/>
        </w:rPr>
        <w:t>Nan, G.; Qiao, R.; Xiao, Y.; Liu, J.; Leng, S.; Zhang, H.;</w:t>
      </w:r>
      <w:r>
        <w:t xml:space="preserve"> </w:t>
      </w:r>
      <w:r>
        <w:rPr>
          <w:rFonts w:hint="eastAsia"/>
        </w:rPr>
        <w:t>and Lu, W. 2021. Inter</w:t>
      </w:r>
      <w:r>
        <w:rPr>
          <w:rFonts w:hint="eastAsia"/>
          <w:lang w:eastAsia="zh-Hans"/>
        </w:rPr>
        <w:t>na</w:t>
      </w:r>
      <w:r>
        <w:rPr>
          <w:rFonts w:hint="eastAsia"/>
        </w:rPr>
        <w:t>tional Video Grounding with Dual</w:t>
      </w:r>
      <w:r>
        <w:t xml:space="preserve"> </w:t>
      </w:r>
      <w:r>
        <w:rPr>
          <w:rFonts w:hint="eastAsia"/>
        </w:rPr>
        <w:t>Contrastive Learning. In Proceedings of the IEEE Conference on Computer Vision and Pattern Recognition (CVPR),</w:t>
      </w:r>
      <w:r>
        <w:t xml:space="preserve"> </w:t>
      </w:r>
      <w:r>
        <w:rPr>
          <w:rFonts w:hint="eastAsia"/>
        </w:rPr>
        <w:t>2765–2775.</w:t>
      </w:r>
      <w:bookmarkEnd w:id="6"/>
    </w:p>
    <w:p w14:paraId="47422FC1">
      <w:pPr>
        <w:pStyle w:val="26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textAlignment w:val="auto"/>
      </w:pPr>
      <w:r>
        <w:rPr>
          <w:rFonts w:hint="eastAsia"/>
        </w:rPr>
        <w:t>Zeng, R.; Xu, H.; Huang, W.; Chen, P.; Tan, M.; and Gan,</w:t>
      </w:r>
      <w:r>
        <w:t xml:space="preserve"> </w:t>
      </w:r>
      <w:r>
        <w:rPr>
          <w:rFonts w:hint="eastAsia"/>
        </w:rPr>
        <w:t>C. 2020. Dense Regression Network for Video Grounding.</w:t>
      </w:r>
      <w:r>
        <w:t xml:space="preserve"> </w:t>
      </w:r>
      <w:r>
        <w:rPr>
          <w:rFonts w:hint="eastAsia"/>
        </w:rPr>
        <w:t>Proceedings of the IEEE Conference on Computer Vision</w:t>
      </w:r>
      <w:r>
        <w:t xml:space="preserve"> </w:t>
      </w:r>
      <w:r>
        <w:rPr>
          <w:rFonts w:hint="eastAsia"/>
        </w:rPr>
        <w:t>and Pattern Recognition (CVPR)</w:t>
      </w:r>
      <w:r>
        <w:t xml:space="preserve"> ,</w:t>
      </w:r>
      <w:r>
        <w:rPr>
          <w:rFonts w:hint="eastAsia"/>
        </w:rPr>
        <w:t>2765–2775.</w:t>
      </w:r>
    </w:p>
    <w:p w14:paraId="05855933">
      <w:pPr>
        <w:pStyle w:val="26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textAlignment w:val="auto"/>
      </w:pPr>
      <w:r>
        <w:rPr>
          <w:rFonts w:hint="eastAsia"/>
        </w:rPr>
        <w:t>Lin, Z.; Zhao, Z.; Zhang, Z.; Wang, Q.; and Liu, H. 2020.</w:t>
      </w:r>
      <w:r>
        <w:t xml:space="preserve"> </w:t>
      </w:r>
      <w:r>
        <w:rPr>
          <w:rFonts w:hint="eastAsia"/>
        </w:rPr>
        <w:t>Weakly-supervised video moment retrieval via semantic</w:t>
      </w:r>
      <w:r>
        <w:t xml:space="preserve"> </w:t>
      </w:r>
      <w:r>
        <w:rPr>
          <w:rFonts w:hint="eastAsia"/>
        </w:rPr>
        <w:t xml:space="preserve">completion network. Proceedings of the American Association for Artificial </w:t>
      </w:r>
      <w:r>
        <w:t>Intelligence,</w:t>
      </w:r>
      <w:r>
        <w:rPr>
          <w:rFonts w:hint="eastAsia"/>
        </w:rPr>
        <w:t>2765–2775.</w:t>
      </w:r>
    </w:p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HustCS" w:date="2023-02-07T15:51:00Z" w:initials="A">
    <w:p w14:paraId="7D3E7360">
      <w:pPr>
        <w:pStyle w:val="7"/>
        <w:ind w:firstLine="420"/>
        <w:rPr>
          <w:rFonts w:ascii="楷体_GB2312" w:eastAsia="楷体_GB2312"/>
          <w:color w:val="FF0000"/>
        </w:rPr>
      </w:pPr>
      <w:r>
        <w:rPr>
          <w:rFonts w:hint="eastAsia" w:ascii="楷体_GB2312" w:eastAsia="楷体_GB2312"/>
          <w:color w:val="FF0000"/>
        </w:rPr>
        <w:t>（封面、封底用浅蓝色无花纹封面纸（卡纸）打印，无须彩打。</w:t>
      </w:r>
    </w:p>
    <w:p w14:paraId="444AA014">
      <w:pPr>
        <w:pStyle w:val="7"/>
        <w:ind w:firstLine="420"/>
        <w:rPr>
          <w:rFonts w:ascii="楷体_GB2312" w:eastAsia="楷体_GB2312"/>
          <w:color w:val="FF0000"/>
        </w:rPr>
      </w:pPr>
    </w:p>
    <w:p w14:paraId="6A80DE14">
      <w:pPr>
        <w:pStyle w:val="7"/>
        <w:ind w:firstLine="420"/>
      </w:pPr>
      <w:r>
        <w:rPr>
          <w:rFonts w:hint="eastAsia" w:ascii="楷体_GB2312" w:eastAsia="楷体_GB2312"/>
          <w:color w:val="FF0000"/>
        </w:rPr>
        <w:t>打印之前必须在审阅中设置不显示批注或删除批注。</w:t>
      </w:r>
    </w:p>
    <w:p w14:paraId="554DD9A6">
      <w:pPr>
        <w:pStyle w:val="7"/>
      </w:pPr>
    </w:p>
  </w:comment>
  <w:comment w:id="1" w:author="HustCS" w:date="2023-02-06T23:47:00Z" w:initials="A">
    <w:p w14:paraId="36C7921B">
      <w:pPr>
        <w:pStyle w:val="7"/>
        <w:numPr>
          <w:ilvl w:val="0"/>
          <w:numId w:val="2"/>
        </w:numPr>
        <w:wordWrap/>
      </w:pPr>
      <w:r>
        <w:rPr>
          <w:rFonts w:hint="eastAsia"/>
        </w:rPr>
        <w:t>图编号全文连续编号</w:t>
      </w:r>
    </w:p>
    <w:p w14:paraId="213CF079">
      <w:pPr>
        <w:pStyle w:val="7"/>
        <w:numPr>
          <w:ilvl w:val="0"/>
          <w:numId w:val="2"/>
        </w:numPr>
        <w:wordWrap/>
      </w:pPr>
      <w:r>
        <w:rPr>
          <w:rFonts w:hint="eastAsia"/>
        </w:rPr>
        <w:t>图名图号位于图下方居中</w:t>
      </w:r>
    </w:p>
    <w:p w14:paraId="09B10C14">
      <w:pPr>
        <w:pStyle w:val="7"/>
        <w:numPr>
          <w:ilvl w:val="0"/>
          <w:numId w:val="2"/>
        </w:numPr>
        <w:wordWrap/>
      </w:pPr>
      <w:r>
        <w:rPr>
          <w:rFonts w:hint="eastAsia"/>
        </w:rPr>
        <w:t>图名图号和图内文字均为黑体小四、阿拉伯数字为Time New Roman小四</w:t>
      </w:r>
    </w:p>
    <w:p w14:paraId="68290047">
      <w:pPr>
        <w:pStyle w:val="7"/>
        <w:numPr>
          <w:ilvl w:val="0"/>
          <w:numId w:val="2"/>
        </w:numPr>
        <w:wordWrap/>
      </w:pPr>
      <w:r>
        <w:rPr>
          <w:rFonts w:hint="eastAsia"/>
        </w:rPr>
        <w:t>图在正文中需要被引用</w:t>
      </w:r>
    </w:p>
    <w:p w14:paraId="6D11ABAD">
      <w:pPr>
        <w:pStyle w:val="7"/>
        <w:numPr>
          <w:ilvl w:val="0"/>
          <w:numId w:val="2"/>
        </w:numPr>
        <w:wordWrap/>
      </w:pPr>
      <w:r>
        <w:rPr>
          <w:rFonts w:hint="eastAsia"/>
        </w:rPr>
        <w:t>图尽量用矢量图嵌入，而不是截图，后续毕业设计论文也是这个要求。</w:t>
      </w:r>
    </w:p>
    <w:p w14:paraId="113B978F">
      <w:pPr>
        <w:pStyle w:val="7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54DD9A6" w15:done="0"/>
  <w15:commentEx w15:paraId="113B978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20A21F">
    <w:pPr>
      <w:pStyle w:val="10"/>
      <w:tabs>
        <w:tab w:val="left" w:pos="810"/>
      </w:tabs>
      <w:jc w:val="both"/>
    </w:pPr>
    <w:r>
      <w:tab/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pPr w:leftFromText="187" w:rightFromText="187" w:vertAnchor="text" w:horzAnchor="margin" w:tblpY="1"/>
      <w:tblW w:w="5000" w:type="pct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835"/>
      <w:gridCol w:w="852"/>
      <w:gridCol w:w="3835"/>
    </w:tblGrid>
    <w:tr w14:paraId="2E785BE2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1" w:hRule="atLeast"/>
      </w:trPr>
      <w:tc>
        <w:tcPr>
          <w:tcW w:w="2250" w:type="pct"/>
          <w:tcBorders>
            <w:bottom w:val="single" w:color="4F81BD" w:sz="4" w:space="0"/>
          </w:tcBorders>
        </w:tcPr>
        <w:p w14:paraId="3D52F22F">
          <w:pPr>
            <w:pStyle w:val="11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3221CCAB">
          <w:pPr>
            <w:pStyle w:val="22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  \* MERGEFORMAT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  <w:lang w:val="zh-CN"/>
            </w:rPr>
            <w:t>1</w:t>
          </w:r>
          <w:r>
            <w:rPr>
              <w:rFonts w:ascii="Times New Roman" w:hAnsi="Times New Roman"/>
            </w:rPr>
            <w:fldChar w:fldCharType="end"/>
          </w:r>
        </w:p>
      </w:tc>
      <w:tc>
        <w:tcPr>
          <w:tcW w:w="2250" w:type="pct"/>
          <w:tcBorders>
            <w:bottom w:val="single" w:color="4F81BD" w:sz="4" w:space="0"/>
          </w:tcBorders>
        </w:tcPr>
        <w:p w14:paraId="55B57C8F">
          <w:pPr>
            <w:pStyle w:val="11"/>
            <w:rPr>
              <w:rFonts w:ascii="Cambria" w:hAnsi="Cambria"/>
              <w:b/>
              <w:bCs/>
            </w:rPr>
          </w:pPr>
        </w:p>
      </w:tc>
    </w:tr>
    <w:tr w14:paraId="1461D877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0" w:hRule="atLeast"/>
      </w:trPr>
      <w:tc>
        <w:tcPr>
          <w:tcW w:w="2250" w:type="pct"/>
          <w:tcBorders>
            <w:top w:val="single" w:color="4F81BD" w:sz="4" w:space="0"/>
          </w:tcBorders>
        </w:tcPr>
        <w:p w14:paraId="5A69B016">
          <w:pPr>
            <w:pStyle w:val="11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continue"/>
        </w:tcPr>
        <w:p w14:paraId="239524AB">
          <w:pPr>
            <w:pStyle w:val="11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color="4F81BD" w:sz="4" w:space="0"/>
          </w:tcBorders>
        </w:tcPr>
        <w:p w14:paraId="2BAC8472">
          <w:pPr>
            <w:pStyle w:val="11"/>
            <w:rPr>
              <w:rFonts w:ascii="Cambria" w:hAnsi="Cambria"/>
              <w:b/>
              <w:bCs/>
            </w:rPr>
          </w:pPr>
        </w:p>
      </w:tc>
    </w:tr>
  </w:tbl>
  <w:p w14:paraId="08BA18E9">
    <w:pPr>
      <w:pStyle w:val="10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4382EB">
    <w:pPr>
      <w:pStyle w:val="11"/>
      <w:pBdr>
        <w:bottom w:val="double" w:color="2F5496" w:themeColor="accent1" w:themeShade="BF" w:sz="4" w:space="0"/>
      </w:pBdr>
      <w:tabs>
        <w:tab w:val="left" w:pos="375"/>
        <w:tab w:val="center" w:pos="4156"/>
        <w:tab w:val="clear" w:pos="4153"/>
      </w:tabs>
      <w:jc w:val="left"/>
      <w:rPr>
        <w:rFonts w:ascii="华文楷体" w:hAnsi="华文楷体" w:eastAsia="华文楷体"/>
        <w:b/>
        <w:color w:val="C00000"/>
        <w:sz w:val="36"/>
        <w:szCs w:val="32"/>
      </w:rPr>
    </w:pPr>
    <w:r>
      <w:rPr>
        <w:rFonts w:ascii="华文楷体" w:hAnsi="华文楷体" w:eastAsia="华文楷体"/>
        <w:b/>
        <w:color w:val="C00000"/>
        <w:spacing w:val="36"/>
        <w:kern w:val="0"/>
        <w:sz w:val="32"/>
        <w:szCs w:val="32"/>
      </w:rPr>
      <w:tab/>
    </w:r>
    <w:r>
      <w:rPr>
        <w:rFonts w:ascii="华文楷体" w:hAnsi="华文楷体" w:eastAsia="华文楷体"/>
        <w:b/>
        <w:color w:val="C00000"/>
        <w:spacing w:val="36"/>
        <w:kern w:val="0"/>
        <w:sz w:val="32"/>
        <w:szCs w:val="32"/>
      </w:rPr>
      <w:tab/>
    </w:r>
    <w:r>
      <w:rPr>
        <w:rFonts w:hint="eastAsia" w:ascii="华文楷体" w:hAnsi="华文楷体" w:eastAsia="华文楷体"/>
        <w:b/>
        <w:color w:val="C00000"/>
        <w:spacing w:val="98"/>
        <w:kern w:val="0"/>
        <w:sz w:val="32"/>
        <w:szCs w:val="32"/>
        <w:fitText w:val="5760" w:id="-1304689920"/>
      </w:rPr>
      <w:t>毕业设计（论文）参考文献译</w:t>
    </w:r>
    <w:r>
      <w:rPr>
        <w:rFonts w:hint="eastAsia" w:ascii="华文楷体" w:hAnsi="华文楷体" w:eastAsia="华文楷体"/>
        <w:b/>
        <w:color w:val="C00000"/>
        <w:spacing w:val="6"/>
        <w:kern w:val="0"/>
        <w:sz w:val="32"/>
        <w:szCs w:val="32"/>
        <w:fitText w:val="5760" w:id="-1304689920"/>
      </w:rPr>
      <w:t>文</w:t>
    </w:r>
  </w:p>
  <w:p w14:paraId="60376765">
    <w:pPr>
      <w:pStyle w:val="11"/>
      <w:pBdr>
        <w:bottom w:val="none" w:color="auto" w:sz="0" w:space="0"/>
      </w:pBdr>
      <w:tabs>
        <w:tab w:val="left" w:pos="1923"/>
        <w:tab w:val="clear" w:pos="4153"/>
        <w:tab w:val="clear" w:pos="8306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662F8B"/>
    <w:multiLevelType w:val="multilevel"/>
    <w:tmpl w:val="15662F8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227377"/>
    <w:multiLevelType w:val="multilevel"/>
    <w:tmpl w:val="19227377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8701A7"/>
    <w:multiLevelType w:val="multilevel"/>
    <w:tmpl w:val="3E8701A7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C95C63"/>
    <w:multiLevelType w:val="multilevel"/>
    <w:tmpl w:val="79C95C63"/>
    <w:lvl w:ilvl="0" w:tentative="0">
      <w:start w:val="1"/>
      <w:numFmt w:val="decimal"/>
      <w:pStyle w:val="2"/>
      <w:lvlText w:val="%1"/>
      <w:lvlJc w:val="left"/>
      <w:pPr>
        <w:ind w:left="420" w:hanging="420"/>
      </w:pPr>
      <w:rPr>
        <w:rFonts w:hint="eastAsia"/>
        <w:b/>
        <w:i w:val="0"/>
        <w:sz w:val="28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default" w:ascii="Times New Roman" w:hAnsi="Times New Roman" w:eastAsia="黑体"/>
        <w:b/>
        <w:i w:val="0"/>
        <w:sz w:val="24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default" w:ascii="Times New Roman" w:hAnsi="Times New Roman" w:eastAsia="黑体"/>
        <w:b/>
        <w:i w:val="0"/>
        <w:sz w:val="24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ustCS">
    <w15:presenceInfo w15:providerId="None" w15:userId="HustC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1"/>
  <w:bordersDoNotSurroundFooter w:val="1"/>
  <w:documentProtection w:enforcement="0"/>
  <w:defaultTabStop w:val="21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doNotValidateAgainstSchema/>
  <w:doNotDemarcateInvalidXml/>
  <w:compat>
    <w:spaceForUL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A2Njk4ODAyYjVlNzIxYjMzMTJlNWYzOTJiYjQzNDAifQ=="/>
  </w:docVars>
  <w:rsids>
    <w:rsidRoot w:val="00172A27"/>
    <w:rsid w:val="00005401"/>
    <w:rsid w:val="00005A64"/>
    <w:rsid w:val="00012913"/>
    <w:rsid w:val="000137A2"/>
    <w:rsid w:val="000171E7"/>
    <w:rsid w:val="00022249"/>
    <w:rsid w:val="000246B5"/>
    <w:rsid w:val="00033C4C"/>
    <w:rsid w:val="00035DD3"/>
    <w:rsid w:val="0004035D"/>
    <w:rsid w:val="00043434"/>
    <w:rsid w:val="0005097B"/>
    <w:rsid w:val="00057897"/>
    <w:rsid w:val="00064CDD"/>
    <w:rsid w:val="00067AAC"/>
    <w:rsid w:val="000719E3"/>
    <w:rsid w:val="00071A54"/>
    <w:rsid w:val="00073237"/>
    <w:rsid w:val="00075208"/>
    <w:rsid w:val="000769C9"/>
    <w:rsid w:val="00080FD8"/>
    <w:rsid w:val="000823DF"/>
    <w:rsid w:val="000864B1"/>
    <w:rsid w:val="00090838"/>
    <w:rsid w:val="000A0254"/>
    <w:rsid w:val="000A3741"/>
    <w:rsid w:val="000A5BB4"/>
    <w:rsid w:val="000B6252"/>
    <w:rsid w:val="000C4EBA"/>
    <w:rsid w:val="000C5292"/>
    <w:rsid w:val="000D0126"/>
    <w:rsid w:val="000E02AE"/>
    <w:rsid w:val="000E4204"/>
    <w:rsid w:val="000E4A93"/>
    <w:rsid w:val="000F0B4B"/>
    <w:rsid w:val="000F1035"/>
    <w:rsid w:val="000F1E14"/>
    <w:rsid w:val="000F6420"/>
    <w:rsid w:val="000F78C3"/>
    <w:rsid w:val="001013F8"/>
    <w:rsid w:val="00105EEE"/>
    <w:rsid w:val="00106711"/>
    <w:rsid w:val="001110B2"/>
    <w:rsid w:val="00120060"/>
    <w:rsid w:val="0013263F"/>
    <w:rsid w:val="00144EDD"/>
    <w:rsid w:val="00147FD7"/>
    <w:rsid w:val="001510EE"/>
    <w:rsid w:val="0015648E"/>
    <w:rsid w:val="00156ADE"/>
    <w:rsid w:val="00163664"/>
    <w:rsid w:val="0016462A"/>
    <w:rsid w:val="0016584C"/>
    <w:rsid w:val="001666C6"/>
    <w:rsid w:val="00171B2B"/>
    <w:rsid w:val="00172A27"/>
    <w:rsid w:val="001975D3"/>
    <w:rsid w:val="001A185F"/>
    <w:rsid w:val="001A715F"/>
    <w:rsid w:val="001B1632"/>
    <w:rsid w:val="001B16E6"/>
    <w:rsid w:val="001B7307"/>
    <w:rsid w:val="001C661A"/>
    <w:rsid w:val="001E0538"/>
    <w:rsid w:val="001E0ACC"/>
    <w:rsid w:val="001E33E1"/>
    <w:rsid w:val="001E4A0E"/>
    <w:rsid w:val="001F1F8E"/>
    <w:rsid w:val="001F2721"/>
    <w:rsid w:val="001F2984"/>
    <w:rsid w:val="001F65ED"/>
    <w:rsid w:val="00206CD0"/>
    <w:rsid w:val="002210F8"/>
    <w:rsid w:val="002240AF"/>
    <w:rsid w:val="00227813"/>
    <w:rsid w:val="00232064"/>
    <w:rsid w:val="002354DA"/>
    <w:rsid w:val="00235C3A"/>
    <w:rsid w:val="00237DB8"/>
    <w:rsid w:val="00240FAF"/>
    <w:rsid w:val="002417FE"/>
    <w:rsid w:val="002472C8"/>
    <w:rsid w:val="00247B50"/>
    <w:rsid w:val="0025436A"/>
    <w:rsid w:val="00256616"/>
    <w:rsid w:val="00256FBA"/>
    <w:rsid w:val="00261DA9"/>
    <w:rsid w:val="002708B5"/>
    <w:rsid w:val="00270C4E"/>
    <w:rsid w:val="00280446"/>
    <w:rsid w:val="002812A9"/>
    <w:rsid w:val="002A402A"/>
    <w:rsid w:val="002B33E5"/>
    <w:rsid w:val="002C1283"/>
    <w:rsid w:val="002C228B"/>
    <w:rsid w:val="002C3D33"/>
    <w:rsid w:val="002C716C"/>
    <w:rsid w:val="002D254A"/>
    <w:rsid w:val="002D3EB3"/>
    <w:rsid w:val="002D5B8C"/>
    <w:rsid w:val="002E649E"/>
    <w:rsid w:val="002E6685"/>
    <w:rsid w:val="002E676A"/>
    <w:rsid w:val="002F2400"/>
    <w:rsid w:val="002F2443"/>
    <w:rsid w:val="00303A9A"/>
    <w:rsid w:val="003051F0"/>
    <w:rsid w:val="0031022F"/>
    <w:rsid w:val="00310908"/>
    <w:rsid w:val="00322E02"/>
    <w:rsid w:val="003236A5"/>
    <w:rsid w:val="00324228"/>
    <w:rsid w:val="00326624"/>
    <w:rsid w:val="00327A19"/>
    <w:rsid w:val="0033689E"/>
    <w:rsid w:val="00337BA6"/>
    <w:rsid w:val="00343C0A"/>
    <w:rsid w:val="003522BB"/>
    <w:rsid w:val="00355AD2"/>
    <w:rsid w:val="00361FE5"/>
    <w:rsid w:val="003628AD"/>
    <w:rsid w:val="00385EDA"/>
    <w:rsid w:val="0039471D"/>
    <w:rsid w:val="003958F4"/>
    <w:rsid w:val="0039765C"/>
    <w:rsid w:val="00397C94"/>
    <w:rsid w:val="003A2642"/>
    <w:rsid w:val="003A6545"/>
    <w:rsid w:val="003C0C33"/>
    <w:rsid w:val="003C2D03"/>
    <w:rsid w:val="003C4A96"/>
    <w:rsid w:val="003D4E81"/>
    <w:rsid w:val="003D7FC3"/>
    <w:rsid w:val="003E4BD1"/>
    <w:rsid w:val="003E5F44"/>
    <w:rsid w:val="003F30E4"/>
    <w:rsid w:val="003F6435"/>
    <w:rsid w:val="004113D7"/>
    <w:rsid w:val="00411D62"/>
    <w:rsid w:val="0041256E"/>
    <w:rsid w:val="0041423C"/>
    <w:rsid w:val="00414C45"/>
    <w:rsid w:val="004227E4"/>
    <w:rsid w:val="00423CF4"/>
    <w:rsid w:val="0042589A"/>
    <w:rsid w:val="00433FAD"/>
    <w:rsid w:val="00437052"/>
    <w:rsid w:val="0043737B"/>
    <w:rsid w:val="00440B71"/>
    <w:rsid w:val="00441D6A"/>
    <w:rsid w:val="00454A01"/>
    <w:rsid w:val="0045548C"/>
    <w:rsid w:val="0047272B"/>
    <w:rsid w:val="0047593F"/>
    <w:rsid w:val="00477BCA"/>
    <w:rsid w:val="004A0BD7"/>
    <w:rsid w:val="004A12D9"/>
    <w:rsid w:val="004A222F"/>
    <w:rsid w:val="004B34A9"/>
    <w:rsid w:val="004B4967"/>
    <w:rsid w:val="004B6A98"/>
    <w:rsid w:val="004C0C9A"/>
    <w:rsid w:val="004C27EF"/>
    <w:rsid w:val="004C2E35"/>
    <w:rsid w:val="004C3B50"/>
    <w:rsid w:val="004C4D9A"/>
    <w:rsid w:val="004D44DF"/>
    <w:rsid w:val="004D6982"/>
    <w:rsid w:val="004E293E"/>
    <w:rsid w:val="004E5C53"/>
    <w:rsid w:val="004E609F"/>
    <w:rsid w:val="004F1E87"/>
    <w:rsid w:val="0051057D"/>
    <w:rsid w:val="00513160"/>
    <w:rsid w:val="00513F25"/>
    <w:rsid w:val="00515767"/>
    <w:rsid w:val="00515956"/>
    <w:rsid w:val="00527C3E"/>
    <w:rsid w:val="00531660"/>
    <w:rsid w:val="005344C7"/>
    <w:rsid w:val="00537321"/>
    <w:rsid w:val="0054176C"/>
    <w:rsid w:val="005433D8"/>
    <w:rsid w:val="00544F1F"/>
    <w:rsid w:val="00545722"/>
    <w:rsid w:val="00546D4D"/>
    <w:rsid w:val="00550AE3"/>
    <w:rsid w:val="0055337F"/>
    <w:rsid w:val="00555CA4"/>
    <w:rsid w:val="00557BEC"/>
    <w:rsid w:val="00564563"/>
    <w:rsid w:val="0056502A"/>
    <w:rsid w:val="00565338"/>
    <w:rsid w:val="00581DDE"/>
    <w:rsid w:val="005836D8"/>
    <w:rsid w:val="005849D3"/>
    <w:rsid w:val="00592E53"/>
    <w:rsid w:val="0059798B"/>
    <w:rsid w:val="005A2EFF"/>
    <w:rsid w:val="005A5CAA"/>
    <w:rsid w:val="005A6771"/>
    <w:rsid w:val="005A6E1D"/>
    <w:rsid w:val="005B2AFF"/>
    <w:rsid w:val="005C1887"/>
    <w:rsid w:val="005C4D5B"/>
    <w:rsid w:val="005C5863"/>
    <w:rsid w:val="005C7016"/>
    <w:rsid w:val="005C7B70"/>
    <w:rsid w:val="005D3B79"/>
    <w:rsid w:val="005D5408"/>
    <w:rsid w:val="005D7C10"/>
    <w:rsid w:val="005E0341"/>
    <w:rsid w:val="005E1726"/>
    <w:rsid w:val="005F0217"/>
    <w:rsid w:val="005F5AD8"/>
    <w:rsid w:val="005F71C9"/>
    <w:rsid w:val="006041BA"/>
    <w:rsid w:val="006079E3"/>
    <w:rsid w:val="00611FB0"/>
    <w:rsid w:val="006152A1"/>
    <w:rsid w:val="0062467F"/>
    <w:rsid w:val="00625566"/>
    <w:rsid w:val="00626CFA"/>
    <w:rsid w:val="00632F92"/>
    <w:rsid w:val="006441CA"/>
    <w:rsid w:val="00645299"/>
    <w:rsid w:val="006460C8"/>
    <w:rsid w:val="006475CA"/>
    <w:rsid w:val="006537AA"/>
    <w:rsid w:val="00662A3D"/>
    <w:rsid w:val="00662B55"/>
    <w:rsid w:val="00666E55"/>
    <w:rsid w:val="00672306"/>
    <w:rsid w:val="0068269C"/>
    <w:rsid w:val="00690FAC"/>
    <w:rsid w:val="00697787"/>
    <w:rsid w:val="006A0254"/>
    <w:rsid w:val="006B02C5"/>
    <w:rsid w:val="006D6F2D"/>
    <w:rsid w:val="006E1EFF"/>
    <w:rsid w:val="006E20D2"/>
    <w:rsid w:val="006E2A87"/>
    <w:rsid w:val="006E2DC4"/>
    <w:rsid w:val="006E7DD4"/>
    <w:rsid w:val="006F3020"/>
    <w:rsid w:val="006F34D2"/>
    <w:rsid w:val="006F47B8"/>
    <w:rsid w:val="006F5668"/>
    <w:rsid w:val="0070103A"/>
    <w:rsid w:val="007043B4"/>
    <w:rsid w:val="00710F9A"/>
    <w:rsid w:val="00713764"/>
    <w:rsid w:val="007151F8"/>
    <w:rsid w:val="00716282"/>
    <w:rsid w:val="007349A9"/>
    <w:rsid w:val="007410C5"/>
    <w:rsid w:val="00741566"/>
    <w:rsid w:val="007421A6"/>
    <w:rsid w:val="00746A7D"/>
    <w:rsid w:val="00750736"/>
    <w:rsid w:val="00751FBD"/>
    <w:rsid w:val="0075221B"/>
    <w:rsid w:val="00754E81"/>
    <w:rsid w:val="007627D4"/>
    <w:rsid w:val="00781DEA"/>
    <w:rsid w:val="00781FDA"/>
    <w:rsid w:val="0078490C"/>
    <w:rsid w:val="007856A0"/>
    <w:rsid w:val="0078727D"/>
    <w:rsid w:val="00787A71"/>
    <w:rsid w:val="007A7414"/>
    <w:rsid w:val="007B1944"/>
    <w:rsid w:val="007C1744"/>
    <w:rsid w:val="007D0F35"/>
    <w:rsid w:val="007D573E"/>
    <w:rsid w:val="007F26E5"/>
    <w:rsid w:val="007F2F00"/>
    <w:rsid w:val="007F3B99"/>
    <w:rsid w:val="00800D3F"/>
    <w:rsid w:val="0081505B"/>
    <w:rsid w:val="00815125"/>
    <w:rsid w:val="00821F99"/>
    <w:rsid w:val="00823861"/>
    <w:rsid w:val="008252CD"/>
    <w:rsid w:val="00830AE8"/>
    <w:rsid w:val="00830E5C"/>
    <w:rsid w:val="00834F72"/>
    <w:rsid w:val="00841E70"/>
    <w:rsid w:val="008453E5"/>
    <w:rsid w:val="00847BAD"/>
    <w:rsid w:val="00854D0F"/>
    <w:rsid w:val="00854DD0"/>
    <w:rsid w:val="008563AC"/>
    <w:rsid w:val="00865820"/>
    <w:rsid w:val="00871D8F"/>
    <w:rsid w:val="00875347"/>
    <w:rsid w:val="00875EC5"/>
    <w:rsid w:val="00876C07"/>
    <w:rsid w:val="00882374"/>
    <w:rsid w:val="00893865"/>
    <w:rsid w:val="0089581D"/>
    <w:rsid w:val="008A6E4F"/>
    <w:rsid w:val="008B2079"/>
    <w:rsid w:val="008C29AB"/>
    <w:rsid w:val="008C3330"/>
    <w:rsid w:val="008C459C"/>
    <w:rsid w:val="008C4B83"/>
    <w:rsid w:val="008D5DEE"/>
    <w:rsid w:val="008D607E"/>
    <w:rsid w:val="008D70F2"/>
    <w:rsid w:val="008D75C7"/>
    <w:rsid w:val="008E2F72"/>
    <w:rsid w:val="008F3CF6"/>
    <w:rsid w:val="008F64B3"/>
    <w:rsid w:val="008F6B94"/>
    <w:rsid w:val="00915798"/>
    <w:rsid w:val="00925216"/>
    <w:rsid w:val="00925EF1"/>
    <w:rsid w:val="009300EF"/>
    <w:rsid w:val="009321B1"/>
    <w:rsid w:val="00932CA0"/>
    <w:rsid w:val="00941D0C"/>
    <w:rsid w:val="0094286B"/>
    <w:rsid w:val="0094507B"/>
    <w:rsid w:val="009453A4"/>
    <w:rsid w:val="0095380C"/>
    <w:rsid w:val="00960123"/>
    <w:rsid w:val="0096093C"/>
    <w:rsid w:val="009677ED"/>
    <w:rsid w:val="00970221"/>
    <w:rsid w:val="00973399"/>
    <w:rsid w:val="00973CC9"/>
    <w:rsid w:val="00981A76"/>
    <w:rsid w:val="0099133C"/>
    <w:rsid w:val="009A01B0"/>
    <w:rsid w:val="009A37FD"/>
    <w:rsid w:val="009C147E"/>
    <w:rsid w:val="009D367B"/>
    <w:rsid w:val="009D4E16"/>
    <w:rsid w:val="009E0620"/>
    <w:rsid w:val="009E0A21"/>
    <w:rsid w:val="009E266E"/>
    <w:rsid w:val="009E4BD4"/>
    <w:rsid w:val="00A00559"/>
    <w:rsid w:val="00A01F0F"/>
    <w:rsid w:val="00A022EB"/>
    <w:rsid w:val="00A030FB"/>
    <w:rsid w:val="00A052DC"/>
    <w:rsid w:val="00A05F04"/>
    <w:rsid w:val="00A07AE3"/>
    <w:rsid w:val="00A12667"/>
    <w:rsid w:val="00A13B4E"/>
    <w:rsid w:val="00A1504E"/>
    <w:rsid w:val="00A25A55"/>
    <w:rsid w:val="00A26997"/>
    <w:rsid w:val="00A30474"/>
    <w:rsid w:val="00A30D7C"/>
    <w:rsid w:val="00A33138"/>
    <w:rsid w:val="00A339DD"/>
    <w:rsid w:val="00A3786A"/>
    <w:rsid w:val="00A408F9"/>
    <w:rsid w:val="00A410E0"/>
    <w:rsid w:val="00A43CA7"/>
    <w:rsid w:val="00A457B9"/>
    <w:rsid w:val="00A45B3D"/>
    <w:rsid w:val="00A501E9"/>
    <w:rsid w:val="00A5480A"/>
    <w:rsid w:val="00A57A61"/>
    <w:rsid w:val="00A618CB"/>
    <w:rsid w:val="00A63B4F"/>
    <w:rsid w:val="00A65E9E"/>
    <w:rsid w:val="00A70895"/>
    <w:rsid w:val="00A71066"/>
    <w:rsid w:val="00A8427B"/>
    <w:rsid w:val="00A85E39"/>
    <w:rsid w:val="00A8602E"/>
    <w:rsid w:val="00A9369D"/>
    <w:rsid w:val="00A94F9B"/>
    <w:rsid w:val="00A95127"/>
    <w:rsid w:val="00AA43D5"/>
    <w:rsid w:val="00AA6FE0"/>
    <w:rsid w:val="00AB4282"/>
    <w:rsid w:val="00AB43A9"/>
    <w:rsid w:val="00AB580E"/>
    <w:rsid w:val="00AC63F1"/>
    <w:rsid w:val="00AD13E5"/>
    <w:rsid w:val="00AD396A"/>
    <w:rsid w:val="00AD4261"/>
    <w:rsid w:val="00AF1B2A"/>
    <w:rsid w:val="00AF43FD"/>
    <w:rsid w:val="00B04EAF"/>
    <w:rsid w:val="00B0564F"/>
    <w:rsid w:val="00B1083B"/>
    <w:rsid w:val="00B15329"/>
    <w:rsid w:val="00B3139E"/>
    <w:rsid w:val="00B412D9"/>
    <w:rsid w:val="00B436CA"/>
    <w:rsid w:val="00B43BCB"/>
    <w:rsid w:val="00B61438"/>
    <w:rsid w:val="00B70716"/>
    <w:rsid w:val="00B708B4"/>
    <w:rsid w:val="00B721B5"/>
    <w:rsid w:val="00B73020"/>
    <w:rsid w:val="00B8023B"/>
    <w:rsid w:val="00B831FB"/>
    <w:rsid w:val="00B843D5"/>
    <w:rsid w:val="00B904B8"/>
    <w:rsid w:val="00B95D9E"/>
    <w:rsid w:val="00BA154A"/>
    <w:rsid w:val="00BA575B"/>
    <w:rsid w:val="00BA6823"/>
    <w:rsid w:val="00BB1B48"/>
    <w:rsid w:val="00BC1E75"/>
    <w:rsid w:val="00BC639A"/>
    <w:rsid w:val="00BC6653"/>
    <w:rsid w:val="00BD2E5C"/>
    <w:rsid w:val="00BD52ED"/>
    <w:rsid w:val="00BD632A"/>
    <w:rsid w:val="00BD7E3C"/>
    <w:rsid w:val="00BE0B12"/>
    <w:rsid w:val="00BE3002"/>
    <w:rsid w:val="00BE472E"/>
    <w:rsid w:val="00BF037A"/>
    <w:rsid w:val="00BF1933"/>
    <w:rsid w:val="00C141FF"/>
    <w:rsid w:val="00C144EE"/>
    <w:rsid w:val="00C2119E"/>
    <w:rsid w:val="00C249C7"/>
    <w:rsid w:val="00C25726"/>
    <w:rsid w:val="00C35118"/>
    <w:rsid w:val="00C44A73"/>
    <w:rsid w:val="00C4563D"/>
    <w:rsid w:val="00C474FD"/>
    <w:rsid w:val="00C546D3"/>
    <w:rsid w:val="00C61806"/>
    <w:rsid w:val="00C63CA0"/>
    <w:rsid w:val="00C673E9"/>
    <w:rsid w:val="00C74503"/>
    <w:rsid w:val="00C762A3"/>
    <w:rsid w:val="00C76733"/>
    <w:rsid w:val="00C768BB"/>
    <w:rsid w:val="00C86469"/>
    <w:rsid w:val="00C90739"/>
    <w:rsid w:val="00C93F2B"/>
    <w:rsid w:val="00CA10FA"/>
    <w:rsid w:val="00CA1BCF"/>
    <w:rsid w:val="00CB6F04"/>
    <w:rsid w:val="00CC4A07"/>
    <w:rsid w:val="00CE0FDF"/>
    <w:rsid w:val="00CE64DD"/>
    <w:rsid w:val="00CE79B9"/>
    <w:rsid w:val="00CF1597"/>
    <w:rsid w:val="00CF7A06"/>
    <w:rsid w:val="00D025B0"/>
    <w:rsid w:val="00D057B1"/>
    <w:rsid w:val="00D062B5"/>
    <w:rsid w:val="00D236A4"/>
    <w:rsid w:val="00D270F0"/>
    <w:rsid w:val="00D31568"/>
    <w:rsid w:val="00D3704A"/>
    <w:rsid w:val="00D464B4"/>
    <w:rsid w:val="00D54968"/>
    <w:rsid w:val="00D55C38"/>
    <w:rsid w:val="00D57A82"/>
    <w:rsid w:val="00D61309"/>
    <w:rsid w:val="00D6275D"/>
    <w:rsid w:val="00D73E72"/>
    <w:rsid w:val="00D74B15"/>
    <w:rsid w:val="00D74CC0"/>
    <w:rsid w:val="00D7652D"/>
    <w:rsid w:val="00D928C6"/>
    <w:rsid w:val="00D9584A"/>
    <w:rsid w:val="00D95B3B"/>
    <w:rsid w:val="00DA0A55"/>
    <w:rsid w:val="00DA2CD0"/>
    <w:rsid w:val="00DA3D32"/>
    <w:rsid w:val="00DA5D81"/>
    <w:rsid w:val="00DA6282"/>
    <w:rsid w:val="00DB0399"/>
    <w:rsid w:val="00DB171E"/>
    <w:rsid w:val="00DB331E"/>
    <w:rsid w:val="00DB36C7"/>
    <w:rsid w:val="00DC1B57"/>
    <w:rsid w:val="00DC54C9"/>
    <w:rsid w:val="00DD01D7"/>
    <w:rsid w:val="00DD1146"/>
    <w:rsid w:val="00DD26C4"/>
    <w:rsid w:val="00DD5B7E"/>
    <w:rsid w:val="00DE548F"/>
    <w:rsid w:val="00DE58E8"/>
    <w:rsid w:val="00DE7968"/>
    <w:rsid w:val="00DF2A3A"/>
    <w:rsid w:val="00DF2F55"/>
    <w:rsid w:val="00E00A5B"/>
    <w:rsid w:val="00E01813"/>
    <w:rsid w:val="00E03751"/>
    <w:rsid w:val="00E04DED"/>
    <w:rsid w:val="00E05F1B"/>
    <w:rsid w:val="00E13E37"/>
    <w:rsid w:val="00E145D4"/>
    <w:rsid w:val="00E1502E"/>
    <w:rsid w:val="00E21E15"/>
    <w:rsid w:val="00E32DA1"/>
    <w:rsid w:val="00E351F1"/>
    <w:rsid w:val="00E3642C"/>
    <w:rsid w:val="00E36B5A"/>
    <w:rsid w:val="00E405E0"/>
    <w:rsid w:val="00E40F8E"/>
    <w:rsid w:val="00E525C7"/>
    <w:rsid w:val="00E54799"/>
    <w:rsid w:val="00E712FB"/>
    <w:rsid w:val="00E74EFF"/>
    <w:rsid w:val="00E7634A"/>
    <w:rsid w:val="00E808B2"/>
    <w:rsid w:val="00E83FE5"/>
    <w:rsid w:val="00E904C7"/>
    <w:rsid w:val="00EA1B19"/>
    <w:rsid w:val="00EA280C"/>
    <w:rsid w:val="00EB3CAD"/>
    <w:rsid w:val="00EC0599"/>
    <w:rsid w:val="00EC120C"/>
    <w:rsid w:val="00ED1131"/>
    <w:rsid w:val="00ED4289"/>
    <w:rsid w:val="00ED738F"/>
    <w:rsid w:val="00EF10D3"/>
    <w:rsid w:val="00EF167E"/>
    <w:rsid w:val="00EF3F06"/>
    <w:rsid w:val="00EF6B3A"/>
    <w:rsid w:val="00F01DC3"/>
    <w:rsid w:val="00F07CA6"/>
    <w:rsid w:val="00F125FD"/>
    <w:rsid w:val="00F14CD4"/>
    <w:rsid w:val="00F21682"/>
    <w:rsid w:val="00F22861"/>
    <w:rsid w:val="00F22B35"/>
    <w:rsid w:val="00F40CC6"/>
    <w:rsid w:val="00F501D3"/>
    <w:rsid w:val="00F51ECF"/>
    <w:rsid w:val="00F56709"/>
    <w:rsid w:val="00F607DB"/>
    <w:rsid w:val="00F60C4D"/>
    <w:rsid w:val="00F63EF5"/>
    <w:rsid w:val="00F677B1"/>
    <w:rsid w:val="00F734A8"/>
    <w:rsid w:val="00F73719"/>
    <w:rsid w:val="00F82046"/>
    <w:rsid w:val="00F8313B"/>
    <w:rsid w:val="00F8364F"/>
    <w:rsid w:val="00F84034"/>
    <w:rsid w:val="00F84AD3"/>
    <w:rsid w:val="00F916F3"/>
    <w:rsid w:val="00F95763"/>
    <w:rsid w:val="00F958A5"/>
    <w:rsid w:val="00F9788A"/>
    <w:rsid w:val="00FA2AD3"/>
    <w:rsid w:val="00FA37DC"/>
    <w:rsid w:val="00FB3A75"/>
    <w:rsid w:val="00FB64BE"/>
    <w:rsid w:val="00FC123E"/>
    <w:rsid w:val="00FC27BB"/>
    <w:rsid w:val="00FC2AB9"/>
    <w:rsid w:val="00FC4467"/>
    <w:rsid w:val="00FD1924"/>
    <w:rsid w:val="00FD33F1"/>
    <w:rsid w:val="00FD4886"/>
    <w:rsid w:val="00FD6953"/>
    <w:rsid w:val="00FE47E1"/>
    <w:rsid w:val="5BFB2496"/>
    <w:rsid w:val="6A5450C8"/>
    <w:rsid w:val="6DF654C1"/>
    <w:rsid w:val="6FBE38D9"/>
    <w:rsid w:val="7B35541B"/>
    <w:rsid w:val="7F4CDB62"/>
    <w:rsid w:val="7FEAA157"/>
    <w:rsid w:val="CD7B8F5F"/>
    <w:rsid w:val="EF3B4A92"/>
    <w:rsid w:val="F29DF25C"/>
    <w:rsid w:val="F4DD4483"/>
    <w:rsid w:val="F7FA0CB3"/>
    <w:rsid w:val="FDDF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3"/>
    <w:link w:val="20"/>
    <w:qFormat/>
    <w:uiPriority w:val="9"/>
    <w:pPr>
      <w:numPr>
        <w:ilvl w:val="0"/>
        <w:numId w:val="1"/>
      </w:numPr>
      <w:outlineLvl w:val="0"/>
    </w:pPr>
    <w:rPr>
      <w:rFonts w:ascii="黑体" w:hAnsi="黑体" w:eastAsia="黑体"/>
      <w:b/>
      <w:sz w:val="28"/>
      <w:szCs w:val="28"/>
    </w:rPr>
  </w:style>
  <w:style w:type="paragraph" w:styleId="4">
    <w:name w:val="heading 2"/>
    <w:basedOn w:val="1"/>
    <w:next w:val="1"/>
    <w:link w:val="38"/>
    <w:unhideWhenUsed/>
    <w:qFormat/>
    <w:uiPriority w:val="9"/>
    <w:pPr>
      <w:keepNext/>
      <w:keepLines/>
      <w:numPr>
        <w:ilvl w:val="1"/>
        <w:numId w:val="1"/>
      </w:numPr>
      <w:spacing w:before="156" w:beforeLines="50" w:after="156" w:afterLines="50"/>
      <w:ind w:left="0" w:firstLine="0"/>
      <w:outlineLvl w:val="1"/>
    </w:pPr>
    <w:rPr>
      <w:rFonts w:ascii="黑体" w:hAnsi="黑体" w:eastAsia="黑体" w:cstheme="majorBidi"/>
      <w:b/>
      <w:bCs/>
      <w:sz w:val="24"/>
      <w:szCs w:val="24"/>
    </w:rPr>
  </w:style>
  <w:style w:type="paragraph" w:styleId="5">
    <w:name w:val="heading 3"/>
    <w:basedOn w:val="1"/>
    <w:next w:val="1"/>
    <w:link w:val="39"/>
    <w:unhideWhenUsed/>
    <w:qFormat/>
    <w:uiPriority w:val="9"/>
    <w:pPr>
      <w:keepNext/>
      <w:keepLines/>
      <w:numPr>
        <w:ilvl w:val="2"/>
        <w:numId w:val="1"/>
      </w:numPr>
      <w:spacing w:before="156" w:beforeLines="50" w:after="156" w:afterLines="50"/>
      <w:ind w:left="0" w:firstLine="0"/>
      <w:outlineLvl w:val="2"/>
    </w:pPr>
    <w:rPr>
      <w:rFonts w:eastAsia="黑体"/>
      <w:b/>
      <w:bCs/>
      <w:sz w:val="24"/>
      <w:szCs w:val="32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7"/>
    <w:unhideWhenUsed/>
    <w:qFormat/>
    <w:uiPriority w:val="99"/>
    <w:pPr>
      <w:spacing w:line="360" w:lineRule="auto"/>
      <w:ind w:firstLine="200" w:firstLineChars="200"/>
    </w:pPr>
    <w:rPr>
      <w:sz w:val="24"/>
    </w:rPr>
  </w:style>
  <w:style w:type="paragraph" w:styleId="6">
    <w:name w:val="caption"/>
    <w:basedOn w:val="1"/>
    <w:next w:val="1"/>
    <w:unhideWhenUsed/>
    <w:qFormat/>
    <w:uiPriority w:val="35"/>
    <w:pPr>
      <w:jc w:val="center"/>
    </w:pPr>
    <w:rPr>
      <w:iCs/>
      <w:sz w:val="24"/>
      <w:szCs w:val="18"/>
    </w:rPr>
  </w:style>
  <w:style w:type="paragraph" w:styleId="7">
    <w:name w:val="annotation text"/>
    <w:basedOn w:val="1"/>
    <w:link w:val="34"/>
    <w:unhideWhenUsed/>
    <w:uiPriority w:val="99"/>
    <w:pPr>
      <w:wordWrap w:val="0"/>
      <w:jc w:val="left"/>
    </w:pPr>
    <w:rPr>
      <w:rFonts w:cstheme="minorBidi"/>
      <w:sz w:val="24"/>
      <w:szCs w:val="21"/>
    </w:rPr>
  </w:style>
  <w:style w:type="paragraph" w:styleId="8">
    <w:name w:val="Date"/>
    <w:basedOn w:val="1"/>
    <w:next w:val="1"/>
    <w:link w:val="36"/>
    <w:semiHidden/>
    <w:unhideWhenUsed/>
    <w:uiPriority w:val="99"/>
    <w:pPr>
      <w:ind w:left="100" w:leftChars="2500"/>
    </w:pPr>
  </w:style>
  <w:style w:type="paragraph" w:styleId="9">
    <w:name w:val="Balloon Text"/>
    <w:basedOn w:val="1"/>
    <w:link w:val="30"/>
    <w:unhideWhenUsed/>
    <w:qFormat/>
    <w:uiPriority w:val="99"/>
    <w:rPr>
      <w:rFonts w:ascii="Segoe UI" w:hAnsi="Segoe UI" w:cs="Segoe UI"/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link w:val="21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2">
    <w:name w:val="Subtitle"/>
    <w:basedOn w:val="1"/>
    <w:next w:val="1"/>
    <w:link w:val="25"/>
    <w:qFormat/>
    <w:uiPriority w:val="11"/>
    <w:pPr>
      <w:jc w:val="center"/>
    </w:pPr>
    <w:rPr>
      <w:rFonts w:ascii="华文中宋" w:hAnsi="华文中宋" w:eastAsia="华文中宋"/>
      <w:kern w:val="0"/>
      <w:sz w:val="32"/>
      <w:szCs w:val="32"/>
    </w:rPr>
  </w:style>
  <w:style w:type="paragraph" w:styleId="13">
    <w:name w:val="Title"/>
    <w:next w:val="1"/>
    <w:link w:val="24"/>
    <w:qFormat/>
    <w:uiPriority w:val="10"/>
    <w:pPr>
      <w:spacing w:before="340" w:after="330" w:line="578" w:lineRule="auto"/>
      <w:jc w:val="center"/>
    </w:pPr>
    <w:rPr>
      <w:rFonts w:ascii="华文中宋" w:hAnsi="华文中宋" w:eastAsia="华文中宋" w:cs="Times New Roman"/>
      <w:b/>
      <w:bCs/>
      <w:kern w:val="44"/>
      <w:sz w:val="44"/>
      <w:szCs w:val="44"/>
      <w:lang w:val="en-US" w:eastAsia="zh-CN" w:bidi="ar-SA"/>
    </w:rPr>
  </w:style>
  <w:style w:type="paragraph" w:styleId="14">
    <w:name w:val="annotation subject"/>
    <w:basedOn w:val="7"/>
    <w:next w:val="7"/>
    <w:link w:val="37"/>
    <w:semiHidden/>
    <w:unhideWhenUsed/>
    <w:uiPriority w:val="99"/>
    <w:pPr>
      <w:wordWrap/>
    </w:pPr>
    <w:rPr>
      <w:rFonts w:cs="Times New Roman"/>
      <w:b/>
      <w:bCs/>
      <w:sz w:val="21"/>
      <w:szCs w:val="20"/>
    </w:rPr>
  </w:style>
  <w:style w:type="table" w:styleId="16">
    <w:name w:val="Table Grid"/>
    <w:basedOn w:val="15"/>
    <w:qFormat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character" w:styleId="19">
    <w:name w:val="annotation reference"/>
    <w:basedOn w:val="17"/>
    <w:unhideWhenUsed/>
    <w:qFormat/>
    <w:uiPriority w:val="99"/>
    <w:rPr>
      <w:sz w:val="21"/>
      <w:szCs w:val="21"/>
    </w:rPr>
  </w:style>
  <w:style w:type="character" w:customStyle="1" w:styleId="20">
    <w:name w:val="标题 1 字符"/>
    <w:link w:val="2"/>
    <w:qFormat/>
    <w:uiPriority w:val="9"/>
    <w:rPr>
      <w:rFonts w:ascii="黑体" w:hAnsi="黑体" w:eastAsia="黑体"/>
      <w:b/>
      <w:kern w:val="2"/>
      <w:sz w:val="28"/>
      <w:szCs w:val="28"/>
    </w:rPr>
  </w:style>
  <w:style w:type="character" w:customStyle="1" w:styleId="21">
    <w:name w:val="页眉 字符"/>
    <w:link w:val="11"/>
    <w:qFormat/>
    <w:uiPriority w:val="99"/>
    <w:rPr>
      <w:kern w:val="2"/>
      <w:sz w:val="18"/>
    </w:rPr>
  </w:style>
  <w:style w:type="paragraph" w:customStyle="1" w:styleId="22">
    <w:name w:val="无间隔1"/>
    <w:link w:val="23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23">
    <w:name w:val="无间隔 字符"/>
    <w:link w:val="22"/>
    <w:qFormat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24">
    <w:name w:val="标题 字符"/>
    <w:link w:val="13"/>
    <w:qFormat/>
    <w:uiPriority w:val="10"/>
    <w:rPr>
      <w:rFonts w:ascii="华文中宋" w:hAnsi="华文中宋" w:eastAsia="华文中宋"/>
      <w:b/>
      <w:bCs/>
      <w:kern w:val="44"/>
      <w:sz w:val="44"/>
      <w:szCs w:val="44"/>
    </w:rPr>
  </w:style>
  <w:style w:type="character" w:customStyle="1" w:styleId="25">
    <w:name w:val="副标题 字符"/>
    <w:link w:val="12"/>
    <w:qFormat/>
    <w:uiPriority w:val="11"/>
    <w:rPr>
      <w:rFonts w:ascii="华文中宋" w:hAnsi="华文中宋" w:eastAsia="华文中宋"/>
      <w:sz w:val="32"/>
      <w:szCs w:val="32"/>
    </w:rPr>
  </w:style>
  <w:style w:type="paragraph" w:customStyle="1" w:styleId="26">
    <w:name w:val="Reference"/>
    <w:basedOn w:val="3"/>
    <w:qFormat/>
    <w:uiPriority w:val="0"/>
    <w:pPr>
      <w:ind w:firstLine="0" w:firstLineChars="0"/>
    </w:pPr>
    <w:rPr>
      <w:szCs w:val="24"/>
    </w:rPr>
  </w:style>
  <w:style w:type="character" w:customStyle="1" w:styleId="27">
    <w:name w:val="正文文本 字符"/>
    <w:link w:val="3"/>
    <w:qFormat/>
    <w:uiPriority w:val="99"/>
    <w:rPr>
      <w:kern w:val="2"/>
      <w:sz w:val="24"/>
    </w:rPr>
  </w:style>
  <w:style w:type="paragraph" w:customStyle="1" w:styleId="28">
    <w:name w:val="Field"/>
    <w:qFormat/>
    <w:uiPriority w:val="0"/>
    <w:pPr>
      <w:jc w:val="center"/>
    </w:pPr>
    <w:rPr>
      <w:rFonts w:ascii="华文中宋" w:hAnsi="华文中宋" w:eastAsia="华文中宋" w:cs="华文中宋"/>
      <w:kern w:val="2"/>
      <w:sz w:val="32"/>
      <w:szCs w:val="32"/>
      <w:lang w:val="en-US" w:eastAsia="zh-CN" w:bidi="ar-SA"/>
    </w:rPr>
  </w:style>
  <w:style w:type="character" w:customStyle="1" w:styleId="29">
    <w:name w:val="占位符文本1"/>
    <w:basedOn w:val="17"/>
    <w:semiHidden/>
    <w:qFormat/>
    <w:uiPriority w:val="99"/>
    <w:rPr>
      <w:color w:val="808080"/>
    </w:rPr>
  </w:style>
  <w:style w:type="character" w:customStyle="1" w:styleId="30">
    <w:name w:val="批注框文本 字符"/>
    <w:basedOn w:val="17"/>
    <w:link w:val="9"/>
    <w:semiHidden/>
    <w:qFormat/>
    <w:uiPriority w:val="99"/>
    <w:rPr>
      <w:rFonts w:ascii="Segoe UI" w:hAnsi="Segoe UI" w:cs="Segoe UI"/>
      <w:kern w:val="2"/>
      <w:sz w:val="18"/>
      <w:szCs w:val="18"/>
    </w:rPr>
  </w:style>
  <w:style w:type="paragraph" w:styleId="31">
    <w:name w:val="List Paragraph"/>
    <w:basedOn w:val="1"/>
    <w:qFormat/>
    <w:uiPriority w:val="99"/>
    <w:pPr>
      <w:ind w:firstLine="420" w:firstLineChars="200"/>
    </w:pPr>
  </w:style>
  <w:style w:type="paragraph" w:customStyle="1" w:styleId="32">
    <w:name w:val="样式3"/>
    <w:basedOn w:val="1"/>
    <w:link w:val="33"/>
    <w:qFormat/>
    <w:uiPriority w:val="0"/>
    <w:pPr>
      <w:framePr w:hSpace="181" w:wrap="around" w:vAnchor="text" w:hAnchor="page" w:xAlign="center" w:y="1"/>
      <w:suppressOverlap/>
      <w:wordWrap w:val="0"/>
      <w:adjustRightInd w:val="0"/>
      <w:snapToGrid w:val="0"/>
      <w:spacing w:before="240" w:beforeLines="100" w:line="360" w:lineRule="auto"/>
      <w:ind w:firstLine="200" w:firstLineChars="200"/>
    </w:pPr>
    <w:rPr>
      <w:rFonts w:ascii="华文中宋" w:hAnsi="华文中宋" w:eastAsia="华文中宋" w:cstheme="minorBidi"/>
      <w:kern w:val="0"/>
      <w:sz w:val="32"/>
      <w:szCs w:val="32"/>
    </w:rPr>
  </w:style>
  <w:style w:type="character" w:customStyle="1" w:styleId="33">
    <w:name w:val="样式3 字符"/>
    <w:basedOn w:val="17"/>
    <w:link w:val="32"/>
    <w:uiPriority w:val="0"/>
    <w:rPr>
      <w:rFonts w:ascii="华文中宋" w:hAnsi="华文中宋" w:eastAsia="华文中宋" w:cstheme="minorBidi"/>
      <w:sz w:val="32"/>
      <w:szCs w:val="32"/>
    </w:rPr>
  </w:style>
  <w:style w:type="character" w:customStyle="1" w:styleId="34">
    <w:name w:val="批注文字 字符"/>
    <w:basedOn w:val="17"/>
    <w:link w:val="7"/>
    <w:uiPriority w:val="99"/>
    <w:rPr>
      <w:rFonts w:cstheme="minorBidi"/>
      <w:kern w:val="2"/>
      <w:sz w:val="24"/>
      <w:szCs w:val="21"/>
    </w:rPr>
  </w:style>
  <w:style w:type="character" w:styleId="35">
    <w:name w:val="Placeholder Text"/>
    <w:basedOn w:val="17"/>
    <w:semiHidden/>
    <w:qFormat/>
    <w:uiPriority w:val="99"/>
    <w:rPr>
      <w:color w:val="808080"/>
    </w:rPr>
  </w:style>
  <w:style w:type="character" w:customStyle="1" w:styleId="36">
    <w:name w:val="日期 字符"/>
    <w:basedOn w:val="17"/>
    <w:link w:val="8"/>
    <w:semiHidden/>
    <w:uiPriority w:val="99"/>
    <w:rPr>
      <w:kern w:val="2"/>
      <w:sz w:val="21"/>
    </w:rPr>
  </w:style>
  <w:style w:type="character" w:customStyle="1" w:styleId="37">
    <w:name w:val="批注主题 字符"/>
    <w:basedOn w:val="34"/>
    <w:link w:val="14"/>
    <w:semiHidden/>
    <w:uiPriority w:val="99"/>
    <w:rPr>
      <w:rFonts w:cstheme="minorBidi"/>
      <w:b/>
      <w:bCs/>
      <w:kern w:val="2"/>
      <w:sz w:val="21"/>
      <w:szCs w:val="21"/>
    </w:rPr>
  </w:style>
  <w:style w:type="character" w:customStyle="1" w:styleId="38">
    <w:name w:val="标题 2 字符"/>
    <w:basedOn w:val="17"/>
    <w:link w:val="4"/>
    <w:qFormat/>
    <w:uiPriority w:val="9"/>
    <w:rPr>
      <w:rFonts w:ascii="黑体" w:hAnsi="黑体" w:eastAsia="黑体" w:cstheme="majorBidi"/>
      <w:b/>
      <w:bCs/>
      <w:kern w:val="2"/>
      <w:sz w:val="24"/>
      <w:szCs w:val="24"/>
    </w:rPr>
  </w:style>
  <w:style w:type="character" w:customStyle="1" w:styleId="39">
    <w:name w:val="标题 3 字符"/>
    <w:basedOn w:val="17"/>
    <w:link w:val="5"/>
    <w:qFormat/>
    <w:uiPriority w:val="9"/>
    <w:rPr>
      <w:rFonts w:eastAsia="黑体"/>
      <w:b/>
      <w:bCs/>
      <w:kern w:val="2"/>
      <w:sz w:val="24"/>
      <w:szCs w:val="32"/>
    </w:rPr>
  </w:style>
  <w:style w:type="paragraph" w:customStyle="1" w:styleId="40">
    <w:name w:val="正文1"/>
    <w:basedOn w:val="1"/>
    <w:qFormat/>
    <w:uiPriority w:val="0"/>
    <w:pPr>
      <w:spacing w:line="360" w:lineRule="auto"/>
      <w:ind w:firstLine="480" w:firstLineChars="200"/>
    </w:pPr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5" Type="http://schemas.microsoft.com/office/2011/relationships/people" Target="people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650C157F53F841BF8BF856FE659B4DA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563CA2-0828-481B-A206-2555B640D266}"/>
      </w:docPartPr>
      <w:docPartBody>
        <w:p w14:paraId="0644088D">
          <w:pPr>
            <w:pStyle w:val="5"/>
          </w:pPr>
          <w:r>
            <w:rPr>
              <w:rStyle w:val="4"/>
            </w:rPr>
            <w:t>[类别]</w:t>
          </w:r>
        </w:p>
      </w:docPartBody>
    </w:docPart>
    <w:docPart>
      <w:docPartPr>
        <w:name w:val="77D62F2F5A834A86A5A6DF17F9B579C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1B2791-9723-4D08-827C-FEDD0C8EE39D}"/>
      </w:docPartPr>
      <w:docPartBody>
        <w:p w14:paraId="3E0ABD13">
          <w:pPr>
            <w:pStyle w:val="6"/>
          </w:pPr>
          <w:r>
            <w:rPr>
              <w:rStyle w:val="4"/>
              <w:rFonts w:hint="eastAsia"/>
            </w:rPr>
            <w:t>[单位]</w:t>
          </w:r>
        </w:p>
      </w:docPartBody>
    </w:docPart>
    <w:docPart>
      <w:docPartPr>
        <w:name w:val="E24F45FABDAC476797D277D09CE8F7A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00B49D-AEC3-4106-A6AD-7D95A796F0FD}"/>
      </w:docPartPr>
      <w:docPartBody>
        <w:p w14:paraId="0EA23E5E">
          <w:pPr>
            <w:pStyle w:val="7"/>
          </w:pPr>
          <w:r>
            <w:rPr>
              <w:rStyle w:val="4"/>
              <w:rFonts w:hint="eastAsia"/>
            </w:rPr>
            <w:t>[作者]</w:t>
          </w:r>
        </w:p>
      </w:docPartBody>
    </w:docPart>
    <w:docPart>
      <w:docPartPr>
        <w:name w:val="C5A88D978A6E4832BB590FDCED616D7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5C83AF-F7E3-4F52-8352-26B1D1021C02}"/>
      </w:docPartPr>
      <w:docPartBody>
        <w:p w14:paraId="163EE7A6">
          <w:pPr>
            <w:pStyle w:val="8"/>
          </w:pPr>
          <w:r>
            <w:rPr>
              <w:rStyle w:val="4"/>
            </w:rPr>
            <w:t>[关键词]</w:t>
          </w:r>
        </w:p>
      </w:docPartBody>
    </w:docPart>
    <w:docPart>
      <w:docPartPr>
        <w:name w:val="E54591A664564976973E3122AFE7368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968843-5347-4CC7-8D5F-0C96A73D20BF}"/>
      </w:docPartPr>
      <w:docPartBody>
        <w:p w14:paraId="0A38D710">
          <w:pPr>
            <w:pStyle w:val="9"/>
          </w:pPr>
          <w:r>
            <w:rPr>
              <w:rStyle w:val="4"/>
              <w:rFonts w:hint="eastAsia"/>
            </w:rPr>
            <w:t>[经理]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B77"/>
    <w:rsid w:val="000D7031"/>
    <w:rsid w:val="00264896"/>
    <w:rsid w:val="00303FA0"/>
    <w:rsid w:val="00321DE6"/>
    <w:rsid w:val="0036151E"/>
    <w:rsid w:val="00406B77"/>
    <w:rsid w:val="00463DDA"/>
    <w:rsid w:val="006C7111"/>
    <w:rsid w:val="008926F6"/>
    <w:rsid w:val="0098192D"/>
    <w:rsid w:val="00AC2D24"/>
    <w:rsid w:val="00AD754B"/>
    <w:rsid w:val="00B33922"/>
    <w:rsid w:val="00BC233A"/>
    <w:rsid w:val="00E0145C"/>
    <w:rsid w:val="00E2261E"/>
    <w:rsid w:val="00E9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650C157F53F841BF8BF856FE659B4DA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77D62F2F5A834A86A5A6DF17F9B579C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E24F45FABDAC476797D277D09CE8F7A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C5A88D978A6E4832BB590FDCED616D7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E54591A664564976973E3122AFE7368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8BA1F6803B1B49E093CEDE6C03CF7D0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8F2C730CFE3648EEB220ACFA79CFCAB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B530B8122EA04C7484E9423A25D97EA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5DC12886D1394052A1729E2728D1896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ACF36FEEC52A4D669C7E26917217F0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CEA999ADF7B44BE1902BEE177AA9934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DF7A72BA754C473391A8E3BA4458A3E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6E8ACE85A7DD4124925753E8C6F1C7C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FE408A5978874FAA950FE71E99BD8F3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01C82098E6B7453F8DC9FF6839497B3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E020BF96927240D5ADAFF70F4C18BB5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1F79DBC39A304531B18A727D1E70806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597A56B0CDBA402D9F10A52FA29363A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CB93380BBCFA4A218421F709B2A2204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2264776B97BB4E4999B0186B905628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E68E167148DD4984BA5F637C0BE674F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1AC6D8C5C5D945A2BBDDA758E52F5E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77761E874A0243979DA802A5588FF4B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DDB4922710DD497FBB2AEAC9FB95F53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1491381268B14EE289FF4910915FBA6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8FCD5327695A4D289CCB50AA2E8BF52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040DC12C53174D4E9D2D44357747DCE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A5C975D9640C4A2082190EE8D08A8AC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201D118DF6E74A4E958E67170FCEDC6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59D56D546833466DA7796BF12D107BE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81E3E628DD8E4D82BEBCB3EBD62AE3B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D2A286BD37D542E98B072806ABE9CF5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">
    <w:name w:val="70821A096E8F478CB84B2E706DF2420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">
    <w:name w:val="B80D5DFD1E1B430A81FFFF654510EF2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">
    <w:name w:val="F24A3F7661A94DEFBDA6C2BAA800E06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">
    <w:name w:val="F6A408A1926C451FA95AFA62E83398F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">
    <w:name w:val="9CE4073474CD44C58CA2D72399BAFF9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">
    <w:name w:val="EEDDA40D59F6420CABC8CAB1C94FCBE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">
    <w:name w:val="438D452A9D5541DC9B921BD7F9B2C8B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">
    <w:name w:val="EF2DB86D5B6647CBA6E33193A9D489C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">
    <w:name w:val="D01DF3DCDC394BA499608AFA4ED1222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">
    <w:name w:val="CA6539C135C443CDBA93C1410986CC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">
    <w:name w:val="39729395BECD419BBC260BF437B5DE8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">
    <w:name w:val="3E9D605BB2A3416DAAA277875E0FF2B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">
    <w:name w:val="197C724F31E444F9AD2CCC830186E4F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">
    <w:name w:val="60C2C6F607514CB5B9A76C8BD3592D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">
    <w:name w:val="F001AD24DADE4CDF8D14F6E3E2B781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">
    <w:name w:val="6880126D03124941A45B620C128126C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">
    <w:name w:val="EE3108F72BF847348D74E271266029E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">
    <w:name w:val="FC58B7A2E23B46EAA3961C76CCE162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">
    <w:name w:val="ADE4192AE97F4667B88CDFCC06427F9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">
    <w:name w:val="9873F11B72A4446A80D73035A25A585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">
    <w:name w:val="2915B6D3C85049FC9D48270B36846D9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">
    <w:name w:val="E1C5777092D349439A6187E4B3BE4B3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">
    <w:name w:val="EFB961A348FB41A797F2068BB440A2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">
    <w:name w:val="C7BBDAFBEA684BE1998D75DBEC9538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">
    <w:name w:val="2E3E20344B504213B981CAC168A2399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">
    <w:name w:val="D4BB3E80A5B54C68A442FEE97B978B3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">
    <w:name w:val="0C5B0429FA924B81BFB72FF5080073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">
    <w:name w:val="A00208B608B942609DE855D330ABFA4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">
    <w:name w:val="4DBC392C0AD443B59949B389CA8639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">
    <w:name w:val="0F0A98485941413EADFD1F789516E3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B7AA6C-FD29-4F93-929A-95D422984CB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郭德纲</Manager>
  <Company>卓越1901</Company>
  <Pages>5</Pages>
  <Words>1458</Words>
  <Characters>2286</Characters>
  <Lines>18</Lines>
  <Paragraphs>5</Paragraphs>
  <TotalTime>19</TotalTime>
  <ScaleCrop>false</ScaleCrop>
  <LinksUpToDate>false</LinksUpToDate>
  <CharactersWithSpaces>2527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计算机科学与技术</cp:category>
  <dcterms:created xsi:type="dcterms:W3CDTF">2023-02-07T07:50:00Z</dcterms:created>
  <dc:creator>岳云鹏</dc:creator>
  <cp:keywords>U201915102</cp:keywords>
  <cp:lastModifiedBy>谭志虎</cp:lastModifiedBy>
  <cp:lastPrinted>2019-05-24T15:58:00Z</cp:lastPrinted>
  <dcterms:modified xsi:type="dcterms:W3CDTF">2024-11-06T02:24:11Z</dcterms:modified>
  <dc:title>附录2 开题报告</dc:title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426C487E28CB4751BCDCAD76594F023C_12</vt:lpwstr>
  </property>
</Properties>
</file>