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7EE0B3" w14:textId="77777777" w:rsidR="00C17B6F" w:rsidRDefault="00C17B6F">
      <w:pPr>
        <w:jc w:val="left"/>
        <w:rPr>
          <w:rFonts w:hAnsi="宋体"/>
          <w:kern w:val="0"/>
          <w:sz w:val="24"/>
          <w:szCs w:val="24"/>
        </w:rPr>
      </w:pPr>
    </w:p>
    <w:p w14:paraId="2217049E" w14:textId="77777777" w:rsidR="00C17B6F" w:rsidRDefault="00C17B6F">
      <w:pPr>
        <w:jc w:val="center"/>
        <w:rPr>
          <w:rFonts w:hAnsi="宋体"/>
          <w:kern w:val="0"/>
        </w:rPr>
      </w:pPr>
    </w:p>
    <w:p w14:paraId="6818DA58" w14:textId="77777777" w:rsidR="00C17B6F" w:rsidRDefault="00C17B6F">
      <w:pPr>
        <w:jc w:val="center"/>
        <w:rPr>
          <w:rFonts w:hAnsi="宋体"/>
          <w:kern w:val="0"/>
        </w:rPr>
      </w:pPr>
    </w:p>
    <w:p w14:paraId="1C7D3D9C" w14:textId="77777777" w:rsidR="00C17B6F" w:rsidRDefault="00C17B6F">
      <w:pPr>
        <w:jc w:val="center"/>
        <w:rPr>
          <w:rFonts w:hAnsi="宋体"/>
          <w:kern w:val="0"/>
        </w:rPr>
      </w:pPr>
    </w:p>
    <w:p w14:paraId="0BB142C5" w14:textId="77777777" w:rsidR="00C17B6F" w:rsidRDefault="002B493F">
      <w:pPr>
        <w:jc w:val="center"/>
        <w:rPr>
          <w:rFonts w:hAnsi="宋体"/>
          <w:kern w:val="0"/>
        </w:rPr>
      </w:pPr>
      <w:bookmarkStart w:id="0" w:name="_MON_1065102613"/>
      <w:bookmarkEnd w:id="0"/>
      <w:r>
        <w:rPr>
          <w:rFonts w:eastAsia="黑体"/>
          <w:noProof/>
          <w:sz w:val="34"/>
        </w:rPr>
        <w:drawing>
          <wp:inline distT="0" distB="0" distL="0" distR="0" wp14:anchorId="660FAC79" wp14:editId="02589493">
            <wp:extent cx="2552700" cy="509905"/>
            <wp:effectExtent l="0" t="0" r="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26D00BE5" w14:textId="77777777" w:rsidR="00C17B6F" w:rsidRDefault="00C17B6F">
      <w:pPr>
        <w:jc w:val="center"/>
        <w:rPr>
          <w:rFonts w:hAnsi="宋体"/>
          <w:kern w:val="0"/>
        </w:rPr>
      </w:pPr>
    </w:p>
    <w:p w14:paraId="2A5B42C7" w14:textId="77777777" w:rsidR="00C17B6F" w:rsidRDefault="002B493F">
      <w:pPr>
        <w:pStyle w:val="Field"/>
        <w:rPr>
          <w:b/>
          <w:sz w:val="44"/>
          <w:szCs w:val="44"/>
        </w:rPr>
      </w:pPr>
      <w:r>
        <w:rPr>
          <w:rFonts w:hint="eastAsia"/>
          <w:b/>
          <w:sz w:val="44"/>
          <w:szCs w:val="44"/>
        </w:rPr>
        <w:t>本科生毕业设计（论文）</w:t>
      </w:r>
      <w:commentRangeStart w:id="1"/>
      <w:r>
        <w:rPr>
          <w:rFonts w:hint="eastAsia"/>
          <w:b/>
          <w:sz w:val="44"/>
          <w:szCs w:val="44"/>
        </w:rPr>
        <w:t>参考文献译文</w:t>
      </w:r>
      <w:commentRangeEnd w:id="1"/>
      <w:r>
        <w:rPr>
          <w:rStyle w:val="af7"/>
          <w:rFonts w:ascii="Times New Roman" w:eastAsia="宋体" w:hAnsi="Times New Roman" w:cstheme="minorBidi"/>
        </w:rPr>
        <w:commentReference w:id="1"/>
      </w:r>
    </w:p>
    <w:p w14:paraId="354EAE3A" w14:textId="77777777" w:rsidR="00C17B6F" w:rsidRDefault="00C17B6F"/>
    <w:p w14:paraId="0A1DA383" w14:textId="77777777" w:rsidR="00C17B6F" w:rsidRDefault="00C17B6F">
      <w:pPr>
        <w:ind w:firstLineChars="900" w:firstLine="2520"/>
        <w:rPr>
          <w:rFonts w:ascii="华文细黑" w:eastAsia="华文细黑" w:hAnsi="华文细黑"/>
          <w:kern w:val="0"/>
          <w:sz w:val="28"/>
          <w:szCs w:val="28"/>
        </w:rPr>
      </w:pPr>
    </w:p>
    <w:p w14:paraId="13EEF04D" w14:textId="77777777" w:rsidR="00C17B6F" w:rsidRDefault="002B493F">
      <w:pPr>
        <w:ind w:firstLineChars="550" w:firstLine="1155"/>
        <w:rPr>
          <w:rFonts w:ascii="华文中宋" w:eastAsia="华文中宋" w:hAnsi="华文中宋"/>
          <w:kern w:val="0"/>
          <w:sz w:val="30"/>
          <w:szCs w:val="30"/>
        </w:rPr>
      </w:pPr>
      <w:r>
        <w:rPr>
          <w:rFonts w:hAnsi="宋体" w:hint="eastAsia"/>
          <w:noProof/>
          <w:kern w:val="0"/>
        </w:rPr>
        <mc:AlternateContent>
          <mc:Choice Requires="wps">
            <w:drawing>
              <wp:anchor distT="0" distB="0" distL="114300" distR="114300" simplePos="0" relativeHeight="251659264" behindDoc="0" locked="0" layoutInCell="1" allowOverlap="1" wp14:anchorId="1B486D1F" wp14:editId="75F82528">
                <wp:simplePos x="0" y="0"/>
                <wp:positionH relativeFrom="column">
                  <wp:posOffset>1753820</wp:posOffset>
                </wp:positionH>
                <wp:positionV relativeFrom="paragraph">
                  <wp:posOffset>35357</wp:posOffset>
                </wp:positionV>
                <wp:extent cx="3899002" cy="1236269"/>
                <wp:effectExtent l="0" t="0" r="0" b="254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002" cy="1236269"/>
                        </a:xfrm>
                        <a:prstGeom prst="rect">
                          <a:avLst/>
                        </a:prstGeom>
                        <a:noFill/>
                        <a:ln>
                          <a:noFill/>
                        </a:ln>
                      </wps:spPr>
                      <wps:txbx>
                        <w:txbxContent>
                          <w:p w14:paraId="53A6B635" w14:textId="32DD96DE" w:rsidR="00C17B6F" w:rsidRDefault="005E0348">
                            <w:pPr>
                              <w:spacing w:line="360" w:lineRule="auto"/>
                              <w:rPr>
                                <w:i/>
                              </w:rPr>
                            </w:pPr>
                            <w:proofErr w:type="spellStart"/>
                            <w:r w:rsidRPr="005E0348">
                              <w:rPr>
                                <w:i/>
                              </w:rPr>
                              <w:t>Tianyu</w:t>
                            </w:r>
                            <w:proofErr w:type="spellEnd"/>
                            <w:r w:rsidRPr="005E0348">
                              <w:rPr>
                                <w:i/>
                              </w:rPr>
                              <w:t xml:space="preserve"> Zhang, </w:t>
                            </w:r>
                            <w:proofErr w:type="spellStart"/>
                            <w:r w:rsidRPr="005E0348">
                              <w:rPr>
                                <w:i/>
                              </w:rPr>
                              <w:t>Kaige</w:t>
                            </w:r>
                            <w:proofErr w:type="spellEnd"/>
                            <w:r w:rsidRPr="005E0348">
                              <w:rPr>
                                <w:i/>
                              </w:rPr>
                              <w:t xml:space="preserve"> Liu, Jack </w:t>
                            </w:r>
                            <w:proofErr w:type="spellStart"/>
                            <w:r w:rsidRPr="005E0348">
                              <w:rPr>
                                <w:i/>
                              </w:rPr>
                              <w:t>Kosaian</w:t>
                            </w:r>
                            <w:proofErr w:type="spellEnd"/>
                            <w:r w:rsidRPr="005E0348">
                              <w:rPr>
                                <w:i/>
                              </w:rPr>
                              <w:t xml:space="preserve">, </w:t>
                            </w:r>
                            <w:proofErr w:type="spellStart"/>
                            <w:r w:rsidRPr="005E0348">
                              <w:rPr>
                                <w:i/>
                              </w:rPr>
                              <w:t>Juncheng</w:t>
                            </w:r>
                            <w:proofErr w:type="spellEnd"/>
                            <w:r w:rsidRPr="005E0348">
                              <w:rPr>
                                <w:i/>
                              </w:rPr>
                              <w:t xml:space="preserve"> Yang, and Rashmi Vinayak. 2023. Efficient Fault Tolerance for Recommendation Model Training via Erasure Coding. Proc. VLDB Endow. 16, 11 (July 2023), 3137–3150. https://doi.org/10.14778/3611479.3611514</w:t>
                            </w:r>
                          </w:p>
                          <w:p w14:paraId="3DA8E892" w14:textId="77777777" w:rsidR="00C17B6F" w:rsidRDefault="00C17B6F">
                            <w:pPr>
                              <w:pStyle w:val="Field"/>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86D1F" id="_x0000_t202" coordsize="21600,21600" o:spt="202" path="m,l,21600r21600,l21600,xe">
                <v:stroke joinstyle="miter"/>
                <v:path gradientshapeok="t" o:connecttype="rect"/>
              </v:shapetype>
              <v:shape id="文本框 2" o:spid="_x0000_s1026" type="#_x0000_t202" style="position:absolute;left:0;text-align:left;margin-left:138.1pt;margin-top:2.8pt;width:307pt;height:9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" filled="f" stroked="f">
                <v:textbox>
                  <w:txbxContent>
                    <w:p w14:paraId="53A6B635" w14:textId="32DD96DE" w:rsidR="00C17B6F" w:rsidRDefault="005E0348">
                      <w:pPr>
                        <w:spacing w:line="360" w:lineRule="auto"/>
                        <w:rPr>
                          <w:i/>
                        </w:rPr>
                      </w:pPr>
                      <w:proofErr w:type="spellStart"/>
                      <w:r w:rsidRPr="005E0348">
                        <w:rPr>
                          <w:i/>
                        </w:rPr>
                        <w:t>Tianyu</w:t>
                      </w:r>
                      <w:proofErr w:type="spellEnd"/>
                      <w:r w:rsidRPr="005E0348">
                        <w:rPr>
                          <w:i/>
                        </w:rPr>
                        <w:t xml:space="preserve"> Zhang, </w:t>
                      </w:r>
                      <w:proofErr w:type="spellStart"/>
                      <w:r w:rsidRPr="005E0348">
                        <w:rPr>
                          <w:i/>
                        </w:rPr>
                        <w:t>Kaige</w:t>
                      </w:r>
                      <w:proofErr w:type="spellEnd"/>
                      <w:r w:rsidRPr="005E0348">
                        <w:rPr>
                          <w:i/>
                        </w:rPr>
                        <w:t xml:space="preserve"> Liu, Jack </w:t>
                      </w:r>
                      <w:proofErr w:type="spellStart"/>
                      <w:r w:rsidRPr="005E0348">
                        <w:rPr>
                          <w:i/>
                        </w:rPr>
                        <w:t>Kosaian</w:t>
                      </w:r>
                      <w:proofErr w:type="spellEnd"/>
                      <w:r w:rsidRPr="005E0348">
                        <w:rPr>
                          <w:i/>
                        </w:rPr>
                        <w:t xml:space="preserve">, </w:t>
                      </w:r>
                      <w:proofErr w:type="spellStart"/>
                      <w:r w:rsidRPr="005E0348">
                        <w:rPr>
                          <w:i/>
                        </w:rPr>
                        <w:t>Juncheng</w:t>
                      </w:r>
                      <w:proofErr w:type="spellEnd"/>
                      <w:r w:rsidRPr="005E0348">
                        <w:rPr>
                          <w:i/>
                        </w:rPr>
                        <w:t xml:space="preserve"> Yang, and Rashmi Vinayak. 2023. Efficient Fault Tolerance for Recommendation Model Training via Erasure Coding. Proc. VLDB Endow. 16, 11 (July 2023), 3137–3150. https://doi.org/10.14778/3611479.3611514</w:t>
                      </w:r>
                    </w:p>
                    <w:p w14:paraId="3DA8E892" w14:textId="77777777" w:rsidR="00C17B6F" w:rsidRDefault="00C17B6F">
                      <w:pPr>
                        <w:pStyle w:val="Field"/>
                        <w:rPr>
                          <w:rFonts w:ascii="Times New Roman" w:hAnsi="Times New Roman" w:cs="Times New Roman"/>
                        </w:rPr>
                      </w:pPr>
                    </w:p>
                  </w:txbxContent>
                </v:textbox>
              </v:shape>
            </w:pict>
          </mc:Fallback>
        </mc:AlternateContent>
      </w:r>
      <w:r>
        <w:rPr>
          <w:rFonts w:ascii="华文中宋" w:eastAsia="华文中宋" w:hAnsi="华文中宋" w:hint="eastAsia"/>
          <w:kern w:val="0"/>
          <w:sz w:val="30"/>
          <w:szCs w:val="30"/>
        </w:rPr>
        <w:t>译文出处：</w:t>
      </w:r>
    </w:p>
    <w:p w14:paraId="5085637B" w14:textId="77777777" w:rsidR="00C17B6F" w:rsidRDefault="00C17B6F">
      <w:pPr>
        <w:jc w:val="center"/>
        <w:rPr>
          <w:rFonts w:hAnsi="宋体"/>
          <w:kern w:val="0"/>
        </w:rPr>
      </w:pPr>
    </w:p>
    <w:p w14:paraId="284657A7" w14:textId="77777777" w:rsidR="00C17B6F" w:rsidRDefault="00C17B6F">
      <w:pPr>
        <w:jc w:val="center"/>
        <w:rPr>
          <w:rFonts w:hAnsi="宋体"/>
          <w:kern w:val="0"/>
        </w:rPr>
      </w:pPr>
    </w:p>
    <w:p w14:paraId="2D9D5FB6" w14:textId="77777777" w:rsidR="00C17B6F" w:rsidRDefault="00C17B6F">
      <w:pPr>
        <w:jc w:val="center"/>
        <w:rPr>
          <w:rFonts w:hAnsi="宋体"/>
          <w:kern w:val="0"/>
        </w:rPr>
      </w:pPr>
    </w:p>
    <w:p w14:paraId="1D4CBE1E" w14:textId="77777777" w:rsidR="00C17B6F" w:rsidRDefault="00C17B6F">
      <w:pPr>
        <w:rPr>
          <w:rFonts w:ascii="华文中宋" w:eastAsia="华文中宋" w:hAnsi="华文中宋"/>
          <w:kern w:val="0"/>
          <w:sz w:val="32"/>
          <w:szCs w:val="32"/>
        </w:rPr>
      </w:pP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C17B6F" w14:paraId="14B890FD" w14:textId="77777777">
        <w:trPr>
          <w:trHeight w:hRule="exact" w:val="851"/>
          <w:jc w:val="center"/>
        </w:trPr>
        <w:tc>
          <w:tcPr>
            <w:tcW w:w="1560" w:type="dxa"/>
            <w:noWrap/>
            <w:vAlign w:val="bottom"/>
          </w:tcPr>
          <w:p w14:paraId="0D3BEBC0" w14:textId="77777777" w:rsidR="00C17B6F" w:rsidRDefault="002B493F">
            <w:pPr>
              <w:pStyle w:val="31"/>
              <w:framePr w:hSpace="0" w:wrap="auto" w:vAnchor="margin" w:hAnchor="text" w:xAlign="left" w:yAlign="inline"/>
              <w:wordWrap/>
              <w:spacing w:before="312"/>
              <w:ind w:firstLineChars="10" w:firstLine="37"/>
            </w:pPr>
            <w:r w:rsidRPr="000631F7">
              <w:rPr>
                <w:rFonts w:hint="eastAsia"/>
                <w:spacing w:val="46"/>
                <w:fitText w:val="1280" w:id="-1305124096"/>
              </w:rPr>
              <w:t xml:space="preserve">院    </w:t>
            </w:r>
            <w:r w:rsidRPr="000631F7">
              <w:rPr>
                <w:rFonts w:hint="eastAsia"/>
                <w:spacing w:val="1"/>
                <w:fitText w:val="1280" w:id="-1305124096"/>
              </w:rPr>
              <w:t>系</w:t>
            </w:r>
          </w:p>
        </w:tc>
        <w:tc>
          <w:tcPr>
            <w:tcW w:w="3793" w:type="dxa"/>
            <w:tcBorders>
              <w:bottom w:val="single" w:sz="4" w:space="0" w:color="auto"/>
            </w:tcBorders>
            <w:noWrap/>
            <w:vAlign w:val="bottom"/>
          </w:tcPr>
          <w:p w14:paraId="4ECFCB56" w14:textId="77777777" w:rsidR="00C17B6F" w:rsidRDefault="00BF13B1">
            <w:pPr>
              <w:pStyle w:val="31"/>
              <w:framePr w:hSpace="0" w:wrap="auto" w:vAnchor="margin" w:hAnchor="text" w:xAlign="left" w:yAlign="inline"/>
              <w:wordWrap/>
              <w:spacing w:before="312"/>
              <w:ind w:firstLineChars="0" w:firstLine="0"/>
              <w:jc w:val="center"/>
            </w:pPr>
            <w:sdt>
              <w:sdtPr>
                <w:rPr>
                  <w:rFonts w:hint="eastAsia"/>
                </w:rPr>
                <w:alias w:val="类别"/>
                <w:id w:val="-170100470"/>
                <w:placeholder>
                  <w:docPart w:val="650C157F53F841BF8BF856FE659B4DA7"/>
                </w:placeholder>
                <w:dataBinding w:prefixMappings="xmlns:ns0='http://purl.org/dc/elements/1.1/' xmlns:ns1='http://schemas.openxmlformats.org/package/2006/metadata/core-properties' " w:xpath="/ns1:coreProperties[1]/ns1:category[1]" w:storeItemID="{6C3C8BC8-F283-45AE-878A-BAB7291924A1}"/>
                <w:text/>
              </w:sdtPr>
              <w:sdtEndPr/>
              <w:sdtContent>
                <w:r w:rsidR="002B493F">
                  <w:rPr>
                    <w:rFonts w:hint="eastAsia"/>
                  </w:rPr>
                  <w:t>计算机科学与技术</w:t>
                </w:r>
              </w:sdtContent>
            </w:sdt>
          </w:p>
        </w:tc>
      </w:tr>
      <w:tr w:rsidR="00C17B6F" w14:paraId="38327895" w14:textId="77777777">
        <w:trPr>
          <w:trHeight w:hRule="exact" w:val="851"/>
          <w:jc w:val="center"/>
        </w:trPr>
        <w:tc>
          <w:tcPr>
            <w:tcW w:w="1560" w:type="dxa"/>
            <w:noWrap/>
            <w:vAlign w:val="bottom"/>
          </w:tcPr>
          <w:p w14:paraId="079EFF39" w14:textId="77777777" w:rsidR="00C17B6F" w:rsidRDefault="002B493F">
            <w:pPr>
              <w:pStyle w:val="31"/>
              <w:framePr w:hSpace="0" w:wrap="auto" w:vAnchor="margin" w:hAnchor="text" w:xAlign="left" w:yAlign="inline"/>
              <w:wordWrap/>
              <w:spacing w:before="312"/>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9B1E1DB" w14:textId="3E8E83B2" w:rsidR="00C17B6F" w:rsidRDefault="005E0348">
            <w:pPr>
              <w:pStyle w:val="31"/>
              <w:framePr w:hSpace="0" w:wrap="auto" w:vAnchor="margin" w:hAnchor="text" w:xAlign="left" w:yAlign="inline"/>
              <w:wordWrap/>
              <w:spacing w:before="312"/>
              <w:ind w:firstLineChars="0" w:firstLine="0"/>
              <w:jc w:val="center"/>
            </w:pPr>
            <w:r>
              <w:rPr>
                <w:rFonts w:hint="eastAsia"/>
              </w:rPr>
              <w:t>CS</w:t>
            </w:r>
            <w:r>
              <w:t>2103</w:t>
            </w:r>
          </w:p>
        </w:tc>
      </w:tr>
      <w:tr w:rsidR="00C17B6F" w14:paraId="5B750B48" w14:textId="77777777">
        <w:trPr>
          <w:trHeight w:hRule="exact" w:val="851"/>
          <w:jc w:val="center"/>
        </w:trPr>
        <w:tc>
          <w:tcPr>
            <w:tcW w:w="1560" w:type="dxa"/>
            <w:noWrap/>
            <w:vAlign w:val="bottom"/>
          </w:tcPr>
          <w:p w14:paraId="0348C6DF" w14:textId="77777777" w:rsidR="00C17B6F" w:rsidRDefault="002B493F">
            <w:pPr>
              <w:pStyle w:val="31"/>
              <w:framePr w:hSpace="0" w:wrap="auto" w:vAnchor="margin" w:hAnchor="text" w:xAlign="left" w:yAlign="inline"/>
              <w:wordWrap/>
              <w:spacing w:before="312"/>
              <w:ind w:firstLineChars="10" w:firstLine="32"/>
              <w:jc w:val="distribute"/>
            </w:pPr>
            <w:r>
              <w:rPr>
                <w:rFonts w:hint="eastAsia"/>
              </w:rPr>
              <w:t>姓    名</w:t>
            </w:r>
          </w:p>
        </w:tc>
        <w:tc>
          <w:tcPr>
            <w:tcW w:w="3793" w:type="dxa"/>
            <w:tcBorders>
              <w:top w:val="single" w:sz="4" w:space="0" w:color="auto"/>
              <w:bottom w:val="single" w:sz="4" w:space="0" w:color="auto"/>
            </w:tcBorders>
            <w:noWrap/>
            <w:vAlign w:val="bottom"/>
          </w:tcPr>
          <w:p w14:paraId="1A020B37" w14:textId="1E3F2569" w:rsidR="00C17B6F" w:rsidRDefault="00BF13B1">
            <w:pPr>
              <w:pStyle w:val="31"/>
              <w:framePr w:hSpace="0" w:wrap="auto" w:vAnchor="margin" w:hAnchor="text" w:xAlign="left" w:yAlign="inline"/>
              <w:wordWrap/>
              <w:spacing w:before="312"/>
              <w:ind w:firstLineChars="0" w:firstLine="0"/>
              <w:jc w:val="center"/>
            </w:pPr>
            <w:sdt>
              <w:sdtPr>
                <w:rPr>
                  <w:rFonts w:hint="eastAsia"/>
                </w:rPr>
                <w:alias w:val="作者"/>
                <w:id w:val="-1272312707"/>
                <w:placeholder>
                  <w:docPart w:val="E24F45FABDAC476797D277D09CE8F7A4"/>
                </w:placeholder>
                <w:dataBinding w:prefixMappings="xmlns:ns0='http://purl.org/dc/elements/1.1/' xmlns:ns1='http://schemas.openxmlformats.org/package/2006/metadata/core-properties' " w:xpath="/ns1:coreProperties[1]/ns0:creator[1]" w:storeItemID="{6C3C8BC8-F283-45AE-878A-BAB7291924A1}"/>
                <w:text/>
              </w:sdtPr>
              <w:sdtEndPr/>
              <w:sdtContent>
                <w:r w:rsidR="005E0348">
                  <w:rPr>
                    <w:rFonts w:hint="eastAsia"/>
                  </w:rPr>
                  <w:t>余正</w:t>
                </w:r>
                <w:proofErr w:type="gramStart"/>
                <w:r w:rsidR="005E0348">
                  <w:rPr>
                    <w:rFonts w:hint="eastAsia"/>
                  </w:rPr>
                  <w:t>浩</w:t>
                </w:r>
                <w:proofErr w:type="gramEnd"/>
              </w:sdtContent>
            </w:sdt>
          </w:p>
        </w:tc>
      </w:tr>
      <w:tr w:rsidR="00C17B6F" w14:paraId="02E97AEA" w14:textId="77777777">
        <w:trPr>
          <w:trHeight w:hRule="exact" w:val="851"/>
          <w:jc w:val="center"/>
        </w:trPr>
        <w:tc>
          <w:tcPr>
            <w:tcW w:w="1560" w:type="dxa"/>
            <w:noWrap/>
            <w:vAlign w:val="bottom"/>
          </w:tcPr>
          <w:p w14:paraId="343EB2E2" w14:textId="77777777" w:rsidR="00C17B6F" w:rsidRDefault="002B493F">
            <w:pPr>
              <w:pStyle w:val="31"/>
              <w:framePr w:hSpace="0" w:wrap="auto" w:vAnchor="margin" w:hAnchor="text" w:xAlign="left" w:yAlign="inline"/>
              <w:wordWrap/>
              <w:spacing w:before="312"/>
              <w:ind w:firstLineChars="10" w:firstLine="32"/>
              <w:jc w:val="distribute"/>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C5A88D978A6E4832BB590FDCED616D78"/>
              </w:placeholder>
              <w:dataBinding w:prefixMappings="xmlns:ns0='http://purl.org/dc/elements/1.1/' xmlns:ns1='http://schemas.openxmlformats.org/package/2006/metadata/core-properties' " w:xpath="/ns1:coreProperties[1]/ns1:keywords[1]" w:storeItemID="{6C3C8BC8-F283-45AE-878A-BAB7291924A1}"/>
              <w:text/>
            </w:sdtPr>
            <w:sdtEndPr/>
            <w:sdtContent>
              <w:p w14:paraId="646146E4" w14:textId="6A2FA645" w:rsidR="00C17B6F" w:rsidRDefault="002B493F">
                <w:pPr>
                  <w:pStyle w:val="31"/>
                  <w:framePr w:hSpace="0" w:wrap="auto" w:vAnchor="margin" w:hAnchor="text" w:xAlign="left" w:yAlign="inline"/>
                  <w:wordWrap/>
                  <w:spacing w:before="312"/>
                  <w:ind w:firstLineChars="0" w:firstLine="0"/>
                  <w:jc w:val="center"/>
                </w:pPr>
                <w:r>
                  <w:t>U20</w:t>
                </w:r>
                <w:r w:rsidR="005E0348">
                  <w:t>2115404</w:t>
                </w:r>
              </w:p>
            </w:sdtContent>
          </w:sdt>
        </w:tc>
      </w:tr>
      <w:tr w:rsidR="00C17B6F" w14:paraId="380D9E40" w14:textId="77777777">
        <w:trPr>
          <w:trHeight w:hRule="exact" w:val="851"/>
          <w:jc w:val="center"/>
        </w:trPr>
        <w:tc>
          <w:tcPr>
            <w:tcW w:w="0" w:type="auto"/>
            <w:noWrap/>
            <w:vAlign w:val="bottom"/>
          </w:tcPr>
          <w:p w14:paraId="521D0D91" w14:textId="77777777" w:rsidR="00C17B6F" w:rsidRDefault="002B493F">
            <w:pPr>
              <w:pStyle w:val="31"/>
              <w:framePr w:hSpace="0" w:wrap="auto" w:vAnchor="margin" w:hAnchor="text" w:xAlign="left" w:yAlign="inline"/>
              <w:wordWrap/>
              <w:spacing w:before="312"/>
              <w:ind w:firstLineChars="10" w:firstLine="32"/>
              <w:jc w:val="distribute"/>
            </w:pPr>
            <w:r>
              <w:rPr>
                <w:rFonts w:hint="eastAsia"/>
              </w:rPr>
              <w:t>指导教师</w:t>
            </w:r>
          </w:p>
        </w:tc>
        <w:tc>
          <w:tcPr>
            <w:tcW w:w="3793" w:type="dxa"/>
            <w:tcBorders>
              <w:top w:val="single" w:sz="4" w:space="0" w:color="auto"/>
              <w:bottom w:val="single" w:sz="4" w:space="0" w:color="auto"/>
            </w:tcBorders>
            <w:noWrap/>
            <w:vAlign w:val="bottom"/>
          </w:tcPr>
          <w:p w14:paraId="3F9E541C" w14:textId="64A3C9E2" w:rsidR="00C17B6F" w:rsidRDefault="005E0348">
            <w:pPr>
              <w:pStyle w:val="31"/>
              <w:framePr w:hSpace="0" w:wrap="auto" w:vAnchor="margin" w:hAnchor="text" w:xAlign="left" w:yAlign="inline"/>
              <w:wordWrap/>
              <w:spacing w:before="312"/>
              <w:ind w:firstLineChars="0" w:firstLine="0"/>
              <w:jc w:val="center"/>
            </w:pPr>
            <w:r>
              <w:rPr>
                <w:rFonts w:hint="eastAsia"/>
              </w:rPr>
              <w:t>胡</w:t>
            </w:r>
            <w:proofErr w:type="gramStart"/>
            <w:r>
              <w:rPr>
                <w:rFonts w:hint="eastAsia"/>
              </w:rPr>
              <w:t>燏</w:t>
            </w:r>
            <w:proofErr w:type="gramEnd"/>
            <w:r>
              <w:rPr>
                <w:rFonts w:hint="eastAsia"/>
              </w:rPr>
              <w:t>翀</w:t>
            </w:r>
          </w:p>
        </w:tc>
      </w:tr>
    </w:tbl>
    <w:p w14:paraId="2471FED8" w14:textId="77777777" w:rsidR="00C17B6F" w:rsidRDefault="00C17B6F">
      <w:pPr>
        <w:jc w:val="center"/>
        <w:rPr>
          <w:rFonts w:ascii="华文细黑" w:eastAsia="华文细黑" w:hAnsi="华文细黑"/>
          <w:bCs/>
          <w:kern w:val="0"/>
          <w:sz w:val="28"/>
          <w:szCs w:val="28"/>
        </w:rPr>
      </w:pPr>
    </w:p>
    <w:p w14:paraId="444A60F0" w14:textId="77777777" w:rsidR="00C17B6F" w:rsidRDefault="00C17B6F">
      <w:pPr>
        <w:rPr>
          <w:rFonts w:ascii="华文细黑" w:eastAsia="华文细黑" w:hAnsi="华文细黑"/>
          <w:bCs/>
          <w:kern w:val="0"/>
          <w:sz w:val="28"/>
          <w:szCs w:val="28"/>
        </w:rPr>
      </w:pPr>
    </w:p>
    <w:p w14:paraId="4FF83835" w14:textId="77777777" w:rsidR="00C17B6F" w:rsidRDefault="002B493F">
      <w:pPr>
        <w:jc w:val="center"/>
        <w:rPr>
          <w:rFonts w:ascii="华文细黑" w:eastAsia="华文细黑" w:hAnsi="华文细黑"/>
          <w:bCs/>
          <w:kern w:val="0"/>
          <w:sz w:val="28"/>
          <w:szCs w:val="28"/>
        </w:rPr>
      </w:pPr>
      <w:r>
        <w:rPr>
          <w:rFonts w:ascii="华文中宋" w:eastAsia="华文中宋" w:hAnsi="华文中宋"/>
          <w:bCs/>
          <w:kern w:val="0"/>
          <w:sz w:val="32"/>
          <w:szCs w:val="32"/>
        </w:rPr>
        <w:t>202</w:t>
      </w:r>
      <w:r>
        <w:rPr>
          <w:rFonts w:ascii="华文中宋" w:eastAsia="华文中宋" w:hAnsi="华文中宋" w:hint="eastAsia"/>
          <w:bCs/>
          <w:kern w:val="0"/>
          <w:sz w:val="32"/>
          <w:szCs w:val="32"/>
        </w:rPr>
        <w:t>5</w:t>
      </w:r>
      <w:r>
        <w:rPr>
          <w:rFonts w:ascii="华文中宋" w:eastAsia="华文中宋" w:hAnsi="华文中宋"/>
          <w:bCs/>
          <w:kern w:val="0"/>
          <w:sz w:val="32"/>
          <w:szCs w:val="32"/>
        </w:rPr>
        <w:t>年2月</w:t>
      </w:r>
      <w:r>
        <w:rPr>
          <w:rFonts w:ascii="华文细黑" w:eastAsia="华文细黑" w:hAnsi="华文细黑"/>
          <w:bCs/>
          <w:kern w:val="0"/>
          <w:sz w:val="28"/>
          <w:szCs w:val="28"/>
        </w:rPr>
        <w:br w:type="page"/>
      </w:r>
    </w:p>
    <w:p w14:paraId="5F0127EC" w14:textId="77777777" w:rsidR="00C17B6F" w:rsidRDefault="002B493F">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lastRenderedPageBreak/>
        <w:t>译文要求</w:t>
      </w:r>
    </w:p>
    <w:p w14:paraId="4A65693E" w14:textId="77777777" w:rsidR="00C17B6F" w:rsidRDefault="002B493F">
      <w:pPr>
        <w:numPr>
          <w:ilvl w:val="0"/>
          <w:numId w:val="3"/>
        </w:numPr>
        <w:spacing w:line="500" w:lineRule="exact"/>
        <w:rPr>
          <w:rFonts w:ascii="宋体" w:hAnsi="宋体"/>
          <w:sz w:val="28"/>
          <w:szCs w:val="28"/>
        </w:rPr>
      </w:pPr>
      <w:r>
        <w:rPr>
          <w:rFonts w:ascii="宋体" w:hAnsi="宋体" w:hint="eastAsia"/>
          <w:sz w:val="28"/>
          <w:szCs w:val="28"/>
        </w:rPr>
        <w:t>译文内容须与课题（或专业内容）联系，并需在封面注明详细出处。</w:t>
      </w:r>
    </w:p>
    <w:p w14:paraId="2F834791" w14:textId="77777777" w:rsidR="00C17B6F" w:rsidRDefault="002B493F">
      <w:pPr>
        <w:numPr>
          <w:ilvl w:val="0"/>
          <w:numId w:val="3"/>
        </w:numPr>
        <w:spacing w:line="500" w:lineRule="exact"/>
        <w:rPr>
          <w:rFonts w:ascii="宋体" w:hAnsi="宋体"/>
          <w:sz w:val="28"/>
          <w:szCs w:val="28"/>
        </w:rPr>
      </w:pPr>
      <w:r>
        <w:rPr>
          <w:rFonts w:ascii="宋体" w:hAnsi="宋体" w:hint="eastAsia"/>
          <w:sz w:val="28"/>
          <w:szCs w:val="28"/>
        </w:rPr>
        <w:t>出处格式为</w:t>
      </w:r>
    </w:p>
    <w:p w14:paraId="5A5D498F" w14:textId="77777777" w:rsidR="00C17B6F" w:rsidRDefault="002B493F">
      <w:pPr>
        <w:spacing w:line="500" w:lineRule="exact"/>
        <w:ind w:left="720"/>
        <w:rPr>
          <w:rFonts w:ascii="宋体" w:hAnsi="宋体"/>
          <w:sz w:val="28"/>
          <w:szCs w:val="28"/>
        </w:rPr>
      </w:pPr>
      <w:r>
        <w:rPr>
          <w:rFonts w:ascii="宋体" w:hAnsi="宋体"/>
          <w:sz w:val="28"/>
          <w:szCs w:val="28"/>
        </w:rPr>
        <w:t>图书：作者.书名.版本（第×版）.译者.出版地：出版者，出版年.</w:t>
      </w:r>
      <w:proofErr w:type="gramStart"/>
      <w:r>
        <w:rPr>
          <w:rFonts w:ascii="宋体" w:hAnsi="宋体"/>
          <w:sz w:val="28"/>
          <w:szCs w:val="28"/>
        </w:rPr>
        <w:t>起页～止页</w:t>
      </w:r>
      <w:proofErr w:type="gramEnd"/>
      <w:r>
        <w:rPr>
          <w:rFonts w:ascii="宋体" w:hAnsi="宋体"/>
          <w:sz w:val="28"/>
          <w:szCs w:val="28"/>
        </w:rPr>
        <w:br/>
        <w:t>期刊：作者.文章名称.期刊名称，年号，卷号（期号）：</w:t>
      </w:r>
      <w:proofErr w:type="gramStart"/>
      <w:r>
        <w:rPr>
          <w:rFonts w:ascii="宋体" w:hAnsi="宋体"/>
          <w:sz w:val="28"/>
          <w:szCs w:val="28"/>
        </w:rPr>
        <w:t>起页</w:t>
      </w:r>
      <w:proofErr w:type="gramEnd"/>
      <w:r>
        <w:rPr>
          <w:rFonts w:ascii="宋体" w:hAnsi="宋体"/>
          <w:sz w:val="28"/>
          <w:szCs w:val="28"/>
        </w:rPr>
        <w:t>～止页</w:t>
      </w:r>
    </w:p>
    <w:p w14:paraId="47DBE284" w14:textId="77777777" w:rsidR="00C17B6F" w:rsidRDefault="002B493F">
      <w:pPr>
        <w:numPr>
          <w:ilvl w:val="0"/>
          <w:numId w:val="3"/>
        </w:numPr>
        <w:spacing w:line="500" w:lineRule="exact"/>
        <w:rPr>
          <w:rFonts w:ascii="宋体" w:hAnsi="宋体"/>
          <w:sz w:val="28"/>
          <w:szCs w:val="28"/>
        </w:rPr>
      </w:pPr>
      <w:r>
        <w:rPr>
          <w:rFonts w:ascii="宋体" w:hAnsi="宋体" w:hint="eastAsia"/>
          <w:sz w:val="28"/>
          <w:szCs w:val="28"/>
        </w:rPr>
        <w:t>译文不少于5000汉字（或2万印刷符）。</w:t>
      </w:r>
    </w:p>
    <w:p w14:paraId="598DCD8D" w14:textId="77777777" w:rsidR="00C17B6F" w:rsidRDefault="002B493F">
      <w:pPr>
        <w:numPr>
          <w:ilvl w:val="0"/>
          <w:numId w:val="3"/>
        </w:numPr>
        <w:spacing w:line="500" w:lineRule="exact"/>
        <w:rPr>
          <w:rFonts w:ascii="宋体" w:hAnsi="宋体"/>
          <w:sz w:val="28"/>
          <w:szCs w:val="28"/>
        </w:rPr>
      </w:pPr>
      <w:r>
        <w:rPr>
          <w:rFonts w:ascii="宋体" w:hAnsi="宋体" w:hint="eastAsia"/>
          <w:sz w:val="28"/>
          <w:szCs w:val="28"/>
        </w:rPr>
        <w:t>翻译内容用五号宋体字编辑，采用A4号纸双面打印，封面与封底采用浅蓝色封面纸（卡纸）打印。要求内容明确，语句通顺。</w:t>
      </w:r>
    </w:p>
    <w:p w14:paraId="30136DC5" w14:textId="77777777" w:rsidR="00C17B6F" w:rsidRDefault="002B493F">
      <w:pPr>
        <w:numPr>
          <w:ilvl w:val="0"/>
          <w:numId w:val="3"/>
        </w:numPr>
        <w:spacing w:line="500" w:lineRule="exact"/>
        <w:rPr>
          <w:rFonts w:ascii="宋体" w:hAnsi="宋体"/>
          <w:sz w:val="28"/>
          <w:szCs w:val="28"/>
        </w:rPr>
      </w:pPr>
      <w:r>
        <w:rPr>
          <w:rFonts w:ascii="宋体" w:hAnsi="宋体" w:hint="eastAsia"/>
          <w:sz w:val="28"/>
          <w:szCs w:val="28"/>
        </w:rPr>
        <w:t>译文及其参考文献原文一起装订，顺序依次为封面、译文、文献。</w:t>
      </w:r>
    </w:p>
    <w:p w14:paraId="7466E658" w14:textId="77777777" w:rsidR="00C17B6F" w:rsidRDefault="002B493F">
      <w:pPr>
        <w:numPr>
          <w:ilvl w:val="0"/>
          <w:numId w:val="3"/>
        </w:numPr>
        <w:spacing w:line="500" w:lineRule="exact"/>
        <w:rPr>
          <w:rFonts w:ascii="宋体" w:hAnsi="宋体"/>
          <w:sz w:val="28"/>
          <w:szCs w:val="28"/>
        </w:rPr>
      </w:pPr>
      <w:r>
        <w:rPr>
          <w:rFonts w:ascii="宋体" w:hAnsi="宋体" w:hint="eastAsia"/>
          <w:sz w:val="28"/>
          <w:szCs w:val="28"/>
        </w:rPr>
        <w:t>翻译应在第七学期完成。</w:t>
      </w:r>
    </w:p>
    <w:p w14:paraId="2A9FBE9F" w14:textId="77777777" w:rsidR="00C17B6F" w:rsidRDefault="00C17B6F">
      <w:pPr>
        <w:spacing w:line="480" w:lineRule="exact"/>
        <w:ind w:left="720"/>
        <w:rPr>
          <w:rFonts w:ascii="宋体" w:hAnsi="宋体"/>
          <w:sz w:val="28"/>
          <w:szCs w:val="28"/>
        </w:rPr>
      </w:pPr>
    </w:p>
    <w:p w14:paraId="4D60AEF4" w14:textId="77777777" w:rsidR="00C17B6F" w:rsidRDefault="002B493F">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4A0" w:firstRow="1" w:lastRow="0" w:firstColumn="1" w:lastColumn="0" w:noHBand="0" w:noVBand="1"/>
      </w:tblPr>
      <w:tblGrid>
        <w:gridCol w:w="8522"/>
      </w:tblGrid>
      <w:tr w:rsidR="00C17B6F" w14:paraId="58D3A109" w14:textId="77777777">
        <w:trPr>
          <w:trHeight w:val="1365"/>
        </w:trPr>
        <w:tc>
          <w:tcPr>
            <w:tcW w:w="8522" w:type="dxa"/>
          </w:tcPr>
          <w:p w14:paraId="1124B4A3" w14:textId="77777777" w:rsidR="00C17B6F" w:rsidRDefault="002B493F">
            <w:pPr>
              <w:spacing w:line="480" w:lineRule="exact"/>
              <w:jc w:val="left"/>
              <w:rPr>
                <w:rFonts w:ascii="宋体" w:hAnsi="宋体" w:cs="宋体"/>
                <w:b/>
                <w:bCs/>
                <w:kern w:val="0"/>
                <w:sz w:val="28"/>
                <w:szCs w:val="28"/>
              </w:rPr>
            </w:pPr>
            <w:r>
              <w:rPr>
                <w:rFonts w:ascii="宋体" w:hAnsi="宋体" w:cs="宋体" w:hint="eastAsia"/>
                <w:b/>
                <w:bCs/>
                <w:kern w:val="0"/>
                <w:sz w:val="28"/>
                <w:szCs w:val="28"/>
              </w:rPr>
              <w:t>导师评语</w:t>
            </w:r>
          </w:p>
          <w:p w14:paraId="48329D91" w14:textId="77777777" w:rsidR="00C17B6F" w:rsidRDefault="002B493F">
            <w:pPr>
              <w:spacing w:line="500" w:lineRule="exact"/>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C17B6F" w14:paraId="33EA2600" w14:textId="77777777">
        <w:trPr>
          <w:trHeight w:hRule="exact" w:val="4213"/>
        </w:trPr>
        <w:tc>
          <w:tcPr>
            <w:tcW w:w="8522" w:type="dxa"/>
          </w:tcPr>
          <w:p w14:paraId="49D5BC8C" w14:textId="77777777" w:rsidR="00C17B6F" w:rsidRDefault="00C17B6F">
            <w:pPr>
              <w:widowControl/>
              <w:rPr>
                <w:rFonts w:ascii="宋体" w:hAnsi="宋体" w:cs="宋体"/>
                <w:bCs/>
                <w:kern w:val="0"/>
                <w:szCs w:val="21"/>
              </w:rPr>
            </w:pPr>
          </w:p>
          <w:p w14:paraId="27AF1E61" w14:textId="77777777" w:rsidR="00C17B6F" w:rsidRDefault="00C17B6F">
            <w:pPr>
              <w:widowControl/>
              <w:rPr>
                <w:rFonts w:ascii="宋体" w:hAnsi="宋体" w:cs="宋体"/>
                <w:bCs/>
                <w:kern w:val="0"/>
                <w:szCs w:val="21"/>
              </w:rPr>
            </w:pPr>
          </w:p>
          <w:p w14:paraId="042D28B6" w14:textId="77777777" w:rsidR="00C17B6F" w:rsidRDefault="00C17B6F">
            <w:pPr>
              <w:widowControl/>
              <w:rPr>
                <w:rFonts w:ascii="宋体" w:hAnsi="宋体" w:cs="宋体"/>
                <w:bCs/>
                <w:kern w:val="0"/>
                <w:szCs w:val="21"/>
              </w:rPr>
            </w:pPr>
          </w:p>
          <w:p w14:paraId="537F8DCE" w14:textId="77777777" w:rsidR="00C17B6F" w:rsidRDefault="00C17B6F">
            <w:pPr>
              <w:widowControl/>
              <w:rPr>
                <w:rFonts w:ascii="宋体" w:hAnsi="宋体" w:cs="宋体"/>
                <w:bCs/>
                <w:kern w:val="0"/>
                <w:szCs w:val="21"/>
              </w:rPr>
            </w:pPr>
          </w:p>
          <w:p w14:paraId="5F7000CF" w14:textId="77777777" w:rsidR="00C17B6F" w:rsidRDefault="00C17B6F">
            <w:pPr>
              <w:widowControl/>
              <w:rPr>
                <w:rFonts w:ascii="宋体" w:hAnsi="宋体" w:cs="宋体"/>
                <w:bCs/>
                <w:kern w:val="0"/>
                <w:szCs w:val="21"/>
              </w:rPr>
            </w:pPr>
          </w:p>
          <w:p w14:paraId="66DBF165" w14:textId="77777777" w:rsidR="00C17B6F" w:rsidRDefault="00C17B6F">
            <w:pPr>
              <w:widowControl/>
              <w:rPr>
                <w:rFonts w:ascii="宋体" w:hAnsi="宋体" w:cs="宋体"/>
                <w:bCs/>
                <w:kern w:val="0"/>
                <w:szCs w:val="21"/>
              </w:rPr>
            </w:pPr>
          </w:p>
          <w:p w14:paraId="1EC8949F" w14:textId="77777777" w:rsidR="00C17B6F" w:rsidRDefault="00C17B6F">
            <w:pPr>
              <w:widowControl/>
              <w:rPr>
                <w:rFonts w:ascii="宋体" w:hAnsi="宋体" w:cs="宋体"/>
                <w:bCs/>
                <w:kern w:val="0"/>
                <w:szCs w:val="21"/>
              </w:rPr>
            </w:pPr>
          </w:p>
          <w:p w14:paraId="0FFA64F1" w14:textId="77777777" w:rsidR="00C17B6F" w:rsidRDefault="00C17B6F">
            <w:pPr>
              <w:widowControl/>
              <w:rPr>
                <w:rFonts w:ascii="宋体" w:hAnsi="宋体" w:cs="宋体"/>
                <w:bCs/>
                <w:kern w:val="0"/>
                <w:szCs w:val="21"/>
              </w:rPr>
            </w:pPr>
          </w:p>
          <w:p w14:paraId="13FF287A" w14:textId="77777777" w:rsidR="00C17B6F" w:rsidRDefault="00C17B6F">
            <w:pPr>
              <w:widowControl/>
              <w:rPr>
                <w:rFonts w:ascii="宋体" w:hAnsi="宋体" w:cs="宋体"/>
                <w:bCs/>
                <w:kern w:val="0"/>
                <w:szCs w:val="21"/>
              </w:rPr>
            </w:pPr>
          </w:p>
          <w:p w14:paraId="3EC08944" w14:textId="77777777" w:rsidR="00C17B6F" w:rsidRDefault="00C17B6F">
            <w:pPr>
              <w:widowControl/>
              <w:rPr>
                <w:rFonts w:ascii="宋体" w:hAnsi="宋体" w:cs="宋体"/>
                <w:bCs/>
                <w:kern w:val="0"/>
                <w:szCs w:val="21"/>
              </w:rPr>
            </w:pPr>
          </w:p>
          <w:p w14:paraId="7B5ED156" w14:textId="77777777" w:rsidR="00C17B6F" w:rsidRDefault="002B493F">
            <w:pPr>
              <w:widowControl/>
              <w:rPr>
                <w:rFonts w:ascii="宋体" w:hAnsi="宋体" w:cs="宋体"/>
                <w:bCs/>
                <w:kern w:val="0"/>
                <w:szCs w:val="21"/>
              </w:rPr>
            </w:pPr>
            <w:r>
              <w:rPr>
                <w:rFonts w:ascii="宋体" w:hAnsi="宋体" w:cs="宋体" w:hint="eastAsia"/>
                <w:bCs/>
                <w:kern w:val="0"/>
                <w:szCs w:val="21"/>
              </w:rPr>
              <w:t>评分：___________________（百分制）             指导教师（签名）：___________________</w:t>
            </w:r>
          </w:p>
          <w:p w14:paraId="7F91D610" w14:textId="77777777" w:rsidR="00C17B6F" w:rsidRDefault="00C17B6F">
            <w:pPr>
              <w:widowControl/>
              <w:ind w:firstLineChars="2250" w:firstLine="4725"/>
              <w:rPr>
                <w:rFonts w:ascii="宋体" w:hAnsi="宋体" w:cs="宋体"/>
                <w:bCs/>
                <w:kern w:val="0"/>
                <w:szCs w:val="21"/>
              </w:rPr>
            </w:pPr>
          </w:p>
          <w:p w14:paraId="18CE0D8A" w14:textId="77777777" w:rsidR="00C17B6F" w:rsidRDefault="002B493F">
            <w:pPr>
              <w:jc w:val="center"/>
              <w:rPr>
                <w:rFonts w:ascii="华文细黑" w:eastAsia="华文细黑" w:hAnsi="华文细黑"/>
                <w:bCs/>
                <w:kern w:val="0"/>
                <w:sz w:val="28"/>
                <w:szCs w:val="28"/>
              </w:rPr>
            </w:pPr>
            <w:r>
              <w:rPr>
                <w:rFonts w:ascii="宋体" w:hAnsi="宋体" w:cs="宋体" w:hint="eastAsia"/>
                <w:bCs/>
                <w:kern w:val="0"/>
                <w:szCs w:val="21"/>
              </w:rPr>
              <w:t xml:space="preserve">                                                         </w:t>
            </w:r>
            <w:r>
              <w:rPr>
                <w:rFonts w:ascii="宋体" w:hAnsi="宋体" w:cs="宋体"/>
                <w:bCs/>
                <w:kern w:val="0"/>
                <w:szCs w:val="21"/>
              </w:rPr>
              <w:t>202</w:t>
            </w:r>
            <w:r>
              <w:rPr>
                <w:rFonts w:ascii="宋体" w:hAnsi="宋体" w:cs="宋体" w:hint="eastAsia"/>
                <w:bCs/>
                <w:kern w:val="0"/>
                <w:szCs w:val="21"/>
              </w:rPr>
              <w:t xml:space="preserve">5 年 </w:t>
            </w:r>
            <w:r>
              <w:rPr>
                <w:rFonts w:ascii="宋体" w:hAnsi="宋体" w:cs="宋体"/>
                <w:bCs/>
                <w:kern w:val="0"/>
                <w:szCs w:val="21"/>
              </w:rPr>
              <w:t>2</w:t>
            </w:r>
            <w:r>
              <w:rPr>
                <w:rFonts w:ascii="宋体" w:hAnsi="宋体" w:cs="宋体" w:hint="eastAsia"/>
                <w:bCs/>
                <w:kern w:val="0"/>
                <w:szCs w:val="21"/>
              </w:rPr>
              <w:t xml:space="preserve">月 </w:t>
            </w:r>
            <w:r>
              <w:rPr>
                <w:rFonts w:ascii="宋体" w:hAnsi="宋体" w:cs="宋体"/>
                <w:bCs/>
                <w:kern w:val="0"/>
                <w:szCs w:val="21"/>
              </w:rPr>
              <w:t>2</w:t>
            </w:r>
            <w:r>
              <w:rPr>
                <w:rFonts w:ascii="宋体" w:hAnsi="宋体" w:cs="宋体" w:hint="eastAsia"/>
                <w:bCs/>
                <w:kern w:val="0"/>
                <w:szCs w:val="21"/>
              </w:rPr>
              <w:t>0 日</w:t>
            </w:r>
          </w:p>
        </w:tc>
      </w:tr>
    </w:tbl>
    <w:p w14:paraId="7623B8DC" w14:textId="77777777" w:rsidR="00C17B6F" w:rsidRDefault="00C17B6F">
      <w:pPr>
        <w:numPr>
          <w:ilvl w:val="0"/>
          <w:numId w:val="3"/>
        </w:numPr>
        <w:spacing w:line="360" w:lineRule="auto"/>
        <w:rPr>
          <w:rFonts w:ascii="宋体" w:hAnsi="宋体"/>
          <w:sz w:val="28"/>
          <w:szCs w:val="28"/>
        </w:rPr>
        <w:sectPr w:rsidR="00C17B6F">
          <w:footerReference w:type="default" r:id="rId13"/>
          <w:type w:val="continuous"/>
          <w:pgSz w:w="11906" w:h="16838"/>
          <w:pgMar w:top="1440" w:right="1800" w:bottom="1440" w:left="1800" w:header="851" w:footer="992" w:gutter="0"/>
          <w:cols w:space="720"/>
          <w:docGrid w:type="lines" w:linePitch="312"/>
        </w:sectPr>
      </w:pPr>
    </w:p>
    <w:p w14:paraId="55C0AE27" w14:textId="4362B694" w:rsidR="00C17B6F" w:rsidRDefault="002B493F">
      <w:pPr>
        <w:pStyle w:val="1"/>
        <w:numPr>
          <w:ilvl w:val="0"/>
          <w:numId w:val="0"/>
        </w:numPr>
        <w:ind w:left="420" w:hanging="420"/>
      </w:pPr>
      <w:r>
        <w:rPr>
          <w:rFonts w:hint="eastAsia"/>
        </w:rPr>
        <w:lastRenderedPageBreak/>
        <w:t>题目：</w:t>
      </w:r>
      <w:r w:rsidR="005E0348" w:rsidRPr="005E0348">
        <w:rPr>
          <w:rFonts w:ascii="Times New Roman" w:eastAsia="宋体" w:hAnsi="Times New Roman"/>
          <w:b w:val="0"/>
          <w:sz w:val="21"/>
          <w:szCs w:val="20"/>
        </w:rPr>
        <w:t>通过纠</w:t>
      </w:r>
      <w:proofErr w:type="gramStart"/>
      <w:r w:rsidR="005E0348" w:rsidRPr="005E0348">
        <w:rPr>
          <w:rFonts w:ascii="Times New Roman" w:eastAsia="宋体" w:hAnsi="Times New Roman"/>
          <w:b w:val="0"/>
          <w:sz w:val="21"/>
          <w:szCs w:val="20"/>
        </w:rPr>
        <w:t>删码实现</w:t>
      </w:r>
      <w:proofErr w:type="gramEnd"/>
      <w:r w:rsidR="005E0348" w:rsidRPr="005E0348">
        <w:rPr>
          <w:rFonts w:ascii="Times New Roman" w:eastAsia="宋体" w:hAnsi="Times New Roman"/>
          <w:b w:val="0"/>
          <w:sz w:val="21"/>
          <w:szCs w:val="20"/>
        </w:rPr>
        <w:t>推荐模型训练的高效容错</w:t>
      </w:r>
    </w:p>
    <w:p w14:paraId="221B9732" w14:textId="77777777" w:rsidR="00C17B6F" w:rsidRDefault="00C17B6F">
      <w:pPr>
        <w:pStyle w:val="af9"/>
        <w:ind w:left="720" w:firstLineChars="0" w:firstLine="0"/>
      </w:pPr>
    </w:p>
    <w:p w14:paraId="0728C7ED" w14:textId="77777777" w:rsidR="005E0348" w:rsidRDefault="002B493F" w:rsidP="005E0348">
      <w:pPr>
        <w:spacing w:line="360" w:lineRule="auto"/>
        <w:rPr>
          <w:rFonts w:ascii="黑体" w:eastAsia="黑体" w:hAnsi="黑体"/>
          <w:b/>
        </w:rPr>
      </w:pPr>
      <w:r>
        <w:rPr>
          <w:rFonts w:ascii="黑体" w:eastAsia="黑体" w:hAnsi="黑体" w:hint="eastAsia"/>
          <w:b/>
          <w:sz w:val="28"/>
          <w:szCs w:val="28"/>
        </w:rPr>
        <w:t>摘要</w:t>
      </w:r>
      <w:r>
        <w:rPr>
          <w:rFonts w:ascii="黑体" w:eastAsia="黑体" w:hAnsi="黑体" w:hint="eastAsia"/>
          <w:b/>
        </w:rPr>
        <w:t>：</w:t>
      </w:r>
    </w:p>
    <w:p w14:paraId="7F240E1D" w14:textId="0A7D6217" w:rsidR="005E0348" w:rsidRPr="005E0348" w:rsidRDefault="005E0348" w:rsidP="005E0348">
      <w:pPr>
        <w:spacing w:line="360" w:lineRule="auto"/>
        <w:ind w:firstLineChars="200" w:firstLine="420"/>
        <w:rPr>
          <w:rFonts w:ascii="宋体" w:hAnsi="宋体"/>
          <w:szCs w:val="21"/>
        </w:rPr>
      </w:pPr>
      <w:r w:rsidRPr="00490BC4">
        <w:rPr>
          <w:rFonts w:ascii="宋体" w:hAnsi="宋体"/>
          <w:szCs w:val="21"/>
        </w:rPr>
        <w:t>基于深度学习的推荐模型（DLRM）被广泛用于提供个性化内容服务。除了使用神经网络，DLRM 还包含大型的、访问稀疏的嵌入表，这些嵌入表将分类特征映射到经过学习的密集向量表示。由于嵌入</w:t>
      </w:r>
      <w:proofErr w:type="gramStart"/>
      <w:r w:rsidRPr="00490BC4">
        <w:rPr>
          <w:rFonts w:ascii="宋体" w:hAnsi="宋体"/>
          <w:szCs w:val="21"/>
        </w:rPr>
        <w:t>表规模</w:t>
      </w:r>
      <w:proofErr w:type="gramEnd"/>
      <w:r w:rsidRPr="00490BC4">
        <w:rPr>
          <w:rFonts w:ascii="宋体" w:hAnsi="宋体"/>
          <w:szCs w:val="21"/>
        </w:rPr>
        <w:t>庞大，DLRM 的训练通常会分散在数十或数百个节点的内存中。在如此大规模的系统里，节点故障很常见，为确保训练能在生产期限内完成，必须对其进行缓解。检查点机制是这类系统中实现容错的主要方式，但在正常运行期间和从故障中恢复时，都会产生显著的时间开销。随着 DLRM 规模的不断扩大，这些开销也会相应增加，对于未来预计规模还会更大的 DLRM 而言，检查点机制的开销将成为更严重的问题。这就需要重新思考 DLRM 训练中的容错策略。</w:t>
      </w:r>
    </w:p>
    <w:p w14:paraId="17842A8A" w14:textId="41ED70F8" w:rsidR="00C17B6F" w:rsidRPr="00490BC4" w:rsidRDefault="005E0348" w:rsidP="00490BC4">
      <w:pPr>
        <w:spacing w:line="360" w:lineRule="auto"/>
        <w:ind w:firstLineChars="200" w:firstLine="420"/>
        <w:rPr>
          <w:rFonts w:ascii="宋体" w:hAnsi="宋体"/>
          <w:szCs w:val="21"/>
        </w:rPr>
      </w:pPr>
      <w:r w:rsidRPr="005E0348">
        <w:rPr>
          <w:rFonts w:ascii="宋体" w:hAnsi="宋体"/>
          <w:szCs w:val="21"/>
        </w:rPr>
        <w:t xml:space="preserve">我们提出了 </w:t>
      </w:r>
      <w:proofErr w:type="spellStart"/>
      <w:r w:rsidRPr="005E0348">
        <w:rPr>
          <w:rFonts w:ascii="宋体" w:hAnsi="宋体"/>
          <w:szCs w:val="21"/>
        </w:rPr>
        <w:t>ECRec</w:t>
      </w:r>
      <w:proofErr w:type="spellEnd"/>
      <w:r w:rsidRPr="005E0348">
        <w:rPr>
          <w:rFonts w:ascii="宋体" w:hAnsi="宋体"/>
          <w:szCs w:val="21"/>
        </w:rPr>
        <w:t>，这是一个通过将纠</w:t>
      </w:r>
      <w:proofErr w:type="gramStart"/>
      <w:r w:rsidRPr="005E0348">
        <w:rPr>
          <w:rFonts w:ascii="宋体" w:hAnsi="宋体"/>
          <w:szCs w:val="21"/>
        </w:rPr>
        <w:t>删</w:t>
      </w:r>
      <w:proofErr w:type="gramEnd"/>
      <w:r w:rsidRPr="005E0348">
        <w:rPr>
          <w:rFonts w:ascii="宋体" w:hAnsi="宋体"/>
          <w:szCs w:val="21"/>
        </w:rPr>
        <w:t>码与 DLRM 训练的独特特性相结合，实现高效容错的 DLRM 训练系统。</w:t>
      </w:r>
      <w:proofErr w:type="spellStart"/>
      <w:r w:rsidRPr="005E0348">
        <w:rPr>
          <w:rFonts w:ascii="宋体" w:hAnsi="宋体"/>
          <w:szCs w:val="21"/>
        </w:rPr>
        <w:t>ECRec</w:t>
      </w:r>
      <w:proofErr w:type="spellEnd"/>
      <w:r w:rsidRPr="005E0348">
        <w:rPr>
          <w:rFonts w:ascii="宋体" w:hAnsi="宋体"/>
          <w:szCs w:val="21"/>
        </w:rPr>
        <w:t xml:space="preserve"> 采用纠</w:t>
      </w:r>
      <w:proofErr w:type="gramStart"/>
      <w:r w:rsidRPr="005E0348">
        <w:rPr>
          <w:rFonts w:ascii="宋体" w:hAnsi="宋体"/>
          <w:szCs w:val="21"/>
        </w:rPr>
        <w:t>删</w:t>
      </w:r>
      <w:proofErr w:type="gramEnd"/>
      <w:r w:rsidRPr="005E0348">
        <w:rPr>
          <w:rFonts w:ascii="宋体" w:hAnsi="宋体"/>
          <w:szCs w:val="21"/>
        </w:rPr>
        <w:t xml:space="preserve">码和复制不同 DLRM 参数的混合策略，能够正确且高效地更新冗余参数，让训练可以持续进行，同时保证恢复参数的一致性。我们在开源的工业级 DLRM 训练系统 XDL 之上实现了 </w:t>
      </w:r>
      <w:proofErr w:type="spellStart"/>
      <w:r w:rsidRPr="005E0348">
        <w:rPr>
          <w:rFonts w:ascii="宋体" w:hAnsi="宋体"/>
          <w:szCs w:val="21"/>
        </w:rPr>
        <w:t>ECRec</w:t>
      </w:r>
      <w:proofErr w:type="spellEnd"/>
      <w:r w:rsidRPr="005E0348">
        <w:rPr>
          <w:rFonts w:ascii="宋体" w:hAnsi="宋体"/>
          <w:szCs w:val="21"/>
        </w:rPr>
        <w:t>。与检查点机制相比，</w:t>
      </w:r>
      <w:proofErr w:type="spellStart"/>
      <w:r w:rsidRPr="005E0348">
        <w:rPr>
          <w:rFonts w:ascii="宋体" w:hAnsi="宋体"/>
          <w:szCs w:val="21"/>
        </w:rPr>
        <w:t>ECRec</w:t>
      </w:r>
      <w:proofErr w:type="spellEnd"/>
      <w:r w:rsidRPr="005E0348">
        <w:rPr>
          <w:rFonts w:ascii="宋体" w:hAnsi="宋体"/>
          <w:szCs w:val="21"/>
        </w:rPr>
        <w:t xml:space="preserve"> 在大型 DLRM 上可将训练时间开销最多降低 66%，故障恢复速度提高 9.8 </w:t>
      </w:r>
      <w:proofErr w:type="gramStart"/>
      <w:r w:rsidRPr="005E0348">
        <w:rPr>
          <w:rFonts w:ascii="宋体" w:hAnsi="宋体"/>
          <w:szCs w:val="21"/>
        </w:rPr>
        <w:t>倍</w:t>
      </w:r>
      <w:proofErr w:type="gramEnd"/>
      <w:r w:rsidRPr="005E0348">
        <w:rPr>
          <w:rFonts w:ascii="宋体" w:hAnsi="宋体"/>
          <w:szCs w:val="21"/>
        </w:rPr>
        <w:t>，并且在恢复过程中继续训练时，吞吐量仅下降 7 - 13%（而检查点机制在恢复时必须暂停训练）。</w:t>
      </w:r>
    </w:p>
    <w:p w14:paraId="005D3FAA" w14:textId="5E5F1E88" w:rsidR="00C17B6F" w:rsidRPr="0034371F" w:rsidRDefault="0034371F" w:rsidP="0034371F">
      <w:pPr>
        <w:pStyle w:val="1"/>
        <w:rPr>
          <w:bCs/>
        </w:rPr>
      </w:pPr>
      <w:r w:rsidRPr="0034371F">
        <w:rPr>
          <w:bCs/>
        </w:rPr>
        <w:t>引言</w:t>
      </w:r>
    </w:p>
    <w:p w14:paraId="4B0A8E97" w14:textId="25ABF627" w:rsidR="0034371F" w:rsidRPr="0034371F" w:rsidRDefault="0034371F" w:rsidP="0034371F">
      <w:pPr>
        <w:pStyle w:val="a0"/>
        <w:ind w:firstLine="420"/>
        <w:rPr>
          <w:rFonts w:ascii="宋体" w:hAnsi="宋体"/>
          <w:sz w:val="21"/>
          <w:szCs w:val="21"/>
        </w:rPr>
      </w:pPr>
      <w:r w:rsidRPr="0034371F">
        <w:rPr>
          <w:rFonts w:ascii="宋体" w:hAnsi="宋体"/>
          <w:sz w:val="21"/>
          <w:szCs w:val="21"/>
        </w:rPr>
        <w:t>基于深度学习的推荐模型（DLRMs）是在互联网规模上提供个性化内容服务的关键工具[10, 35]。DLRMs产生的价值依赖于其反映最新数据的能力，因此生产环境中的DLRMs需要频繁重新训练[2]。由于DLRMs应用广泛，其训练占用了大量计算资源，例如在Facebook，DLRM训练需求占比超过50%[34]。因此，减少DLRM训练时间对于维持模型的准确性和时效性[33]，以及降低资源消耗至关重要。</w:t>
      </w:r>
    </w:p>
    <w:p w14:paraId="62B974AC" w14:textId="510EEF43" w:rsidR="0034371F" w:rsidRPr="0034371F" w:rsidRDefault="0034371F" w:rsidP="0034371F">
      <w:pPr>
        <w:pStyle w:val="a0"/>
        <w:ind w:firstLine="420"/>
        <w:rPr>
          <w:rFonts w:ascii="宋体" w:hAnsi="宋体"/>
          <w:sz w:val="21"/>
          <w:szCs w:val="21"/>
        </w:rPr>
      </w:pPr>
      <w:r w:rsidRPr="0034371F">
        <w:rPr>
          <w:rFonts w:ascii="宋体" w:hAnsi="宋体"/>
          <w:sz w:val="21"/>
          <w:szCs w:val="21"/>
        </w:rPr>
        <w:t>DLRMs由嵌入表和神经网络（NNs）组成。嵌入表将稀疏的分类特征（如城市名称）映射为经过学习得到的密集向量。嵌入表类似查找表，其中数百万甚至数十亿[17, 21]的稀疏特征各自映射到一个包含数十或数百个浮点数的小密集向量。一个小型神经网络对嵌入表“查找”得到的密集向量进行处理，以生成预测结果。我们将单个密集嵌入向量称为一个 “嵌入表条目”，简称 “条目”。</w:t>
      </w:r>
    </w:p>
    <w:p w14:paraId="2F972503" w14:textId="44FDC6EA" w:rsidR="0034371F" w:rsidRPr="0034371F" w:rsidRDefault="0034371F" w:rsidP="0034371F">
      <w:pPr>
        <w:pStyle w:val="a0"/>
        <w:ind w:firstLine="420"/>
        <w:rPr>
          <w:rFonts w:ascii="宋体" w:hAnsi="宋体"/>
          <w:sz w:val="21"/>
          <w:szCs w:val="21"/>
        </w:rPr>
      </w:pPr>
      <w:r w:rsidRPr="0034371F">
        <w:rPr>
          <w:rFonts w:ascii="宋体" w:hAnsi="宋体"/>
          <w:sz w:val="21"/>
          <w:szCs w:val="21"/>
        </w:rPr>
        <w:lastRenderedPageBreak/>
        <w:t>我们提出了</w:t>
      </w:r>
      <w:proofErr w:type="spellStart"/>
      <w:r w:rsidRPr="0034371F">
        <w:rPr>
          <w:rFonts w:ascii="宋体" w:hAnsi="宋体"/>
          <w:sz w:val="21"/>
          <w:szCs w:val="21"/>
        </w:rPr>
        <w:t>ECRec</w:t>
      </w:r>
      <w:proofErr w:type="spellEnd"/>
      <w:r w:rsidRPr="0034371F">
        <w:rPr>
          <w:rFonts w:ascii="宋体" w:hAnsi="宋体"/>
          <w:sz w:val="21"/>
          <w:szCs w:val="21"/>
        </w:rPr>
        <w:t>，这是一个通过将纠</w:t>
      </w:r>
      <w:proofErr w:type="gramStart"/>
      <w:r w:rsidRPr="0034371F">
        <w:rPr>
          <w:rFonts w:ascii="宋体" w:hAnsi="宋体"/>
          <w:sz w:val="21"/>
          <w:szCs w:val="21"/>
        </w:rPr>
        <w:t>删</w:t>
      </w:r>
      <w:proofErr w:type="gramEnd"/>
      <w:r w:rsidRPr="0034371F">
        <w:rPr>
          <w:rFonts w:ascii="宋体" w:hAnsi="宋体"/>
          <w:sz w:val="21"/>
          <w:szCs w:val="21"/>
        </w:rPr>
        <w:t>码与DLRM训练的独特特征相结合，实现高效容错的DLRM训练系统。</w:t>
      </w:r>
      <w:proofErr w:type="spellStart"/>
      <w:r w:rsidRPr="0034371F">
        <w:rPr>
          <w:rFonts w:ascii="宋体" w:hAnsi="宋体"/>
          <w:sz w:val="21"/>
          <w:szCs w:val="21"/>
        </w:rPr>
        <w:t>ECRec</w:t>
      </w:r>
      <w:proofErr w:type="spellEnd"/>
      <w:r w:rsidRPr="0034371F">
        <w:rPr>
          <w:rFonts w:ascii="宋体" w:hAnsi="宋体"/>
          <w:sz w:val="21"/>
          <w:szCs w:val="21"/>
        </w:rPr>
        <w:t>在纠</w:t>
      </w:r>
      <w:proofErr w:type="gramStart"/>
      <w:r w:rsidRPr="0034371F">
        <w:rPr>
          <w:rFonts w:ascii="宋体" w:hAnsi="宋体"/>
          <w:sz w:val="21"/>
          <w:szCs w:val="21"/>
        </w:rPr>
        <w:t>删</w:t>
      </w:r>
      <w:proofErr w:type="gramEnd"/>
      <w:r w:rsidRPr="0034371F">
        <w:rPr>
          <w:rFonts w:ascii="宋体" w:hAnsi="宋体"/>
          <w:sz w:val="21"/>
          <w:szCs w:val="21"/>
        </w:rPr>
        <w:t>码和复制不同DLRM参数之间采取混合策略，能够正确且高效地更新冗余参数，实现训练无中断进行，同时保持恢复参数的一致性。我们在开源的工业规模DLRM训练系统XDL之上实现了</w:t>
      </w:r>
      <w:proofErr w:type="spellStart"/>
      <w:r w:rsidRPr="0034371F">
        <w:rPr>
          <w:rFonts w:ascii="宋体" w:hAnsi="宋体"/>
          <w:sz w:val="21"/>
          <w:szCs w:val="21"/>
        </w:rPr>
        <w:t>ECRec</w:t>
      </w:r>
      <w:proofErr w:type="spellEnd"/>
      <w:r w:rsidRPr="0034371F">
        <w:rPr>
          <w:rFonts w:ascii="宋体" w:hAnsi="宋体"/>
          <w:sz w:val="21"/>
          <w:szCs w:val="21"/>
        </w:rPr>
        <w:t>。与检查点机制相比，</w:t>
      </w:r>
      <w:proofErr w:type="spellStart"/>
      <w:r w:rsidRPr="0034371F">
        <w:rPr>
          <w:rFonts w:ascii="宋体" w:hAnsi="宋体"/>
          <w:sz w:val="21"/>
          <w:szCs w:val="21"/>
        </w:rPr>
        <w:t>ECRec</w:t>
      </w:r>
      <w:proofErr w:type="spellEnd"/>
      <w:r w:rsidRPr="0034371F">
        <w:rPr>
          <w:rFonts w:ascii="宋体" w:hAnsi="宋体"/>
          <w:sz w:val="21"/>
          <w:szCs w:val="21"/>
        </w:rPr>
        <w:t>在大型DLRMs上最多可将训练时间开销降低66%，故障恢复速度提高9.8倍，并且在恢复过程中继续训练时，吞吐量仅下降7 - 13%（而检查点机制在恢复期间必须暂停训练）。</w:t>
      </w:r>
    </w:p>
    <w:p w14:paraId="776CA394" w14:textId="56C4D639" w:rsidR="0034371F" w:rsidRPr="0034371F" w:rsidRDefault="0034371F" w:rsidP="0034371F">
      <w:pPr>
        <w:pStyle w:val="a0"/>
        <w:ind w:firstLine="420"/>
        <w:rPr>
          <w:rFonts w:ascii="宋体" w:hAnsi="宋体"/>
          <w:sz w:val="21"/>
          <w:szCs w:val="21"/>
        </w:rPr>
      </w:pPr>
      <w:r w:rsidRPr="0034371F">
        <w:rPr>
          <w:rFonts w:ascii="宋体" w:hAnsi="宋体"/>
          <w:sz w:val="21"/>
          <w:szCs w:val="21"/>
        </w:rPr>
        <w:t>嵌入表通常非常大，大小从数百GB到数TB不等[21]。如此大规模的模型通常通过分布式方式在数十或数百个节点上进行训练[6, 21]，如图1a（小规模示例）所示。嵌入表和神经网络参数在服务器之间进行分片，并存储在内存中以实现快速访问。工作节点以数据并行的方式从服务器访问模型参数，并将梯度发送回服务器，通过优化器（如Adam[12]）更新参数。</w:t>
      </w:r>
    </w:p>
    <w:p w14:paraId="438FA3C2" w14:textId="585B3307" w:rsidR="0034371F" w:rsidRPr="0034371F" w:rsidRDefault="0034371F" w:rsidP="0034371F">
      <w:pPr>
        <w:pStyle w:val="a0"/>
        <w:ind w:firstLine="420"/>
        <w:rPr>
          <w:rFonts w:ascii="宋体" w:hAnsi="宋体"/>
          <w:sz w:val="21"/>
          <w:szCs w:val="21"/>
        </w:rPr>
      </w:pPr>
      <w:r w:rsidRPr="0034371F">
        <w:rPr>
          <w:rFonts w:ascii="宋体" w:hAnsi="宋体"/>
          <w:sz w:val="21"/>
          <w:szCs w:val="21"/>
        </w:rPr>
        <w:t>由于模型参数存储在内存中，任何服务器故障都需要重新从头开始训练。鉴于DLRM训练资源消耗大、时间长，且大规模环境中故障频发，DLRM训练必须具备容错能力[16, 29]。例如，Facebook报告称，生产规模的DLRM训练中，故障间隔的中位数和平均值分别为8 - 17小时和14 - 30小时[29]。对于需要在紧迫期限内重新训练并部署的DLRMs来说，容错能力尤为重要[33]。在这项工作中，我们主要关注服务器故障的容错处理。服务器故障的处理至关重要，因为这会导致部分DLRM参数丢失。相比之下，工作节点故障的影响较小，因为工作节点不保存训练状态。</w:t>
      </w:r>
    </w:p>
    <w:p w14:paraId="64D31F1B" w14:textId="3DC18A14" w:rsidR="0034371F" w:rsidRPr="0034371F" w:rsidRDefault="0034371F" w:rsidP="0034371F">
      <w:pPr>
        <w:pStyle w:val="a0"/>
        <w:ind w:firstLine="420"/>
        <w:rPr>
          <w:rFonts w:ascii="宋体" w:hAnsi="宋体"/>
          <w:sz w:val="21"/>
          <w:szCs w:val="21"/>
        </w:rPr>
      </w:pPr>
      <w:r w:rsidRPr="0034371F">
        <w:rPr>
          <w:rFonts w:ascii="宋体" w:hAnsi="宋体"/>
          <w:sz w:val="21"/>
          <w:szCs w:val="21"/>
        </w:rPr>
        <w:t>检查点机制是DLRM训练中用于容错的主要方法[16, 29]。这涉及定期暂停训练，并将当前参数和优化</w:t>
      </w:r>
      <w:proofErr w:type="gramStart"/>
      <w:r w:rsidRPr="0034371F">
        <w:rPr>
          <w:rFonts w:ascii="宋体" w:hAnsi="宋体"/>
          <w:sz w:val="21"/>
          <w:szCs w:val="21"/>
        </w:rPr>
        <w:t>器状态</w:t>
      </w:r>
      <w:proofErr w:type="gramEnd"/>
      <w:r w:rsidRPr="0034371F">
        <w:rPr>
          <w:rFonts w:ascii="宋体" w:hAnsi="宋体"/>
          <w:sz w:val="21"/>
          <w:szCs w:val="21"/>
        </w:rPr>
        <w:t>写入稳定存储，如分布式文件系统。如果发生故障，整个系统将重置到最近的检查点，并从该点重新开始训练。虽然检查点机制简单，但频繁暂停训练以保存DLRM状态，且故障后需要重新进行部分训练。因此，在生产环境中训练DLRMs时，检查点机制会带来显著的开销，如在Facebook[29]。检查点机制还会消耗数据中心大量的网络和存储带宽，并且占用大量存储空间[16]。更令人担忧的是，这些开销会随着DLRM规模的增大而增加。考虑到模型规模不断增大的趋势[43, 48]（详见§2.2），检查点机制在未来训练更大规模的DLRMs时，预计会带来更大的开销。</w:t>
      </w:r>
    </w:p>
    <w:p w14:paraId="1F6B0640" w14:textId="44DB08BE" w:rsidR="0034371F" w:rsidRPr="0034371F" w:rsidRDefault="0034371F" w:rsidP="0034371F">
      <w:pPr>
        <w:pStyle w:val="a0"/>
        <w:ind w:firstLine="420"/>
        <w:rPr>
          <w:rFonts w:ascii="宋体" w:hAnsi="宋体"/>
          <w:sz w:val="21"/>
          <w:szCs w:val="21"/>
        </w:rPr>
      </w:pPr>
      <w:r w:rsidRPr="0034371F">
        <w:rPr>
          <w:rFonts w:ascii="宋体" w:hAnsi="宋体"/>
          <w:sz w:val="21"/>
          <w:szCs w:val="21"/>
        </w:rPr>
        <w:t>另一种无需长时间恢复过程的替代方法是在单独的服务器上复制DLRM参数。然而，复制需要的内存至少是基于检查点机制系统的两倍，鉴于DLRMs规模庞大且还在不断增大，这种方法并不实际。</w:t>
      </w:r>
    </w:p>
    <w:p w14:paraId="69D007F2" w14:textId="21EB34F2" w:rsidR="0034371F" w:rsidRPr="0034371F" w:rsidRDefault="0034371F" w:rsidP="0034371F">
      <w:pPr>
        <w:pStyle w:val="a0"/>
        <w:ind w:firstLine="420"/>
        <w:rPr>
          <w:rFonts w:ascii="宋体" w:hAnsi="宋体"/>
          <w:sz w:val="21"/>
          <w:szCs w:val="21"/>
        </w:rPr>
      </w:pPr>
      <w:r w:rsidRPr="0034371F">
        <w:rPr>
          <w:rFonts w:ascii="宋体" w:hAnsi="宋体"/>
          <w:sz w:val="21"/>
          <w:szCs w:val="21"/>
        </w:rPr>
        <w:lastRenderedPageBreak/>
        <w:t>一种理想的DLRM训练容错方法应具备以下特点：（1）训练时间和内存开销低；（2）能快速从故障中恢复；（3）不会引入潜在的精度损失（以及相关的不确定性）。最后，这种解决方案应能随着DLRM规模的增加良好地扩展，以支持新兴的DLRMs。设计一个满足这些要求的系统是本文的目标。</w:t>
      </w:r>
    </w:p>
    <w:p w14:paraId="2E110943" w14:textId="575AEC2C" w:rsidR="0034371F" w:rsidRPr="0034371F" w:rsidRDefault="0034371F" w:rsidP="0034371F">
      <w:pPr>
        <w:pStyle w:val="a0"/>
        <w:ind w:firstLine="420"/>
        <w:rPr>
          <w:rFonts w:ascii="宋体" w:hAnsi="宋体"/>
          <w:sz w:val="21"/>
          <w:szCs w:val="21"/>
        </w:rPr>
      </w:pPr>
      <w:r w:rsidRPr="0034371F">
        <w:rPr>
          <w:rFonts w:ascii="宋体" w:hAnsi="宋体"/>
          <w:sz w:val="21"/>
          <w:szCs w:val="21"/>
        </w:rPr>
        <w:t>纠</w:t>
      </w:r>
      <w:proofErr w:type="gramStart"/>
      <w:r w:rsidRPr="0034371F">
        <w:rPr>
          <w:rFonts w:ascii="宋体" w:hAnsi="宋体"/>
          <w:sz w:val="21"/>
          <w:szCs w:val="21"/>
        </w:rPr>
        <w:t>删</w:t>
      </w:r>
      <w:proofErr w:type="gramEnd"/>
      <w:r w:rsidRPr="0034371F">
        <w:rPr>
          <w:rFonts w:ascii="宋体" w:hAnsi="宋体"/>
          <w:sz w:val="21"/>
          <w:szCs w:val="21"/>
        </w:rPr>
        <w:t>码是一种编码理论工具，它利用主动冗余（类似复制），但内存开销显著更低，已在存储和通信系统中广泛应用（例如[37, 41]）。与复制和传统检查点机制一样，纠</w:t>
      </w:r>
      <w:proofErr w:type="gramStart"/>
      <w:r w:rsidRPr="0034371F">
        <w:rPr>
          <w:rFonts w:ascii="宋体" w:hAnsi="宋体"/>
          <w:sz w:val="21"/>
          <w:szCs w:val="21"/>
        </w:rPr>
        <w:t>删码不会</w:t>
      </w:r>
      <w:proofErr w:type="gramEnd"/>
      <w:r w:rsidRPr="0034371F">
        <w:rPr>
          <w:rFonts w:ascii="宋体" w:hAnsi="宋体"/>
          <w:sz w:val="21"/>
          <w:szCs w:val="21"/>
        </w:rPr>
        <w:t>改变训练精度。由于其内存开销低，纠</w:t>
      </w:r>
      <w:proofErr w:type="gramStart"/>
      <w:r w:rsidRPr="0034371F">
        <w:rPr>
          <w:rFonts w:ascii="宋体" w:hAnsi="宋体"/>
          <w:sz w:val="21"/>
          <w:szCs w:val="21"/>
        </w:rPr>
        <w:t>删</w:t>
      </w:r>
      <w:proofErr w:type="gramEnd"/>
      <w:r w:rsidRPr="0034371F">
        <w:rPr>
          <w:rFonts w:ascii="宋体" w:hAnsi="宋体"/>
          <w:sz w:val="21"/>
          <w:szCs w:val="21"/>
        </w:rPr>
        <w:t>码为DLRM训练中的高效容错提供了潜力。如图1b所示，DLRM训练系统可以通过对来自不同服务器的k</w:t>
      </w:r>
      <w:proofErr w:type="gramStart"/>
      <w:r w:rsidRPr="0034371F">
        <w:rPr>
          <w:rFonts w:ascii="宋体" w:hAnsi="宋体"/>
          <w:sz w:val="21"/>
          <w:szCs w:val="21"/>
        </w:rPr>
        <w:t>个</w:t>
      </w:r>
      <w:proofErr w:type="gramEnd"/>
      <w:r w:rsidRPr="0034371F">
        <w:rPr>
          <w:rFonts w:ascii="宋体" w:hAnsi="宋体"/>
          <w:sz w:val="21"/>
          <w:szCs w:val="21"/>
        </w:rPr>
        <w:t>参数进行编码，构建 “奇偶校验参数”。在这个例子中，通过编码函数p = e</w:t>
      </w:r>
      <w:r w:rsidRPr="00B1188F">
        <w:rPr>
          <w:rFonts w:ascii="MS Gothic" w:eastAsia="MS Gothic" w:hAnsi="MS Gothic" w:cs="MS Gothic" w:hint="eastAsia"/>
          <w:sz w:val="21"/>
          <w:szCs w:val="21"/>
        </w:rPr>
        <w:t>₀</w:t>
      </w:r>
      <w:r w:rsidRPr="0034371F">
        <w:rPr>
          <w:rFonts w:ascii="宋体" w:hAnsi="宋体"/>
          <w:sz w:val="21"/>
          <w:szCs w:val="21"/>
        </w:rPr>
        <w:t xml:space="preserve"> + e</w:t>
      </w:r>
      <w:r w:rsidRPr="00B1188F">
        <w:rPr>
          <w:sz w:val="21"/>
          <w:szCs w:val="21"/>
        </w:rPr>
        <w:t>₁</w:t>
      </w:r>
      <w:r w:rsidRPr="0034371F">
        <w:rPr>
          <w:rFonts w:ascii="宋体" w:hAnsi="宋体"/>
          <w:sz w:val="21"/>
          <w:szCs w:val="21"/>
        </w:rPr>
        <w:t xml:space="preserve"> + e</w:t>
      </w:r>
      <w:r w:rsidRPr="00B1188F">
        <w:rPr>
          <w:sz w:val="21"/>
          <w:szCs w:val="21"/>
        </w:rPr>
        <w:t>₂</w:t>
      </w:r>
      <w:r w:rsidRPr="0034371F">
        <w:rPr>
          <w:rFonts w:ascii="宋体" w:hAnsi="宋体"/>
          <w:sz w:val="21"/>
          <w:szCs w:val="21"/>
        </w:rPr>
        <w:t>，由参数e</w:t>
      </w:r>
      <w:r w:rsidRPr="00B1188F">
        <w:rPr>
          <w:rFonts w:ascii="MS Gothic" w:eastAsia="MS Gothic" w:hAnsi="MS Gothic" w:cs="MS Gothic" w:hint="eastAsia"/>
          <w:sz w:val="21"/>
          <w:szCs w:val="21"/>
        </w:rPr>
        <w:t>₀</w:t>
      </w:r>
      <w:r w:rsidRPr="0034371F">
        <w:rPr>
          <w:rFonts w:ascii="宋体" w:hAnsi="宋体"/>
          <w:sz w:val="21"/>
          <w:szCs w:val="21"/>
        </w:rPr>
        <w:t>、e</w:t>
      </w:r>
      <w:r w:rsidRPr="00B1188F">
        <w:rPr>
          <w:sz w:val="21"/>
          <w:szCs w:val="21"/>
        </w:rPr>
        <w:t>₁</w:t>
      </w:r>
      <w:r w:rsidRPr="0034371F">
        <w:rPr>
          <w:rFonts w:ascii="宋体" w:hAnsi="宋体"/>
          <w:sz w:val="21"/>
          <w:szCs w:val="21"/>
        </w:rPr>
        <w:t>和e</w:t>
      </w:r>
      <w:r w:rsidRPr="00B1188F">
        <w:rPr>
          <w:sz w:val="21"/>
          <w:szCs w:val="21"/>
        </w:rPr>
        <w:t>₂</w:t>
      </w:r>
      <w:r w:rsidRPr="0034371F">
        <w:rPr>
          <w:rFonts w:ascii="宋体" w:hAnsi="宋体"/>
          <w:sz w:val="21"/>
          <w:szCs w:val="21"/>
        </w:rPr>
        <w:t>形成一个奇偶校验值P，并存储在单独的服务器上。如果一台服务器发生故障，可以通过读取k</w:t>
      </w:r>
      <w:proofErr w:type="gramStart"/>
      <w:r w:rsidRPr="0034371F">
        <w:rPr>
          <w:rFonts w:ascii="宋体" w:hAnsi="宋体"/>
          <w:sz w:val="21"/>
          <w:szCs w:val="21"/>
        </w:rPr>
        <w:t>个</w:t>
      </w:r>
      <w:proofErr w:type="gramEnd"/>
      <w:r w:rsidRPr="0034371F">
        <w:rPr>
          <w:rFonts w:ascii="宋体" w:hAnsi="宋体"/>
          <w:sz w:val="21"/>
          <w:szCs w:val="21"/>
        </w:rPr>
        <w:t>可用参数并执行纠</w:t>
      </w:r>
      <w:proofErr w:type="gramStart"/>
      <w:r w:rsidRPr="0034371F">
        <w:rPr>
          <w:rFonts w:ascii="宋体" w:hAnsi="宋体"/>
          <w:sz w:val="21"/>
          <w:szCs w:val="21"/>
        </w:rPr>
        <w:t>删</w:t>
      </w:r>
      <w:proofErr w:type="gramEnd"/>
      <w:r w:rsidRPr="0034371F">
        <w:rPr>
          <w:rFonts w:ascii="宋体" w:hAnsi="宋体"/>
          <w:sz w:val="21"/>
          <w:szCs w:val="21"/>
        </w:rPr>
        <w:t>码的解码过程来恢复丢失的参数（例如，e</w:t>
      </w:r>
      <w:r w:rsidRPr="00B1188F">
        <w:rPr>
          <w:sz w:val="21"/>
          <w:szCs w:val="21"/>
        </w:rPr>
        <w:t>₁</w:t>
      </w:r>
      <w:r w:rsidRPr="0034371F">
        <w:rPr>
          <w:rFonts w:ascii="宋体" w:hAnsi="宋体"/>
          <w:sz w:val="21"/>
          <w:szCs w:val="21"/>
        </w:rPr>
        <w:t xml:space="preserve"> = p - e</w:t>
      </w:r>
      <w:r w:rsidRPr="00B1188F">
        <w:rPr>
          <w:rFonts w:ascii="MS Gothic" w:eastAsia="MS Gothic" w:hAnsi="MS Gothic" w:cs="MS Gothic" w:hint="eastAsia"/>
          <w:sz w:val="21"/>
          <w:szCs w:val="21"/>
        </w:rPr>
        <w:t>₀</w:t>
      </w:r>
      <w:r w:rsidRPr="0034371F">
        <w:rPr>
          <w:rFonts w:ascii="宋体" w:hAnsi="宋体"/>
          <w:sz w:val="21"/>
          <w:szCs w:val="21"/>
        </w:rPr>
        <w:t xml:space="preserve"> - e</w:t>
      </w:r>
      <w:r w:rsidRPr="00B1188F">
        <w:rPr>
          <w:sz w:val="21"/>
          <w:szCs w:val="21"/>
        </w:rPr>
        <w:t>₂</w:t>
      </w:r>
      <w:r w:rsidRPr="0034371F">
        <w:rPr>
          <w:rFonts w:ascii="宋体" w:hAnsi="宋体"/>
          <w:sz w:val="21"/>
          <w:szCs w:val="21"/>
        </w:rPr>
        <w:t xml:space="preserve"> ）。</w:t>
      </w:r>
    </w:p>
    <w:p w14:paraId="5E9D1E63" w14:textId="77777777" w:rsidR="0034371F" w:rsidRPr="0034371F" w:rsidRDefault="0034371F" w:rsidP="0034371F">
      <w:pPr>
        <w:pStyle w:val="a0"/>
        <w:ind w:firstLine="420"/>
        <w:rPr>
          <w:rFonts w:ascii="宋体" w:hAnsi="宋体"/>
          <w:sz w:val="21"/>
          <w:szCs w:val="21"/>
        </w:rPr>
      </w:pPr>
      <w:r w:rsidRPr="0034371F">
        <w:rPr>
          <w:rFonts w:ascii="宋体" w:hAnsi="宋体"/>
          <w:sz w:val="21"/>
          <w:szCs w:val="21"/>
        </w:rPr>
        <w:t>虽然在DLRM训练中利用纠</w:t>
      </w:r>
      <w:proofErr w:type="gramStart"/>
      <w:r w:rsidRPr="0034371F">
        <w:rPr>
          <w:rFonts w:ascii="宋体" w:hAnsi="宋体"/>
          <w:sz w:val="21"/>
          <w:szCs w:val="21"/>
        </w:rPr>
        <w:t>删</w:t>
      </w:r>
      <w:proofErr w:type="gramEnd"/>
      <w:r w:rsidRPr="0034371F">
        <w:rPr>
          <w:rFonts w:ascii="宋体" w:hAnsi="宋体"/>
          <w:sz w:val="21"/>
          <w:szCs w:val="21"/>
        </w:rPr>
        <w:t>码看起来很有前景，但由于纠</w:t>
      </w:r>
      <w:proofErr w:type="gramStart"/>
      <w:r w:rsidRPr="0034371F">
        <w:rPr>
          <w:rFonts w:ascii="宋体" w:hAnsi="宋体"/>
          <w:sz w:val="21"/>
          <w:szCs w:val="21"/>
        </w:rPr>
        <w:t>删</w:t>
      </w:r>
      <w:proofErr w:type="gramEnd"/>
      <w:r w:rsidRPr="0034371F">
        <w:rPr>
          <w:rFonts w:ascii="宋体" w:hAnsi="宋体"/>
          <w:sz w:val="21"/>
          <w:szCs w:val="21"/>
        </w:rPr>
        <w:t>码与DLRMs的独特方面之间的相互作用，这种应用场景也存在挑战。在这项工作中，我们深入研究了纠</w:t>
      </w:r>
      <w:proofErr w:type="gramStart"/>
      <w:r w:rsidRPr="0034371F">
        <w:rPr>
          <w:rFonts w:ascii="宋体" w:hAnsi="宋体"/>
          <w:sz w:val="21"/>
          <w:szCs w:val="21"/>
        </w:rPr>
        <w:t>删</w:t>
      </w:r>
      <w:proofErr w:type="gramEnd"/>
      <w:r w:rsidRPr="0034371F">
        <w:rPr>
          <w:rFonts w:ascii="宋体" w:hAnsi="宋体"/>
          <w:sz w:val="21"/>
          <w:szCs w:val="21"/>
        </w:rPr>
        <w:t>码在DLRM训练系统中的应用，揭示了这些挑战，并提出了应对方案。最终成果是</w:t>
      </w:r>
      <w:proofErr w:type="spellStart"/>
      <w:r w:rsidRPr="0034371F">
        <w:rPr>
          <w:rFonts w:ascii="宋体" w:hAnsi="宋体"/>
          <w:sz w:val="21"/>
          <w:szCs w:val="21"/>
        </w:rPr>
        <w:t>ECRec</w:t>
      </w:r>
      <w:proofErr w:type="spellEnd"/>
      <w:r w:rsidRPr="0034371F">
        <w:rPr>
          <w:rFonts w:ascii="宋体" w:hAnsi="宋体"/>
          <w:sz w:val="21"/>
          <w:szCs w:val="21"/>
        </w:rPr>
        <w:t>，这是一个基于对DLRM训练独特特征的深入理解，通过精心设计实现高效容错的DLRM训练系统。我们将在下面描述这些挑战以及</w:t>
      </w:r>
      <w:proofErr w:type="spellStart"/>
      <w:r w:rsidRPr="0034371F">
        <w:rPr>
          <w:rFonts w:ascii="宋体" w:hAnsi="宋体"/>
          <w:sz w:val="21"/>
          <w:szCs w:val="21"/>
        </w:rPr>
        <w:t>ECRec</w:t>
      </w:r>
      <w:proofErr w:type="spellEnd"/>
      <w:r w:rsidRPr="0034371F">
        <w:rPr>
          <w:rFonts w:ascii="宋体" w:hAnsi="宋体"/>
          <w:sz w:val="21"/>
          <w:szCs w:val="21"/>
        </w:rPr>
        <w:t>如何克服它们。</w:t>
      </w:r>
    </w:p>
    <w:p w14:paraId="4CA3AE01" w14:textId="6312B77A" w:rsidR="0034371F" w:rsidRPr="00B1188F" w:rsidRDefault="0034371F" w:rsidP="00B1188F">
      <w:pPr>
        <w:pStyle w:val="a0"/>
        <w:ind w:firstLine="480"/>
        <w:rPr>
          <w:rFonts w:ascii="宋体" w:hAnsi="宋体"/>
          <w:sz w:val="21"/>
          <w:szCs w:val="21"/>
        </w:rPr>
      </w:pPr>
      <w:r w:rsidRPr="0034371F">
        <w:rPr>
          <w:lang w:eastAsia="zh-Hans"/>
        </w:rPr>
        <w:t xml:space="preserve"> </w:t>
      </w:r>
      <w:r w:rsidRPr="00B1188F">
        <w:rPr>
          <w:rFonts w:ascii="宋体" w:hAnsi="宋体"/>
          <w:b/>
          <w:bCs/>
          <w:sz w:val="21"/>
          <w:szCs w:val="21"/>
        </w:rPr>
        <w:t>混合冗余</w:t>
      </w:r>
      <w:r w:rsidRPr="00B1188F">
        <w:rPr>
          <w:rFonts w:ascii="宋体" w:hAnsi="宋体"/>
          <w:sz w:val="21"/>
          <w:szCs w:val="21"/>
        </w:rPr>
        <w:t>：我们在§3.2中表明，在DLRM训练中正确使用纠</w:t>
      </w:r>
      <w:proofErr w:type="gramStart"/>
      <w:r w:rsidRPr="00B1188F">
        <w:rPr>
          <w:rFonts w:ascii="宋体" w:hAnsi="宋体"/>
          <w:sz w:val="21"/>
          <w:szCs w:val="21"/>
        </w:rPr>
        <w:t>删码比</w:t>
      </w:r>
      <w:proofErr w:type="gramEnd"/>
      <w:r w:rsidRPr="00B1188F">
        <w:rPr>
          <w:rFonts w:ascii="宋体" w:hAnsi="宋体"/>
          <w:sz w:val="21"/>
          <w:szCs w:val="21"/>
        </w:rPr>
        <w:t>复制需要更多的通信。因此，</w:t>
      </w:r>
      <w:proofErr w:type="spellStart"/>
      <w:r w:rsidRPr="00B1188F">
        <w:rPr>
          <w:rFonts w:ascii="宋体" w:hAnsi="宋体"/>
          <w:sz w:val="21"/>
          <w:szCs w:val="21"/>
        </w:rPr>
        <w:t>ECRec</w:t>
      </w:r>
      <w:proofErr w:type="spellEnd"/>
      <w:r w:rsidRPr="00B1188F">
        <w:rPr>
          <w:rFonts w:ascii="宋体" w:hAnsi="宋体"/>
          <w:sz w:val="21"/>
          <w:szCs w:val="21"/>
        </w:rPr>
        <w:t>必须确定哪些参数应采用纠删码，以在内存和网络开销之间取得平衡。</w:t>
      </w:r>
      <w:proofErr w:type="spellStart"/>
      <w:r w:rsidRPr="00B1188F">
        <w:rPr>
          <w:rFonts w:ascii="宋体" w:hAnsi="宋体"/>
          <w:sz w:val="21"/>
          <w:szCs w:val="21"/>
        </w:rPr>
        <w:t>ECRec</w:t>
      </w:r>
      <w:proofErr w:type="spellEnd"/>
      <w:r w:rsidRPr="00B1188F">
        <w:rPr>
          <w:rFonts w:ascii="宋体" w:hAnsi="宋体"/>
          <w:sz w:val="21"/>
          <w:szCs w:val="21"/>
        </w:rPr>
        <w:t>根据DLRMs的独特特征来做出这个决策：虽然嵌入表占据了DLRMs内存使用的绝大部分，但神经网络参数的梯度在更新过程中主导了网络带宽的消耗。例如，对于在</w:t>
      </w:r>
      <w:proofErr w:type="spellStart"/>
      <w:r w:rsidRPr="00B1188F">
        <w:rPr>
          <w:rFonts w:ascii="宋体" w:hAnsi="宋体"/>
          <w:sz w:val="21"/>
          <w:szCs w:val="21"/>
        </w:rPr>
        <w:t>MLPerf</w:t>
      </w:r>
      <w:proofErr w:type="spellEnd"/>
      <w:r w:rsidRPr="00B1188F">
        <w:rPr>
          <w:rFonts w:ascii="宋体" w:hAnsi="宋体"/>
          <w:sz w:val="21"/>
          <w:szCs w:val="21"/>
        </w:rPr>
        <w:t>[30]中使用Criteo数据集[1]训练的DLRM，嵌入表占DLRM参数的99%，但其梯度仅占网络带宽的35%，而神经网络占所有参数的1%，但却消耗了65%的网络带宽（其他数据集/模型也有类似情况；详见§3.3）。基于这种不对称性，</w:t>
      </w:r>
      <w:proofErr w:type="spellStart"/>
      <w:r w:rsidRPr="00B1188F">
        <w:rPr>
          <w:rFonts w:ascii="宋体" w:hAnsi="宋体"/>
          <w:sz w:val="21"/>
          <w:szCs w:val="21"/>
        </w:rPr>
        <w:t>ECRec</w:t>
      </w:r>
      <w:proofErr w:type="spellEnd"/>
      <w:r w:rsidRPr="00B1188F">
        <w:rPr>
          <w:rFonts w:ascii="宋体" w:hAnsi="宋体"/>
          <w:sz w:val="21"/>
          <w:szCs w:val="21"/>
        </w:rPr>
        <w:t>采用混合冗余策略，对嵌入表进行纠删编码，对神经网络参数进行复制。对嵌入表进行纠删编码可保持较低的内存开销，而复制神经网络参数可在不增加太多内存开销的情况下减少网络带宽消耗。</w:t>
      </w:r>
    </w:p>
    <w:p w14:paraId="3E5747BC" w14:textId="3C36489C" w:rsidR="0034371F" w:rsidRPr="00B1188F" w:rsidRDefault="0034371F" w:rsidP="00B1188F">
      <w:pPr>
        <w:pStyle w:val="a0"/>
        <w:ind w:firstLine="420"/>
        <w:rPr>
          <w:rFonts w:ascii="宋体" w:hAnsi="宋体"/>
          <w:sz w:val="21"/>
          <w:szCs w:val="21"/>
        </w:rPr>
      </w:pPr>
      <w:r w:rsidRPr="00B1188F">
        <w:rPr>
          <w:rFonts w:ascii="宋体" w:hAnsi="宋体"/>
          <w:sz w:val="21"/>
          <w:szCs w:val="21"/>
        </w:rPr>
        <w:t xml:space="preserve"> </w:t>
      </w:r>
      <w:r w:rsidRPr="00B1188F">
        <w:rPr>
          <w:rFonts w:ascii="宋体" w:hAnsi="宋体"/>
          <w:b/>
          <w:bCs/>
          <w:sz w:val="21"/>
          <w:szCs w:val="21"/>
        </w:rPr>
        <w:t>保持正确性</w:t>
      </w:r>
      <w:r w:rsidRPr="00B1188F">
        <w:rPr>
          <w:rFonts w:ascii="宋体" w:hAnsi="宋体"/>
          <w:sz w:val="21"/>
          <w:szCs w:val="21"/>
        </w:rPr>
        <w:t>：</w:t>
      </w:r>
      <w:proofErr w:type="spellStart"/>
      <w:r w:rsidRPr="00B1188F">
        <w:rPr>
          <w:rFonts w:ascii="宋体" w:hAnsi="宋体"/>
          <w:sz w:val="21"/>
          <w:szCs w:val="21"/>
        </w:rPr>
        <w:t>ECRec</w:t>
      </w:r>
      <w:proofErr w:type="spellEnd"/>
      <w:r w:rsidRPr="00B1188F">
        <w:rPr>
          <w:rFonts w:ascii="宋体" w:hAnsi="宋体"/>
          <w:sz w:val="21"/>
          <w:szCs w:val="21"/>
        </w:rPr>
        <w:t>中的冗余参数必须与DLRM参数保持同步，以确保正确恢复。我们在§3中表明，在使用存储内部状态的优化器（如</w:t>
      </w:r>
      <w:proofErr w:type="spellStart"/>
      <w:r w:rsidRPr="00B1188F">
        <w:rPr>
          <w:rFonts w:ascii="宋体" w:hAnsi="宋体"/>
          <w:sz w:val="21"/>
          <w:szCs w:val="21"/>
        </w:rPr>
        <w:t>Adagrad</w:t>
      </w:r>
      <w:proofErr w:type="spellEnd"/>
      <w:r w:rsidRPr="00B1188F">
        <w:rPr>
          <w:rFonts w:ascii="宋体" w:hAnsi="宋体"/>
          <w:sz w:val="21"/>
          <w:szCs w:val="21"/>
        </w:rPr>
        <w:t>、Adam）时，正确更新奇偶校验值且不产生大量内存开销是一项挑战。</w:t>
      </w:r>
      <w:proofErr w:type="spellStart"/>
      <w:r w:rsidRPr="00B1188F">
        <w:rPr>
          <w:rFonts w:ascii="宋体" w:hAnsi="宋体"/>
          <w:sz w:val="21"/>
          <w:szCs w:val="21"/>
        </w:rPr>
        <w:t>ECRec</w:t>
      </w:r>
      <w:proofErr w:type="spellEnd"/>
      <w:r w:rsidRPr="00B1188F">
        <w:rPr>
          <w:rFonts w:ascii="宋体" w:hAnsi="宋体"/>
          <w:sz w:val="21"/>
          <w:szCs w:val="21"/>
        </w:rPr>
        <w:t>通过一种称为 “差异传播” 的方法，将更新奇偶校验值的责任从工作节点转移到服务器，并使用两阶段提交，从而克服了这些挑战。</w:t>
      </w:r>
    </w:p>
    <w:p w14:paraId="6C7B4A1D" w14:textId="1EA88C81" w:rsidR="0034371F" w:rsidRPr="00B1188F" w:rsidRDefault="0034371F" w:rsidP="00B1188F">
      <w:pPr>
        <w:pStyle w:val="a0"/>
        <w:ind w:firstLine="422"/>
        <w:rPr>
          <w:rFonts w:ascii="宋体" w:hAnsi="宋体"/>
          <w:sz w:val="21"/>
          <w:szCs w:val="21"/>
        </w:rPr>
      </w:pPr>
      <w:r w:rsidRPr="00B1188F">
        <w:rPr>
          <w:rFonts w:ascii="宋体" w:hAnsi="宋体"/>
          <w:b/>
          <w:bCs/>
          <w:sz w:val="21"/>
          <w:szCs w:val="21"/>
        </w:rPr>
        <w:lastRenderedPageBreak/>
        <w:t>无暂停恢复</w:t>
      </w:r>
      <w:r w:rsidRPr="00B1188F">
        <w:rPr>
          <w:rFonts w:ascii="宋体" w:hAnsi="宋体"/>
          <w:sz w:val="21"/>
          <w:szCs w:val="21"/>
        </w:rPr>
        <w:t>：纠</w:t>
      </w:r>
      <w:proofErr w:type="gramStart"/>
      <w:r w:rsidRPr="00B1188F">
        <w:rPr>
          <w:rFonts w:ascii="宋体" w:hAnsi="宋体"/>
          <w:sz w:val="21"/>
          <w:szCs w:val="21"/>
        </w:rPr>
        <w:t>删</w:t>
      </w:r>
      <w:proofErr w:type="gramEnd"/>
      <w:r w:rsidRPr="00B1188F">
        <w:rPr>
          <w:rFonts w:ascii="宋体" w:hAnsi="宋体"/>
          <w:sz w:val="21"/>
          <w:szCs w:val="21"/>
        </w:rPr>
        <w:t>码的恢复过程可能资源消耗大，因为它涉及将所有可用数据读取到单个服务器并进行解码[40, 42]。这可能导致恢复时间过长，在此期间训练会停滞。</w:t>
      </w:r>
      <w:proofErr w:type="spellStart"/>
      <w:r w:rsidRPr="00B1188F">
        <w:rPr>
          <w:rFonts w:ascii="宋体" w:hAnsi="宋体"/>
          <w:sz w:val="21"/>
          <w:szCs w:val="21"/>
        </w:rPr>
        <w:t>ECRec</w:t>
      </w:r>
      <w:proofErr w:type="spellEnd"/>
      <w:r w:rsidRPr="00B1188F">
        <w:rPr>
          <w:rFonts w:ascii="宋体" w:hAnsi="宋体"/>
          <w:sz w:val="21"/>
          <w:szCs w:val="21"/>
        </w:rPr>
        <w:t>通过在恢复过程中允许训练继续进行来实现快速恢复。</w:t>
      </w:r>
      <w:proofErr w:type="spellStart"/>
      <w:r w:rsidRPr="00B1188F">
        <w:rPr>
          <w:rFonts w:ascii="宋体" w:hAnsi="宋体"/>
          <w:sz w:val="21"/>
          <w:szCs w:val="21"/>
        </w:rPr>
        <w:t>ECRec</w:t>
      </w:r>
      <w:proofErr w:type="spellEnd"/>
      <w:r w:rsidRPr="00B1188F">
        <w:rPr>
          <w:rFonts w:ascii="宋体" w:hAnsi="宋体"/>
          <w:sz w:val="21"/>
          <w:szCs w:val="21"/>
        </w:rPr>
        <w:t>利用按需重建丢失的DLRM参数来满足新的训练迭代需求，同时在后台进行完全恢复。同时，</w:t>
      </w:r>
      <w:proofErr w:type="spellStart"/>
      <w:r w:rsidRPr="00B1188F">
        <w:rPr>
          <w:rFonts w:ascii="宋体" w:hAnsi="宋体"/>
          <w:sz w:val="21"/>
          <w:szCs w:val="21"/>
        </w:rPr>
        <w:t>ECRec</w:t>
      </w:r>
      <w:proofErr w:type="spellEnd"/>
      <w:r w:rsidRPr="00B1188F">
        <w:rPr>
          <w:rFonts w:ascii="宋体" w:hAnsi="宋体"/>
          <w:sz w:val="21"/>
          <w:szCs w:val="21"/>
        </w:rPr>
        <w:t>仔细确保新的训练更新不会与后台恢复过程冲突。</w:t>
      </w:r>
    </w:p>
    <w:p w14:paraId="6BDB57A5" w14:textId="215C49E6" w:rsidR="0034371F" w:rsidRPr="00B1188F" w:rsidRDefault="0034371F" w:rsidP="00B1188F">
      <w:pPr>
        <w:pStyle w:val="a0"/>
        <w:ind w:firstLine="420"/>
        <w:rPr>
          <w:rFonts w:ascii="宋体" w:hAnsi="宋体"/>
          <w:sz w:val="21"/>
          <w:szCs w:val="21"/>
        </w:rPr>
      </w:pPr>
      <w:r w:rsidRPr="00B1188F">
        <w:rPr>
          <w:rFonts w:ascii="宋体" w:hAnsi="宋体"/>
          <w:sz w:val="21"/>
          <w:szCs w:val="21"/>
        </w:rPr>
        <w:t>我们在开源的工业规模DLRM训练系统XDL[21]之上实现了</w:t>
      </w:r>
      <w:proofErr w:type="spellStart"/>
      <w:r w:rsidRPr="00B1188F">
        <w:rPr>
          <w:rFonts w:ascii="宋体" w:hAnsi="宋体"/>
          <w:sz w:val="21"/>
          <w:szCs w:val="21"/>
        </w:rPr>
        <w:t>ECRec</w:t>
      </w:r>
      <w:proofErr w:type="spellEnd"/>
      <w:r w:rsidRPr="00B1188F">
        <w:rPr>
          <w:rFonts w:ascii="宋体" w:hAnsi="宋体"/>
          <w:sz w:val="21"/>
          <w:szCs w:val="21"/>
        </w:rPr>
        <w:t>，并使用</w:t>
      </w:r>
      <w:proofErr w:type="spellStart"/>
      <w:r w:rsidRPr="00B1188F">
        <w:rPr>
          <w:rFonts w:ascii="宋体" w:hAnsi="宋体"/>
          <w:sz w:val="21"/>
          <w:szCs w:val="21"/>
        </w:rPr>
        <w:t>MLPerf</w:t>
      </w:r>
      <w:proofErr w:type="spellEnd"/>
      <w:r w:rsidRPr="00B1188F">
        <w:rPr>
          <w:rFonts w:ascii="宋体" w:hAnsi="宋体"/>
          <w:sz w:val="21"/>
          <w:szCs w:val="21"/>
        </w:rPr>
        <w:t>[30]中Criteo DLRM的变体进行评估。</w:t>
      </w:r>
      <w:proofErr w:type="spellStart"/>
      <w:r w:rsidRPr="00B1188F">
        <w:rPr>
          <w:rFonts w:ascii="宋体" w:hAnsi="宋体"/>
          <w:sz w:val="21"/>
          <w:szCs w:val="21"/>
        </w:rPr>
        <w:t>ECRec</w:t>
      </w:r>
      <w:proofErr w:type="spellEnd"/>
      <w:r w:rsidRPr="00B1188F">
        <w:rPr>
          <w:rFonts w:ascii="宋体" w:hAnsi="宋体"/>
          <w:sz w:val="21"/>
          <w:szCs w:val="21"/>
        </w:rPr>
        <w:t>比检查点机制恢复得更快，且在训练大型DLRMs时训练时间开销更低。例如，</w:t>
      </w:r>
      <w:proofErr w:type="spellStart"/>
      <w:r w:rsidRPr="00B1188F">
        <w:rPr>
          <w:rFonts w:ascii="宋体" w:hAnsi="宋体"/>
          <w:sz w:val="21"/>
          <w:szCs w:val="21"/>
        </w:rPr>
        <w:t>ECRec</w:t>
      </w:r>
      <w:proofErr w:type="spellEnd"/>
      <w:r w:rsidRPr="00B1188F">
        <w:rPr>
          <w:rFonts w:ascii="宋体" w:hAnsi="宋体"/>
          <w:sz w:val="21"/>
          <w:szCs w:val="21"/>
        </w:rPr>
        <w:t>从故障中恢复的速度比检查点机制的平均情况快9.8倍，并且在恢复过程中继续训练时，吞吐量仅下降7 - 13%，而检查点机制在恢复期间会暂停训练。这对于确保即使发生故障，DLRM训练也能在频繁生产部署所需的紧迫期限内完成至关重要。与检查点机制相比，</w:t>
      </w:r>
      <w:proofErr w:type="spellStart"/>
      <w:r w:rsidRPr="00B1188F">
        <w:rPr>
          <w:rFonts w:ascii="宋体" w:hAnsi="宋体"/>
          <w:sz w:val="21"/>
          <w:szCs w:val="21"/>
        </w:rPr>
        <w:t>ECRec</w:t>
      </w:r>
      <w:proofErr w:type="spellEnd"/>
      <w:r w:rsidRPr="00B1188F">
        <w:rPr>
          <w:rFonts w:ascii="宋体" w:hAnsi="宋体"/>
          <w:sz w:val="21"/>
          <w:szCs w:val="21"/>
        </w:rPr>
        <w:t>在大型DLRM上最多可将训练时间开销降低66%。</w:t>
      </w:r>
      <w:proofErr w:type="spellStart"/>
      <w:r w:rsidRPr="00B1188F">
        <w:rPr>
          <w:rFonts w:ascii="宋体" w:hAnsi="宋体"/>
          <w:sz w:val="21"/>
          <w:szCs w:val="21"/>
        </w:rPr>
        <w:t>ECRec</w:t>
      </w:r>
      <w:proofErr w:type="spellEnd"/>
      <w:r w:rsidRPr="00B1188F">
        <w:rPr>
          <w:rFonts w:ascii="宋体" w:hAnsi="宋体"/>
          <w:sz w:val="21"/>
          <w:szCs w:val="21"/>
        </w:rPr>
        <w:t>的优势随着DLRM规模的增大而更加明显，这表明它有望为当前和未来的DLRMs实现高效容错。</w:t>
      </w:r>
    </w:p>
    <w:p w14:paraId="58BE3AFE" w14:textId="77777777" w:rsidR="0034371F" w:rsidRPr="00B1188F" w:rsidRDefault="0034371F" w:rsidP="00B1188F">
      <w:pPr>
        <w:pStyle w:val="a0"/>
        <w:ind w:firstLine="420"/>
        <w:rPr>
          <w:rFonts w:ascii="宋体" w:hAnsi="宋体"/>
          <w:sz w:val="21"/>
          <w:szCs w:val="21"/>
        </w:rPr>
      </w:pPr>
      <w:r w:rsidRPr="00B1188F">
        <w:rPr>
          <w:rFonts w:ascii="宋体" w:hAnsi="宋体"/>
          <w:sz w:val="21"/>
          <w:szCs w:val="21"/>
        </w:rPr>
        <w:t>这项工作的主要贡献如下：</w:t>
      </w:r>
    </w:p>
    <w:p w14:paraId="14EA0B67" w14:textId="0439866E" w:rsidR="0034371F" w:rsidRPr="00B1188F" w:rsidRDefault="0034371F" w:rsidP="0034371F">
      <w:pPr>
        <w:pStyle w:val="a0"/>
        <w:numPr>
          <w:ilvl w:val="0"/>
          <w:numId w:val="7"/>
        </w:numPr>
        <w:ind w:firstLineChars="0"/>
        <w:rPr>
          <w:rFonts w:ascii="宋体" w:hAnsi="宋体"/>
          <w:sz w:val="21"/>
          <w:szCs w:val="21"/>
        </w:rPr>
      </w:pPr>
      <w:r w:rsidRPr="00B1188F">
        <w:rPr>
          <w:rFonts w:ascii="宋体" w:hAnsi="宋体"/>
          <w:sz w:val="21"/>
          <w:szCs w:val="21"/>
        </w:rPr>
        <w:t>研究了容错机制与DLRMs独特特征之间的相互作用。</w:t>
      </w:r>
    </w:p>
    <w:p w14:paraId="71C41BD2" w14:textId="174BFA35" w:rsidR="0034371F" w:rsidRPr="00B1188F" w:rsidRDefault="0034371F" w:rsidP="0034371F">
      <w:pPr>
        <w:pStyle w:val="a0"/>
        <w:numPr>
          <w:ilvl w:val="0"/>
          <w:numId w:val="7"/>
        </w:numPr>
        <w:ind w:firstLineChars="0"/>
        <w:rPr>
          <w:rFonts w:ascii="宋体" w:hAnsi="宋体"/>
          <w:sz w:val="21"/>
          <w:szCs w:val="21"/>
        </w:rPr>
      </w:pPr>
      <w:r w:rsidRPr="00B1188F">
        <w:rPr>
          <w:rFonts w:ascii="宋体" w:hAnsi="宋体"/>
          <w:sz w:val="21"/>
          <w:szCs w:val="21"/>
        </w:rPr>
        <w:t>设计了</w:t>
      </w:r>
      <w:proofErr w:type="spellStart"/>
      <w:r w:rsidRPr="00B1188F">
        <w:rPr>
          <w:rFonts w:ascii="宋体" w:hAnsi="宋体"/>
          <w:sz w:val="21"/>
          <w:szCs w:val="21"/>
        </w:rPr>
        <w:t>ECRec</w:t>
      </w:r>
      <w:proofErr w:type="spellEnd"/>
      <w:r w:rsidRPr="00B1188F">
        <w:rPr>
          <w:rFonts w:ascii="宋体" w:hAnsi="宋体"/>
          <w:sz w:val="21"/>
          <w:szCs w:val="21"/>
        </w:rPr>
        <w:t>，这是一个容错的DLRM训练系统，它明智地使用纠删码和复制，使训练在恢复过程中能够继续进行，并保持底层系统的一致性保证。</w:t>
      </w:r>
    </w:p>
    <w:p w14:paraId="546CB99B" w14:textId="266E7DAB" w:rsidR="0034371F" w:rsidRPr="00B1188F" w:rsidRDefault="0034371F" w:rsidP="0034371F">
      <w:pPr>
        <w:pStyle w:val="a0"/>
        <w:numPr>
          <w:ilvl w:val="0"/>
          <w:numId w:val="7"/>
        </w:numPr>
        <w:ind w:firstLineChars="0"/>
        <w:rPr>
          <w:rFonts w:ascii="宋体" w:hAnsi="宋体"/>
          <w:sz w:val="21"/>
          <w:szCs w:val="21"/>
        </w:rPr>
      </w:pPr>
      <w:r w:rsidRPr="00B1188F">
        <w:rPr>
          <w:rFonts w:ascii="宋体" w:hAnsi="宋体"/>
          <w:sz w:val="21"/>
          <w:szCs w:val="21"/>
        </w:rPr>
        <w:t>在各种场景下对</w:t>
      </w:r>
      <w:proofErr w:type="spellStart"/>
      <w:r w:rsidRPr="00B1188F">
        <w:rPr>
          <w:rFonts w:ascii="宋体" w:hAnsi="宋体"/>
          <w:sz w:val="21"/>
          <w:szCs w:val="21"/>
        </w:rPr>
        <w:t>ECRec</w:t>
      </w:r>
      <w:proofErr w:type="spellEnd"/>
      <w:r w:rsidRPr="00B1188F">
        <w:rPr>
          <w:rFonts w:ascii="宋体" w:hAnsi="宋体"/>
          <w:sz w:val="21"/>
          <w:szCs w:val="21"/>
        </w:rPr>
        <w:t>进行评估，以展示其与检查点机制相比卓越的恢复性能，以及随着DLRM规模增大，在训练时间开销方面良好的扩展性，未来DLRMs的规模预计会继续增加。</w:t>
      </w:r>
    </w:p>
    <w:p w14:paraId="54B7C088" w14:textId="12D445CD" w:rsidR="0034371F" w:rsidRPr="00B1188F" w:rsidRDefault="0034371F" w:rsidP="002A39DE">
      <w:pPr>
        <w:pStyle w:val="a0"/>
        <w:numPr>
          <w:ilvl w:val="0"/>
          <w:numId w:val="7"/>
        </w:numPr>
        <w:ind w:firstLineChars="0"/>
        <w:rPr>
          <w:rFonts w:ascii="宋体" w:hAnsi="宋体"/>
          <w:sz w:val="21"/>
          <w:szCs w:val="21"/>
        </w:rPr>
      </w:pPr>
      <w:r w:rsidRPr="00B1188F">
        <w:rPr>
          <w:rFonts w:ascii="宋体" w:hAnsi="宋体"/>
          <w:sz w:val="21"/>
          <w:szCs w:val="21"/>
        </w:rPr>
        <w:t>据我们所知，</w:t>
      </w:r>
      <w:proofErr w:type="spellStart"/>
      <w:r w:rsidRPr="00B1188F">
        <w:rPr>
          <w:rFonts w:ascii="宋体" w:hAnsi="宋体"/>
          <w:sz w:val="21"/>
          <w:szCs w:val="21"/>
        </w:rPr>
        <w:t>ECRec</w:t>
      </w:r>
      <w:proofErr w:type="spellEnd"/>
      <w:r w:rsidRPr="00B1188F">
        <w:rPr>
          <w:rFonts w:ascii="宋体" w:hAnsi="宋体"/>
          <w:sz w:val="21"/>
          <w:szCs w:val="21"/>
        </w:rPr>
        <w:t>是第一个采用纠删码提供容错能力的DLRM系统。</w:t>
      </w:r>
    </w:p>
    <w:p w14:paraId="74867A53" w14:textId="77777777" w:rsidR="002A39DE" w:rsidRDefault="002A39DE" w:rsidP="002A39DE">
      <w:pPr>
        <w:pStyle w:val="a0"/>
        <w:ind w:firstLineChars="0"/>
      </w:pPr>
    </w:p>
    <w:p w14:paraId="306989E7" w14:textId="32C97C66" w:rsidR="00C17B6F" w:rsidRDefault="0034371F" w:rsidP="0034371F">
      <w:pPr>
        <w:pStyle w:val="a0"/>
        <w:ind w:firstLineChars="0"/>
      </w:pPr>
      <w:r w:rsidRPr="0034371F">
        <w:rPr>
          <w:noProof/>
          <w:lang w:eastAsia="zh-Hans"/>
        </w:rPr>
        <w:drawing>
          <wp:inline distT="0" distB="0" distL="0" distR="0" wp14:anchorId="4B7E3AC2" wp14:editId="6F9E9BBC">
            <wp:extent cx="5448406" cy="1155802"/>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1989" cy="1169290"/>
                    </a:xfrm>
                    <a:prstGeom prst="rect">
                      <a:avLst/>
                    </a:prstGeom>
                  </pic:spPr>
                </pic:pic>
              </a:graphicData>
            </a:graphic>
          </wp:inline>
        </w:drawing>
      </w:r>
      <w:r w:rsidRPr="0034371F">
        <w:rPr>
          <w:lang w:eastAsia="zh-Hans"/>
        </w:rPr>
        <w:t xml:space="preserve"> </w:t>
      </w:r>
      <w:r w:rsidR="002B493F">
        <w:rPr>
          <w:rFonts w:hint="eastAsia"/>
        </w:rPr>
        <w:t xml:space="preserve"> </w:t>
      </w:r>
      <w:r w:rsidR="002B493F">
        <w:t xml:space="preserve"> </w:t>
      </w:r>
    </w:p>
    <w:p w14:paraId="76B62DB1" w14:textId="7345E27B" w:rsidR="0034371F" w:rsidRPr="002A39DE" w:rsidRDefault="002A39DE" w:rsidP="002A39DE">
      <w:pPr>
        <w:pStyle w:val="a0"/>
        <w:spacing w:line="240" w:lineRule="auto"/>
        <w:ind w:firstLineChars="0" w:firstLine="198"/>
        <w:rPr>
          <w:b/>
          <w:bCs/>
          <w:i/>
          <w:iCs/>
          <w:sz w:val="16"/>
          <w:szCs w:val="16"/>
        </w:rPr>
      </w:pPr>
      <w:r w:rsidRPr="002A39DE">
        <w:rPr>
          <w:rFonts w:ascii="Segoe UI" w:hAnsi="Segoe UI" w:cs="Segoe UI"/>
          <w:b/>
          <w:bCs/>
          <w:i/>
          <w:iCs/>
          <w:color w:val="1C1F23"/>
          <w:sz w:val="16"/>
          <w:szCs w:val="16"/>
          <w:shd w:val="clear" w:color="auto" w:fill="FFFFFF"/>
        </w:rPr>
        <w:t>图</w:t>
      </w:r>
      <w:r w:rsidRPr="002A39DE">
        <w:rPr>
          <w:rFonts w:ascii="Segoe UI" w:hAnsi="Segoe UI" w:cs="Segoe UI"/>
          <w:b/>
          <w:bCs/>
          <w:i/>
          <w:iCs/>
          <w:color w:val="1C1F23"/>
          <w:sz w:val="16"/>
          <w:szCs w:val="16"/>
          <w:shd w:val="clear" w:color="auto" w:fill="FFFFFF"/>
        </w:rPr>
        <w:t>1</w:t>
      </w:r>
      <w:r w:rsidRPr="002A39DE">
        <w:rPr>
          <w:rFonts w:ascii="Segoe UI" w:hAnsi="Segoe UI" w:cs="Segoe UI"/>
          <w:b/>
          <w:bCs/>
          <w:i/>
          <w:iCs/>
          <w:color w:val="1C1F23"/>
          <w:sz w:val="16"/>
          <w:szCs w:val="16"/>
          <w:shd w:val="clear" w:color="auto" w:fill="FFFFFF"/>
        </w:rPr>
        <w:t>：（</w:t>
      </w:r>
      <w:r w:rsidRPr="002A39DE">
        <w:rPr>
          <w:rFonts w:ascii="Segoe UI" w:hAnsi="Segoe UI" w:cs="Segoe UI"/>
          <w:b/>
          <w:bCs/>
          <w:i/>
          <w:iCs/>
          <w:color w:val="1C1F23"/>
          <w:sz w:val="16"/>
          <w:szCs w:val="16"/>
          <w:shd w:val="clear" w:color="auto" w:fill="FFFFFF"/>
        </w:rPr>
        <w:t>a</w:t>
      </w:r>
      <w:r w:rsidRPr="002A39DE">
        <w:rPr>
          <w:rFonts w:ascii="Segoe UI" w:hAnsi="Segoe UI" w:cs="Segoe UI"/>
          <w:b/>
          <w:bCs/>
          <w:i/>
          <w:iCs/>
          <w:color w:val="1C1F23"/>
          <w:sz w:val="16"/>
          <w:szCs w:val="16"/>
          <w:shd w:val="clear" w:color="auto" w:fill="FFFFFF"/>
        </w:rPr>
        <w:t>）正常训练和（</w:t>
      </w:r>
      <w:r w:rsidRPr="002A39DE">
        <w:rPr>
          <w:rFonts w:ascii="Segoe UI" w:hAnsi="Segoe UI" w:cs="Segoe UI"/>
          <w:b/>
          <w:bCs/>
          <w:i/>
          <w:iCs/>
          <w:color w:val="1C1F23"/>
          <w:sz w:val="16"/>
          <w:szCs w:val="16"/>
          <w:shd w:val="clear" w:color="auto" w:fill="FFFFFF"/>
        </w:rPr>
        <w:t>b</w:t>
      </w:r>
      <w:r w:rsidRPr="002A39DE">
        <w:rPr>
          <w:rFonts w:ascii="Segoe UI" w:hAnsi="Segoe UI" w:cs="Segoe UI"/>
          <w:b/>
          <w:bCs/>
          <w:i/>
          <w:iCs/>
          <w:color w:val="1C1F23"/>
          <w:sz w:val="16"/>
          <w:szCs w:val="16"/>
          <w:shd w:val="clear" w:color="auto" w:fill="FFFFFF"/>
        </w:rPr>
        <w:t>）（简单的）纠</w:t>
      </w:r>
      <w:proofErr w:type="gramStart"/>
      <w:r w:rsidRPr="002A39DE">
        <w:rPr>
          <w:rFonts w:ascii="Segoe UI" w:hAnsi="Segoe UI" w:cs="Segoe UI"/>
          <w:b/>
          <w:bCs/>
          <w:i/>
          <w:iCs/>
          <w:color w:val="1C1F23"/>
          <w:sz w:val="16"/>
          <w:szCs w:val="16"/>
          <w:shd w:val="clear" w:color="auto" w:fill="FFFFFF"/>
        </w:rPr>
        <w:t>删码训练</w:t>
      </w:r>
      <w:proofErr w:type="gramEnd"/>
      <w:r w:rsidRPr="002A39DE">
        <w:rPr>
          <w:rFonts w:ascii="Segoe UI" w:hAnsi="Segoe UI" w:cs="Segoe UI"/>
          <w:b/>
          <w:bCs/>
          <w:i/>
          <w:iCs/>
          <w:color w:val="1C1F23"/>
          <w:sz w:val="16"/>
          <w:szCs w:val="16"/>
          <w:shd w:val="clear" w:color="auto" w:fill="FFFFFF"/>
        </w:rPr>
        <w:t>示例，涉及参数</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{0}</m:t>
        </m:r>
      </m:oMath>
      <w:r w:rsidRPr="002A39DE">
        <w:rPr>
          <w:rFonts w:ascii="Segoe UI" w:hAnsi="Segoe UI" w:cs="Segoe UI"/>
          <w:b/>
          <w:bCs/>
          <w:i/>
          <w:iCs/>
          <w:color w:val="1C1F23"/>
          <w:sz w:val="16"/>
          <w:szCs w:val="16"/>
          <w:shd w:val="clear" w:color="auto" w:fill="FFFFFF"/>
        </w:rPr>
        <w:t>、</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{1}</m:t>
        </m:r>
      </m:oMath>
      <w:r w:rsidRPr="002A39DE">
        <w:rPr>
          <w:rFonts w:ascii="Segoe UI" w:hAnsi="Segoe UI" w:cs="Segoe UI"/>
          <w:b/>
          <w:bCs/>
          <w:i/>
          <w:iCs/>
          <w:color w:val="1C1F23"/>
          <w:sz w:val="16"/>
          <w:szCs w:val="16"/>
          <w:shd w:val="clear" w:color="auto" w:fill="FFFFFF"/>
        </w:rPr>
        <w:t>、</w:t>
      </w:r>
      <m:oMath>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mathbit</m:t>
        </m:r>
        <m:r>
          <m:rPr>
            <m:sty m:val="bi"/>
          </m:rPr>
          <w:rPr>
            <w:rFonts w:ascii="Cambria Math" w:hAnsi="Cambria Math" w:cs="Segoe UI"/>
            <w:color w:val="1C1F23"/>
            <w:sz w:val="16"/>
            <w:szCs w:val="16"/>
            <w:shd w:val="clear" w:color="auto" w:fill="FFFFFF"/>
          </w:rPr>
          <m:t>{</m:t>
        </m:r>
        <m:r>
          <m:rPr>
            <m:sty m:val="b"/>
          </m:rPr>
          <w:rPr>
            <w:rFonts w:ascii="Cambria Math" w:hAnsi="Cambria Math" w:cs="Segoe UI"/>
            <w:color w:val="1C1F23"/>
            <w:sz w:val="16"/>
            <w:szCs w:val="16"/>
            <w:shd w:val="clear" w:color="auto" w:fill="FFFFFF"/>
          </w:rPr>
          <m:t>e</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{2}</m:t>
        </m:r>
      </m:oMath>
      <w:r w:rsidRPr="002A39DE">
        <w:rPr>
          <w:rFonts w:ascii="Segoe UI" w:hAnsi="Segoe UI" w:cs="Segoe UI"/>
          <w:b/>
          <w:bCs/>
          <w:i/>
          <w:iCs/>
          <w:color w:val="1C1F23"/>
          <w:sz w:val="16"/>
          <w:szCs w:val="16"/>
          <w:shd w:val="clear" w:color="auto" w:fill="FFFFFF"/>
        </w:rPr>
        <w:t>以及梯度</w:t>
      </w:r>
      <m:oMath>
        <m:r>
          <m:rPr>
            <m:sty m:val="b"/>
          </m:rPr>
          <w:rPr>
            <w:rFonts w:ascii="Cambria Math" w:hAnsi="Cambria Math" w:cs="Segoe UI"/>
            <w:color w:val="1C1F23"/>
            <w:sz w:val="16"/>
            <w:szCs w:val="16"/>
            <w:shd w:val="clear" w:color="auto" w:fill="FFFFFF"/>
          </w:rPr>
          <m:t>\mathbit{\nabla}</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{0}</m:t>
        </m:r>
      </m:oMath>
      <w:r w:rsidRPr="002A39DE">
        <w:rPr>
          <w:rFonts w:ascii="Segoe UI" w:hAnsi="Segoe UI" w:cs="Segoe UI"/>
          <w:b/>
          <w:bCs/>
          <w:i/>
          <w:iCs/>
          <w:color w:val="1C1F23"/>
          <w:sz w:val="16"/>
          <w:szCs w:val="16"/>
          <w:shd w:val="clear" w:color="auto" w:fill="FFFFFF"/>
        </w:rPr>
        <w:t>和</w:t>
      </w:r>
      <m:oMath>
        <m:r>
          <m:rPr>
            <m:sty m:val="b"/>
          </m:rPr>
          <w:rPr>
            <w:rFonts w:ascii="Cambria Math" w:hAnsi="Cambria Math" w:cs="Segoe UI"/>
            <w:color w:val="1C1F23"/>
            <w:sz w:val="16"/>
            <w:szCs w:val="16"/>
            <w:shd w:val="clear" w:color="auto" w:fill="FFFFFF"/>
          </w:rPr>
          <m:t>\mathbit{\nabla}</m:t>
        </m:r>
        <m:r>
          <m:rPr>
            <m:sty m:val="bi"/>
          </m:rPr>
          <w:rPr>
            <w:rFonts w:ascii="Cambria Math" w:hAnsi="Cambria Math" w:cs="Segoe UI"/>
            <w:color w:val="1C1F23"/>
            <w:sz w:val="16"/>
            <w:szCs w:val="16"/>
            <w:shd w:val="clear" w:color="auto" w:fill="FFFFFF"/>
          </w:rPr>
          <m:t>_\</m:t>
        </m:r>
        <m:r>
          <m:rPr>
            <m:sty m:val="b"/>
          </m:rPr>
          <w:rPr>
            <w:rFonts w:ascii="Cambria Math" w:hAnsi="Cambria Math" w:cs="Segoe UI"/>
            <w:color w:val="1C1F23"/>
            <w:sz w:val="16"/>
            <w:szCs w:val="16"/>
            <w:shd w:val="clear" w:color="auto" w:fill="FFFFFF"/>
          </w:rPr>
          <m:t>mathbf</m:t>
        </m:r>
        <m:r>
          <m:rPr>
            <m:sty m:val="bi"/>
          </m:rPr>
          <w:rPr>
            <w:rFonts w:ascii="Cambria Math" w:hAnsi="Cambria Math" w:cs="Segoe UI"/>
            <w:color w:val="1C1F23"/>
            <w:sz w:val="16"/>
            <w:szCs w:val="16"/>
            <w:shd w:val="clear" w:color="auto" w:fill="FFFFFF"/>
          </w:rPr>
          <m:t>{1}</m:t>
        </m:r>
      </m:oMath>
      <w:r w:rsidRPr="002A39DE">
        <w:rPr>
          <w:rFonts w:ascii="Segoe UI" w:hAnsi="Segoe UI" w:cs="Segoe UI"/>
          <w:b/>
          <w:bCs/>
          <w:i/>
          <w:iCs/>
          <w:color w:val="1C1F23"/>
          <w:sz w:val="16"/>
          <w:szCs w:val="16"/>
          <w:shd w:val="clear" w:color="auto" w:fill="FFFFFF"/>
        </w:rPr>
        <w:t>。为简化起见，图中仅展示了对嵌入表条目的访问和更新操作。</w:t>
      </w:r>
    </w:p>
    <w:p w14:paraId="6CDBAD9A" w14:textId="620BC194" w:rsidR="00C17B6F" w:rsidRDefault="00AA6C9A">
      <w:pPr>
        <w:pStyle w:val="1"/>
      </w:pPr>
      <w:r w:rsidRPr="00AA6C9A">
        <w:rPr>
          <w:rFonts w:hint="eastAsia"/>
        </w:rPr>
        <w:t>深度学习推荐模型（DLRM）容错中的挑战</w:t>
      </w:r>
    </w:p>
    <w:p w14:paraId="7355B16C" w14:textId="05DB79AE" w:rsidR="00C17B6F" w:rsidRDefault="00AA6C9A">
      <w:pPr>
        <w:pStyle w:val="2"/>
      </w:pPr>
      <w:r w:rsidRPr="00AA6C9A">
        <w:rPr>
          <w:rFonts w:hint="eastAsia"/>
        </w:rPr>
        <w:lastRenderedPageBreak/>
        <w:t>DLRM 训练系统</w:t>
      </w:r>
    </w:p>
    <w:p w14:paraId="3E5687E3" w14:textId="77777777" w:rsidR="00AA6C9A" w:rsidRPr="00B1188F" w:rsidRDefault="00AA6C9A" w:rsidP="00AA6C9A">
      <w:pPr>
        <w:pStyle w:val="a0"/>
        <w:ind w:firstLine="420"/>
        <w:rPr>
          <w:rFonts w:ascii="宋体" w:hAnsi="宋体"/>
          <w:sz w:val="21"/>
          <w:szCs w:val="21"/>
        </w:rPr>
      </w:pPr>
      <w:r w:rsidRPr="00B1188F">
        <w:rPr>
          <w:rFonts w:ascii="宋体" w:hAnsi="宋体" w:hint="eastAsia"/>
          <w:sz w:val="21"/>
          <w:szCs w:val="21"/>
        </w:rPr>
        <w:t>回顾第 1 节内容，由于使用了嵌入表，DLRM 的规模较大，并且 DLRM 训练通常分布在一组服务器和工作节点之间（图 1a）。模型参数（嵌入表和神经网络参数）被分片存储在服务器内存中。在对一批数据进行训练迭代时，一个工作节点读取与该批次相关的嵌入表条目和所有神经网络参数，执行前向和反向传播以生成梯度（针对神经网络参数和嵌入表条目），并将梯度发送回存储被读取参数的服务器。每个服务器上的优化器（例如 Adam）使用这些梯度来更新参数。许多系统在训练 DLRM 时采用异步训练方式（例如 Facebook [6]、阿里巴巴 [21]）。因此，我们主要关注异步训练，但我们的工作也可以扩展到同步训练。</w:t>
      </w:r>
    </w:p>
    <w:p w14:paraId="63540A4D" w14:textId="7A2D23D8" w:rsidR="00C17B6F" w:rsidRPr="00B1188F" w:rsidRDefault="00AA6C9A" w:rsidP="00AA6C9A">
      <w:pPr>
        <w:pStyle w:val="a0"/>
        <w:ind w:firstLine="422"/>
        <w:rPr>
          <w:rFonts w:ascii="宋体" w:hAnsi="宋体"/>
          <w:sz w:val="21"/>
          <w:szCs w:val="21"/>
        </w:rPr>
      </w:pPr>
      <w:r w:rsidRPr="00B1188F">
        <w:rPr>
          <w:rFonts w:ascii="宋体" w:hAnsi="宋体" w:hint="eastAsia"/>
          <w:b/>
          <w:bCs/>
          <w:sz w:val="21"/>
          <w:szCs w:val="21"/>
        </w:rPr>
        <w:t>有状态的优化器</w:t>
      </w:r>
      <w:r w:rsidRPr="00B1188F">
        <w:rPr>
          <w:rFonts w:ascii="宋体" w:hAnsi="宋体" w:hint="eastAsia"/>
          <w:sz w:val="21"/>
          <w:szCs w:val="21"/>
        </w:rPr>
        <w:t>。许多流行的优化器在更新参数时会使用每个参数的状态（例如 Adam [12]、</w:t>
      </w:r>
      <w:proofErr w:type="spellStart"/>
      <w:r w:rsidRPr="00B1188F">
        <w:rPr>
          <w:rFonts w:ascii="宋体" w:hAnsi="宋体" w:hint="eastAsia"/>
          <w:sz w:val="21"/>
          <w:szCs w:val="21"/>
        </w:rPr>
        <w:t>Adagrad</w:t>
      </w:r>
      <w:proofErr w:type="spellEnd"/>
      <w:r w:rsidRPr="00B1188F">
        <w:rPr>
          <w:rFonts w:ascii="宋体" w:hAnsi="宋体" w:hint="eastAsia"/>
          <w:sz w:val="21"/>
          <w:szCs w:val="21"/>
        </w:rPr>
        <w:t xml:space="preserve"> [13]、动量随机梯度下降法）。我们将这类优化器称为 “有状态的”。例如，</w:t>
      </w:r>
      <w:proofErr w:type="spellStart"/>
      <w:r w:rsidRPr="00B1188F">
        <w:rPr>
          <w:rFonts w:ascii="宋体" w:hAnsi="宋体" w:hint="eastAsia"/>
          <w:sz w:val="21"/>
          <w:szCs w:val="21"/>
        </w:rPr>
        <w:t>Adagrad</w:t>
      </w:r>
      <w:proofErr w:type="spellEnd"/>
      <w:r w:rsidRPr="00B1188F">
        <w:rPr>
          <w:rFonts w:ascii="宋体" w:hAnsi="宋体" w:hint="eastAsia"/>
          <w:sz w:val="21"/>
          <w:szCs w:val="21"/>
        </w:rPr>
        <w:t xml:space="preserve"> 会随时间跟踪每个参数的梯度平方和，并在更新参数时使用该值。优化器状态存储在服务器内存中，并且在相应参数更新时也会更新。随着 DLRM 规模的增长，这种状态会消耗大量内存。</w:t>
      </w:r>
    </w:p>
    <w:p w14:paraId="398469C8" w14:textId="31E52FF6" w:rsidR="00C17B6F" w:rsidRDefault="00AA6C9A">
      <w:pPr>
        <w:pStyle w:val="2"/>
      </w:pPr>
      <w:r w:rsidRPr="00AA6C9A">
        <w:rPr>
          <w:rFonts w:hint="eastAsia"/>
        </w:rPr>
        <w:t>DLRM的独特特征</w:t>
      </w:r>
    </w:p>
    <w:p w14:paraId="399941C0" w14:textId="406DC197" w:rsidR="00AA6C9A" w:rsidRPr="00B1188F" w:rsidRDefault="00AA6C9A" w:rsidP="00AA6C9A">
      <w:pPr>
        <w:pStyle w:val="a0"/>
        <w:ind w:firstLine="420"/>
        <w:rPr>
          <w:rFonts w:ascii="宋体" w:hAnsi="宋体"/>
          <w:sz w:val="21"/>
          <w:szCs w:val="21"/>
        </w:rPr>
      </w:pPr>
      <w:r w:rsidRPr="00B1188F">
        <w:rPr>
          <w:rFonts w:ascii="宋体" w:hAnsi="宋体" w:hint="eastAsia"/>
          <w:sz w:val="21"/>
          <w:szCs w:val="21"/>
        </w:rPr>
        <w:t>与其他深度网络相比，DLRM具有独特的特征。首先，如今许多深度网络都依赖大型神经网络，而DLRM通常使用小型神经网络，但嵌入表规模很大[20]。例如，一个常用于Criteo数据集[1]训练的DLRM，其嵌入表大小超过100GB，而神经网络参数却不到1GB。其次，DLRM的组件具有不同的访问模式。每个训练样本通常仅访问少量嵌入表条目，但会访问所有神经网络参数。例如，在Criteo数据集上，一批2048个训练样本平均仅访问约8900个嵌入表条目，这在DLRM约2亿个条目中仅占很小的比例。因此，嵌入表条目是稀疏更新的，而所有神经网络参数在每个训练批次中都会被更新。</w:t>
      </w:r>
    </w:p>
    <w:p w14:paraId="44BF925E" w14:textId="4DA893CC" w:rsidR="00C17B6F" w:rsidRPr="00B1188F" w:rsidRDefault="00AA6C9A" w:rsidP="00AA6C9A">
      <w:pPr>
        <w:pStyle w:val="a0"/>
        <w:ind w:firstLine="422"/>
        <w:rPr>
          <w:rFonts w:ascii="宋体" w:hAnsi="宋体"/>
          <w:sz w:val="21"/>
          <w:szCs w:val="21"/>
        </w:rPr>
      </w:pPr>
      <w:r w:rsidRPr="00B1188F">
        <w:rPr>
          <w:rFonts w:ascii="宋体" w:hAnsi="宋体" w:hint="eastAsia"/>
          <w:b/>
          <w:bCs/>
          <w:sz w:val="21"/>
          <w:szCs w:val="21"/>
        </w:rPr>
        <w:t>规模缩放趋势</w:t>
      </w:r>
      <w:r w:rsidRPr="00B1188F">
        <w:rPr>
          <w:rFonts w:ascii="宋体" w:hAnsi="宋体" w:hint="eastAsia"/>
          <w:sz w:val="21"/>
          <w:szCs w:val="21"/>
        </w:rPr>
        <w:t>。与其他深度模型类似，增加DLRM中的参数数量可以提高准确性。因此，近年来DLRM的规模急剧增大：2020年，Facebook使用的DLRM含有数千亿个参数，而如今的DLRM参数数量已远超一万亿个[33]。这种规模的增长主要是由DLRM中嵌入表条目的增加所驱动：Facebook报告称，2017年至2021年间，DLRM中嵌入表条目的数量增长了17.5倍[43]。预计这一规模增长趋势在未来还会持续[48]。</w:t>
      </w:r>
    </w:p>
    <w:p w14:paraId="13D1B1C8" w14:textId="7822C59D" w:rsidR="00C17B6F" w:rsidRDefault="00AA6C9A">
      <w:pPr>
        <w:pStyle w:val="2"/>
      </w:pPr>
      <w:r w:rsidRPr="00AA6C9A">
        <w:rPr>
          <w:rFonts w:hint="eastAsia"/>
        </w:rPr>
        <w:t>检查点机制及其缺点</w:t>
      </w:r>
    </w:p>
    <w:p w14:paraId="008A7A75" w14:textId="69041A55" w:rsidR="00AA6C9A" w:rsidRPr="00B1188F" w:rsidRDefault="00AA6C9A" w:rsidP="00AA6C9A">
      <w:pPr>
        <w:pStyle w:val="a0"/>
        <w:ind w:firstLine="420"/>
        <w:rPr>
          <w:rFonts w:ascii="宋体" w:hAnsi="宋体"/>
          <w:sz w:val="21"/>
          <w:szCs w:val="21"/>
        </w:rPr>
      </w:pPr>
      <w:bookmarkStart w:id="2" w:name="_Hlk126619070"/>
      <w:r w:rsidRPr="00B1188F">
        <w:rPr>
          <w:rFonts w:ascii="宋体" w:hAnsi="宋体" w:hint="eastAsia"/>
          <w:sz w:val="21"/>
          <w:szCs w:val="21"/>
        </w:rPr>
        <w:t>回顾第1节内容，对于大规模DLRM训练而言，确保服务器的容错能力至关重要，而工</w:t>
      </w:r>
      <w:r w:rsidRPr="00B1188F">
        <w:rPr>
          <w:rFonts w:ascii="宋体" w:hAnsi="宋体" w:hint="eastAsia"/>
          <w:sz w:val="21"/>
          <w:szCs w:val="21"/>
        </w:rPr>
        <w:lastRenderedPageBreak/>
        <w:t>作节点的容错则相对没那么受关注。同样回顾第1节可知，检查点机制是DLRM训练中用于容错的主要方法。</w:t>
      </w:r>
    </w:p>
    <w:p w14:paraId="5B887B19" w14:textId="77777777" w:rsidR="00AA6C9A" w:rsidRPr="00B1188F" w:rsidRDefault="00AA6C9A" w:rsidP="00AA6C9A">
      <w:pPr>
        <w:pStyle w:val="a0"/>
        <w:ind w:firstLine="420"/>
        <w:rPr>
          <w:rFonts w:ascii="宋体" w:hAnsi="宋体"/>
          <w:sz w:val="21"/>
          <w:szCs w:val="21"/>
        </w:rPr>
      </w:pPr>
      <w:r w:rsidRPr="00B1188F">
        <w:rPr>
          <w:rFonts w:ascii="宋体" w:hAnsi="宋体" w:hint="eastAsia"/>
          <w:sz w:val="21"/>
          <w:szCs w:val="21"/>
        </w:rPr>
        <w:t>最近，Facebook报告称，检查点机制带来的开销平均占DLRM训练时间的12%，这些开销累计达到了超过1000机年的计算量[29]。检查点机制存在两个主要的时间成本：</w:t>
      </w:r>
    </w:p>
    <w:p w14:paraId="1DE753F2" w14:textId="1D708209" w:rsidR="00AA6C9A" w:rsidRPr="00B1188F" w:rsidRDefault="00AA6C9A" w:rsidP="00B1188F">
      <w:pPr>
        <w:pStyle w:val="a0"/>
        <w:ind w:firstLine="422"/>
        <w:rPr>
          <w:rFonts w:ascii="宋体" w:hAnsi="宋体"/>
          <w:sz w:val="21"/>
          <w:szCs w:val="21"/>
        </w:rPr>
      </w:pPr>
      <w:r w:rsidRPr="00B1188F">
        <w:rPr>
          <w:rFonts w:ascii="宋体" w:hAnsi="宋体" w:hint="eastAsia"/>
          <w:b/>
          <w:bCs/>
          <w:sz w:val="21"/>
          <w:szCs w:val="21"/>
        </w:rPr>
        <w:t>1. 正常运行期间的时间成本</w:t>
      </w:r>
      <w:r w:rsidRPr="00B1188F">
        <w:rPr>
          <w:rFonts w:ascii="宋体" w:hAnsi="宋体" w:hint="eastAsia"/>
          <w:sz w:val="21"/>
          <w:szCs w:val="21"/>
        </w:rPr>
        <w:t>。鉴于DLRM的规模庞大，将检查点写入稳定存储是一个缓慢的过程，并且在此期间训练会暂停，以确保保存的模型具有一致性。直观地说，正常运行期间检查点机制的开销会随着检查点的频率和DLRM的规模而增加，这在第5.2节中有实证说明。</w:t>
      </w:r>
    </w:p>
    <w:p w14:paraId="754D9C42" w14:textId="5CB00639" w:rsidR="00AA6C9A" w:rsidRPr="00B1188F" w:rsidRDefault="00AA6C9A" w:rsidP="00B1188F">
      <w:pPr>
        <w:pStyle w:val="a0"/>
        <w:ind w:firstLine="422"/>
        <w:rPr>
          <w:rFonts w:ascii="宋体" w:hAnsi="宋体"/>
          <w:sz w:val="21"/>
          <w:szCs w:val="21"/>
        </w:rPr>
      </w:pPr>
      <w:r w:rsidRPr="00B1188F">
        <w:rPr>
          <w:rFonts w:ascii="宋体" w:hAnsi="宋体" w:hint="eastAsia"/>
          <w:b/>
          <w:bCs/>
          <w:sz w:val="21"/>
          <w:szCs w:val="21"/>
        </w:rPr>
        <w:t>2. 恢复期间的时间成本</w:t>
      </w:r>
      <w:r w:rsidRPr="00B1188F">
        <w:rPr>
          <w:rFonts w:ascii="宋体" w:hAnsi="宋体" w:hint="eastAsia"/>
          <w:sz w:val="21"/>
          <w:szCs w:val="21"/>
        </w:rPr>
        <w:t>。发生故障时，使用检查点机制的系统必须通过从存储中读取检查点，将DLRM回滚到最近的检查点状态，并重新执行在该检查点与故障之间发生的所有训练迭代。在此期间，新的训练迭代会暂停。从存储中读取检查点所需的时间可能很长[29]，并且会随着DLRM规模的增大而增加。重新执行迭代的预期时间会随着检查点之间的时间间隔而增加：如果每隔T个时间单位写入一次检查点，那么这个时间最好的情况是0（在写入检查点后立即发生故障），最坏的情况是T（在写入检查点前发生故障），平均为</w:t>
      </w:r>
      <w:r w:rsidR="00F4249D" w:rsidRPr="00B1188F">
        <w:rPr>
          <w:rFonts w:ascii="宋体" w:hAnsi="宋体" w:hint="eastAsia"/>
          <w:sz w:val="21"/>
          <w:szCs w:val="21"/>
        </w:rPr>
        <w:t xml:space="preserve"> </w:t>
      </w:r>
      <m:oMath>
        <m:f>
          <m:fPr>
            <m:ctrlPr>
              <w:rPr>
                <w:rFonts w:ascii="Cambria Math" w:hAnsi="Cambria Math"/>
                <w:sz w:val="21"/>
                <w:szCs w:val="21"/>
              </w:rPr>
            </m:ctrlPr>
          </m:fPr>
          <m:num>
            <m:r>
              <m:rPr>
                <m:sty m:val="p"/>
              </m:rPr>
              <w:rPr>
                <w:rFonts w:ascii="Cambria Math" w:hAnsi="Cambria Math"/>
                <w:sz w:val="21"/>
                <w:szCs w:val="21"/>
              </w:rPr>
              <m:t>T</m:t>
            </m:r>
          </m:num>
          <m:den>
            <m:r>
              <m:rPr>
                <m:sty m:val="p"/>
              </m:rPr>
              <w:rPr>
                <w:rFonts w:ascii="Cambria Math" w:hAnsi="Cambria Math"/>
                <w:sz w:val="21"/>
                <w:szCs w:val="21"/>
              </w:rPr>
              <m:t>2</m:t>
            </m:r>
          </m:den>
        </m:f>
      </m:oMath>
      <w:r w:rsidRPr="00B1188F">
        <w:rPr>
          <w:rFonts w:ascii="宋体" w:hAnsi="宋体" w:hint="eastAsia"/>
          <w:sz w:val="21"/>
          <w:szCs w:val="21"/>
        </w:rPr>
        <w:t xml:space="preserve"> 。我们在第5.3节展示了这种恢复性能。</w:t>
      </w:r>
    </w:p>
    <w:p w14:paraId="2A706FFD" w14:textId="77777777" w:rsidR="00AA6C9A" w:rsidRPr="00B1188F" w:rsidRDefault="00AA6C9A" w:rsidP="00B1188F">
      <w:pPr>
        <w:pStyle w:val="a0"/>
        <w:ind w:firstLine="422"/>
        <w:rPr>
          <w:rFonts w:ascii="宋体" w:hAnsi="宋体"/>
          <w:sz w:val="21"/>
          <w:szCs w:val="21"/>
        </w:rPr>
      </w:pPr>
      <w:r w:rsidRPr="00B1188F">
        <w:rPr>
          <w:rFonts w:ascii="宋体" w:hAnsi="宋体" w:hint="eastAsia"/>
          <w:b/>
          <w:bCs/>
          <w:sz w:val="21"/>
          <w:szCs w:val="21"/>
        </w:rPr>
        <w:t>要点总结</w:t>
      </w:r>
      <w:r w:rsidRPr="00B1188F">
        <w:rPr>
          <w:rFonts w:ascii="宋体" w:hAnsi="宋体" w:hint="eastAsia"/>
          <w:sz w:val="21"/>
          <w:szCs w:val="21"/>
        </w:rPr>
        <w:t>。检查点机制在正常运行时的时间开销和恢复时的时间开销之间存在着根本性的权衡。增加检查点之间的时间间隔可以减少保存检查点时暂停的时间比例，但会增加恢复时预期要重新执行的工作量。为了在生产应用中部署DLRM时，即使发生故障也能满足紧迫的期限要求，需要在正常模式和恢复期间都保持较低的训练时间开销[33]。Facebook还指出，减少DLRM检查点机制所使用的存储和网络带宽，对于减轻这些共享资源的负载至关重要[16]。这些开销会随着模型规模的增大而增加。鉴于在第2.2节中提到的模型规模不断增大的趋势，检查点机制在未来DLRM训练中带来的开销预计会更大。</w:t>
      </w:r>
    </w:p>
    <w:p w14:paraId="5B85F262" w14:textId="5F909C16" w:rsidR="00C17B6F" w:rsidRPr="00B1188F" w:rsidRDefault="00AA6C9A" w:rsidP="00B1188F">
      <w:pPr>
        <w:pStyle w:val="a0"/>
        <w:ind w:firstLine="420"/>
        <w:rPr>
          <w:rFonts w:ascii="宋体" w:hAnsi="宋体"/>
          <w:sz w:val="21"/>
          <w:szCs w:val="21"/>
        </w:rPr>
      </w:pPr>
      <w:r w:rsidRPr="00B1188F">
        <w:rPr>
          <w:rFonts w:ascii="宋体" w:hAnsi="宋体" w:hint="eastAsia"/>
          <w:sz w:val="21"/>
          <w:szCs w:val="21"/>
        </w:rPr>
        <w:t>这就需要为DLRM训练寻找其他的容错方法，这些方法要能够适用于大规模的DLRM，并且在训练时间开销和恢复性能之间不存在严重的权衡问题</w:t>
      </w:r>
      <w:r w:rsidR="002B493F" w:rsidRPr="00B1188F">
        <w:rPr>
          <w:rFonts w:ascii="宋体" w:hAnsi="宋体" w:hint="eastAsia"/>
          <w:sz w:val="21"/>
          <w:szCs w:val="21"/>
        </w:rPr>
        <w:t>。</w:t>
      </w:r>
    </w:p>
    <w:p w14:paraId="37D71B0A" w14:textId="77777777" w:rsidR="00F4249D" w:rsidRPr="00F4249D" w:rsidRDefault="00F4249D" w:rsidP="00F4249D">
      <w:pPr>
        <w:pStyle w:val="af9"/>
        <w:numPr>
          <w:ilvl w:val="0"/>
          <w:numId w:val="9"/>
        </w:numPr>
        <w:spacing w:line="360" w:lineRule="auto"/>
        <w:ind w:firstLineChars="0"/>
        <w:rPr>
          <w:vanish/>
          <w:sz w:val="24"/>
          <w:lang w:eastAsia="zh-Hans"/>
        </w:rPr>
      </w:pPr>
    </w:p>
    <w:p w14:paraId="4F4F5D1C" w14:textId="0A638E4C" w:rsidR="00F4249D" w:rsidRDefault="00F4249D" w:rsidP="00F4249D">
      <w:pPr>
        <w:pStyle w:val="2"/>
      </w:pPr>
      <w:r w:rsidRPr="00F4249D">
        <w:rPr>
          <w:rFonts w:hint="eastAsia"/>
        </w:rPr>
        <w:t>降低检查点机制的开销</w:t>
      </w:r>
    </w:p>
    <w:p w14:paraId="47EC6727" w14:textId="77777777" w:rsidR="00F4249D" w:rsidRPr="00B1188F" w:rsidRDefault="00F4249D" w:rsidP="00F4249D">
      <w:pPr>
        <w:pStyle w:val="a0"/>
        <w:ind w:firstLine="420"/>
        <w:rPr>
          <w:rFonts w:ascii="宋体" w:hAnsi="宋体"/>
          <w:sz w:val="21"/>
          <w:szCs w:val="21"/>
        </w:rPr>
      </w:pPr>
      <w:r w:rsidRPr="00B1188F">
        <w:rPr>
          <w:rFonts w:ascii="宋体" w:hAnsi="宋体" w:hint="eastAsia"/>
          <w:sz w:val="21"/>
          <w:szCs w:val="21"/>
        </w:rPr>
        <w:t>有多种技术可用于降低检查点机制的开销。接下来我们将对这些技术进行概述，并讨论将它们应用于DLRM训练时面临的挑战。</w:t>
      </w:r>
    </w:p>
    <w:p w14:paraId="533E1F67" w14:textId="0DF1CA1D" w:rsidR="00F4249D" w:rsidRPr="00B1188F" w:rsidRDefault="00F4249D" w:rsidP="00F4249D">
      <w:pPr>
        <w:pStyle w:val="a0"/>
        <w:ind w:firstLine="422"/>
        <w:rPr>
          <w:rFonts w:ascii="宋体" w:hAnsi="宋体"/>
          <w:sz w:val="21"/>
          <w:szCs w:val="21"/>
        </w:rPr>
      </w:pPr>
      <w:r w:rsidRPr="00B1188F">
        <w:rPr>
          <w:rFonts w:ascii="宋体" w:hAnsi="宋体" w:hint="eastAsia"/>
          <w:b/>
          <w:bCs/>
          <w:sz w:val="21"/>
          <w:szCs w:val="21"/>
        </w:rPr>
        <w:t>近似方法</w:t>
      </w:r>
      <w:r w:rsidRPr="00B1188F">
        <w:rPr>
          <w:rFonts w:ascii="宋体" w:hAnsi="宋体" w:hint="eastAsia"/>
          <w:sz w:val="21"/>
          <w:szCs w:val="21"/>
        </w:rPr>
        <w:t>：最近的一些方法旨在通过采用近似检查点或近似恢复来降低检查点机制的</w:t>
      </w:r>
      <w:r w:rsidRPr="00B1188F">
        <w:rPr>
          <w:rFonts w:ascii="宋体" w:hAnsi="宋体" w:hint="eastAsia"/>
          <w:sz w:val="21"/>
          <w:szCs w:val="21"/>
        </w:rPr>
        <w:lastRenderedPageBreak/>
        <w:t>开销[9, 16, 29, 38]。然而，在发生故障时，这些技术会将DLRM回滚到一个近似的状态，这可能会改变模型的收敛性和最终精度。鉴于DLRM产生的重大商业价值，先前的研究指出，即使是微小的精度下降也必须避免[52]。此外，我们与多位从事大规模DLRM训练的从业者进行交流时发现，这种潜在的精度下降会引入不确定性，使得调试生产环境中的DLRM变得困难。因此，理想情况下，人们希望在不影响精度的前提下降低检查点机制的开销。</w:t>
      </w:r>
    </w:p>
    <w:p w14:paraId="753780C9" w14:textId="77777777" w:rsidR="00F4249D" w:rsidRPr="00B1188F" w:rsidRDefault="00F4249D" w:rsidP="00F4249D">
      <w:pPr>
        <w:pStyle w:val="a0"/>
        <w:ind w:firstLine="422"/>
        <w:rPr>
          <w:rFonts w:ascii="宋体" w:hAnsi="宋体"/>
          <w:sz w:val="21"/>
          <w:szCs w:val="21"/>
        </w:rPr>
      </w:pPr>
      <w:r w:rsidRPr="00B1188F">
        <w:rPr>
          <w:rFonts w:ascii="宋体" w:hAnsi="宋体" w:hint="eastAsia"/>
          <w:b/>
          <w:bCs/>
          <w:sz w:val="21"/>
          <w:szCs w:val="21"/>
        </w:rPr>
        <w:t>异步检查点</w:t>
      </w:r>
      <w:r w:rsidRPr="00B1188F">
        <w:rPr>
          <w:rFonts w:ascii="宋体" w:hAnsi="宋体" w:hint="eastAsia"/>
          <w:sz w:val="21"/>
          <w:szCs w:val="21"/>
        </w:rPr>
        <w:t>：另一种降低检查点机制开销的方法是采用异步检查点[5]。在这种方法中，训练在将模型状态写入稳定存储的同时继续进行。然而，这会导致存储在检查点中的模型状态不一致，因为检查点中的某些参数会反映比其他参数更新的迭代结果。这可能会导致恢复后的模型精度下降。</w:t>
      </w:r>
    </w:p>
    <w:p w14:paraId="49C0F07A" w14:textId="6D548E5C" w:rsidR="00F4249D" w:rsidRPr="00B1188F" w:rsidRDefault="00F4249D" w:rsidP="00F4249D">
      <w:pPr>
        <w:pStyle w:val="a0"/>
        <w:ind w:firstLine="422"/>
        <w:rPr>
          <w:rFonts w:ascii="宋体" w:hAnsi="宋体"/>
          <w:sz w:val="21"/>
          <w:szCs w:val="21"/>
        </w:rPr>
      </w:pPr>
      <w:r w:rsidRPr="00B1188F">
        <w:rPr>
          <w:rFonts w:ascii="宋体" w:hAnsi="宋体" w:hint="eastAsia"/>
          <w:b/>
          <w:bCs/>
          <w:sz w:val="21"/>
          <w:szCs w:val="21"/>
        </w:rPr>
        <w:t>日志记录</w:t>
      </w:r>
      <w:r w:rsidRPr="00B1188F">
        <w:rPr>
          <w:rFonts w:ascii="宋体" w:hAnsi="宋体" w:hint="eastAsia"/>
          <w:sz w:val="21"/>
          <w:szCs w:val="21"/>
        </w:rPr>
        <w:t>：有人可能会质疑，能否通过在梯度生成时将更新记录到稳定存储来降低检查点机制的开销。只有当写入存储的速度能够跟上梯度生成的速度时，这种方法才可行。由于DLRM训练系统中有许多工作节点是异步运行的，梯度生成的速度非常快，存储无法跟上。实际上，如果存储能够跟上速度，那么DLRM参数就可以存储在存储设备中，而不是内存中。因此，将更新记录到稳定存储对于DLRM训练来说并不可行。</w:t>
      </w:r>
    </w:p>
    <w:p w14:paraId="34B579B9" w14:textId="492CB652" w:rsidR="004C6580" w:rsidRDefault="004C6580" w:rsidP="004C6580">
      <w:pPr>
        <w:pStyle w:val="2"/>
      </w:pPr>
      <w:r w:rsidRPr="004C6580">
        <w:rPr>
          <w:rFonts w:hint="eastAsia"/>
        </w:rPr>
        <w:t>内存冗余</w:t>
      </w:r>
    </w:p>
    <w:p w14:paraId="7CC128B5" w14:textId="77777777" w:rsidR="004C6580" w:rsidRPr="00B1188F" w:rsidRDefault="004C6580" w:rsidP="004C6580">
      <w:pPr>
        <w:pStyle w:val="a0"/>
        <w:ind w:firstLine="420"/>
        <w:rPr>
          <w:rFonts w:ascii="宋体" w:hAnsi="宋体"/>
          <w:sz w:val="21"/>
          <w:szCs w:val="21"/>
        </w:rPr>
      </w:pPr>
      <w:r w:rsidRPr="00B1188F">
        <w:rPr>
          <w:rFonts w:ascii="宋体" w:hAnsi="宋体" w:hint="eastAsia"/>
          <w:sz w:val="21"/>
          <w:szCs w:val="21"/>
        </w:rPr>
        <w:t>除了检查点机制外，另一种方法是在系统中预留额外内存，以容错的方式在内存中冗余存储DLRM参数和优化器状态。</w:t>
      </w:r>
    </w:p>
    <w:p w14:paraId="1943AAA8" w14:textId="55833B1C" w:rsidR="004C6580" w:rsidRPr="00B1188F" w:rsidRDefault="004C6580" w:rsidP="004C6580">
      <w:pPr>
        <w:pStyle w:val="a0"/>
        <w:ind w:firstLine="422"/>
        <w:rPr>
          <w:rFonts w:ascii="宋体" w:hAnsi="宋体"/>
          <w:sz w:val="21"/>
          <w:szCs w:val="21"/>
        </w:rPr>
      </w:pPr>
      <w:r w:rsidRPr="00B1188F">
        <w:rPr>
          <w:rFonts w:ascii="宋体" w:hAnsi="宋体" w:hint="eastAsia"/>
          <w:b/>
          <w:bCs/>
          <w:sz w:val="21"/>
          <w:szCs w:val="21"/>
        </w:rPr>
        <w:t>复制</w:t>
      </w:r>
      <w:r w:rsidRPr="00B1188F">
        <w:rPr>
          <w:rFonts w:ascii="宋体" w:hAnsi="宋体" w:hint="eastAsia"/>
          <w:sz w:val="21"/>
          <w:szCs w:val="21"/>
        </w:rPr>
        <w:t>：如第1节所述，一种在内存中冗余保存参数的方法是在不同服务器上复制每个参数。然而，这需要的内存至少是无复制系统的两倍，考虑到DLRM的规模越来越大，这种方法并不实际。</w:t>
      </w:r>
    </w:p>
    <w:p w14:paraId="39A8112C" w14:textId="1B534AB5" w:rsidR="004C6580" w:rsidRPr="00B1188F" w:rsidRDefault="004C6580" w:rsidP="004C6580">
      <w:pPr>
        <w:pStyle w:val="a0"/>
        <w:ind w:firstLine="422"/>
        <w:rPr>
          <w:rFonts w:ascii="宋体" w:hAnsi="宋体"/>
          <w:sz w:val="21"/>
          <w:szCs w:val="21"/>
        </w:rPr>
      </w:pPr>
      <w:r w:rsidRPr="00B1188F">
        <w:rPr>
          <w:rFonts w:ascii="宋体" w:hAnsi="宋体" w:hint="eastAsia"/>
          <w:b/>
          <w:bCs/>
          <w:sz w:val="21"/>
          <w:szCs w:val="21"/>
        </w:rPr>
        <w:t>纠</w:t>
      </w:r>
      <w:proofErr w:type="gramStart"/>
      <w:r w:rsidRPr="00B1188F">
        <w:rPr>
          <w:rFonts w:ascii="宋体" w:hAnsi="宋体" w:hint="eastAsia"/>
          <w:b/>
          <w:bCs/>
          <w:sz w:val="21"/>
          <w:szCs w:val="21"/>
        </w:rPr>
        <w:t>删</w:t>
      </w:r>
      <w:proofErr w:type="gramEnd"/>
      <w:r w:rsidRPr="00B1188F">
        <w:rPr>
          <w:rFonts w:ascii="宋体" w:hAnsi="宋体" w:hint="eastAsia"/>
          <w:b/>
          <w:bCs/>
          <w:sz w:val="21"/>
          <w:szCs w:val="21"/>
        </w:rPr>
        <w:t>码</w:t>
      </w:r>
      <w:r w:rsidRPr="00B1188F">
        <w:rPr>
          <w:rFonts w:ascii="宋体" w:hAnsi="宋体" w:hint="eastAsia"/>
          <w:sz w:val="21"/>
          <w:szCs w:val="21"/>
        </w:rPr>
        <w:t>：纠</w:t>
      </w:r>
      <w:proofErr w:type="gramStart"/>
      <w:r w:rsidRPr="00B1188F">
        <w:rPr>
          <w:rFonts w:ascii="宋体" w:hAnsi="宋体" w:hint="eastAsia"/>
          <w:sz w:val="21"/>
          <w:szCs w:val="21"/>
        </w:rPr>
        <w:t>删</w:t>
      </w:r>
      <w:proofErr w:type="gramEnd"/>
      <w:r w:rsidRPr="00B1188F">
        <w:rPr>
          <w:rFonts w:ascii="宋体" w:hAnsi="宋体" w:hint="eastAsia"/>
          <w:sz w:val="21"/>
          <w:szCs w:val="21"/>
        </w:rPr>
        <w:t>码是一种编码理论工具，与复制相比，它能以显著更低的开销实现冗余[37, 41, 45]。纠删码对k个数据单元进行编码，生成r个冗余的 “奇偶校验单元”，这样在总共(k + r)个数据和奇偶校验单元中，任何k个单元都足以让解码器恢复原始的k个数据单元。纠删码的开销为</w:t>
      </w:r>
      <m:oMath>
        <m:f>
          <m:fPr>
            <m:ctrlPr>
              <w:rPr>
                <w:rFonts w:ascii="Cambria Math" w:hAnsi="Cambria Math"/>
                <w:sz w:val="21"/>
                <w:szCs w:val="21"/>
              </w:rPr>
            </m:ctrlPr>
          </m:fPr>
          <m:num>
            <m:r>
              <m:rPr>
                <m:sty m:val="p"/>
              </m:rPr>
              <w:rPr>
                <w:rFonts w:ascii="Cambria Math" w:hAnsi="Cambria Math"/>
                <w:sz w:val="21"/>
                <w:szCs w:val="21"/>
              </w:rPr>
              <m:t>k+r</m:t>
            </m:r>
          </m:num>
          <m:den>
            <m:r>
              <m:rPr>
                <m:sty m:val="p"/>
              </m:rPr>
              <w:rPr>
                <w:rFonts w:ascii="Cambria Math" w:hAnsi="Cambria Math"/>
                <w:sz w:val="21"/>
                <w:szCs w:val="21"/>
              </w:rPr>
              <m:t>k</m:t>
            </m:r>
          </m:den>
        </m:f>
      </m:oMath>
      <w:r w:rsidRPr="00B1188F">
        <w:rPr>
          <w:rFonts w:ascii="宋体" w:hAnsi="宋体" w:hint="eastAsia"/>
          <w:sz w:val="21"/>
          <w:szCs w:val="21"/>
        </w:rPr>
        <w:t>，通过设置r &lt; k，其开销比复制要低。这些特性使得纠删码在许多领域得到了广泛应用（例如[23, 37, 39, 41, 45, 47, 49]）。</w:t>
      </w:r>
    </w:p>
    <w:p w14:paraId="5C2E9A34" w14:textId="70458307" w:rsidR="004C6580" w:rsidRPr="00B1188F" w:rsidRDefault="004C6580" w:rsidP="004C6580">
      <w:pPr>
        <w:pStyle w:val="a0"/>
        <w:ind w:firstLine="420"/>
        <w:rPr>
          <w:rFonts w:ascii="宋体" w:hAnsi="宋体"/>
          <w:sz w:val="21"/>
          <w:szCs w:val="21"/>
        </w:rPr>
      </w:pPr>
      <w:r w:rsidRPr="00B1188F">
        <w:rPr>
          <w:rFonts w:ascii="宋体" w:hAnsi="宋体" w:hint="eastAsia"/>
          <w:sz w:val="21"/>
          <w:szCs w:val="21"/>
        </w:rPr>
        <w:t>例如，考虑图1b中简单的纠</w:t>
      </w:r>
      <w:proofErr w:type="gramStart"/>
      <w:r w:rsidRPr="00B1188F">
        <w:rPr>
          <w:rFonts w:ascii="宋体" w:hAnsi="宋体" w:hint="eastAsia"/>
          <w:sz w:val="21"/>
          <w:szCs w:val="21"/>
        </w:rPr>
        <w:t>删</w:t>
      </w:r>
      <w:proofErr w:type="gramEnd"/>
      <w:r w:rsidRPr="00B1188F">
        <w:rPr>
          <w:rFonts w:ascii="宋体" w:hAnsi="宋体" w:hint="eastAsia"/>
          <w:sz w:val="21"/>
          <w:szCs w:val="21"/>
        </w:rPr>
        <w:t>码DLRM训练系统，其中参数</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oMath>
      <w:r w:rsidRPr="00B1188F">
        <w:rPr>
          <w:rFonts w:ascii="宋体" w:hAnsi="宋体" w:hint="eastAsia"/>
          <w:sz w:val="21"/>
          <w:szCs w:val="21"/>
        </w:rPr>
        <w:t>和</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2</m:t>
            </m:r>
          </m:sub>
        </m:sSub>
      </m:oMath>
      <w:r w:rsidRPr="00B1188F">
        <w:rPr>
          <w:rFonts w:ascii="宋体" w:hAnsi="宋体" w:hint="eastAsia"/>
          <w:sz w:val="21"/>
          <w:szCs w:val="21"/>
        </w:rPr>
        <w:t>存储在三个不同的服务器上。假设系统必须容忍一台服务器故障，一个参数为k = 3、r = 1的纠删码可以通过将奇偶校验单元编码为</w:t>
      </w:r>
      <m:oMath>
        <m:r>
          <m:rPr>
            <m:sty m:val="p"/>
          </m:rPr>
          <w:rPr>
            <w:rFonts w:ascii="Cambria Math" w:hAnsi="Cambria Math"/>
            <w:sz w:val="21"/>
            <w:szCs w:val="21"/>
          </w:rPr>
          <m:t>p=</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2</m:t>
            </m:r>
          </m:sub>
        </m:sSub>
      </m:oMath>
      <w:r w:rsidRPr="00B1188F">
        <w:rPr>
          <w:rFonts w:ascii="宋体" w:hAnsi="宋体" w:hint="eastAsia"/>
          <w:sz w:val="21"/>
          <w:szCs w:val="21"/>
        </w:rPr>
        <w:t xml:space="preserve"> ，并将这个奇偶校验单元存储在第四台服务器</w:t>
      </w:r>
      <w:r w:rsidRPr="00B1188F">
        <w:rPr>
          <w:rFonts w:ascii="宋体" w:hAnsi="宋体" w:hint="eastAsia"/>
          <w:sz w:val="21"/>
          <w:szCs w:val="21"/>
        </w:rPr>
        <w:lastRenderedPageBreak/>
        <w:t>上来实现。假设存储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的服务器发生故障，系统可以使用纠删码的减法解码器恢复</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oMath>
      <w:r w:rsidRPr="00B1188F">
        <w:rPr>
          <w:rFonts w:ascii="宋体" w:hAnsi="宋体"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1</m:t>
            </m:r>
          </m:sub>
        </m:sSub>
        <m:r>
          <m:rPr>
            <m:sty m:val="p"/>
          </m:rPr>
          <w:rPr>
            <w:rFonts w:ascii="Cambria Math" w:hAnsi="Cambria Math"/>
            <w:sz w:val="21"/>
            <w:szCs w:val="21"/>
          </w:rPr>
          <m:t>=p</m:t>
        </m:r>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m:rPr>
                <m:sty m:val="p"/>
              </m:rPr>
              <w:rPr>
                <w:rFonts w:ascii="Cambria Math" w:hAnsi="Cambria Math"/>
                <w:sz w:val="21"/>
                <w:szCs w:val="21"/>
              </w:rPr>
              <m:t>e</m:t>
            </m:r>
            <m:ctrlPr>
              <w:rPr>
                <w:rFonts w:ascii="Cambria Math" w:hAnsi="宋体"/>
                <w:sz w:val="21"/>
                <w:szCs w:val="21"/>
              </w:rPr>
            </m:ctrlPr>
          </m:e>
          <m:sub>
            <m:r>
              <m:rPr>
                <m:sty m:val="p"/>
              </m:rPr>
              <w:rPr>
                <w:rFonts w:ascii="Cambria Math" w:hAnsi="Cambria Math"/>
                <w:sz w:val="21"/>
                <w:szCs w:val="21"/>
              </w:rPr>
              <m:t>0</m:t>
            </m:r>
          </m:sub>
        </m:sSub>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m:rPr>
                <m:sty m:val="p"/>
              </m:rPr>
              <w:rPr>
                <w:rFonts w:ascii="Cambria Math" w:hAnsi="Cambria Math"/>
                <w:sz w:val="21"/>
                <w:szCs w:val="21"/>
              </w:rPr>
              <m:t>e</m:t>
            </m:r>
            <m:ctrlPr>
              <w:rPr>
                <w:rFonts w:ascii="Cambria Math" w:hAnsi="宋体"/>
                <w:sz w:val="21"/>
                <w:szCs w:val="21"/>
              </w:rPr>
            </m:ctrlPr>
          </m:e>
          <m:sub>
            <m:r>
              <m:rPr>
                <m:sty m:val="p"/>
              </m:rPr>
              <w:rPr>
                <w:rFonts w:ascii="Cambria Math" w:hAnsi="Cambria Math"/>
                <w:sz w:val="21"/>
                <w:szCs w:val="21"/>
              </w:rPr>
              <m:t>2</m:t>
            </m:r>
          </m:sub>
        </m:sSub>
      </m:oMath>
      <w:r w:rsidRPr="00B1188F">
        <w:rPr>
          <w:rFonts w:ascii="宋体" w:hAnsi="宋体" w:hint="eastAsia"/>
          <w:sz w:val="21"/>
          <w:szCs w:val="21"/>
        </w:rPr>
        <w:t xml:space="preserve"> 。这种设置仅需多使用33%的内存，就能从任何一台服务器故障中恢复数据，而复制则需要多使用100%的内存。</w:t>
      </w:r>
    </w:p>
    <w:p w14:paraId="5FE65CA0" w14:textId="02DE9ED3" w:rsidR="00F4249D" w:rsidRPr="00B1188F" w:rsidRDefault="004C6580" w:rsidP="004C6580">
      <w:pPr>
        <w:pStyle w:val="a0"/>
        <w:ind w:firstLine="422"/>
        <w:rPr>
          <w:rFonts w:ascii="宋体" w:hAnsi="宋体"/>
          <w:sz w:val="21"/>
          <w:szCs w:val="21"/>
        </w:rPr>
      </w:pPr>
      <w:r w:rsidRPr="00B1188F">
        <w:rPr>
          <w:rFonts w:ascii="宋体" w:hAnsi="宋体" w:hint="eastAsia"/>
          <w:b/>
          <w:bCs/>
          <w:sz w:val="21"/>
          <w:szCs w:val="21"/>
        </w:rPr>
        <w:t>要点总结</w:t>
      </w:r>
      <w:r w:rsidRPr="00B1188F">
        <w:rPr>
          <w:rFonts w:ascii="宋体" w:hAnsi="宋体" w:hint="eastAsia"/>
          <w:sz w:val="21"/>
          <w:szCs w:val="21"/>
        </w:rPr>
        <w:t>。一种理想的DLRM训练容错方法应（1）在正常运行和恢复过程中都避免暂停；（2）内存开销低；（3）不会引入潜在的精度损失；（4）能够适用于大规模的DLRM。纠删码为实现这些目标提供了有前景的可能性。然而，在DLRM训练中使用纠删码存在一些挑战。我们将在接下来的部分描述这些挑战以及如何克服它们。</w:t>
      </w:r>
    </w:p>
    <w:bookmarkEnd w:id="2"/>
    <w:p w14:paraId="093BEC4C" w14:textId="69AE2DC5" w:rsidR="00490BC4" w:rsidRDefault="00490BC4" w:rsidP="00490BC4">
      <w:pPr>
        <w:pStyle w:val="1"/>
      </w:pPr>
      <w:proofErr w:type="spellStart"/>
      <w:r w:rsidRPr="00490BC4">
        <w:rPr>
          <w:rFonts w:hint="eastAsia"/>
        </w:rPr>
        <w:t>ECRec</w:t>
      </w:r>
      <w:proofErr w:type="spellEnd"/>
      <w:r w:rsidRPr="00490BC4">
        <w:rPr>
          <w:rFonts w:hint="eastAsia"/>
        </w:rPr>
        <w:t>：采用纠</w:t>
      </w:r>
      <w:proofErr w:type="gramStart"/>
      <w:r w:rsidRPr="00490BC4">
        <w:rPr>
          <w:rFonts w:hint="eastAsia"/>
        </w:rPr>
        <w:t>删</w:t>
      </w:r>
      <w:proofErr w:type="gramEnd"/>
      <w:r w:rsidRPr="00490BC4">
        <w:rPr>
          <w:rFonts w:hint="eastAsia"/>
        </w:rPr>
        <w:t>码的 DLRM 训练系统</w:t>
      </w:r>
    </w:p>
    <w:p w14:paraId="18DBB526" w14:textId="0E95770B" w:rsidR="00490BC4" w:rsidRPr="00B1188F" w:rsidRDefault="00490BC4" w:rsidP="00490BC4">
      <w:pPr>
        <w:pStyle w:val="a0"/>
        <w:ind w:firstLine="420"/>
        <w:rPr>
          <w:rFonts w:ascii="宋体" w:hAnsi="宋体"/>
          <w:sz w:val="21"/>
          <w:szCs w:val="21"/>
        </w:rPr>
      </w:pPr>
      <w:r w:rsidRPr="00B1188F">
        <w:rPr>
          <w:rFonts w:ascii="宋体" w:hAnsi="宋体" w:hint="eastAsia"/>
          <w:sz w:val="21"/>
          <w:szCs w:val="21"/>
        </w:rPr>
        <w:t xml:space="preserve">我们提出了 </w:t>
      </w:r>
      <w:proofErr w:type="spellStart"/>
      <w:r w:rsidRPr="00B1188F">
        <w:rPr>
          <w:rFonts w:ascii="宋体" w:hAnsi="宋体" w:hint="eastAsia"/>
          <w:sz w:val="21"/>
          <w:szCs w:val="21"/>
        </w:rPr>
        <w:t>ECRec</w:t>
      </w:r>
      <w:proofErr w:type="spellEnd"/>
      <w:r w:rsidRPr="00B1188F">
        <w:rPr>
          <w:rFonts w:ascii="宋体" w:hAnsi="宋体" w:hint="eastAsia"/>
          <w:sz w:val="21"/>
          <w:szCs w:val="21"/>
        </w:rPr>
        <w:t>，这是一种容错的深度学习推荐模型（DLRM）训练系统，它在训练过程中无需暂停，恢复过程中也</w:t>
      </w:r>
      <w:proofErr w:type="gramStart"/>
      <w:r w:rsidRPr="00B1188F">
        <w:rPr>
          <w:rFonts w:ascii="宋体" w:hAnsi="宋体" w:hint="eastAsia"/>
          <w:sz w:val="21"/>
          <w:szCs w:val="21"/>
        </w:rPr>
        <w:t>无需回滚</w:t>
      </w:r>
      <w:proofErr w:type="gramEnd"/>
      <w:r w:rsidRPr="00B1188F">
        <w:rPr>
          <w:rFonts w:ascii="宋体" w:hAnsi="宋体" w:hint="eastAsia"/>
          <w:sz w:val="21"/>
          <w:szCs w:val="21"/>
        </w:rPr>
        <w:t>，并且能提供与底层训练系统相同的精度保证。</w:t>
      </w:r>
      <w:proofErr w:type="spellStart"/>
      <w:r w:rsidRPr="00B1188F">
        <w:rPr>
          <w:rFonts w:ascii="宋体" w:hAnsi="宋体" w:hint="eastAsia"/>
          <w:sz w:val="21"/>
          <w:szCs w:val="21"/>
        </w:rPr>
        <w:t>ECRec</w:t>
      </w:r>
      <w:proofErr w:type="spellEnd"/>
      <w:r w:rsidRPr="00B1188F">
        <w:rPr>
          <w:rFonts w:ascii="宋体" w:hAnsi="宋体" w:hint="eastAsia"/>
          <w:sz w:val="21"/>
          <w:szCs w:val="21"/>
        </w:rPr>
        <w:t xml:space="preserve"> 是在研究纠</w:t>
      </w:r>
      <w:proofErr w:type="gramStart"/>
      <w:r w:rsidRPr="00B1188F">
        <w:rPr>
          <w:rFonts w:ascii="宋体" w:hAnsi="宋体" w:hint="eastAsia"/>
          <w:sz w:val="21"/>
          <w:szCs w:val="21"/>
        </w:rPr>
        <w:t>删</w:t>
      </w:r>
      <w:proofErr w:type="gramEnd"/>
      <w:r w:rsidRPr="00B1188F">
        <w:rPr>
          <w:rFonts w:ascii="宋体" w:hAnsi="宋体" w:hint="eastAsia"/>
          <w:sz w:val="21"/>
          <w:szCs w:val="21"/>
        </w:rPr>
        <w:t>码与 DLRM 训练独特属性之间的相互作用的基础上设计出来的。</w:t>
      </w:r>
    </w:p>
    <w:p w14:paraId="4EDA5AED" w14:textId="52D7CCF3" w:rsidR="00C17B6F" w:rsidRDefault="00490BC4">
      <w:pPr>
        <w:pStyle w:val="2"/>
      </w:pPr>
      <w:proofErr w:type="spellStart"/>
      <w:r w:rsidRPr="00490BC4">
        <w:rPr>
          <w:rFonts w:hint="eastAsia"/>
        </w:rPr>
        <w:t>ECRec</w:t>
      </w:r>
      <w:proofErr w:type="spellEnd"/>
      <w:r w:rsidRPr="00490BC4">
        <w:rPr>
          <w:rFonts w:hint="eastAsia"/>
        </w:rPr>
        <w:t>概述</w:t>
      </w:r>
    </w:p>
    <w:p w14:paraId="0DAD050F" w14:textId="15383CB2" w:rsidR="00490BC4" w:rsidRPr="00B1188F" w:rsidRDefault="00490BC4" w:rsidP="00B1188F">
      <w:pPr>
        <w:pStyle w:val="a0"/>
        <w:ind w:firstLine="420"/>
        <w:rPr>
          <w:rFonts w:ascii="宋体" w:hAnsi="宋体"/>
          <w:sz w:val="21"/>
          <w:szCs w:val="21"/>
        </w:rPr>
      </w:pPr>
      <w:r w:rsidRPr="00B1188F">
        <w:rPr>
          <w:rFonts w:ascii="宋体" w:hAnsi="宋体" w:hint="eastAsia"/>
          <w:sz w:val="21"/>
          <w:szCs w:val="21"/>
        </w:rPr>
        <w:t>图2展示了传统DLRM训练系统和</w:t>
      </w:r>
      <w:proofErr w:type="spellStart"/>
      <w:r w:rsidRPr="00B1188F">
        <w:rPr>
          <w:rFonts w:ascii="宋体" w:hAnsi="宋体" w:hint="eastAsia"/>
          <w:sz w:val="21"/>
          <w:szCs w:val="21"/>
        </w:rPr>
        <w:t>ECRec</w:t>
      </w:r>
      <w:proofErr w:type="spellEnd"/>
      <w:r w:rsidRPr="00B1188F">
        <w:rPr>
          <w:rFonts w:ascii="宋体" w:hAnsi="宋体" w:hint="eastAsia"/>
          <w:sz w:val="21"/>
          <w:szCs w:val="21"/>
        </w:rPr>
        <w:t>高级操作的示例，以及每个系统中单个服务器的详细内容。箭头表示单个工作节点执行更新时的数据流向。</w:t>
      </w:r>
    </w:p>
    <w:p w14:paraId="5D25407B" w14:textId="66F78802" w:rsidR="00490BC4" w:rsidRPr="00B1188F" w:rsidRDefault="00490BC4" w:rsidP="00B1188F">
      <w:pPr>
        <w:pStyle w:val="a0"/>
        <w:ind w:firstLine="420"/>
        <w:rPr>
          <w:rFonts w:ascii="宋体" w:hAnsi="宋体"/>
          <w:sz w:val="21"/>
          <w:szCs w:val="21"/>
        </w:rPr>
      </w:pPr>
      <w:r w:rsidRPr="00B1188F">
        <w:rPr>
          <w:rFonts w:ascii="宋体" w:hAnsi="宋体" w:hint="eastAsia"/>
          <w:sz w:val="21"/>
          <w:szCs w:val="21"/>
        </w:rPr>
        <w:t>在原始系统中（图2a），一个工作节点将神经网络参数的梯度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2</m:t>
                    </m:r>
                  </m:sub>
                </m:sSub>
              </m:e>
            </m:d>
          </m:e>
        </m:d>
      </m:oMath>
      <w:r w:rsidRPr="00B1188F">
        <w:rPr>
          <w:rFonts w:ascii="宋体" w:hAnsi="宋体" w:hint="eastAsia"/>
          <w:sz w:val="21"/>
          <w:szCs w:val="21"/>
        </w:rPr>
        <w:t>和嵌入表条目的梯度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2</m:t>
                    </m:r>
                  </m:sub>
                </m:sSub>
              </m:e>
            </m:d>
          </m:e>
        </m:d>
      </m:oMath>
      <w:r w:rsidRPr="00B1188F">
        <w:rPr>
          <w:rFonts w:ascii="宋体" w:hAnsi="宋体" w:hint="eastAsia"/>
          <w:sz w:val="21"/>
          <w:szCs w:val="21"/>
        </w:rPr>
        <w:t>发送到托管这些参数的服务器。如插图所示，服务器上的优化器读取相应条目的优化器状态和神经网络参数，并结合接收到的梯度来计算更新值，然后将其应用于相关参数。</w:t>
      </w:r>
    </w:p>
    <w:p w14:paraId="012DFA7F" w14:textId="29C1D735" w:rsidR="00490BC4" w:rsidRPr="00B1188F" w:rsidRDefault="00490BC4" w:rsidP="00B1188F">
      <w:pPr>
        <w:pStyle w:val="a0"/>
        <w:ind w:firstLine="422"/>
        <w:rPr>
          <w:rFonts w:ascii="宋体" w:hAnsi="宋体"/>
          <w:sz w:val="21"/>
          <w:szCs w:val="21"/>
        </w:rPr>
      </w:pPr>
      <w:r w:rsidRPr="00B1188F">
        <w:rPr>
          <w:rFonts w:ascii="宋体" w:hAnsi="宋体" w:hint="eastAsia"/>
          <w:b/>
          <w:bCs/>
          <w:sz w:val="21"/>
          <w:szCs w:val="21"/>
        </w:rPr>
        <w:t>混合冗余</w:t>
      </w:r>
      <w:r w:rsidRPr="00B1188F">
        <w:rPr>
          <w:rFonts w:ascii="宋体" w:hAnsi="宋体" w:hint="eastAsia"/>
          <w:sz w:val="21"/>
          <w:szCs w:val="21"/>
        </w:rPr>
        <w:t>：图2b展示了</w:t>
      </w:r>
      <w:proofErr w:type="spellStart"/>
      <w:r w:rsidRPr="00B1188F">
        <w:rPr>
          <w:rFonts w:ascii="宋体" w:hAnsi="宋体" w:hint="eastAsia"/>
          <w:sz w:val="21"/>
          <w:szCs w:val="21"/>
        </w:rPr>
        <w:t>ECRec</w:t>
      </w:r>
      <w:proofErr w:type="spellEnd"/>
      <w:r w:rsidRPr="00B1188F">
        <w:rPr>
          <w:rFonts w:ascii="宋体" w:hAnsi="宋体" w:hint="eastAsia"/>
          <w:sz w:val="21"/>
          <w:szCs w:val="21"/>
        </w:rPr>
        <w:t>维护嵌入表、神经网络参数和优化</w:t>
      </w:r>
      <w:proofErr w:type="gramStart"/>
      <w:r w:rsidRPr="00B1188F">
        <w:rPr>
          <w:rFonts w:ascii="宋体" w:hAnsi="宋体" w:hint="eastAsia"/>
          <w:sz w:val="21"/>
          <w:szCs w:val="21"/>
        </w:rPr>
        <w:t>器状态</w:t>
      </w:r>
      <w:proofErr w:type="gramEnd"/>
      <w:r w:rsidRPr="00B1188F">
        <w:rPr>
          <w:rFonts w:ascii="宋体" w:hAnsi="宋体" w:hint="eastAsia"/>
          <w:sz w:val="21"/>
          <w:szCs w:val="21"/>
        </w:rPr>
        <w:t>的冗余版本（带阴影框）。</w:t>
      </w:r>
      <w:proofErr w:type="spellStart"/>
      <w:r w:rsidRPr="00B1188F">
        <w:rPr>
          <w:rFonts w:ascii="宋体" w:hAnsi="宋体" w:hint="eastAsia"/>
          <w:sz w:val="21"/>
          <w:szCs w:val="21"/>
        </w:rPr>
        <w:t>ECRec</w:t>
      </w:r>
      <w:proofErr w:type="spellEnd"/>
      <w:r w:rsidRPr="00B1188F">
        <w:rPr>
          <w:rFonts w:ascii="宋体" w:hAnsi="宋体" w:hint="eastAsia"/>
          <w:sz w:val="21"/>
          <w:szCs w:val="21"/>
        </w:rPr>
        <w:t>根据每种参数在内存中的大小以及更新时使用的网络带宽，为其选择合适的冗余类型。</w:t>
      </w:r>
    </w:p>
    <w:p w14:paraId="0F9A1767" w14:textId="69E7368A" w:rsidR="00490BC4" w:rsidRPr="00B1188F" w:rsidRDefault="00490BC4" w:rsidP="00B1188F">
      <w:pPr>
        <w:pStyle w:val="a0"/>
        <w:ind w:firstLine="420"/>
        <w:rPr>
          <w:rFonts w:ascii="宋体" w:hAnsi="宋体"/>
          <w:sz w:val="21"/>
          <w:szCs w:val="21"/>
        </w:rPr>
      </w:pPr>
      <w:r w:rsidRPr="00B1188F">
        <w:rPr>
          <w:rFonts w:ascii="宋体" w:hAnsi="宋体" w:hint="eastAsia"/>
          <w:sz w:val="21"/>
          <w:szCs w:val="21"/>
        </w:rPr>
        <w:t>理想情况下，为了最小化内存开销，DLRM中的所有参数都应采用纠删码编码。然而，正如我们在3.3节中所示，在训练过程中正确更新奇偶校验比更新副本需要更多的通信。因此，对网络带宽占用较高的参数进行纠删码编码可能会增加相当大的开销。</w:t>
      </w:r>
    </w:p>
    <w:p w14:paraId="4D7EAAF5" w14:textId="662446DD" w:rsidR="00490BC4" w:rsidRPr="00B1188F" w:rsidRDefault="00490BC4" w:rsidP="00B1188F">
      <w:pPr>
        <w:pStyle w:val="a0"/>
        <w:ind w:firstLine="420"/>
        <w:rPr>
          <w:rFonts w:ascii="宋体" w:hAnsi="宋体"/>
          <w:sz w:val="21"/>
          <w:szCs w:val="21"/>
        </w:rPr>
      </w:pPr>
      <w:proofErr w:type="spellStart"/>
      <w:r w:rsidRPr="00B1188F">
        <w:rPr>
          <w:rFonts w:ascii="宋体" w:hAnsi="宋体" w:hint="eastAsia"/>
          <w:sz w:val="21"/>
          <w:szCs w:val="21"/>
        </w:rPr>
        <w:t>ECRec</w:t>
      </w:r>
      <w:proofErr w:type="spellEnd"/>
      <w:r w:rsidRPr="00B1188F">
        <w:rPr>
          <w:rFonts w:ascii="宋体" w:hAnsi="宋体" w:hint="eastAsia"/>
          <w:sz w:val="21"/>
          <w:szCs w:val="21"/>
        </w:rPr>
        <w:t>通过观察DLRM参数在内存和网络带宽占用上的不对称性来平衡这种权衡：嵌入表（及其优化器状态）占DLRM内存的大部分，而神经网络参数（及其优化器状态）只占一小部分。另一方面，神经网络参数的梯度在更新过程中占网络流量的大部分。我们将在3.3节中详细讨论这一点。</w:t>
      </w:r>
    </w:p>
    <w:p w14:paraId="0ADFCA7F" w14:textId="18BF7A5C" w:rsidR="00490BC4" w:rsidRPr="00B1188F" w:rsidRDefault="00490BC4" w:rsidP="00B1188F">
      <w:pPr>
        <w:pStyle w:val="a0"/>
        <w:ind w:firstLine="420"/>
        <w:rPr>
          <w:rFonts w:ascii="宋体" w:hAnsi="宋体"/>
          <w:sz w:val="21"/>
          <w:szCs w:val="21"/>
        </w:rPr>
      </w:pPr>
      <w:r w:rsidRPr="00B1188F">
        <w:rPr>
          <w:rFonts w:ascii="宋体" w:hAnsi="宋体" w:hint="eastAsia"/>
          <w:sz w:val="21"/>
          <w:szCs w:val="21"/>
        </w:rPr>
        <w:lastRenderedPageBreak/>
        <w:t>基于这种不对称性以及更新纠删码编码参数所需的额外网络流量，</w:t>
      </w:r>
      <w:proofErr w:type="spellStart"/>
      <w:r w:rsidRPr="00B1188F">
        <w:rPr>
          <w:rFonts w:ascii="宋体" w:hAnsi="宋体" w:hint="eastAsia"/>
          <w:sz w:val="21"/>
          <w:szCs w:val="21"/>
        </w:rPr>
        <w:t>ECRec</w:t>
      </w:r>
      <w:proofErr w:type="spellEnd"/>
      <w:r w:rsidRPr="00B1188F">
        <w:rPr>
          <w:rFonts w:ascii="宋体" w:hAnsi="宋体" w:hint="eastAsia"/>
          <w:sz w:val="21"/>
          <w:szCs w:val="21"/>
        </w:rPr>
        <w:t>对嵌入表及其优化器状态进行纠删码编码，并复制神经网络参数及其优化器状态。这样做使得</w:t>
      </w:r>
      <w:proofErr w:type="spellStart"/>
      <w:r w:rsidRPr="00B1188F">
        <w:rPr>
          <w:rFonts w:ascii="宋体" w:hAnsi="宋体" w:hint="eastAsia"/>
          <w:sz w:val="21"/>
          <w:szCs w:val="21"/>
        </w:rPr>
        <w:t>ECRec</w:t>
      </w:r>
      <w:proofErr w:type="spellEnd"/>
      <w:r w:rsidRPr="00B1188F">
        <w:rPr>
          <w:rFonts w:ascii="宋体" w:hAnsi="宋体" w:hint="eastAsia"/>
          <w:sz w:val="21"/>
          <w:szCs w:val="21"/>
        </w:rPr>
        <w:t>能够以较低的内存开销运行，因为DLRM的大部分内存占用都通过纠删码进行了处理，同时降低了网络带宽开销。我们将在3.2节中详细描述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如何克服在嵌入表中使用纠删码的挑战，并在3.3节中解释为什么</w:t>
      </w:r>
      <w:proofErr w:type="spellStart"/>
      <w:r w:rsidRPr="00B1188F">
        <w:rPr>
          <w:rFonts w:ascii="宋体" w:hAnsi="宋体" w:hint="eastAsia"/>
          <w:sz w:val="21"/>
          <w:szCs w:val="21"/>
        </w:rPr>
        <w:t>ECRec</w:t>
      </w:r>
      <w:proofErr w:type="spellEnd"/>
      <w:r w:rsidRPr="00B1188F">
        <w:rPr>
          <w:rFonts w:ascii="宋体" w:hAnsi="宋体" w:hint="eastAsia"/>
          <w:sz w:val="21"/>
          <w:szCs w:val="21"/>
        </w:rPr>
        <w:t>对神经网络参数采用复制的方式。</w:t>
      </w:r>
    </w:p>
    <w:p w14:paraId="2336825B" w14:textId="2F9D75D4" w:rsidR="00490BC4" w:rsidRPr="00B1188F" w:rsidRDefault="00490BC4" w:rsidP="00B1188F">
      <w:pPr>
        <w:pStyle w:val="a0"/>
        <w:ind w:firstLine="422"/>
        <w:rPr>
          <w:rFonts w:ascii="宋体" w:hAnsi="宋体"/>
          <w:sz w:val="21"/>
          <w:szCs w:val="21"/>
        </w:rPr>
      </w:pPr>
      <w:r w:rsidRPr="00B1188F">
        <w:rPr>
          <w:rFonts w:ascii="宋体" w:hAnsi="宋体" w:hint="eastAsia"/>
          <w:b/>
          <w:bCs/>
          <w:sz w:val="21"/>
          <w:szCs w:val="21"/>
        </w:rPr>
        <w:t>更新冗余参数</w:t>
      </w:r>
      <w:r w:rsidRPr="00B1188F">
        <w:rPr>
          <w:rFonts w:ascii="宋体" w:hAnsi="宋体" w:hint="eastAsia"/>
          <w:sz w:val="21"/>
          <w:szCs w:val="21"/>
        </w:rPr>
        <w:t>：图2b还展示了</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如何使冗余参数保持最新。工作节点将神经网络参数的梯度</w:t>
      </w:r>
      <m:oMath>
        <m:d>
          <m:dPr>
            <m:begChr m:val="（"/>
            <m:endChr m:val="）"/>
            <m:ctrlPr>
              <w:rPr>
                <w:rFonts w:ascii="Cambria Math" w:hAnsi="Cambria Math"/>
                <w:sz w:val="21"/>
                <w:szCs w:val="21"/>
              </w:rPr>
            </m:ctrlPr>
          </m:dPr>
          <m:e>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n</m:t>
                    </m:r>
                    <m:r>
                      <m:rPr>
                        <m:sty m:val="p"/>
                      </m:rPr>
                      <w:rPr>
                        <w:rFonts w:ascii="Cambria Math" w:hAnsi="Cambria Math" w:hint="eastAsia"/>
                        <w:sz w:val="21"/>
                        <w:szCs w:val="21"/>
                      </w:rPr>
                      <m:t>2</m:t>
                    </m:r>
                  </m:sub>
                </m:sSub>
              </m:e>
            </m:d>
          </m:e>
        </m:d>
      </m:oMath>
      <w:r w:rsidRPr="00B1188F">
        <w:rPr>
          <w:rFonts w:ascii="宋体" w:hAnsi="宋体" w:hint="eastAsia"/>
          <w:sz w:val="21"/>
          <w:szCs w:val="21"/>
        </w:rPr>
        <w:t>发送到每个托管神经网络参数副本的服务器。然而，正如3.2节中所述，同样的过程不足以正确更新嵌入表条目及其优化器状态的奇偶校验。为了克服这个问题，</w:t>
      </w:r>
      <w:proofErr w:type="spellStart"/>
      <w:r w:rsidRPr="00B1188F">
        <w:rPr>
          <w:rFonts w:ascii="宋体" w:hAnsi="宋体" w:hint="eastAsia"/>
          <w:sz w:val="21"/>
          <w:szCs w:val="21"/>
        </w:rPr>
        <w:t>ECRec</w:t>
      </w:r>
      <w:proofErr w:type="spellEnd"/>
      <w:r w:rsidRPr="00B1188F">
        <w:rPr>
          <w:rFonts w:ascii="宋体" w:hAnsi="宋体" w:hint="eastAsia"/>
          <w:sz w:val="21"/>
          <w:szCs w:val="21"/>
        </w:rPr>
        <w:t>利用了3.2节中提到的“差异传播”（图2b中的虚线），即托管嵌入表条目的服务器将该条目及其优化器状态更新所产生的差异转发到持有相应奇偶校验的服务器。</w:t>
      </w:r>
    </w:p>
    <w:p w14:paraId="4141E6A7" w14:textId="723DAD50" w:rsidR="00490BC4" w:rsidRPr="00B1188F" w:rsidRDefault="00490BC4" w:rsidP="00B1188F">
      <w:pPr>
        <w:pStyle w:val="a0"/>
        <w:ind w:firstLine="422"/>
        <w:rPr>
          <w:rFonts w:ascii="宋体" w:hAnsi="宋体"/>
          <w:sz w:val="21"/>
          <w:szCs w:val="21"/>
        </w:rPr>
      </w:pPr>
      <w:r w:rsidRPr="00B1188F">
        <w:rPr>
          <w:rFonts w:ascii="宋体" w:hAnsi="宋体" w:hint="eastAsia"/>
          <w:b/>
          <w:bCs/>
          <w:sz w:val="21"/>
          <w:szCs w:val="21"/>
        </w:rPr>
        <w:t>恢复和一致性</w:t>
      </w:r>
      <w:r w:rsidRPr="00B1188F">
        <w:rPr>
          <w:rFonts w:ascii="宋体" w:hAnsi="宋体" w:hint="eastAsia"/>
          <w:sz w:val="21"/>
          <w:szCs w:val="21"/>
        </w:rPr>
        <w:t>：最后，</w:t>
      </w:r>
      <w:proofErr w:type="spellStart"/>
      <w:r w:rsidRPr="00B1188F">
        <w:rPr>
          <w:rFonts w:ascii="宋体" w:hAnsi="宋体" w:hint="eastAsia"/>
          <w:sz w:val="21"/>
          <w:szCs w:val="21"/>
        </w:rPr>
        <w:t>ECRec</w:t>
      </w:r>
      <w:proofErr w:type="spellEnd"/>
      <w:r w:rsidRPr="00B1188F">
        <w:rPr>
          <w:rFonts w:ascii="宋体" w:hAnsi="宋体" w:hint="eastAsia"/>
          <w:sz w:val="21"/>
          <w:szCs w:val="21"/>
        </w:rPr>
        <w:t>能够在服务器故障恢复期间继续训练，并保持与底层DLRM训练系统相同的一致性保证。低开销的恢复对于在生产环境中部署DLRM时即使发生故障也能满足紧迫的期限至关重要。我们将分别在3.4节和3.5节中描述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如何实现这些特性。</w:t>
      </w:r>
    </w:p>
    <w:p w14:paraId="00410F35" w14:textId="183A721B" w:rsidR="00490BC4" w:rsidRPr="00B1188F" w:rsidRDefault="00490BC4" w:rsidP="00B1188F">
      <w:pPr>
        <w:pStyle w:val="a0"/>
        <w:ind w:firstLine="420"/>
        <w:rPr>
          <w:rFonts w:ascii="宋体" w:hAnsi="宋体"/>
          <w:sz w:val="21"/>
          <w:szCs w:val="21"/>
        </w:rPr>
      </w:pPr>
      <w:r w:rsidRPr="00B1188F">
        <w:rPr>
          <w:rFonts w:ascii="宋体" w:hAnsi="宋体" w:hint="eastAsia"/>
          <w:sz w:val="21"/>
          <w:szCs w:val="21"/>
        </w:rPr>
        <w:t>接下来，我们将详细描述</w:t>
      </w:r>
      <w:proofErr w:type="spellStart"/>
      <w:r w:rsidRPr="00B1188F">
        <w:rPr>
          <w:rFonts w:ascii="宋体" w:hAnsi="宋体" w:hint="eastAsia"/>
          <w:sz w:val="21"/>
          <w:szCs w:val="21"/>
        </w:rPr>
        <w:t>ECRec</w:t>
      </w:r>
      <w:proofErr w:type="spellEnd"/>
      <w:r w:rsidRPr="00B1188F">
        <w:rPr>
          <w:rFonts w:ascii="宋体" w:hAnsi="宋体" w:hint="eastAsia"/>
          <w:sz w:val="21"/>
          <w:szCs w:val="21"/>
        </w:rPr>
        <w:t>的各个组件。</w:t>
      </w:r>
    </w:p>
    <w:p w14:paraId="5AF12690" w14:textId="567D3063" w:rsidR="00490BC4" w:rsidRDefault="00490BC4" w:rsidP="00490BC4">
      <w:pPr>
        <w:pStyle w:val="a0"/>
        <w:ind w:firstLine="480"/>
        <w:rPr>
          <w:lang w:eastAsia="zh-Hans"/>
        </w:rPr>
      </w:pPr>
      <w:r w:rsidRPr="00490BC4">
        <w:rPr>
          <w:noProof/>
          <w:lang w:eastAsia="zh-Hans"/>
        </w:rPr>
        <w:drawing>
          <wp:inline distT="0" distB="0" distL="0" distR="0" wp14:anchorId="2CF7F724" wp14:editId="3E3370DA">
            <wp:extent cx="5041075" cy="1333403"/>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007" cy="1334708"/>
                    </a:xfrm>
                    <a:prstGeom prst="rect">
                      <a:avLst/>
                    </a:prstGeom>
                  </pic:spPr>
                </pic:pic>
              </a:graphicData>
            </a:graphic>
          </wp:inline>
        </w:drawing>
      </w:r>
    </w:p>
    <w:p w14:paraId="29DF261E" w14:textId="7AE2E265" w:rsidR="00C17B6F" w:rsidRPr="007A6FFD" w:rsidRDefault="00490BC4" w:rsidP="007A6FFD">
      <w:pPr>
        <w:pStyle w:val="a0"/>
        <w:spacing w:line="240" w:lineRule="auto"/>
        <w:ind w:firstLine="321"/>
        <w:rPr>
          <w:rFonts w:ascii="Segoe UI" w:hAnsi="Segoe UI" w:cs="Segoe UI"/>
          <w:b/>
          <w:bCs/>
          <w:i/>
          <w:iCs/>
          <w:color w:val="1C1F23"/>
          <w:sz w:val="16"/>
          <w:szCs w:val="16"/>
          <w:shd w:val="clear" w:color="auto" w:fill="FFFFFF"/>
        </w:rPr>
      </w:pPr>
      <w:r w:rsidRPr="007A6FFD">
        <w:rPr>
          <w:rFonts w:ascii="Segoe UI" w:hAnsi="Segoe UI" w:cs="Segoe UI" w:hint="eastAsia"/>
          <w:b/>
          <w:bCs/>
          <w:i/>
          <w:iCs/>
          <w:color w:val="1C1F23"/>
          <w:sz w:val="16"/>
          <w:szCs w:val="16"/>
          <w:shd w:val="clear" w:color="auto" w:fill="FFFFFF"/>
        </w:rPr>
        <w:t>图</w:t>
      </w:r>
      <w:r w:rsidRPr="007A6FFD">
        <w:rPr>
          <w:rFonts w:ascii="Segoe UI" w:hAnsi="Segoe UI" w:cs="Segoe UI" w:hint="eastAsia"/>
          <w:b/>
          <w:bCs/>
          <w:i/>
          <w:iCs/>
          <w:color w:val="1C1F23"/>
          <w:sz w:val="16"/>
          <w:szCs w:val="16"/>
          <w:shd w:val="clear" w:color="auto" w:fill="FFFFFF"/>
        </w:rPr>
        <w:t xml:space="preserve"> 2</w:t>
      </w:r>
      <w:r w:rsidRPr="007A6FFD">
        <w:rPr>
          <w:rFonts w:ascii="Segoe UI" w:hAnsi="Segoe UI" w:cs="Segoe UI" w:hint="eastAsia"/>
          <w:b/>
          <w:bCs/>
          <w:i/>
          <w:iCs/>
          <w:color w:val="1C1F23"/>
          <w:sz w:val="16"/>
          <w:szCs w:val="16"/>
          <w:shd w:val="clear" w:color="auto" w:fill="FFFFFF"/>
        </w:rPr>
        <w:t>：（</w:t>
      </w:r>
      <w:r w:rsidRPr="007A6FFD">
        <w:rPr>
          <w:rFonts w:ascii="Segoe UI" w:hAnsi="Segoe UI" w:cs="Segoe UI" w:hint="eastAsia"/>
          <w:b/>
          <w:bCs/>
          <w:i/>
          <w:iCs/>
          <w:color w:val="1C1F23"/>
          <w:sz w:val="16"/>
          <w:szCs w:val="16"/>
          <w:shd w:val="clear" w:color="auto" w:fill="FFFFFF"/>
        </w:rPr>
        <w:t>a</w:t>
      </w:r>
      <w:r w:rsidRPr="007A6FFD">
        <w:rPr>
          <w:rFonts w:ascii="Segoe UI" w:hAnsi="Segoe UI" w:cs="Segoe UI" w:hint="eastAsia"/>
          <w:b/>
          <w:bCs/>
          <w:i/>
          <w:iCs/>
          <w:color w:val="1C1F23"/>
          <w:sz w:val="16"/>
          <w:szCs w:val="16"/>
          <w:shd w:val="clear" w:color="auto" w:fill="FFFFFF"/>
        </w:rPr>
        <w:t>）为在传统</w:t>
      </w:r>
      <w:r w:rsidRPr="007A6FFD">
        <w:rPr>
          <w:rFonts w:ascii="Segoe UI" w:hAnsi="Segoe UI" w:cs="Segoe UI" w:hint="eastAsia"/>
          <w:b/>
          <w:bCs/>
          <w:i/>
          <w:iCs/>
          <w:color w:val="1C1F23"/>
          <w:sz w:val="16"/>
          <w:szCs w:val="16"/>
          <w:shd w:val="clear" w:color="auto" w:fill="FFFFFF"/>
        </w:rPr>
        <w:t xml:space="preserve"> DLRM </w:t>
      </w:r>
      <w:r w:rsidRPr="007A6FFD">
        <w:rPr>
          <w:rFonts w:ascii="Segoe UI" w:hAnsi="Segoe UI" w:cs="Segoe UI" w:hint="eastAsia"/>
          <w:b/>
          <w:bCs/>
          <w:i/>
          <w:iCs/>
          <w:color w:val="1C1F23"/>
          <w:sz w:val="16"/>
          <w:szCs w:val="16"/>
          <w:shd w:val="clear" w:color="auto" w:fill="FFFFFF"/>
        </w:rPr>
        <w:t>训练系统中，一名工作节点与</w:t>
      </w:r>
      <w:r w:rsidRPr="007A6FFD">
        <w:rPr>
          <w:rFonts w:ascii="Segoe UI" w:hAnsi="Segoe UI" w:cs="Segoe UI" w:hint="eastAsia"/>
          <w:b/>
          <w:bCs/>
          <w:i/>
          <w:iCs/>
          <w:color w:val="1C1F23"/>
          <w:sz w:val="16"/>
          <w:szCs w:val="16"/>
          <w:shd w:val="clear" w:color="auto" w:fill="FFFFFF"/>
        </w:rPr>
        <w:t xml:space="preserve"> 4 </w:t>
      </w:r>
      <w:r w:rsidRPr="007A6FFD">
        <w:rPr>
          <w:rFonts w:ascii="Segoe UI" w:hAnsi="Segoe UI" w:cs="Segoe UI" w:hint="eastAsia"/>
          <w:b/>
          <w:bCs/>
          <w:i/>
          <w:iCs/>
          <w:color w:val="1C1F23"/>
          <w:sz w:val="16"/>
          <w:szCs w:val="16"/>
          <w:shd w:val="clear" w:color="auto" w:fill="FFFFFF"/>
        </w:rPr>
        <w:t>台服务器进行一次更新的示例；（</w:t>
      </w:r>
      <w:r w:rsidRPr="007A6FFD">
        <w:rPr>
          <w:rFonts w:ascii="Segoe UI" w:hAnsi="Segoe UI" w:cs="Segoe UI" w:hint="eastAsia"/>
          <w:b/>
          <w:bCs/>
          <w:i/>
          <w:iCs/>
          <w:color w:val="1C1F23"/>
          <w:sz w:val="16"/>
          <w:szCs w:val="16"/>
          <w:shd w:val="clear" w:color="auto" w:fill="FFFFFF"/>
        </w:rPr>
        <w:t>b</w:t>
      </w:r>
      <w:r w:rsidRPr="007A6FFD">
        <w:rPr>
          <w:rFonts w:ascii="Segoe UI" w:hAnsi="Segoe UI" w:cs="Segoe UI" w:hint="eastAsia"/>
          <w:b/>
          <w:bCs/>
          <w:i/>
          <w:iCs/>
          <w:color w:val="1C1F23"/>
          <w:sz w:val="16"/>
          <w:szCs w:val="16"/>
          <w:shd w:val="clear" w:color="auto" w:fill="FFFFFF"/>
        </w:rPr>
        <w:t>）为在</w:t>
      </w:r>
      <w:r w:rsidRPr="007A6FFD">
        <w:rPr>
          <w:rFonts w:ascii="Segoe UI" w:hAnsi="Segoe UI" w:cs="Segoe UI" w:hint="eastAsia"/>
          <w:b/>
          <w:bCs/>
          <w:i/>
          <w:iCs/>
          <w:color w:val="1C1F23"/>
          <w:sz w:val="16"/>
          <w:szCs w:val="16"/>
          <w:shd w:val="clear" w:color="auto" w:fill="FFFFFF"/>
        </w:rPr>
        <w:t xml:space="preserve"> </w:t>
      </w:r>
      <w:proofErr w:type="spellStart"/>
      <w:r w:rsidRPr="007A6FFD">
        <w:rPr>
          <w:rFonts w:ascii="Segoe UI" w:hAnsi="Segoe UI" w:cs="Segoe UI" w:hint="eastAsia"/>
          <w:b/>
          <w:bCs/>
          <w:i/>
          <w:iCs/>
          <w:color w:val="1C1F23"/>
          <w:sz w:val="16"/>
          <w:szCs w:val="16"/>
          <w:shd w:val="clear" w:color="auto" w:fill="FFFFFF"/>
        </w:rPr>
        <w:t>ECRec</w:t>
      </w:r>
      <w:proofErr w:type="spellEnd"/>
      <w:r w:rsidRPr="007A6FFD">
        <w:rPr>
          <w:rFonts w:ascii="Segoe UI" w:hAnsi="Segoe UI" w:cs="Segoe UI" w:hint="eastAsia"/>
          <w:b/>
          <w:bCs/>
          <w:i/>
          <w:iCs/>
          <w:color w:val="1C1F23"/>
          <w:sz w:val="16"/>
          <w:szCs w:val="16"/>
          <w:shd w:val="clear" w:color="auto" w:fill="FFFFFF"/>
        </w:rPr>
        <w:t xml:space="preserve"> </w:t>
      </w:r>
      <w:r w:rsidRPr="007A6FFD">
        <w:rPr>
          <w:rFonts w:ascii="Segoe UI" w:hAnsi="Segoe UI" w:cs="Segoe UI" w:hint="eastAsia"/>
          <w:b/>
          <w:bCs/>
          <w:i/>
          <w:iCs/>
          <w:color w:val="1C1F23"/>
          <w:sz w:val="16"/>
          <w:szCs w:val="16"/>
          <w:shd w:val="clear" w:color="auto" w:fill="FFFFFF"/>
        </w:rPr>
        <w:t>中，</w:t>
      </w:r>
      <w:r w:rsidRPr="007A6FFD">
        <w:rPr>
          <w:rFonts w:ascii="Segoe UI" w:hAnsi="Segoe UI" w:cs="Segoe UI" w:hint="eastAsia"/>
          <w:b/>
          <w:bCs/>
          <w:i/>
          <w:iCs/>
          <w:color w:val="1C1F23"/>
          <w:sz w:val="16"/>
          <w:szCs w:val="16"/>
          <w:shd w:val="clear" w:color="auto" w:fill="FFFFFF"/>
        </w:rPr>
        <w:t>k=3</w:t>
      </w:r>
      <w:r w:rsidRPr="007A6FFD">
        <w:rPr>
          <w:rFonts w:ascii="Segoe UI" w:hAnsi="Segoe UI" w:cs="Segoe UI" w:hint="eastAsia"/>
          <w:b/>
          <w:bCs/>
          <w:i/>
          <w:iCs/>
          <w:color w:val="1C1F23"/>
          <w:sz w:val="16"/>
          <w:szCs w:val="16"/>
          <w:shd w:val="clear" w:color="auto" w:fill="FFFFFF"/>
        </w:rPr>
        <w:t>、</w:t>
      </w:r>
      <w:r w:rsidRPr="007A6FFD">
        <w:rPr>
          <w:rFonts w:ascii="Segoe UI" w:hAnsi="Segoe UI" w:cs="Segoe UI" w:hint="eastAsia"/>
          <w:b/>
          <w:bCs/>
          <w:i/>
          <w:iCs/>
          <w:color w:val="1C1F23"/>
          <w:sz w:val="16"/>
          <w:szCs w:val="16"/>
          <w:shd w:val="clear" w:color="auto" w:fill="FFFFFF"/>
        </w:rPr>
        <w:t>r=1</w:t>
      </w:r>
      <w:r w:rsidRPr="007A6FFD">
        <w:rPr>
          <w:rFonts w:ascii="Segoe UI" w:hAnsi="Segoe UI" w:cs="Segoe UI" w:hint="eastAsia"/>
          <w:b/>
          <w:bCs/>
          <w:i/>
          <w:iCs/>
          <w:color w:val="1C1F23"/>
          <w:sz w:val="16"/>
          <w:szCs w:val="16"/>
          <w:shd w:val="clear" w:color="auto" w:fill="FFFFFF"/>
        </w:rPr>
        <w:t>（包括对神经网络参数进行复制）时，一名工作节点与</w:t>
      </w:r>
      <w:r w:rsidRPr="007A6FFD">
        <w:rPr>
          <w:rFonts w:ascii="Segoe UI" w:hAnsi="Segoe UI" w:cs="Segoe UI" w:hint="eastAsia"/>
          <w:b/>
          <w:bCs/>
          <w:i/>
          <w:iCs/>
          <w:color w:val="1C1F23"/>
          <w:sz w:val="16"/>
          <w:szCs w:val="16"/>
          <w:shd w:val="clear" w:color="auto" w:fill="FFFFFF"/>
        </w:rPr>
        <w:t xml:space="preserve"> 4 </w:t>
      </w:r>
      <w:r w:rsidRPr="007A6FFD">
        <w:rPr>
          <w:rFonts w:ascii="Segoe UI" w:hAnsi="Segoe UI" w:cs="Segoe UI" w:hint="eastAsia"/>
          <w:b/>
          <w:bCs/>
          <w:i/>
          <w:iCs/>
          <w:color w:val="1C1F23"/>
          <w:sz w:val="16"/>
          <w:szCs w:val="16"/>
          <w:shd w:val="clear" w:color="auto" w:fill="FFFFFF"/>
        </w:rPr>
        <w:t>台服务器进行一次更新的示例。左侧插图展示了单个服务器的详细情况。</w:t>
      </w:r>
    </w:p>
    <w:p w14:paraId="44158BF8" w14:textId="3CC52D28" w:rsidR="007A6FFD" w:rsidRDefault="007A6FFD" w:rsidP="007A6FFD">
      <w:pPr>
        <w:pStyle w:val="2"/>
      </w:pPr>
      <w:r w:rsidRPr="007A6FFD">
        <w:rPr>
          <w:rFonts w:hint="eastAsia"/>
        </w:rPr>
        <w:t>采用纠</w:t>
      </w:r>
      <w:proofErr w:type="gramStart"/>
      <w:r w:rsidRPr="007A6FFD">
        <w:rPr>
          <w:rFonts w:hint="eastAsia"/>
        </w:rPr>
        <w:t>删</w:t>
      </w:r>
      <w:proofErr w:type="gramEnd"/>
      <w:r w:rsidRPr="007A6FFD">
        <w:rPr>
          <w:rFonts w:hint="eastAsia"/>
        </w:rPr>
        <w:t>码的嵌入表条目</w:t>
      </w:r>
    </w:p>
    <w:p w14:paraId="7BB86C96" w14:textId="1897007D" w:rsidR="007A6FFD" w:rsidRPr="00B1188F" w:rsidRDefault="007A6FFD" w:rsidP="007A6FFD">
      <w:pPr>
        <w:pStyle w:val="a0"/>
        <w:ind w:firstLine="420"/>
        <w:rPr>
          <w:rFonts w:ascii="宋体" w:hAnsi="宋体"/>
          <w:sz w:val="21"/>
          <w:szCs w:val="21"/>
        </w:rPr>
      </w:pPr>
      <w:r w:rsidRPr="00B1188F">
        <w:rPr>
          <w:rFonts w:ascii="宋体" w:hAnsi="宋体" w:hint="eastAsia"/>
          <w:sz w:val="21"/>
          <w:szCs w:val="21"/>
        </w:rPr>
        <w:t>如2.1节所述，嵌入表和优化器状态会在服务器间进行分片存储。</w:t>
      </w:r>
      <w:proofErr w:type="spellStart"/>
      <w:r w:rsidRPr="00B1188F">
        <w:rPr>
          <w:rFonts w:ascii="宋体" w:hAnsi="宋体" w:hint="eastAsia"/>
          <w:sz w:val="21"/>
          <w:szCs w:val="21"/>
        </w:rPr>
        <w:t>ECRec</w:t>
      </w:r>
      <w:proofErr w:type="spellEnd"/>
      <w:r w:rsidRPr="00B1188F">
        <w:rPr>
          <w:rFonts w:ascii="宋体" w:hAnsi="宋体" w:hint="eastAsia"/>
          <w:sz w:val="21"/>
          <w:szCs w:val="21"/>
        </w:rPr>
        <w:t>对来自不同分片的k个嵌入表条目进行编码，生成一个 “奇偶校验条目”，并将其存储在单独的服务器上。优化器状态也会以类似的方式编码，形成 “奇偶校验优化器状态”，并与相应的奇偶校验条目存储在同一服务器上。</w:t>
      </w:r>
    </w:p>
    <w:p w14:paraId="6D2AAE13" w14:textId="77777777" w:rsidR="007A6FFD" w:rsidRPr="00B1188F" w:rsidRDefault="007A6FFD" w:rsidP="007A6FFD">
      <w:pPr>
        <w:pStyle w:val="a0"/>
        <w:ind w:firstLine="420"/>
        <w:rPr>
          <w:rFonts w:ascii="宋体" w:hAnsi="宋体"/>
          <w:sz w:val="21"/>
          <w:szCs w:val="21"/>
        </w:rPr>
      </w:pPr>
      <w:r w:rsidRPr="00B1188F">
        <w:rPr>
          <w:rFonts w:ascii="宋体" w:hAnsi="宋体" w:hint="eastAsia"/>
          <w:sz w:val="21"/>
          <w:szCs w:val="21"/>
        </w:rPr>
        <w:t>在</w:t>
      </w:r>
      <w:proofErr w:type="spellStart"/>
      <w:r w:rsidRPr="00B1188F">
        <w:rPr>
          <w:rFonts w:ascii="宋体" w:hAnsi="宋体" w:hint="eastAsia"/>
          <w:sz w:val="21"/>
          <w:szCs w:val="21"/>
        </w:rPr>
        <w:t>ECRec</w:t>
      </w:r>
      <w:proofErr w:type="spellEnd"/>
      <w:r w:rsidRPr="00B1188F">
        <w:rPr>
          <w:rFonts w:ascii="宋体" w:hAnsi="宋体" w:hint="eastAsia"/>
          <w:sz w:val="21"/>
          <w:szCs w:val="21"/>
        </w:rPr>
        <w:t>中，只要k个相关的嵌入表条目中有任何一个发生更新，奇偶校验值就会被更新。因此，奇偶校验值的更新频率比原始条目更高，必须仔细安排其存储位置，以避免服务</w:t>
      </w:r>
      <w:r w:rsidRPr="00B1188F">
        <w:rPr>
          <w:rFonts w:ascii="宋体" w:hAnsi="宋体" w:hint="eastAsia"/>
          <w:sz w:val="21"/>
          <w:szCs w:val="21"/>
        </w:rPr>
        <w:lastRenderedPageBreak/>
        <w:t>器之间出现负载不均衡的情况。</w:t>
      </w:r>
      <w:proofErr w:type="spellStart"/>
      <w:r w:rsidRPr="00B1188F">
        <w:rPr>
          <w:rFonts w:ascii="宋体" w:hAnsi="宋体" w:hint="eastAsia"/>
          <w:sz w:val="21"/>
          <w:szCs w:val="21"/>
        </w:rPr>
        <w:t>ECRec</w:t>
      </w:r>
      <w:proofErr w:type="spellEnd"/>
      <w:r w:rsidRPr="00B1188F">
        <w:rPr>
          <w:rFonts w:ascii="宋体" w:hAnsi="宋体" w:hint="eastAsia"/>
          <w:sz w:val="21"/>
          <w:szCs w:val="21"/>
        </w:rPr>
        <w:t>采用轮转奇偶校验放置策略，在服务器之间分配奇偶校验值，使得每个服务器上的奇偶校验值数量相等。图3展示了k=3时的示例：每个服务器轮流被选中存储一个奇偶校验值，而用于编码该奇偶校验值的条目则存储在其他三台服务器上。这种方法的灵感来源于RAID-5系统中的奇偶校验放置策略[37]。</w:t>
      </w:r>
    </w:p>
    <w:p w14:paraId="286A11C2" w14:textId="48F8A1BD" w:rsidR="007A6FFD" w:rsidRPr="00B1188F" w:rsidRDefault="007A6FFD" w:rsidP="00B1188F">
      <w:pPr>
        <w:pStyle w:val="a0"/>
        <w:ind w:firstLine="422"/>
        <w:rPr>
          <w:rFonts w:ascii="宋体" w:hAnsi="宋体"/>
          <w:sz w:val="21"/>
          <w:szCs w:val="21"/>
        </w:rPr>
      </w:pPr>
      <w:r w:rsidRPr="00B1188F">
        <w:rPr>
          <w:rFonts w:ascii="宋体" w:hAnsi="宋体" w:hint="eastAsia"/>
          <w:b/>
          <w:bCs/>
          <w:sz w:val="21"/>
          <w:szCs w:val="21"/>
        </w:rPr>
        <w:t>编码器和解码器</w:t>
      </w:r>
      <w:r w:rsidRPr="00B1188F">
        <w:rPr>
          <w:rFonts w:ascii="宋体" w:hAnsi="宋体" w:hint="eastAsia"/>
          <w:sz w:val="21"/>
          <w:szCs w:val="21"/>
        </w:rPr>
        <w:t>：我们主要使用参数r=1的纠</w:t>
      </w:r>
      <w:proofErr w:type="gramStart"/>
      <w:r w:rsidRPr="00B1188F">
        <w:rPr>
          <w:rFonts w:ascii="宋体" w:hAnsi="宋体" w:hint="eastAsia"/>
          <w:sz w:val="21"/>
          <w:szCs w:val="21"/>
        </w:rPr>
        <w:t>删</w:t>
      </w:r>
      <w:proofErr w:type="gramEnd"/>
      <w:r w:rsidRPr="00B1188F">
        <w:rPr>
          <w:rFonts w:ascii="宋体" w:hAnsi="宋体" w:hint="eastAsia"/>
          <w:sz w:val="21"/>
          <w:szCs w:val="21"/>
        </w:rPr>
        <w:t>码（即每k</w:t>
      </w:r>
      <w:proofErr w:type="gramStart"/>
      <w:r w:rsidRPr="00B1188F">
        <w:rPr>
          <w:rFonts w:ascii="宋体" w:hAnsi="宋体" w:hint="eastAsia"/>
          <w:sz w:val="21"/>
          <w:szCs w:val="21"/>
        </w:rPr>
        <w:t>个</w:t>
      </w:r>
      <w:proofErr w:type="gramEnd"/>
      <w:r w:rsidRPr="00B1188F">
        <w:rPr>
          <w:rFonts w:ascii="宋体" w:hAnsi="宋体" w:hint="eastAsia"/>
          <w:sz w:val="21"/>
          <w:szCs w:val="21"/>
        </w:rPr>
        <w:t>条目对应一个奇偶校验值，可从单个故障中恢复数据），因为这代表了数据中心中最常见的故障场景[40]。不过，我们会在第4节介绍</w:t>
      </w:r>
      <w:proofErr w:type="spellStart"/>
      <w:r w:rsidRPr="00B1188F">
        <w:rPr>
          <w:rFonts w:ascii="宋体" w:hAnsi="宋体" w:hint="eastAsia"/>
          <w:sz w:val="21"/>
          <w:szCs w:val="21"/>
        </w:rPr>
        <w:t>ECRec</w:t>
      </w:r>
      <w:proofErr w:type="spellEnd"/>
      <w:r w:rsidRPr="00B1188F">
        <w:rPr>
          <w:rFonts w:ascii="宋体" w:hAnsi="宋体" w:hint="eastAsia"/>
          <w:sz w:val="21"/>
          <w:szCs w:val="21"/>
        </w:rPr>
        <w:t>如何容忍多个故障。在r=1的设置下，</w:t>
      </w:r>
      <w:proofErr w:type="spellStart"/>
      <w:r w:rsidRPr="00B1188F">
        <w:rPr>
          <w:rFonts w:ascii="宋体" w:hAnsi="宋体" w:hint="eastAsia"/>
          <w:sz w:val="21"/>
          <w:szCs w:val="21"/>
        </w:rPr>
        <w:t>ECRec</w:t>
      </w:r>
      <w:proofErr w:type="spellEnd"/>
      <w:r w:rsidRPr="00B1188F">
        <w:rPr>
          <w:rFonts w:ascii="宋体" w:hAnsi="宋体" w:hint="eastAsia"/>
          <w:sz w:val="21"/>
          <w:szCs w:val="21"/>
        </w:rPr>
        <w:t>使用图3所示的简单求和编码器以及相应的减法解码器：当k=3时，嵌入表条目</w:t>
      </w:r>
      <m:oMath>
        <m:sSub>
          <m:sSubPr>
            <m:ctrlPr>
              <w:rPr>
                <w:rFonts w:ascii="Cambria Math" w:hAnsi="Cambria Math"/>
                <w:sz w:val="21"/>
                <w:szCs w:val="21"/>
              </w:rPr>
            </m:ctrlPr>
          </m:sSubPr>
          <m:e>
            <m:r>
              <m:rPr>
                <m:sty m:val="p"/>
              </m:rP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和</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2</m:t>
            </m:r>
          </m:sub>
        </m:sSub>
      </m:oMath>
      <w:r w:rsidRPr="00B1188F">
        <w:rPr>
          <w:rFonts w:ascii="宋体" w:hAnsi="宋体" w:hint="eastAsia"/>
          <w:sz w:val="21"/>
          <w:szCs w:val="21"/>
        </w:rPr>
        <w:t>被编码形成奇偶校验值</w:t>
      </w:r>
      <m:oMath>
        <m:r>
          <w:rPr>
            <w:rFonts w:ascii="Cambria Math" w:hAnsi="Cambria Math" w:hint="eastAsia"/>
            <w:sz w:val="21"/>
            <w:szCs w:val="21"/>
          </w:rPr>
          <m:t>p</m:t>
        </m:r>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2</m:t>
            </m:r>
          </m:sub>
        </m:sSub>
      </m:oMath>
      <w:r w:rsidRPr="00B1188F">
        <w:rPr>
          <w:rFonts w:ascii="宋体" w:hAnsi="宋体" w:hint="eastAsia"/>
          <w:sz w:val="21"/>
          <w:szCs w:val="21"/>
        </w:rPr>
        <w:t>。如果存储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的服务器发生故障，</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oMath>
      <w:r w:rsidRPr="00B1188F">
        <w:rPr>
          <w:rFonts w:ascii="宋体" w:hAnsi="宋体" w:hint="eastAsia"/>
          <w:sz w:val="21"/>
          <w:szCs w:val="21"/>
        </w:rPr>
        <w:t>可以通过</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1</m:t>
            </m:r>
          </m:sub>
        </m:sSub>
        <m:r>
          <m:rPr>
            <m:sty m:val="p"/>
          </m:rPr>
          <w:rPr>
            <w:rFonts w:ascii="Cambria Math" w:hAnsi="Cambria Math" w:hint="eastAsia"/>
            <w:sz w:val="21"/>
            <w:szCs w:val="21"/>
          </w:rPr>
          <m:t>=</m:t>
        </m:r>
        <m:r>
          <w:rPr>
            <w:rFonts w:ascii="Cambria Math" w:hAnsi="Cambria Math" w:hint="eastAsia"/>
            <w:sz w:val="21"/>
            <w:szCs w:val="21"/>
          </w:rPr>
          <m:t>p</m:t>
        </m:r>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0</m:t>
            </m:r>
          </m:sub>
        </m:sSub>
        <m:r>
          <m:rPr>
            <m:sty m:val="p"/>
          </m:rPr>
          <w:rPr>
            <w:rFonts w:ascii="微软雅黑" w:eastAsia="微软雅黑" w:hAnsi="微软雅黑" w:cs="微软雅黑" w:hint="eastAsia"/>
            <w:sz w:val="21"/>
            <w:szCs w:val="21"/>
          </w:rPr>
          <m:t>-</m:t>
        </m:r>
        <m:sSub>
          <m:sSubPr>
            <m:ctrlPr>
              <w:rPr>
                <w:rFonts w:ascii="Cambria Math" w:hAnsi="Cambria Math"/>
                <w:sz w:val="21"/>
                <w:szCs w:val="21"/>
              </w:rPr>
            </m:ctrlPr>
          </m:sSubPr>
          <m:e>
            <m:r>
              <w:rPr>
                <w:rFonts w:ascii="Cambria Math" w:hAnsi="Cambria Math" w:hint="eastAsia"/>
                <w:sz w:val="21"/>
                <w:szCs w:val="21"/>
              </w:rPr>
              <m:t>e</m:t>
            </m:r>
          </m:e>
          <m:sub>
            <m:r>
              <m:rPr>
                <m:sty m:val="p"/>
              </m:rPr>
              <w:rPr>
                <w:rFonts w:ascii="Cambria Math" w:hAnsi="Cambria Math" w:hint="eastAsia"/>
                <w:sz w:val="21"/>
                <w:szCs w:val="21"/>
              </w:rPr>
              <m:t>2</m:t>
            </m:r>
          </m:sub>
        </m:sSub>
      </m:oMath>
      <w:r w:rsidRPr="00B1188F">
        <w:rPr>
          <w:rFonts w:ascii="宋体" w:hAnsi="宋体" w:hint="eastAsia"/>
          <w:sz w:val="21"/>
          <w:szCs w:val="21"/>
        </w:rPr>
        <w:t xml:space="preserve"> 进行恢复。</w:t>
      </w:r>
    </w:p>
    <w:p w14:paraId="3B495FC6" w14:textId="467BC0AB" w:rsidR="007A6FFD" w:rsidRPr="00B1188F" w:rsidRDefault="007A6FFD" w:rsidP="00B1188F">
      <w:pPr>
        <w:pStyle w:val="a0"/>
        <w:ind w:firstLine="420"/>
        <w:rPr>
          <w:rFonts w:ascii="宋体" w:hAnsi="宋体"/>
          <w:sz w:val="21"/>
          <w:szCs w:val="21"/>
        </w:rPr>
      </w:pPr>
      <w:r w:rsidRPr="00B1188F">
        <w:rPr>
          <w:rFonts w:ascii="宋体" w:hAnsi="宋体" w:hint="eastAsia"/>
          <w:sz w:val="21"/>
          <w:szCs w:val="21"/>
        </w:rPr>
        <w:t>3.2.1 正确更新奇偶校验值</w:t>
      </w:r>
      <w:r w:rsidR="00D915CB" w:rsidRPr="00B1188F">
        <w:rPr>
          <w:rFonts w:ascii="宋体" w:hAnsi="宋体" w:hint="eastAsia"/>
          <w:sz w:val="21"/>
          <w:szCs w:val="21"/>
        </w:rPr>
        <w:t>。</w:t>
      </w:r>
      <w:r w:rsidRPr="00B1188F">
        <w:rPr>
          <w:rFonts w:ascii="宋体" w:hAnsi="宋体" w:hint="eastAsia"/>
          <w:sz w:val="21"/>
          <w:szCs w:val="21"/>
        </w:rPr>
        <w:t>图1b中简单的纠删码DLRM训练方法在使用有状态优化器（如Adam、</w:t>
      </w:r>
      <w:proofErr w:type="spellStart"/>
      <w:r w:rsidRPr="00B1188F">
        <w:rPr>
          <w:rFonts w:ascii="宋体" w:hAnsi="宋体" w:hint="eastAsia"/>
          <w:sz w:val="21"/>
          <w:szCs w:val="21"/>
        </w:rPr>
        <w:t>Adagrad</w:t>
      </w:r>
      <w:proofErr w:type="spellEnd"/>
      <w:r w:rsidRPr="00B1188F">
        <w:rPr>
          <w:rFonts w:ascii="宋体" w:hAnsi="宋体" w:hint="eastAsia"/>
          <w:sz w:val="21"/>
          <w:szCs w:val="21"/>
        </w:rPr>
        <w:t>）时，无法正确更新奇偶校验条目。</w:t>
      </w:r>
    </w:p>
    <w:p w14:paraId="08EC0BD8" w14:textId="79FAEAAC" w:rsidR="007A6FFD" w:rsidRPr="00B1188F" w:rsidRDefault="007A6FFD" w:rsidP="00B1188F">
      <w:pPr>
        <w:pStyle w:val="a0"/>
        <w:ind w:firstLine="420"/>
        <w:rPr>
          <w:rFonts w:ascii="宋体" w:hAnsi="宋体"/>
          <w:sz w:val="21"/>
          <w:szCs w:val="21"/>
        </w:rPr>
      </w:pPr>
      <w:r w:rsidRPr="00B1188F">
        <w:rPr>
          <w:rFonts w:ascii="宋体" w:hAnsi="宋体" w:hint="eastAsia"/>
          <w:sz w:val="21"/>
          <w:szCs w:val="21"/>
        </w:rPr>
        <w:t>以图1b中使用</w:t>
      </w:r>
      <w:proofErr w:type="spellStart"/>
      <w:r w:rsidRPr="00B1188F">
        <w:rPr>
          <w:rFonts w:ascii="宋体" w:hAnsi="宋体" w:hint="eastAsia"/>
          <w:sz w:val="21"/>
          <w:szCs w:val="21"/>
        </w:rPr>
        <w:t>Adagrad</w:t>
      </w:r>
      <w:proofErr w:type="spellEnd"/>
      <w:r w:rsidRPr="00B1188F">
        <w:rPr>
          <w:rFonts w:ascii="宋体" w:hAnsi="宋体" w:hint="eastAsia"/>
          <w:sz w:val="21"/>
          <w:szCs w:val="21"/>
        </w:rPr>
        <w:t>[13]优化器的系统为例。设</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表示嵌入表条目</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sub>
        </m:sSub>
      </m:oMath>
      <w:r w:rsidRPr="00B1188F">
        <w:rPr>
          <w:rFonts w:ascii="宋体" w:hAnsi="宋体" w:hint="eastAsia"/>
          <w:sz w:val="21"/>
          <w:szCs w:val="21"/>
        </w:rPr>
        <w:t>在经过t次更新后的数值，</w:t>
      </w:r>
      <m:oMath>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表示</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i</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的梯度。</w:t>
      </w:r>
      <w:proofErr w:type="spellStart"/>
      <w:r w:rsidRPr="00B1188F">
        <w:rPr>
          <w:rFonts w:ascii="宋体" w:hAnsi="宋体" w:hint="eastAsia"/>
          <w:sz w:val="21"/>
          <w:szCs w:val="21"/>
        </w:rPr>
        <w:t>Adagrad</w:t>
      </w:r>
      <w:proofErr w:type="spellEnd"/>
      <w:r w:rsidRPr="00B1188F">
        <w:rPr>
          <w:rFonts w:ascii="宋体" w:hAnsi="宋体" w:hint="eastAsia"/>
          <w:sz w:val="21"/>
          <w:szCs w:val="21"/>
        </w:rPr>
        <w:t>使用梯度</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对</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进行的更新公式为：</w:t>
      </w:r>
    </w:p>
    <w:p w14:paraId="628F19EF" w14:textId="5E1FADB6" w:rsidR="007A6FFD" w:rsidRPr="00B1188F" w:rsidRDefault="00BF13B1" w:rsidP="00B1188F">
      <w:pPr>
        <w:pStyle w:val="a0"/>
        <w:ind w:firstLine="420"/>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r>
                <w:rPr>
                  <w:rFonts w:ascii="Cambria Math" w:hAnsi="Cambria Math"/>
                  <w:sz w:val="21"/>
                  <w:szCs w:val="21"/>
                </w:rPr>
                <m:t>t</m:t>
              </m:r>
              <m:r>
                <m:rPr>
                  <m:sty m:val="p"/>
                </m:rPr>
                <w:rPr>
                  <w:rFonts w:ascii="Cambria Math" w:hAnsi="Cambria Math"/>
                  <w:sz w:val="21"/>
                  <w:szCs w:val="21"/>
                </w:rPr>
                <m:t>+1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α</m:t>
              </m:r>
            </m:num>
            <m:den>
              <m:rad>
                <m:radPr>
                  <m:degHide m:val="1"/>
                  <m:ctrlPr>
                    <w:rPr>
                      <w:rFonts w:ascii="Cambria Math" w:hAnsi="Cambria Math"/>
                      <w:sz w:val="21"/>
                      <w:szCs w:val="21"/>
                    </w:rPr>
                  </m:ctrlPr>
                </m:radPr>
                <m:deg/>
                <m:e>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+ϵ</m:t>
                  </m:r>
                </m:e>
              </m:rad>
            </m:den>
          </m:f>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sz w:val="21"/>
                  <w:szCs w:val="21"/>
                </w:rPr>
                <m:t>0,</m:t>
              </m:r>
              <m:r>
                <w:rPr>
                  <w:rFonts w:ascii="Cambria Math" w:hAnsi="Cambria Math"/>
                  <w:sz w:val="21"/>
                  <w:szCs w:val="21"/>
                </w:rPr>
                <m:t>t</m:t>
              </m:r>
            </m:sub>
          </m:sSub>
        </m:oMath>
      </m:oMathPara>
    </w:p>
    <w:p w14:paraId="673B27C2" w14:textId="39ACCC1D" w:rsidR="007A6FFD" w:rsidRPr="00B1188F" w:rsidRDefault="007A6FFD" w:rsidP="00B1188F">
      <w:pPr>
        <w:pStyle w:val="a0"/>
        <w:ind w:firstLine="420"/>
        <w:rPr>
          <w:rFonts w:ascii="宋体" w:hAnsi="宋体"/>
          <w:sz w:val="21"/>
          <w:szCs w:val="21"/>
        </w:rPr>
      </w:pPr>
      <w:r w:rsidRPr="00B1188F">
        <w:rPr>
          <w:rFonts w:ascii="宋体" w:hAnsi="宋体" w:hint="eastAsia"/>
          <w:sz w:val="21"/>
          <w:szCs w:val="21"/>
        </w:rPr>
        <w:t>其中，</w:t>
      </w:r>
      <m:oMath>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0,0</m:t>
            </m:r>
          </m:sub>
          <m:sup>
            <m:r>
              <m:rPr>
                <m:sty m:val="p"/>
              </m:rPr>
              <w:rPr>
                <w:rFonts w:ascii="Cambria Math" w:hAnsi="Cambria Math"/>
                <w:sz w:val="21"/>
                <w:szCs w:val="21"/>
              </w:rPr>
              <m:t>2</m:t>
            </m:r>
          </m:sup>
        </m:sSubSup>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0,1</m:t>
            </m:r>
          </m:sub>
          <m:sup>
            <m:r>
              <m:rPr>
                <m:sty m:val="p"/>
              </m:rPr>
              <w:rPr>
                <w:rFonts w:ascii="Cambria Math" w:hAnsi="Cambria Math"/>
                <w:sz w:val="21"/>
                <w:szCs w:val="21"/>
              </w:rPr>
              <m:t>2</m:t>
            </m:r>
          </m:sup>
        </m:sSubSup>
        <m:r>
          <m:rPr>
            <m:sty m:val="p"/>
          </m:rPr>
          <w:rPr>
            <w:rFonts w:ascii="Cambria Math" w:hAnsi="Cambria Math"/>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sz w:val="21"/>
                <w:szCs w:val="21"/>
              </w:rPr>
              <m:t>0,</m:t>
            </m:r>
            <m:r>
              <w:rPr>
                <w:rFonts w:ascii="Cambria Math" w:hAnsi="Cambria Math"/>
                <w:sz w:val="21"/>
                <w:szCs w:val="21"/>
              </w:rPr>
              <m:t>t</m:t>
            </m:r>
          </m:sub>
          <m:sup>
            <m:r>
              <m:rPr>
                <m:sty m:val="p"/>
              </m:rPr>
              <w:rPr>
                <w:rFonts w:ascii="Cambria Math" w:hAnsi="Cambria Math"/>
                <w:sz w:val="21"/>
                <w:szCs w:val="21"/>
              </w:rPr>
              <m:t>2</m:t>
            </m:r>
          </m:sup>
        </m:sSubSup>
      </m:oMath>
      <w:r w:rsidRPr="00B1188F">
        <w:rPr>
          <w:rFonts w:ascii="宋体" w:hAnsi="宋体" w:hint="eastAsia"/>
          <w:sz w:val="21"/>
          <w:szCs w:val="21"/>
        </w:rPr>
        <w:t>，α是常数学习率，</w:t>
      </w:r>
      <w:r w:rsidRPr="00B1188F">
        <w:rPr>
          <w:rFonts w:ascii="Cambria" w:hAnsi="Cambria" w:cs="Cambria"/>
          <w:sz w:val="21"/>
          <w:szCs w:val="21"/>
        </w:rPr>
        <w:t>ϵ</w:t>
      </w:r>
      <w:r w:rsidRPr="00B1188F">
        <w:rPr>
          <w:rFonts w:ascii="宋体" w:hAnsi="宋体" w:hint="eastAsia"/>
          <w:sz w:val="21"/>
          <w:szCs w:val="21"/>
        </w:rPr>
        <w:t>是一个小常数。</w:t>
      </w:r>
      <m:oMath>
        <m:sSub>
          <m:sSubPr>
            <m:ctrlPr>
              <w:rPr>
                <w:rFonts w:ascii="Cambria Math" w:hAnsi="Cambria Math"/>
                <w:sz w:val="21"/>
                <w:szCs w:val="21"/>
              </w:rPr>
            </m:ctrlPr>
          </m:sSubPr>
          <m:e>
            <m:r>
              <w:rPr>
                <w:rFonts w:ascii="Cambria Math" w:hAnsi="Cambria Math"/>
                <w:sz w:val="21"/>
                <w:szCs w:val="21"/>
              </w:rPr>
              <m:t>G</m:t>
            </m:r>
          </m:e>
          <m:sub>
            <m:r>
              <m:rPr>
                <m:sty m:val="p"/>
              </m:rPr>
              <w:rPr>
                <w:rFonts w:ascii="Cambria Math" w:hAnsi="Cambria Math"/>
                <w:sz w:val="21"/>
                <w:szCs w:val="21"/>
              </w:rPr>
              <m:t>0,</m:t>
            </m:r>
            <m:r>
              <w:rPr>
                <w:rFonts w:ascii="Cambria Math" w:hAnsi="Cambria Math"/>
                <w:sz w:val="21"/>
                <w:szCs w:val="21"/>
              </w:rPr>
              <m:t>t</m:t>
            </m:r>
          </m:sub>
        </m:sSub>
      </m:oMath>
      <w:r w:rsidRPr="00B1188F">
        <w:rPr>
          <w:rFonts w:ascii="宋体" w:hAnsi="宋体" w:hint="eastAsia"/>
          <w:sz w:val="21"/>
          <w:szCs w:val="21"/>
        </w:rPr>
        <w:t>，我们称之为</w:t>
      </w:r>
      <m:oMath>
        <m:sSub>
          <m:sSubPr>
            <m:ctrlPr>
              <w:rPr>
                <w:rFonts w:ascii="Cambria Math" w:hAnsi="Cambria Math"/>
                <w:sz w:val="21"/>
                <w:szCs w:val="21"/>
              </w:rPr>
            </m:ctrlPr>
          </m:sSubPr>
          <m:e>
            <m:r>
              <w:rPr>
                <w:rFonts w:ascii="Cambria Math" w:hAnsi="Cambria Math"/>
                <w:sz w:val="21"/>
                <w:szCs w:val="21"/>
              </w:rPr>
              <m:t>e</m:t>
            </m:r>
          </m:e>
          <m:sub>
            <m:r>
              <m:rPr>
                <m:sty m:val="p"/>
              </m:rPr>
              <w:rPr>
                <w:rFonts w:ascii="Cambria Math" w:hAnsi="Cambria Math"/>
                <w:sz w:val="21"/>
                <w:szCs w:val="21"/>
              </w:rPr>
              <m:t>0</m:t>
            </m:r>
          </m:sub>
        </m:sSub>
      </m:oMath>
      <w:r w:rsidRPr="00B1188F">
        <w:rPr>
          <w:rFonts w:ascii="宋体" w:hAnsi="宋体" w:hint="eastAsia"/>
          <w:sz w:val="21"/>
          <w:szCs w:val="21"/>
        </w:rPr>
        <w:t>的</w:t>
      </w:r>
      <w:r w:rsidRPr="00B1188F">
        <w:rPr>
          <w:rFonts w:ascii="宋体" w:hAnsi="宋体"/>
          <w:sz w:val="21"/>
          <w:szCs w:val="21"/>
        </w:rPr>
        <w:t xml:space="preserve"> “</w:t>
      </w:r>
      <w:r w:rsidRPr="00B1188F">
        <w:rPr>
          <w:rFonts w:ascii="宋体" w:hAnsi="宋体" w:hint="eastAsia"/>
          <w:sz w:val="21"/>
          <w:szCs w:val="21"/>
        </w:rPr>
        <w:t>累加器”，是每个参数的优化器状态的一个示例。</w:t>
      </w:r>
    </w:p>
    <w:p w14:paraId="0997768D" w14:textId="7231EABA" w:rsidR="007A6FFD" w:rsidRPr="00B1188F" w:rsidRDefault="007A6FFD" w:rsidP="00B1188F">
      <w:pPr>
        <w:pStyle w:val="a0"/>
        <w:ind w:firstLine="420"/>
        <w:rPr>
          <w:rFonts w:ascii="宋体" w:hAnsi="宋体"/>
          <w:sz w:val="21"/>
          <w:szCs w:val="21"/>
        </w:rPr>
      </w:pPr>
      <w:r w:rsidRPr="00B1188F">
        <w:rPr>
          <w:rFonts w:ascii="宋体" w:hAnsi="宋体" w:hint="eastAsia"/>
          <w:sz w:val="21"/>
          <w:szCs w:val="21"/>
        </w:rPr>
        <w:t>如3.1节所述，</w:t>
      </w:r>
      <w:proofErr w:type="spellStart"/>
      <w:r w:rsidRPr="00B1188F">
        <w:rPr>
          <w:rFonts w:ascii="宋体" w:hAnsi="宋体" w:hint="eastAsia"/>
          <w:sz w:val="21"/>
          <w:szCs w:val="21"/>
        </w:rPr>
        <w:t>ECRec</w:t>
      </w:r>
      <w:proofErr w:type="spellEnd"/>
      <w:r w:rsidRPr="00B1188F">
        <w:rPr>
          <w:rFonts w:ascii="宋体" w:hAnsi="宋体" w:hint="eastAsia"/>
          <w:sz w:val="21"/>
          <w:szCs w:val="21"/>
        </w:rPr>
        <w:t>为每k个原始优化器参数维护一个 “奇偶校验优化器参数”。在上述示例中，“奇偶校验累加器” 为</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m:rPr>
                <m:sty m:val="p"/>
              </m:rPr>
              <w:rPr>
                <w:rFonts w:ascii="Cambria Math" w:hAnsi="Cambria Math" w:hint="eastAsia"/>
                <w:sz w:val="21"/>
                <w:szCs w:val="21"/>
              </w:rPr>
              <m:t>2</m:t>
            </m:r>
          </m:sub>
        </m:sSub>
      </m:oMath>
      <w:r w:rsidRPr="00B1188F">
        <w:rPr>
          <w:rFonts w:ascii="宋体" w:hAnsi="宋体" w:hint="eastAsia"/>
          <w:sz w:val="21"/>
          <w:szCs w:val="21"/>
        </w:rPr>
        <w:t>。通过将每次对k个原始条目的更新所产生的梯度平方累加到</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上，很容易使它保持最新（例如，在对</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进行更新产生</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r>
              <m:rPr>
                <m:sty m:val="p"/>
              </m:rPr>
              <w:rPr>
                <w:rFonts w:ascii="Cambria Math" w:hAnsi="Cambria Math" w:hint="eastAsia"/>
                <w:sz w:val="21"/>
                <w:szCs w:val="21"/>
              </w:rPr>
              <m:t>+1</m:t>
            </m:r>
          </m:sub>
        </m:sSub>
      </m:oMath>
      <w:r w:rsidRPr="00B1188F">
        <w:rPr>
          <w:rFonts w:ascii="宋体" w:hAnsi="宋体" w:hint="eastAsia"/>
          <w:sz w:val="21"/>
          <w:szCs w:val="21"/>
        </w:rPr>
        <w:t>后，</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r>
              <m:rPr>
                <m:sty m:val="p"/>
              </m:rPr>
              <w:rPr>
                <w:rFonts w:ascii="Cambria Math" w:hAnsi="Cambria Math" w:hint="eastAsia"/>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sub>
        </m:sSub>
        <m:r>
          <m:rPr>
            <m:sty m:val="p"/>
          </m:rPr>
          <w:rPr>
            <w:rFonts w:ascii="Cambria Math" w:hAnsi="Cambria Math" w:hint="eastAsia"/>
            <w:sz w:val="21"/>
            <w:szCs w:val="21"/>
          </w:rPr>
          <m:t>+</m:t>
        </m:r>
        <m:sSubSup>
          <m:sSubSupPr>
            <m:ctrlPr>
              <w:rPr>
                <w:rFonts w:ascii="Cambria Math" w:hAnsi="Cambria Math"/>
                <w:sz w:val="21"/>
                <w:szCs w:val="21"/>
              </w:rPr>
            </m:ctrlPr>
          </m:sSubSup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r>
              <m:rPr>
                <m:sty m:val="p"/>
              </m:rPr>
              <w:rPr>
                <w:rFonts w:ascii="Cambria Math" w:hAnsi="Cambria Math" w:hint="eastAsia"/>
                <w:sz w:val="21"/>
                <w:szCs w:val="21"/>
              </w:rPr>
              <m:t>+1</m:t>
            </m:r>
          </m:sub>
          <m:sup>
            <m:r>
              <m:rPr>
                <m:sty m:val="p"/>
              </m:rPr>
              <w:rPr>
                <w:rFonts w:ascii="Cambria Math" w:hAnsi="Cambria Math" w:hint="eastAsia"/>
                <w:sz w:val="21"/>
                <w:szCs w:val="21"/>
              </w:rPr>
              <m:t>2</m:t>
            </m:r>
          </m:sup>
        </m:sSubSup>
      </m:oMath>
      <w:r w:rsidR="00D915CB" w:rsidRPr="00B1188F">
        <w:rPr>
          <w:rFonts w:ascii="宋体" w:hAnsi="宋体" w:hint="eastAsia"/>
          <w:sz w:val="21"/>
          <w:szCs w:val="21"/>
        </w:rPr>
        <w:t>）</w:t>
      </w:r>
      <w:r w:rsidRPr="00B1188F">
        <w:rPr>
          <w:rFonts w:ascii="宋体" w:hAnsi="宋体" w:hint="eastAsia"/>
          <w:sz w:val="21"/>
          <w:szCs w:val="21"/>
        </w:rPr>
        <w:t>。然而，使用这个奇偶校验累加器基于</w:t>
      </w:r>
      <m:oMath>
        <m:sSub>
          <m:sSubPr>
            <m:ctrlPr>
              <w:rPr>
                <w:rFonts w:ascii="Cambria Math" w:hAnsi="Cambria Math"/>
                <w:sz w:val="21"/>
                <w:szCs w:val="21"/>
              </w:rPr>
            </m:ctrlPr>
          </m:sSubPr>
          <m:e>
            <m:r>
              <m:rPr>
                <m:sty m:val="p"/>
              </m:rPr>
              <w:rPr>
                <w:rFonts w:ascii="Cambria Math" w:hAnsi="Cambria Math"/>
                <w:sz w:val="21"/>
                <w:szCs w:val="21"/>
              </w:rPr>
              <m:t>∇</m:t>
            </m:r>
          </m:e>
          <m:sub>
            <m:r>
              <m:rPr>
                <m:sty m:val="p"/>
              </m:rPr>
              <w:rPr>
                <w:rFonts w:ascii="Cambria Math" w:hAnsi="Cambria Math" w:hint="eastAsia"/>
                <w:sz w:val="21"/>
                <w:szCs w:val="21"/>
              </w:rPr>
              <m:t>0,</m:t>
            </m:r>
            <m:r>
              <w:rPr>
                <w:rFonts w:ascii="Cambria Math" w:hAnsi="Cambria Math" w:hint="eastAsia"/>
                <w:sz w:val="21"/>
                <w:szCs w:val="21"/>
              </w:rPr>
              <m:t>t</m:t>
            </m:r>
          </m:sub>
        </m:sSub>
      </m:oMath>
      <w:r w:rsidRPr="00B1188F">
        <w:rPr>
          <w:rFonts w:ascii="宋体" w:hAnsi="宋体" w:hint="eastAsia"/>
          <w:sz w:val="21"/>
          <w:szCs w:val="21"/>
        </w:rPr>
        <w:t>来更新奇偶校验条目（即在公式1中用</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代替</w:t>
      </w:r>
      <m:oMath>
        <m:sSub>
          <m:sSubPr>
            <m:ctrlPr>
              <w:rPr>
                <w:rFonts w:ascii="Cambria Math" w:hAnsi="Cambria Math"/>
                <w:sz w:val="21"/>
                <w:szCs w:val="21"/>
              </w:rPr>
            </m:ctrlPr>
          </m:sSubPr>
          <m:e>
            <m:r>
              <w:rPr>
                <w:rFonts w:ascii="Cambria Math" w:hAnsi="Cambria Math" w:hint="eastAsia"/>
                <w:sz w:val="21"/>
                <w:szCs w:val="21"/>
              </w:rPr>
              <m:t>e</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，用</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w:rPr>
                <w:rFonts w:ascii="Cambria Math" w:hAnsi="Cambria Math" w:hint="eastAsia"/>
                <w:sz w:val="21"/>
                <w:szCs w:val="21"/>
              </w:rPr>
              <m:t>p</m:t>
            </m:r>
          </m:sub>
        </m:sSub>
      </m:oMath>
      <w:r w:rsidRPr="00B1188F">
        <w:rPr>
          <w:rFonts w:ascii="宋体" w:hAnsi="宋体" w:hint="eastAsia"/>
          <w:sz w:val="21"/>
          <w:szCs w:val="21"/>
        </w:rPr>
        <w:t>代替</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m:rPr>
                <m:sty m:val="p"/>
              </m:rPr>
              <w:rPr>
                <w:rFonts w:ascii="Cambria Math" w:hAnsi="Cambria Math" w:hint="eastAsia"/>
                <w:sz w:val="21"/>
                <w:szCs w:val="21"/>
              </w:rPr>
              <m:t>0</m:t>
            </m:r>
          </m:sub>
        </m:sSub>
      </m:oMath>
      <w:r w:rsidRPr="00B1188F">
        <w:rPr>
          <w:rFonts w:ascii="宋体" w:hAnsi="宋体" w:hint="eastAsia"/>
          <w:sz w:val="21"/>
          <w:szCs w:val="21"/>
        </w:rPr>
        <w:t>）会导致奇偶校验条目错误，因为</w:t>
      </w:r>
      <m:oMath>
        <m:sSub>
          <m:sSubPr>
            <m:ctrlPr>
              <w:rPr>
                <w:rFonts w:ascii="Cambria Math" w:hAnsi="Cambria Math"/>
                <w:sz w:val="21"/>
                <w:szCs w:val="21"/>
              </w:rPr>
            </m:ctrlPr>
          </m:sSubPr>
          <m:e>
            <m:r>
              <w:rPr>
                <w:rFonts w:ascii="Cambria Math" w:hAnsi="Cambria Math" w:hint="eastAsia"/>
                <w:sz w:val="21"/>
                <w:szCs w:val="21"/>
              </w:rPr>
              <m:t>G</m:t>
            </m:r>
            <m:ctrlPr>
              <w:rPr>
                <w:rFonts w:ascii="Cambria Math" w:hAnsi="Cambria Math" w:hint="eastAsia"/>
                <w:sz w:val="21"/>
                <w:szCs w:val="21"/>
              </w:rPr>
            </m:ctrlPr>
          </m:e>
          <m:sub>
            <m:r>
              <m:rPr>
                <m:sty m:val="p"/>
              </m:rPr>
              <w:rPr>
                <w:rFonts w:ascii="Cambria Math" w:hAnsi="Cambria Math" w:hint="eastAsia"/>
                <w:sz w:val="21"/>
                <w:szCs w:val="21"/>
              </w:rPr>
              <m:t>0,</m:t>
            </m:r>
            <m:r>
              <w:rPr>
                <w:rFonts w:ascii="Cambria Math" w:hAnsi="Cambria Math" w:hint="eastAsia"/>
                <w:sz w:val="21"/>
                <w:szCs w:val="21"/>
              </w:rPr>
              <m:t>t</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hint="eastAsia"/>
                <w:sz w:val="21"/>
                <w:szCs w:val="21"/>
              </w:rPr>
              <m:t>G</m:t>
            </m:r>
          </m:e>
          <m:sub>
            <m:r>
              <w:rPr>
                <w:rFonts w:ascii="Cambria Math" w:hAnsi="Cambria Math" w:hint="eastAsia"/>
                <w:sz w:val="21"/>
                <w:szCs w:val="21"/>
              </w:rPr>
              <m:t>p</m:t>
            </m:r>
            <m:r>
              <m:rPr>
                <m:sty m:val="p"/>
              </m:rPr>
              <w:rPr>
                <w:rFonts w:ascii="Cambria Math" w:hAnsi="Cambria Math" w:hint="eastAsia"/>
                <w:sz w:val="21"/>
                <w:szCs w:val="21"/>
              </w:rPr>
              <m:t>,</m:t>
            </m:r>
            <m:r>
              <w:rPr>
                <w:rFonts w:ascii="Cambria Math" w:hAnsi="Cambria Math" w:hint="eastAsia"/>
                <w:sz w:val="21"/>
                <w:szCs w:val="21"/>
              </w:rPr>
              <m:t>t</m:t>
            </m:r>
          </m:sub>
        </m:sSub>
      </m:oMath>
      <w:r w:rsidRPr="00B1188F">
        <w:rPr>
          <w:rFonts w:ascii="宋体" w:hAnsi="宋体" w:hint="eastAsia"/>
          <w:sz w:val="21"/>
          <w:szCs w:val="21"/>
        </w:rPr>
        <w:t>。</w:t>
      </w:r>
    </w:p>
    <w:p w14:paraId="12ABB9D2" w14:textId="77777777" w:rsidR="007A6FFD" w:rsidRPr="00B1188F" w:rsidRDefault="007A6FFD" w:rsidP="00B1188F">
      <w:pPr>
        <w:pStyle w:val="a0"/>
        <w:ind w:firstLine="420"/>
        <w:rPr>
          <w:rFonts w:ascii="宋体" w:hAnsi="宋体"/>
          <w:sz w:val="21"/>
          <w:szCs w:val="21"/>
        </w:rPr>
      </w:pPr>
      <w:r w:rsidRPr="00B1188F">
        <w:rPr>
          <w:rFonts w:ascii="宋体" w:hAnsi="宋体" w:hint="eastAsia"/>
          <w:sz w:val="21"/>
          <w:szCs w:val="21"/>
        </w:rPr>
        <w:t>这个问题在任何有状态的优化器中都会出现，比如流行的</w:t>
      </w:r>
      <w:proofErr w:type="spellStart"/>
      <w:r w:rsidRPr="00B1188F">
        <w:rPr>
          <w:rFonts w:ascii="宋体" w:hAnsi="宋体" w:hint="eastAsia"/>
          <w:sz w:val="21"/>
          <w:szCs w:val="21"/>
        </w:rPr>
        <w:t>Adagrad</w:t>
      </w:r>
      <w:proofErr w:type="spellEnd"/>
      <w:r w:rsidRPr="00B1188F">
        <w:rPr>
          <w:rFonts w:ascii="宋体" w:hAnsi="宋体" w:hint="eastAsia"/>
          <w:sz w:val="21"/>
          <w:szCs w:val="21"/>
        </w:rPr>
        <w:t>、Adam和动量随机梯度下降法（momentum SGD）。因此，</w:t>
      </w:r>
      <w:proofErr w:type="spellStart"/>
      <w:r w:rsidRPr="00B1188F">
        <w:rPr>
          <w:rFonts w:ascii="宋体" w:hAnsi="宋体" w:hint="eastAsia"/>
          <w:sz w:val="21"/>
          <w:szCs w:val="21"/>
        </w:rPr>
        <w:t>ECRec</w:t>
      </w:r>
      <w:proofErr w:type="spellEnd"/>
      <w:r w:rsidRPr="00B1188F">
        <w:rPr>
          <w:rFonts w:ascii="宋体" w:hAnsi="宋体" w:hint="eastAsia"/>
          <w:sz w:val="21"/>
          <w:szCs w:val="21"/>
        </w:rPr>
        <w:t>在使用有状态优化器时，必须采取措施来维护正确的奇偶校验值。一种解决方法是在存储奇偶校验值的服务器上复制k个原始优化器参数。但是，嵌入表的优化器状态数据量很大，并且会随着嵌入表的增大而增加，使得这种复制方式并不实际。</w:t>
      </w:r>
    </w:p>
    <w:p w14:paraId="60F723E4" w14:textId="74E8BEC0" w:rsidR="007A6FFD" w:rsidRPr="00B1188F" w:rsidRDefault="007A6FFD" w:rsidP="00B1188F">
      <w:pPr>
        <w:pStyle w:val="a0"/>
        <w:ind w:firstLine="422"/>
        <w:rPr>
          <w:rFonts w:ascii="宋体" w:hAnsi="宋体"/>
          <w:sz w:val="21"/>
          <w:szCs w:val="21"/>
        </w:rPr>
      </w:pPr>
      <w:r w:rsidRPr="00B1188F">
        <w:rPr>
          <w:rFonts w:ascii="宋体" w:hAnsi="宋体" w:hint="eastAsia"/>
          <w:b/>
          <w:bCs/>
          <w:sz w:val="21"/>
          <w:szCs w:val="21"/>
        </w:rPr>
        <w:t>差异传播</w:t>
      </w:r>
      <w:r w:rsidR="001D20AE" w:rsidRPr="00B1188F">
        <w:rPr>
          <w:rFonts w:ascii="宋体" w:hAnsi="宋体" w:hint="eastAsia"/>
          <w:sz w:val="21"/>
          <w:szCs w:val="21"/>
        </w:rPr>
        <w:t>。</w:t>
      </w:r>
      <w:r w:rsidRPr="00B1188F">
        <w:rPr>
          <w:rFonts w:ascii="宋体" w:hAnsi="宋体" w:hint="eastAsia"/>
          <w:sz w:val="21"/>
          <w:szCs w:val="21"/>
        </w:rPr>
        <w:t>上述挑战源于直接将梯度发送到存储奇偶校验值的服务器：存储奇偶校验值</w:t>
      </w:r>
      <w:r w:rsidRPr="00B1188F">
        <w:rPr>
          <w:rFonts w:ascii="宋体" w:hAnsi="宋体" w:hint="eastAsia"/>
          <w:sz w:val="21"/>
          <w:szCs w:val="21"/>
        </w:rPr>
        <w:lastRenderedPageBreak/>
        <w:t>的服务器仅接收到原始条目的梯度，必须正确更新奇偶校验条目和优化器状态。同时，将嵌入表条目从原始服务器发送到存储相应奇偶校验条目的服务器的方法也无法正确更新奇偶校验条目，因为存储奇偶校验条目的服务器需要访问嵌入表条目的先前版本才能生成梯度。为了克服这个挑战，</w:t>
      </w:r>
      <w:proofErr w:type="spellStart"/>
      <w:r w:rsidRPr="00B1188F">
        <w:rPr>
          <w:rFonts w:ascii="宋体" w:hAnsi="宋体" w:hint="eastAsia"/>
          <w:sz w:val="21"/>
          <w:szCs w:val="21"/>
        </w:rPr>
        <w:t>ECRec</w:t>
      </w:r>
      <w:proofErr w:type="spellEnd"/>
      <w:r w:rsidRPr="00B1188F">
        <w:rPr>
          <w:rFonts w:ascii="宋体" w:hAnsi="宋体" w:hint="eastAsia"/>
          <w:sz w:val="21"/>
          <w:szCs w:val="21"/>
        </w:rPr>
        <w:t>采用了差异传播方法。</w:t>
      </w:r>
    </w:p>
    <w:p w14:paraId="7A36AFF2" w14:textId="06BAA10E" w:rsidR="00C17B6F" w:rsidRDefault="007A6FFD" w:rsidP="00B1188F">
      <w:pPr>
        <w:pStyle w:val="a0"/>
        <w:ind w:firstLine="420"/>
        <w:rPr>
          <w:rFonts w:ascii="宋体" w:hAnsi="宋体"/>
          <w:sz w:val="21"/>
          <w:szCs w:val="21"/>
        </w:rPr>
      </w:pPr>
      <w:r w:rsidRPr="00B1188F">
        <w:rPr>
          <w:rFonts w:ascii="宋体" w:hAnsi="宋体" w:hint="eastAsia"/>
          <w:sz w:val="21"/>
          <w:szCs w:val="21"/>
        </w:rPr>
        <w:t>在差异传播中，工作节点仅将梯度发送到持有该梯度对应嵌入表条目的服务器。服务器在对条目应用优化器并更新优化器状态后，将条目和优化器状态的差异发送到持有相应奇偶校验条目的服务器。接收服务器将这些差异添加到奇偶校验条目和优化器状态中。如图2b所示，工作节点将条目的梯度</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m:t>
                </m:r>
              </m:e>
              <m:sub>
                <m:r>
                  <w:rPr>
                    <w:rFonts w:ascii="Cambria Math" w:hAnsi="Cambria Math" w:hint="eastAsia"/>
                    <w:sz w:val="21"/>
                    <w:szCs w:val="21"/>
                  </w:rPr>
                  <m:t>e</m:t>
                </m:r>
                <m:r>
                  <m:rPr>
                    <m:sty m:val="p"/>
                  </m:rPr>
                  <w:rPr>
                    <w:rFonts w:ascii="Cambria Math" w:hAnsi="Cambria Math" w:hint="eastAsia"/>
                    <w:sz w:val="21"/>
                    <w:szCs w:val="21"/>
                  </w:rPr>
                  <m:t>2</m:t>
                </m:r>
              </m:sub>
            </m:sSub>
          </m:e>
        </m:d>
      </m:oMath>
      <w:r w:rsidRPr="00B1188F">
        <w:rPr>
          <w:rFonts w:ascii="宋体" w:hAnsi="宋体" w:hint="eastAsia"/>
          <w:sz w:val="21"/>
          <w:szCs w:val="21"/>
        </w:rPr>
        <w:t>发送到服务器0和2，然后服务器0和2将条目的差异</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0</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2</m:t>
                </m:r>
              </m:sub>
            </m:sSub>
          </m:e>
        </m:d>
      </m:oMath>
      <w:r w:rsidRPr="00B1188F">
        <w:rPr>
          <w:rFonts w:ascii="宋体" w:hAnsi="宋体" w:hint="eastAsia"/>
          <w:sz w:val="21"/>
          <w:szCs w:val="21"/>
        </w:rPr>
        <w:t>和优化器状态的差异</w:t>
      </w:r>
      <m:oMath>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0</m:t>
                </m:r>
                <m:bar>
                  <m:barPr>
                    <m:ctrlPr>
                      <w:rPr>
                        <w:rFonts w:ascii="Cambria Math" w:hAnsi="Cambria Math"/>
                        <w:sz w:val="21"/>
                        <w:szCs w:val="21"/>
                      </w:rPr>
                    </m:ctrlPr>
                  </m:barPr>
                  <m:e>
                    <m:r>
                      <w:rPr>
                        <w:rFonts w:ascii="Cambria Math" w:hAnsi="Cambria Math" w:hint="eastAsia"/>
                        <w:sz w:val="21"/>
                        <w:szCs w:val="21"/>
                      </w:rPr>
                      <m:t>o</m:t>
                    </m:r>
                  </m:e>
                </m:bar>
                <m:r>
                  <w:rPr>
                    <w:rFonts w:ascii="Cambria Math" w:hAnsi="Cambria Math" w:hint="eastAsia"/>
                    <w:sz w:val="21"/>
                    <w:szCs w:val="21"/>
                  </w:rPr>
                  <m:t>pt</m:t>
                </m:r>
              </m:sub>
            </m:sSub>
            <m:r>
              <m:rPr>
                <m:sty m:val="p"/>
              </m:rPr>
              <w:rPr>
                <w:rFonts w:ascii="Cambria Math" w:hAnsi="Cambria Math" w:hint="eastAsia"/>
                <w:sz w:val="21"/>
                <w:szCs w:val="21"/>
              </w:rPr>
              <m:t>,</m:t>
            </m:r>
            <m:sSub>
              <m:sSubPr>
                <m:ctrlPr>
                  <w:rPr>
                    <w:rFonts w:ascii="Cambria Math" w:hAnsi="Cambria Math"/>
                    <w:sz w:val="21"/>
                    <w:szCs w:val="21"/>
                  </w:rPr>
                </m:ctrlPr>
              </m:sSubPr>
              <m:e>
                <m:r>
                  <m:rPr>
                    <m:sty m:val="p"/>
                  </m:rPr>
                  <w:rPr>
                    <w:rFonts w:ascii="Cambria Math" w:hAnsi="Cambria Math"/>
                    <w:sz w:val="21"/>
                    <w:szCs w:val="21"/>
                  </w:rPr>
                  <m:t>δ</m:t>
                </m:r>
              </m:e>
              <m:sub>
                <m:r>
                  <w:rPr>
                    <w:rFonts w:ascii="Cambria Math" w:hAnsi="Cambria Math" w:hint="eastAsia"/>
                    <w:sz w:val="21"/>
                    <w:szCs w:val="21"/>
                  </w:rPr>
                  <m:t>e</m:t>
                </m:r>
                <m:r>
                  <m:rPr>
                    <m:sty m:val="p"/>
                  </m:rPr>
                  <w:rPr>
                    <w:rFonts w:ascii="Cambria Math" w:hAnsi="Cambria Math" w:hint="eastAsia"/>
                    <w:sz w:val="21"/>
                    <w:szCs w:val="21"/>
                  </w:rPr>
                  <m:t>2</m:t>
                </m:r>
                <m:bar>
                  <m:barPr>
                    <m:ctrlPr>
                      <w:rPr>
                        <w:rFonts w:ascii="Cambria Math" w:hAnsi="Cambria Math"/>
                        <w:sz w:val="21"/>
                        <w:szCs w:val="21"/>
                      </w:rPr>
                    </m:ctrlPr>
                  </m:barPr>
                  <m:e>
                    <m:r>
                      <w:rPr>
                        <w:rFonts w:ascii="Cambria Math" w:hAnsi="Cambria Math" w:hint="eastAsia"/>
                        <w:sz w:val="21"/>
                        <w:szCs w:val="21"/>
                      </w:rPr>
                      <m:t>o</m:t>
                    </m:r>
                  </m:e>
                </m:bar>
                <m:r>
                  <w:rPr>
                    <w:rFonts w:ascii="Cambria Math" w:hAnsi="Cambria Math" w:hint="eastAsia"/>
                    <w:sz w:val="21"/>
                    <w:szCs w:val="21"/>
                  </w:rPr>
                  <m:t>pt</m:t>
                </m:r>
              </m:sub>
            </m:sSub>
          </m:e>
        </m:d>
      </m:oMath>
      <w:r w:rsidRPr="00B1188F">
        <w:rPr>
          <w:rFonts w:ascii="宋体" w:hAnsi="宋体" w:hint="eastAsia"/>
          <w:sz w:val="21"/>
          <w:szCs w:val="21"/>
        </w:rPr>
        <w:t>发送到存储相应奇偶校验值的服务器。通过向服务器发送差异而不是梯度，差异传播在使用有状态优化器时能够正确更新奇偶校验条目。</w:t>
      </w:r>
    </w:p>
    <w:p w14:paraId="40C13EFF" w14:textId="44B5B822" w:rsidR="00B1188F" w:rsidRDefault="00B1188F" w:rsidP="00B1188F">
      <w:pPr>
        <w:pStyle w:val="a0"/>
        <w:ind w:firstLine="420"/>
        <w:jc w:val="center"/>
        <w:rPr>
          <w:rFonts w:ascii="宋体" w:hAnsi="宋体"/>
          <w:sz w:val="21"/>
          <w:szCs w:val="21"/>
        </w:rPr>
      </w:pPr>
      <w:r w:rsidRPr="00B1188F">
        <w:rPr>
          <w:rFonts w:ascii="宋体" w:hAnsi="宋体"/>
          <w:noProof/>
          <w:sz w:val="21"/>
          <w:szCs w:val="21"/>
        </w:rPr>
        <w:drawing>
          <wp:inline distT="0" distB="0" distL="0" distR="0" wp14:anchorId="0A65D595" wp14:editId="60154F28">
            <wp:extent cx="2982036" cy="1375413"/>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6583" cy="1382123"/>
                    </a:xfrm>
                    <a:prstGeom prst="rect">
                      <a:avLst/>
                    </a:prstGeom>
                  </pic:spPr>
                </pic:pic>
              </a:graphicData>
            </a:graphic>
          </wp:inline>
        </w:drawing>
      </w:r>
    </w:p>
    <w:p w14:paraId="5590F67E" w14:textId="7B1C9E83" w:rsidR="00B1188F" w:rsidRPr="00B1188F" w:rsidRDefault="00B1188F" w:rsidP="00B1188F">
      <w:pPr>
        <w:pStyle w:val="a0"/>
        <w:ind w:firstLine="321"/>
        <w:jc w:val="center"/>
        <w:rPr>
          <w:rFonts w:ascii="Segoe UI" w:hAnsi="Segoe UI" w:cs="Segoe UI"/>
          <w:b/>
          <w:bCs/>
          <w:i/>
          <w:iCs/>
          <w:color w:val="1C1F23"/>
          <w:sz w:val="16"/>
          <w:szCs w:val="16"/>
          <w:shd w:val="clear" w:color="auto" w:fill="FFFFFF"/>
        </w:rPr>
      </w:pPr>
      <w:r w:rsidRPr="00B1188F">
        <w:rPr>
          <w:rFonts w:ascii="Segoe UI" w:hAnsi="Segoe UI" w:cs="Segoe UI" w:hint="eastAsia"/>
          <w:b/>
          <w:bCs/>
          <w:i/>
          <w:iCs/>
          <w:color w:val="1C1F23"/>
          <w:sz w:val="16"/>
          <w:szCs w:val="16"/>
          <w:shd w:val="clear" w:color="auto" w:fill="FFFFFF"/>
        </w:rPr>
        <w:t>图</w:t>
      </w:r>
      <w:r w:rsidRPr="00B1188F">
        <w:rPr>
          <w:rFonts w:ascii="Segoe UI" w:hAnsi="Segoe UI" w:cs="Segoe UI" w:hint="eastAsia"/>
          <w:b/>
          <w:bCs/>
          <w:i/>
          <w:iCs/>
          <w:color w:val="1C1F23"/>
          <w:sz w:val="16"/>
          <w:szCs w:val="16"/>
          <w:shd w:val="clear" w:color="auto" w:fill="FFFFFF"/>
        </w:rPr>
        <w:t xml:space="preserve"> 3</w:t>
      </w:r>
      <w:r w:rsidRPr="00B1188F">
        <w:rPr>
          <w:rFonts w:ascii="Segoe UI" w:hAnsi="Segoe UI" w:cs="Segoe UI" w:hint="eastAsia"/>
          <w:b/>
          <w:bCs/>
          <w:i/>
          <w:iCs/>
          <w:color w:val="1C1F23"/>
          <w:sz w:val="16"/>
          <w:szCs w:val="16"/>
          <w:shd w:val="clear" w:color="auto" w:fill="FFFFFF"/>
        </w:rPr>
        <w:t>：</w:t>
      </w:r>
      <w:r w:rsidRPr="00B1188F">
        <w:rPr>
          <w:rFonts w:ascii="Segoe UI" w:hAnsi="Segoe UI" w:cs="Segoe UI" w:hint="eastAsia"/>
          <w:b/>
          <w:bCs/>
          <w:i/>
          <w:iCs/>
          <w:color w:val="1C1F23"/>
          <w:sz w:val="16"/>
          <w:szCs w:val="16"/>
          <w:shd w:val="clear" w:color="auto" w:fill="FFFFFF"/>
        </w:rPr>
        <w:t>k=3</w:t>
      </w:r>
      <w:r w:rsidRPr="00B1188F">
        <w:rPr>
          <w:rFonts w:ascii="Segoe UI" w:hAnsi="Segoe UI" w:cs="Segoe UI" w:hint="eastAsia"/>
          <w:b/>
          <w:bCs/>
          <w:i/>
          <w:iCs/>
          <w:color w:val="1C1F23"/>
          <w:sz w:val="16"/>
          <w:szCs w:val="16"/>
          <w:shd w:val="clear" w:color="auto" w:fill="FFFFFF"/>
        </w:rPr>
        <w:t>、</w:t>
      </w:r>
      <w:r w:rsidRPr="00B1188F">
        <w:rPr>
          <w:rFonts w:ascii="Segoe UI" w:hAnsi="Segoe UI" w:cs="Segoe UI" w:hint="eastAsia"/>
          <w:b/>
          <w:bCs/>
          <w:i/>
          <w:iCs/>
          <w:color w:val="1C1F23"/>
          <w:sz w:val="16"/>
          <w:szCs w:val="16"/>
          <w:shd w:val="clear" w:color="auto" w:fill="FFFFFF"/>
        </w:rPr>
        <w:t xml:space="preserve">r=1 </w:t>
      </w:r>
      <w:r w:rsidRPr="00B1188F">
        <w:rPr>
          <w:rFonts w:ascii="Segoe UI" w:hAnsi="Segoe UI" w:cs="Segoe UI" w:hint="eastAsia"/>
          <w:b/>
          <w:bCs/>
          <w:i/>
          <w:iCs/>
          <w:color w:val="1C1F23"/>
          <w:sz w:val="16"/>
          <w:szCs w:val="16"/>
          <w:shd w:val="clear" w:color="auto" w:fill="FFFFFF"/>
        </w:rPr>
        <w:t>时的轮转奇偶校验放置和差异传播示例</w:t>
      </w:r>
    </w:p>
    <w:p w14:paraId="73B19E81" w14:textId="35109825" w:rsidR="00E53E05" w:rsidRPr="00E53E05" w:rsidRDefault="00E53E05" w:rsidP="00E53E05">
      <w:pPr>
        <w:pStyle w:val="2"/>
      </w:pPr>
      <w:r w:rsidRPr="00E53E05">
        <w:rPr>
          <w:rFonts w:hint="eastAsia"/>
        </w:rPr>
        <w:t>复制的神经网络参数</w:t>
      </w:r>
    </w:p>
    <w:p w14:paraId="001ABBE5" w14:textId="77777777" w:rsidR="00E53E05" w:rsidRPr="00E53E05" w:rsidRDefault="00E53E05" w:rsidP="00E53E05">
      <w:pPr>
        <w:pStyle w:val="a0"/>
        <w:ind w:firstLine="420"/>
        <w:rPr>
          <w:rFonts w:ascii="宋体" w:hAnsi="宋体"/>
          <w:sz w:val="21"/>
          <w:szCs w:val="21"/>
        </w:rPr>
      </w:pPr>
      <w:r w:rsidRPr="00E53E05">
        <w:rPr>
          <w:rFonts w:ascii="宋体" w:hAnsi="宋体" w:hint="eastAsia"/>
          <w:sz w:val="21"/>
          <w:szCs w:val="21"/>
        </w:rPr>
        <w:t>接下来我们将介绍</w:t>
      </w:r>
      <w:proofErr w:type="spellStart"/>
      <w:r w:rsidRPr="00E53E05">
        <w:rPr>
          <w:rFonts w:ascii="宋体" w:hAnsi="宋体" w:hint="eastAsia"/>
          <w:sz w:val="21"/>
          <w:szCs w:val="21"/>
        </w:rPr>
        <w:t>ECRec</w:t>
      </w:r>
      <w:proofErr w:type="spellEnd"/>
      <w:r w:rsidRPr="00E53E05">
        <w:rPr>
          <w:rFonts w:ascii="宋体" w:hAnsi="宋体" w:hint="eastAsia"/>
          <w:sz w:val="21"/>
          <w:szCs w:val="21"/>
        </w:rPr>
        <w:t>如何为神经网络参数及其优化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提供容错能力。</w:t>
      </w:r>
    </w:p>
    <w:p w14:paraId="1CA6EB94" w14:textId="5FA61310" w:rsidR="00E53E05" w:rsidRPr="00E53E05" w:rsidRDefault="00E53E05" w:rsidP="00E53E05">
      <w:pPr>
        <w:pStyle w:val="a0"/>
        <w:ind w:firstLine="422"/>
        <w:rPr>
          <w:rFonts w:ascii="宋体" w:hAnsi="宋体"/>
          <w:sz w:val="21"/>
          <w:szCs w:val="21"/>
        </w:rPr>
      </w:pPr>
      <w:r w:rsidRPr="00E53E05">
        <w:rPr>
          <w:rFonts w:ascii="宋体" w:hAnsi="宋体" w:hint="eastAsia"/>
          <w:b/>
          <w:bCs/>
          <w:sz w:val="21"/>
          <w:szCs w:val="21"/>
        </w:rPr>
        <w:t>为何神经网络需要额外的容错机制</w:t>
      </w:r>
      <w:r w:rsidRPr="00E53E05">
        <w:rPr>
          <w:rFonts w:ascii="宋体" w:hAnsi="宋体" w:hint="eastAsia"/>
          <w:sz w:val="21"/>
          <w:szCs w:val="21"/>
        </w:rPr>
        <w:t>：回顾2.1节内容，在DLRM训练中，每个训练迭代时，工作节点都会从服务器拉取所有神经网络参数。因此，每个工作节点都包含当前神经网络参数的近似副本。这可能会让人质疑，</w:t>
      </w:r>
      <w:proofErr w:type="spellStart"/>
      <w:r w:rsidRPr="00E53E05">
        <w:rPr>
          <w:rFonts w:ascii="宋体" w:hAnsi="宋体" w:hint="eastAsia"/>
          <w:sz w:val="21"/>
          <w:szCs w:val="21"/>
        </w:rPr>
        <w:t>ECRec</w:t>
      </w:r>
      <w:proofErr w:type="spellEnd"/>
      <w:r w:rsidRPr="00E53E05">
        <w:rPr>
          <w:rFonts w:ascii="宋体" w:hAnsi="宋体" w:hint="eastAsia"/>
          <w:sz w:val="21"/>
          <w:szCs w:val="21"/>
        </w:rPr>
        <w:t>是否可以简单地将工作节点拉取的神经网络参数，当作跨服务器分片的神经网络的 “天然” 副本加以利用。虽然这种方法可以恢复神经网络参数，但它无法为神经网络参数使用的优化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提供容错能力。由于优化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保存在服务器上，工作节点不会读取，所以如果服务器发生故障，神经网络的优化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就会丢失。因此，需要一种能够同时使神经网络参数及其优化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保持冗余的替代方法。</w:t>
      </w:r>
    </w:p>
    <w:p w14:paraId="34AF7F55" w14:textId="0A329753" w:rsidR="00E53E05" w:rsidRPr="00E53E05" w:rsidRDefault="00E53E05" w:rsidP="00E53E05">
      <w:pPr>
        <w:pStyle w:val="a0"/>
        <w:ind w:firstLine="422"/>
        <w:rPr>
          <w:rFonts w:ascii="宋体" w:hAnsi="宋体"/>
          <w:sz w:val="21"/>
          <w:szCs w:val="21"/>
        </w:rPr>
      </w:pPr>
      <w:r w:rsidRPr="00E53E05">
        <w:rPr>
          <w:rFonts w:ascii="宋体" w:hAnsi="宋体" w:hint="eastAsia"/>
          <w:b/>
          <w:bCs/>
          <w:sz w:val="21"/>
          <w:szCs w:val="21"/>
        </w:rPr>
        <w:t>对神经网络参数进行纠</w:t>
      </w:r>
      <w:proofErr w:type="gramStart"/>
      <w:r w:rsidRPr="00E53E05">
        <w:rPr>
          <w:rFonts w:ascii="宋体" w:hAnsi="宋体" w:hint="eastAsia"/>
          <w:b/>
          <w:bCs/>
          <w:sz w:val="21"/>
          <w:szCs w:val="21"/>
        </w:rPr>
        <w:t>删</w:t>
      </w:r>
      <w:proofErr w:type="gramEnd"/>
      <w:r w:rsidRPr="00E53E05">
        <w:rPr>
          <w:rFonts w:ascii="宋体" w:hAnsi="宋体" w:hint="eastAsia"/>
          <w:b/>
          <w:bCs/>
          <w:sz w:val="21"/>
          <w:szCs w:val="21"/>
        </w:rPr>
        <w:t>码编码导致的高开销</w:t>
      </w:r>
      <w:r w:rsidRPr="00E53E05">
        <w:rPr>
          <w:rFonts w:ascii="宋体" w:hAnsi="宋体" w:hint="eastAsia"/>
          <w:sz w:val="21"/>
          <w:szCs w:val="21"/>
        </w:rPr>
        <w:t>：有人可能会想，能否通过类似3.2节中的纠</w:t>
      </w:r>
      <w:proofErr w:type="gramStart"/>
      <w:r w:rsidRPr="00E53E05">
        <w:rPr>
          <w:rFonts w:ascii="宋体" w:hAnsi="宋体" w:hint="eastAsia"/>
          <w:sz w:val="21"/>
          <w:szCs w:val="21"/>
        </w:rPr>
        <w:t>删</w:t>
      </w:r>
      <w:proofErr w:type="gramEnd"/>
      <w:r w:rsidRPr="00E53E05">
        <w:rPr>
          <w:rFonts w:ascii="宋体" w:hAnsi="宋体" w:hint="eastAsia"/>
          <w:sz w:val="21"/>
          <w:szCs w:val="21"/>
        </w:rPr>
        <w:t>码方式，来确保神经网络参数及其优化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的容错能力。毕竟，这些参数和嵌入表一样，都是在服务器之间进行分片存储的，所以同样的技术似乎也能适用。</w:t>
      </w:r>
    </w:p>
    <w:p w14:paraId="6C7F9975" w14:textId="51E3FED1" w:rsidR="00E53E05" w:rsidRPr="00E53E05" w:rsidRDefault="00E53E05" w:rsidP="00E53E05">
      <w:pPr>
        <w:pStyle w:val="a0"/>
        <w:ind w:firstLine="420"/>
        <w:rPr>
          <w:rFonts w:ascii="宋体" w:hAnsi="宋体"/>
          <w:sz w:val="21"/>
          <w:szCs w:val="21"/>
        </w:rPr>
      </w:pPr>
      <w:r w:rsidRPr="00E53E05">
        <w:rPr>
          <w:rFonts w:ascii="宋体" w:hAnsi="宋体" w:hint="eastAsia"/>
          <w:sz w:val="21"/>
          <w:szCs w:val="21"/>
        </w:rPr>
        <w:lastRenderedPageBreak/>
        <w:t>然而，我们发现，按照3.2节中描述的方法对神经网络参数进行纠</w:t>
      </w:r>
      <w:proofErr w:type="gramStart"/>
      <w:r w:rsidRPr="00E53E05">
        <w:rPr>
          <w:rFonts w:ascii="宋体" w:hAnsi="宋体" w:hint="eastAsia"/>
          <w:sz w:val="21"/>
          <w:szCs w:val="21"/>
        </w:rPr>
        <w:t>删</w:t>
      </w:r>
      <w:proofErr w:type="gramEnd"/>
      <w:r w:rsidRPr="00E53E05">
        <w:rPr>
          <w:rFonts w:ascii="宋体" w:hAnsi="宋体" w:hint="eastAsia"/>
          <w:sz w:val="21"/>
          <w:szCs w:val="21"/>
        </w:rPr>
        <w:t>码编码，会导致显著的性能开销。回顾2.2节内容，嵌入表是稀疏更新的，而所有神经网络参数及其优化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在每次训练迭代中都会被更新。这就导致了更新嵌入表条目和神经网络参数所消耗的网络带宽出现不平衡，神经网络参数消耗的带宽要大得多。例如，对于用于Criteo数据集训练的DLRM，我们发现，在一次给定的训练迭代中，更新神经网络参数所消耗的网络带宽，比更新嵌入表条目高出1.8倍以上。同样，对于在</w:t>
      </w:r>
      <w:proofErr w:type="spellStart"/>
      <w:r w:rsidRPr="00E53E05">
        <w:rPr>
          <w:rFonts w:ascii="宋体" w:hAnsi="宋体" w:hint="eastAsia"/>
          <w:sz w:val="21"/>
          <w:szCs w:val="21"/>
        </w:rPr>
        <w:t>Avazu</w:t>
      </w:r>
      <w:proofErr w:type="spellEnd"/>
      <w:r w:rsidRPr="00E53E05">
        <w:rPr>
          <w:rFonts w:ascii="宋体" w:hAnsi="宋体" w:hint="eastAsia"/>
          <w:sz w:val="21"/>
          <w:szCs w:val="21"/>
        </w:rPr>
        <w:t>数据集上训练的DLRM的两个变体，我们发现神经网络在更新参数时消耗了80-90%的网络带宽。</w:t>
      </w:r>
    </w:p>
    <w:p w14:paraId="762F0B59" w14:textId="77777777" w:rsidR="00E53E05" w:rsidRPr="00E53E05" w:rsidRDefault="00E53E05" w:rsidP="00E53E05">
      <w:pPr>
        <w:pStyle w:val="a0"/>
        <w:ind w:firstLine="420"/>
        <w:rPr>
          <w:rFonts w:ascii="宋体" w:hAnsi="宋体"/>
          <w:sz w:val="21"/>
          <w:szCs w:val="21"/>
        </w:rPr>
      </w:pPr>
      <w:r w:rsidRPr="00E53E05">
        <w:rPr>
          <w:rFonts w:ascii="宋体" w:hAnsi="宋体" w:hint="eastAsia"/>
          <w:sz w:val="21"/>
          <w:szCs w:val="21"/>
        </w:rPr>
        <w:t>使用差异传播的纠</w:t>
      </w:r>
      <w:proofErr w:type="gramStart"/>
      <w:r w:rsidRPr="00E53E05">
        <w:rPr>
          <w:rFonts w:ascii="宋体" w:hAnsi="宋体" w:hint="eastAsia"/>
          <w:sz w:val="21"/>
          <w:szCs w:val="21"/>
        </w:rPr>
        <w:t>删</w:t>
      </w:r>
      <w:proofErr w:type="gramEnd"/>
      <w:r w:rsidRPr="00E53E05">
        <w:rPr>
          <w:rFonts w:ascii="宋体" w:hAnsi="宋体" w:hint="eastAsia"/>
          <w:sz w:val="21"/>
          <w:szCs w:val="21"/>
        </w:rPr>
        <w:t>码编码，在每次更新时需要额外200%的网络带宽，因为原始参数及其优化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差异（两者大小都与梯度相同）都必须转发到存储奇偶校验的服务器。鉴于神经网络参数在网络带宽占用上的主导地位，对神经网络执行差异传播会增加相当大的训练时间开销。然而，正如3.2节所述，差异传播对于正确更新奇偶校验是必要的。</w:t>
      </w:r>
    </w:p>
    <w:p w14:paraId="136EE998" w14:textId="3B3F4682" w:rsidR="00E53E05" w:rsidRPr="00E53E05" w:rsidRDefault="00E53E05" w:rsidP="00E53E05">
      <w:pPr>
        <w:pStyle w:val="a0"/>
        <w:ind w:firstLine="422"/>
        <w:rPr>
          <w:rFonts w:ascii="宋体" w:hAnsi="宋体"/>
          <w:sz w:val="21"/>
          <w:szCs w:val="21"/>
        </w:rPr>
      </w:pPr>
      <w:r w:rsidRPr="00E53E05">
        <w:rPr>
          <w:rFonts w:ascii="宋体" w:hAnsi="宋体" w:hint="eastAsia"/>
          <w:b/>
          <w:bCs/>
          <w:sz w:val="21"/>
          <w:szCs w:val="21"/>
        </w:rPr>
        <w:t>复制神经网络参数</w:t>
      </w:r>
      <w:r w:rsidRPr="00E53E05">
        <w:rPr>
          <w:rFonts w:ascii="宋体" w:hAnsi="宋体" w:hint="eastAsia"/>
          <w:sz w:val="21"/>
          <w:szCs w:val="21"/>
        </w:rPr>
        <w:t>：</w:t>
      </w:r>
      <w:proofErr w:type="spellStart"/>
      <w:r w:rsidRPr="00E53E05">
        <w:rPr>
          <w:rFonts w:ascii="宋体" w:hAnsi="宋体" w:hint="eastAsia"/>
          <w:sz w:val="21"/>
          <w:szCs w:val="21"/>
        </w:rPr>
        <w:t>ECRec</w:t>
      </w:r>
      <w:proofErr w:type="spellEnd"/>
      <w:r w:rsidRPr="00E53E05">
        <w:rPr>
          <w:rFonts w:ascii="宋体" w:hAnsi="宋体" w:hint="eastAsia"/>
          <w:sz w:val="21"/>
          <w:szCs w:val="21"/>
        </w:rPr>
        <w:t>利用了神经网络参数梯度所消耗的网络带宽，与神经网络参数大小之间的不对称性。虽然神经网络参数的梯度在更新过程中占据了大部分网络带宽，但神经网络参数在整个DLRM的规模中只占很小的一部分：对于用于Criteo和</w:t>
      </w:r>
      <w:proofErr w:type="spellStart"/>
      <w:r w:rsidRPr="00E53E05">
        <w:rPr>
          <w:rFonts w:ascii="宋体" w:hAnsi="宋体" w:hint="eastAsia"/>
          <w:sz w:val="21"/>
          <w:szCs w:val="21"/>
        </w:rPr>
        <w:t>Avazu</w:t>
      </w:r>
      <w:proofErr w:type="spellEnd"/>
      <w:r w:rsidRPr="00E53E05">
        <w:rPr>
          <w:rFonts w:ascii="宋体" w:hAnsi="宋体" w:hint="eastAsia"/>
          <w:sz w:val="21"/>
          <w:szCs w:val="21"/>
        </w:rPr>
        <w:t>数据集的DLRM，神经网络参数及其优化</w:t>
      </w:r>
      <w:proofErr w:type="gramStart"/>
      <w:r w:rsidRPr="00E53E05">
        <w:rPr>
          <w:rFonts w:ascii="宋体" w:hAnsi="宋体" w:hint="eastAsia"/>
          <w:sz w:val="21"/>
          <w:szCs w:val="21"/>
        </w:rPr>
        <w:t>器状态占</w:t>
      </w:r>
      <w:proofErr w:type="gramEnd"/>
      <w:r w:rsidRPr="00E53E05">
        <w:rPr>
          <w:rFonts w:ascii="宋体" w:hAnsi="宋体" w:hint="eastAsia"/>
          <w:sz w:val="21"/>
          <w:szCs w:val="21"/>
        </w:rPr>
        <w:t>整个DLRM规模的比例不到1%。因此，复制神经网络参数及其优化器状态，只会给整个系统增加很少的内存开销。</w:t>
      </w:r>
    </w:p>
    <w:p w14:paraId="2ED5C6CE" w14:textId="4CB15E40" w:rsidR="00C17B6F" w:rsidRDefault="00E53E05" w:rsidP="00E53E05">
      <w:pPr>
        <w:pStyle w:val="a0"/>
        <w:ind w:firstLine="420"/>
        <w:rPr>
          <w:rFonts w:ascii="宋体" w:hAnsi="宋体"/>
          <w:sz w:val="21"/>
          <w:szCs w:val="21"/>
        </w:rPr>
      </w:pPr>
      <w:r w:rsidRPr="00E53E05">
        <w:rPr>
          <w:rFonts w:ascii="宋体" w:hAnsi="宋体" w:hint="eastAsia"/>
          <w:sz w:val="21"/>
          <w:szCs w:val="21"/>
        </w:rPr>
        <w:t>复制神经网络参数及其优化器状态，使</w:t>
      </w:r>
      <w:proofErr w:type="spellStart"/>
      <w:r w:rsidRPr="00E53E05">
        <w:rPr>
          <w:rFonts w:ascii="宋体" w:hAnsi="宋体" w:hint="eastAsia"/>
          <w:sz w:val="21"/>
          <w:szCs w:val="21"/>
        </w:rPr>
        <w:t>ECRec</w:t>
      </w:r>
      <w:proofErr w:type="spellEnd"/>
      <w:r w:rsidRPr="00E53E05">
        <w:rPr>
          <w:rFonts w:ascii="宋体" w:hAnsi="宋体" w:hint="eastAsia"/>
          <w:sz w:val="21"/>
          <w:szCs w:val="21"/>
        </w:rPr>
        <w:t>在更新神经网络时，能够避免差异传播（及其相关的网络带宽开销）。在</w:t>
      </w:r>
      <w:proofErr w:type="spellStart"/>
      <w:r w:rsidRPr="00E53E05">
        <w:rPr>
          <w:rFonts w:ascii="宋体" w:hAnsi="宋体" w:hint="eastAsia"/>
          <w:sz w:val="21"/>
          <w:szCs w:val="21"/>
        </w:rPr>
        <w:t>ECRec</w:t>
      </w:r>
      <w:proofErr w:type="spellEnd"/>
      <w:r w:rsidRPr="00E53E05">
        <w:rPr>
          <w:rFonts w:ascii="宋体" w:hAnsi="宋体" w:hint="eastAsia"/>
          <w:sz w:val="21"/>
          <w:szCs w:val="21"/>
        </w:rPr>
        <w:t>中，对于给定的神经网络参数，工作节点会将其梯度发送到托管该参数副本的两个服务器。每个持有副本的服务器会在本地更新参数及其优化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副本。通过这种方式，</w:t>
      </w:r>
      <w:proofErr w:type="spellStart"/>
      <w:r w:rsidRPr="00E53E05">
        <w:rPr>
          <w:rFonts w:ascii="宋体" w:hAnsi="宋体" w:hint="eastAsia"/>
          <w:sz w:val="21"/>
          <w:szCs w:val="21"/>
        </w:rPr>
        <w:t>ECRec</w:t>
      </w:r>
      <w:proofErr w:type="spellEnd"/>
      <w:r w:rsidRPr="00E53E05">
        <w:rPr>
          <w:rFonts w:ascii="宋体" w:hAnsi="宋体" w:hint="eastAsia"/>
          <w:sz w:val="21"/>
          <w:szCs w:val="21"/>
        </w:rPr>
        <w:t>在更新神经网络参数时，所消耗的网络带宽只有采用差异传播的纠</w:t>
      </w:r>
      <w:proofErr w:type="gramStart"/>
      <w:r w:rsidRPr="00E53E05">
        <w:rPr>
          <w:rFonts w:ascii="宋体" w:hAnsi="宋体" w:hint="eastAsia"/>
          <w:sz w:val="21"/>
          <w:szCs w:val="21"/>
        </w:rPr>
        <w:t>删</w:t>
      </w:r>
      <w:proofErr w:type="gramEnd"/>
      <w:r w:rsidRPr="00E53E05">
        <w:rPr>
          <w:rFonts w:ascii="宋体" w:hAnsi="宋体" w:hint="eastAsia"/>
          <w:sz w:val="21"/>
          <w:szCs w:val="21"/>
        </w:rPr>
        <w:t>码编码方式的一半：差异传播需要额外发送神经网络参数及其优化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的差异，而复制只需要多发送一次神经网络参数的梯度。</w:t>
      </w:r>
    </w:p>
    <w:p w14:paraId="12A05F4A" w14:textId="54324C0B" w:rsidR="00E53E05" w:rsidRPr="00E53E05" w:rsidRDefault="00E53E05" w:rsidP="00E53E05">
      <w:pPr>
        <w:pStyle w:val="2"/>
      </w:pPr>
      <w:r w:rsidRPr="00E53E05">
        <w:rPr>
          <w:rFonts w:ascii="宋体" w:hAnsi="宋体" w:hint="eastAsia"/>
          <w:sz w:val="21"/>
          <w:szCs w:val="21"/>
        </w:rPr>
        <w:t>故障发生时的无暂停恢复机制</w:t>
      </w:r>
    </w:p>
    <w:p w14:paraId="78067A2C" w14:textId="289C13D2" w:rsidR="00E53E05" w:rsidRPr="00E53E05" w:rsidRDefault="00E53E05" w:rsidP="00E53E05">
      <w:pPr>
        <w:pStyle w:val="a0"/>
        <w:ind w:firstLine="420"/>
        <w:rPr>
          <w:rFonts w:ascii="宋体" w:hAnsi="宋体"/>
          <w:sz w:val="21"/>
          <w:szCs w:val="21"/>
        </w:rPr>
      </w:pPr>
      <w:r w:rsidRPr="00E53E05">
        <w:rPr>
          <w:rFonts w:ascii="宋体" w:hAnsi="宋体" w:hint="eastAsia"/>
          <w:sz w:val="21"/>
          <w:szCs w:val="21"/>
        </w:rPr>
        <w:t>我们现在详细介绍</w:t>
      </w:r>
      <w:proofErr w:type="spellStart"/>
      <w:r w:rsidRPr="00E53E05">
        <w:rPr>
          <w:rFonts w:ascii="宋体" w:hAnsi="宋体" w:hint="eastAsia"/>
          <w:sz w:val="21"/>
          <w:szCs w:val="21"/>
        </w:rPr>
        <w:t>ECRec</w:t>
      </w:r>
      <w:proofErr w:type="spellEnd"/>
      <w:r w:rsidRPr="00E53E05">
        <w:rPr>
          <w:rFonts w:ascii="宋体" w:hAnsi="宋体" w:hint="eastAsia"/>
          <w:sz w:val="21"/>
          <w:szCs w:val="21"/>
        </w:rPr>
        <w:t>如何在不暂停训练的情况下进行恢复。</w:t>
      </w:r>
    </w:p>
    <w:p w14:paraId="63A813AB" w14:textId="5EC0D08F" w:rsidR="00E53E05" w:rsidRPr="00E53E05" w:rsidRDefault="00E53E05" w:rsidP="00E53E05">
      <w:pPr>
        <w:pStyle w:val="a0"/>
        <w:ind w:firstLine="420"/>
        <w:rPr>
          <w:rFonts w:ascii="宋体" w:hAnsi="宋体"/>
          <w:sz w:val="21"/>
          <w:szCs w:val="21"/>
        </w:rPr>
      </w:pPr>
      <w:r w:rsidRPr="00E53E05">
        <w:rPr>
          <w:rFonts w:ascii="宋体" w:hAnsi="宋体" w:hint="eastAsia"/>
          <w:sz w:val="21"/>
          <w:szCs w:val="21"/>
        </w:rPr>
        <w:t>由于</w:t>
      </w:r>
      <w:proofErr w:type="spellStart"/>
      <w:r w:rsidRPr="00E53E05">
        <w:rPr>
          <w:rFonts w:ascii="宋体" w:hAnsi="宋体" w:hint="eastAsia"/>
          <w:sz w:val="21"/>
          <w:szCs w:val="21"/>
        </w:rPr>
        <w:t>ECRec</w:t>
      </w:r>
      <w:proofErr w:type="spellEnd"/>
      <w:r w:rsidRPr="00E53E05">
        <w:rPr>
          <w:rFonts w:ascii="宋体" w:hAnsi="宋体" w:hint="eastAsia"/>
          <w:sz w:val="21"/>
          <w:szCs w:val="21"/>
        </w:rPr>
        <w:t>中使用的纠</w:t>
      </w:r>
      <w:proofErr w:type="gramStart"/>
      <w:r w:rsidRPr="00E53E05">
        <w:rPr>
          <w:rFonts w:ascii="宋体" w:hAnsi="宋体" w:hint="eastAsia"/>
          <w:sz w:val="21"/>
          <w:szCs w:val="21"/>
        </w:rPr>
        <w:t>删码具有</w:t>
      </w:r>
      <w:proofErr w:type="gramEnd"/>
      <w:r w:rsidRPr="00E53E05">
        <w:rPr>
          <w:rFonts w:ascii="宋体" w:hAnsi="宋体" w:hint="eastAsia"/>
          <w:sz w:val="21"/>
          <w:szCs w:val="21"/>
        </w:rPr>
        <w:t>这样的特性：在总共（k + 1）</w:t>
      </w:r>
      <w:proofErr w:type="gramStart"/>
      <w:r w:rsidRPr="00E53E05">
        <w:rPr>
          <w:rFonts w:ascii="宋体" w:hAnsi="宋体" w:hint="eastAsia"/>
          <w:sz w:val="21"/>
          <w:szCs w:val="21"/>
        </w:rPr>
        <w:t>个</w:t>
      </w:r>
      <w:proofErr w:type="gramEnd"/>
      <w:r w:rsidRPr="00E53E05">
        <w:rPr>
          <w:rFonts w:ascii="宋体" w:hAnsi="宋体" w:hint="eastAsia"/>
          <w:sz w:val="21"/>
          <w:szCs w:val="21"/>
        </w:rPr>
        <w:t>原始单元和奇偶校验单元中，任意k</w:t>
      </w:r>
      <w:proofErr w:type="gramStart"/>
      <w:r w:rsidRPr="00E53E05">
        <w:rPr>
          <w:rFonts w:ascii="宋体" w:hAnsi="宋体" w:hint="eastAsia"/>
          <w:sz w:val="21"/>
          <w:szCs w:val="21"/>
        </w:rPr>
        <w:t>个</w:t>
      </w:r>
      <w:proofErr w:type="gramEnd"/>
      <w:r w:rsidRPr="00E53E05">
        <w:rPr>
          <w:rFonts w:ascii="宋体" w:hAnsi="宋体" w:hint="eastAsia"/>
          <w:sz w:val="21"/>
          <w:szCs w:val="21"/>
        </w:rPr>
        <w:t>单元就足以恢复原始的k</w:t>
      </w:r>
      <w:proofErr w:type="gramStart"/>
      <w:r w:rsidRPr="00E53E05">
        <w:rPr>
          <w:rFonts w:ascii="宋体" w:hAnsi="宋体" w:hint="eastAsia"/>
          <w:sz w:val="21"/>
          <w:szCs w:val="21"/>
        </w:rPr>
        <w:t>个</w:t>
      </w:r>
      <w:proofErr w:type="gramEnd"/>
      <w:r w:rsidRPr="00E53E05">
        <w:rPr>
          <w:rFonts w:ascii="宋体" w:hAnsi="宋体" w:hint="eastAsia"/>
          <w:sz w:val="21"/>
          <w:szCs w:val="21"/>
        </w:rPr>
        <w:t>单元。因此，即使有一台服务器发生故障，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也能继续训练。例如，在图3中，即使服务器2发生故障，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中的一个工作节点仍可以通过读取</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0</m:t>
            </m:r>
          </m:sub>
        </m:sSub>
      </m:oMath>
      <w:r w:rsidRPr="00E53E05">
        <w:rPr>
          <w:rFonts w:ascii="宋体" w:hAnsi="宋体" w:hint="eastAsia"/>
          <w:sz w:val="21"/>
          <w:szCs w:val="21"/>
        </w:rPr>
        <w:t>、</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2</m:t>
            </m:r>
          </m:sub>
        </m:sSub>
      </m:oMath>
      <w:r w:rsidRPr="00E53E05">
        <w:rPr>
          <w:rFonts w:ascii="宋体" w:hAnsi="宋体" w:hint="eastAsia"/>
          <w:sz w:val="21"/>
          <w:szCs w:val="21"/>
        </w:rPr>
        <w:t>和p，并解码</w:t>
      </w:r>
      <m:oMath>
        <m:sSub>
          <m:sSubPr>
            <m:ctrlPr>
              <w:rPr>
                <w:rFonts w:ascii="Cambria Math" w:hAnsi="Cambria Math"/>
                <w:i/>
                <w:sz w:val="21"/>
                <w:szCs w:val="21"/>
              </w:rPr>
            </m:ctrlPr>
          </m:sSubPr>
          <m:e>
            <m:r>
              <m:rPr>
                <m:sty m:val="p"/>
              </m:rPr>
              <w:rPr>
                <w:rFonts w:ascii="Cambria Math" w:hAnsi="Cambria Math"/>
                <w:sz w:val="21"/>
                <w:szCs w:val="21"/>
              </w:rPr>
              <m:t>e</m:t>
            </m:r>
            <m:ctrlPr>
              <w:rPr>
                <w:rFonts w:ascii="Cambria Math" w:hAnsi="Cambria Math"/>
                <w:sz w:val="21"/>
                <w:szCs w:val="21"/>
              </w:rPr>
            </m:ctrlPr>
          </m:e>
          <m:sub>
            <m:r>
              <w:rPr>
                <w:rFonts w:ascii="Cambria Math" w:hAnsi="Cambria Math"/>
                <w:sz w:val="21"/>
                <w:szCs w:val="21"/>
              </w:rPr>
              <m:t>1</m:t>
            </m:r>
          </m:sub>
        </m:sSub>
        <m:r>
          <w:rPr>
            <w:rFonts w:ascii="Cambria Math" w:hAnsi="Cambria Math"/>
            <w:sz w:val="21"/>
            <w:szCs w:val="21"/>
          </w:rPr>
          <m:t>=</m:t>
        </m:r>
        <m:r>
          <m:rPr>
            <m:sty m:val="p"/>
          </m:rPr>
          <w:rPr>
            <w:rFonts w:ascii="Cambria Math" w:hAnsi="Cambria Math"/>
            <w:sz w:val="21"/>
            <w:szCs w:val="21"/>
          </w:rPr>
          <m:t>p</m:t>
        </m:r>
        <m:r>
          <w:rPr>
            <w:rFonts w:ascii="Cambria Math" w:hAnsi="Cambria Math"/>
            <w:sz w:val="21"/>
            <w:szCs w:val="21"/>
          </w:rPr>
          <m:t> </m:t>
        </m:r>
        <m:r>
          <w:rPr>
            <w:rFonts w:ascii="Cambria Math" w:eastAsia="微软雅黑" w:hAnsi="微软雅黑" w:cs="微软雅黑"/>
            <w:sz w:val="21"/>
            <w:szCs w:val="21"/>
          </w:rPr>
          <m:t>-</m:t>
        </m:r>
        <m:r>
          <w:rPr>
            <w:rFonts w:ascii="Cambria Math" w:hAnsi="Cambria Math"/>
            <w:sz w:val="21"/>
            <w:szCs w:val="21"/>
          </w:rPr>
          <m:t> </m:t>
        </m:r>
        <m:sSub>
          <m:sSubPr>
            <m:ctrlPr>
              <w:rPr>
                <w:rFonts w:ascii="Cambria Math" w:hAnsi="Cambria Math"/>
                <w:i/>
                <w:sz w:val="21"/>
                <w:szCs w:val="21"/>
              </w:rPr>
            </m:ctrlPr>
          </m:sSubPr>
          <m:e>
            <m:r>
              <m:rPr>
                <m:sty m:val="p"/>
              </m:rPr>
              <w:rPr>
                <w:rFonts w:ascii="Cambria Math" w:hAnsi="Cambria Math"/>
                <w:sz w:val="21"/>
                <w:szCs w:val="21"/>
              </w:rPr>
              <m:t>e</m:t>
            </m:r>
          </m:e>
          <m:sub>
            <m:r>
              <w:rPr>
                <w:rFonts w:ascii="Cambria Math" w:hAnsi="Cambria Math"/>
                <w:sz w:val="21"/>
                <w:szCs w:val="21"/>
              </w:rPr>
              <m:t>0</m:t>
            </m:r>
          </m:sub>
        </m:sSub>
        <m:r>
          <w:rPr>
            <w:rFonts w:ascii="Cambria Math" w:eastAsia="微软雅黑" w:hAnsi="微软雅黑" w:cs="微软雅黑"/>
            <w:sz w:val="21"/>
            <w:szCs w:val="21"/>
          </w:rPr>
          <m:t>-</m:t>
        </m:r>
        <m:sSub>
          <m:sSubPr>
            <m:ctrlPr>
              <w:rPr>
                <w:rFonts w:ascii="Cambria Math" w:hAnsi="Cambria Math"/>
                <w:i/>
                <w:sz w:val="21"/>
                <w:szCs w:val="21"/>
              </w:rPr>
            </m:ctrlPr>
          </m:sSubPr>
          <m:e>
            <m:r>
              <m:rPr>
                <m:sty m:val="p"/>
              </m:rPr>
              <w:rPr>
                <w:rFonts w:ascii="Cambria Math" w:hAnsi="Cambria Math"/>
                <w:sz w:val="21"/>
                <w:szCs w:val="21"/>
              </w:rPr>
              <m:t>e</m:t>
            </m:r>
            <m:ctrlPr>
              <w:rPr>
                <w:rFonts w:ascii="Cambria Math" w:eastAsia="微软雅黑" w:hAnsi="微软雅黑" w:cs="微软雅黑"/>
                <w:i/>
                <w:sz w:val="21"/>
                <w:szCs w:val="21"/>
              </w:rPr>
            </m:ctrlPr>
          </m:e>
          <m:sub>
            <m:r>
              <w:rPr>
                <w:rFonts w:ascii="Cambria Math" w:hAnsi="Cambria Math"/>
                <w:sz w:val="21"/>
                <w:szCs w:val="21"/>
              </w:rPr>
              <m:t>2</m:t>
            </m:r>
          </m:sub>
        </m:sSub>
      </m:oMath>
      <w:r w:rsidRPr="00E53E05">
        <w:rPr>
          <w:rFonts w:ascii="宋体" w:hAnsi="宋体" w:hint="eastAsia"/>
          <w:sz w:val="21"/>
          <w:szCs w:val="21"/>
        </w:rPr>
        <w:t>来访问嵌入表条目</w:t>
      </w:r>
      <m:oMath>
        <m:sSub>
          <m:sSubPr>
            <m:ctrlPr>
              <w:rPr>
                <w:rFonts w:ascii="Cambria Math" w:hAnsi="Cambria Math"/>
                <w:i/>
                <w:sz w:val="21"/>
                <w:szCs w:val="21"/>
              </w:rPr>
            </m:ctrlPr>
          </m:sSubPr>
          <m:e>
            <m:r>
              <w:rPr>
                <w:rFonts w:ascii="Cambria Math" w:hAnsi="Cambria Math" w:hint="eastAsia"/>
                <w:sz w:val="21"/>
                <w:szCs w:val="21"/>
              </w:rPr>
              <m:t>e</m:t>
            </m:r>
            <m:ctrlPr>
              <w:rPr>
                <w:rFonts w:ascii="Cambria Math" w:hAnsi="Cambria Math" w:hint="eastAsia"/>
                <w:i/>
                <w:sz w:val="21"/>
                <w:szCs w:val="21"/>
              </w:rPr>
            </m:ctrlPr>
          </m:e>
          <m:sub>
            <m:r>
              <w:rPr>
                <w:rFonts w:ascii="Cambria Math" w:hAnsi="Cambria Math" w:hint="eastAsia"/>
                <w:sz w:val="21"/>
                <w:szCs w:val="21"/>
              </w:rPr>
              <m:t>1</m:t>
            </m:r>
          </m:sub>
        </m:sSub>
      </m:oMath>
      <w:r w:rsidRPr="00E53E05">
        <w:rPr>
          <w:rFonts w:ascii="宋体" w:hAnsi="宋体" w:hint="eastAsia"/>
          <w:sz w:val="21"/>
          <w:szCs w:val="21"/>
        </w:rPr>
        <w:t>。在纠</w:t>
      </w:r>
      <w:proofErr w:type="gramStart"/>
      <w:r w:rsidRPr="00E53E05">
        <w:rPr>
          <w:rFonts w:ascii="宋体" w:hAnsi="宋体" w:hint="eastAsia"/>
          <w:sz w:val="21"/>
          <w:szCs w:val="21"/>
        </w:rPr>
        <w:t>删</w:t>
      </w:r>
      <w:proofErr w:type="gramEnd"/>
      <w:r w:rsidRPr="00E53E05">
        <w:rPr>
          <w:rFonts w:ascii="宋体" w:hAnsi="宋体" w:hint="eastAsia"/>
          <w:sz w:val="21"/>
          <w:szCs w:val="21"/>
        </w:rPr>
        <w:t>码系统中，</w:t>
      </w:r>
      <w:r w:rsidRPr="00E53E05">
        <w:rPr>
          <w:rFonts w:ascii="宋体" w:hAnsi="宋体" w:hint="eastAsia"/>
          <w:sz w:val="21"/>
          <w:szCs w:val="21"/>
        </w:rPr>
        <w:lastRenderedPageBreak/>
        <w:t>这种需要解码的读取操作被称为 “降级读取”。同样，神经网络参数可以通过另一台服务器上的副本来访问。</w:t>
      </w:r>
    </w:p>
    <w:p w14:paraId="3147A1B8" w14:textId="47801DED" w:rsidR="00E53E05" w:rsidRPr="00E53E05" w:rsidRDefault="00E53E05" w:rsidP="00E53E05">
      <w:pPr>
        <w:pStyle w:val="a0"/>
        <w:ind w:firstLine="422"/>
        <w:rPr>
          <w:rFonts w:ascii="宋体" w:hAnsi="宋体"/>
          <w:sz w:val="21"/>
          <w:szCs w:val="21"/>
        </w:rPr>
      </w:pPr>
      <w:r w:rsidRPr="00E53E05">
        <w:rPr>
          <w:rFonts w:ascii="宋体" w:hAnsi="宋体" w:hint="eastAsia"/>
          <w:b/>
          <w:bCs/>
          <w:sz w:val="21"/>
          <w:szCs w:val="21"/>
        </w:rPr>
        <w:t>纠</w:t>
      </w:r>
      <w:proofErr w:type="gramStart"/>
      <w:r w:rsidRPr="00E53E05">
        <w:rPr>
          <w:rFonts w:ascii="宋体" w:hAnsi="宋体" w:hint="eastAsia"/>
          <w:b/>
          <w:bCs/>
          <w:sz w:val="21"/>
          <w:szCs w:val="21"/>
        </w:rPr>
        <w:t>删码恢复</w:t>
      </w:r>
      <w:proofErr w:type="gramEnd"/>
      <w:r w:rsidRPr="00E53E05">
        <w:rPr>
          <w:rFonts w:ascii="宋体" w:hAnsi="宋体" w:hint="eastAsia"/>
          <w:b/>
          <w:bCs/>
          <w:sz w:val="21"/>
          <w:szCs w:val="21"/>
        </w:rPr>
        <w:t>中的挑战</w:t>
      </w:r>
      <w:r>
        <w:rPr>
          <w:rFonts w:ascii="宋体" w:hAnsi="宋体" w:hint="eastAsia"/>
          <w:sz w:val="21"/>
          <w:szCs w:val="21"/>
        </w:rPr>
        <w:t>。</w:t>
      </w:r>
      <w:r w:rsidRPr="00E53E05">
        <w:rPr>
          <w:rFonts w:ascii="宋体" w:hAnsi="宋体" w:hint="eastAsia"/>
          <w:sz w:val="21"/>
          <w:szCs w:val="21"/>
        </w:rPr>
        <w:t>尽管</w:t>
      </w:r>
      <w:proofErr w:type="spellStart"/>
      <w:r w:rsidRPr="00E53E05">
        <w:rPr>
          <w:rFonts w:ascii="宋体" w:hAnsi="宋体" w:hint="eastAsia"/>
          <w:sz w:val="21"/>
          <w:szCs w:val="21"/>
        </w:rPr>
        <w:t>ECRec</w:t>
      </w:r>
      <w:proofErr w:type="spellEnd"/>
      <w:r w:rsidRPr="00E53E05">
        <w:rPr>
          <w:rFonts w:ascii="宋体" w:hAnsi="宋体" w:hint="eastAsia"/>
          <w:sz w:val="21"/>
          <w:szCs w:val="21"/>
        </w:rPr>
        <w:t>能够进行降级读取，但它仍必须完全恢复发生故障的服务器，以应对未来可能出现的故障。对于神经网络参数而言，这很简单且高效，因为它们可以从副本服务器复制，并且规模较小。然而，先前关于纠</w:t>
      </w:r>
      <w:proofErr w:type="gramStart"/>
      <w:r w:rsidRPr="00E53E05">
        <w:rPr>
          <w:rFonts w:ascii="宋体" w:hAnsi="宋体" w:hint="eastAsia"/>
          <w:sz w:val="21"/>
          <w:szCs w:val="21"/>
        </w:rPr>
        <w:t>删</w:t>
      </w:r>
      <w:proofErr w:type="gramEnd"/>
      <w:r w:rsidRPr="00E53E05">
        <w:rPr>
          <w:rFonts w:ascii="宋体" w:hAnsi="宋体" w:hint="eastAsia"/>
          <w:sz w:val="21"/>
          <w:szCs w:val="21"/>
        </w:rPr>
        <w:t>码存储的研究表明，完全恢复可能会耗费大量时间。在</w:t>
      </w:r>
      <w:proofErr w:type="spellStart"/>
      <w:r w:rsidRPr="00E53E05">
        <w:rPr>
          <w:rFonts w:ascii="宋体" w:hAnsi="宋体" w:hint="eastAsia"/>
          <w:sz w:val="21"/>
          <w:szCs w:val="21"/>
        </w:rPr>
        <w:t>ECRec</w:t>
      </w:r>
      <w:proofErr w:type="spellEnd"/>
      <w:r w:rsidRPr="00E53E05">
        <w:rPr>
          <w:rFonts w:ascii="宋体" w:hAnsi="宋体" w:hint="eastAsia"/>
          <w:sz w:val="21"/>
          <w:szCs w:val="21"/>
        </w:rPr>
        <w:t>中，完全恢复需要解码故障服务器持有的所有嵌入表条目和优化器状态。这在传输用于解码的条目时会消耗大量网络带宽，在执行解码操作时会占用服务器CPU资源。鉴于嵌入表及其优化</w:t>
      </w:r>
      <w:proofErr w:type="gramStart"/>
      <w:r w:rsidRPr="00E53E05">
        <w:rPr>
          <w:rFonts w:ascii="宋体" w:hAnsi="宋体" w:hint="eastAsia"/>
          <w:sz w:val="21"/>
          <w:szCs w:val="21"/>
        </w:rPr>
        <w:t>器状态</w:t>
      </w:r>
      <w:proofErr w:type="gramEnd"/>
      <w:r w:rsidRPr="00E53E05">
        <w:rPr>
          <w:rFonts w:ascii="宋体" w:hAnsi="宋体" w:hint="eastAsia"/>
          <w:sz w:val="21"/>
          <w:szCs w:val="21"/>
        </w:rPr>
        <w:t>的规模较大，在恢复训练之前进行完全恢复可能会显著暂停训练，这使得在发生故障时，难以满足生产训练部署的期限要求。</w:t>
      </w:r>
    </w:p>
    <w:p w14:paraId="67BE4C1C" w14:textId="653A864F" w:rsidR="00E53E05" w:rsidRPr="00E53E05" w:rsidRDefault="00E53E05" w:rsidP="00E53E05">
      <w:pPr>
        <w:pStyle w:val="a0"/>
        <w:ind w:firstLine="422"/>
        <w:rPr>
          <w:rFonts w:ascii="宋体" w:hAnsi="宋体"/>
          <w:sz w:val="21"/>
          <w:szCs w:val="21"/>
        </w:rPr>
      </w:pPr>
      <w:r w:rsidRPr="00E53E05">
        <w:rPr>
          <w:rFonts w:ascii="宋体" w:hAnsi="宋体" w:hint="eastAsia"/>
          <w:b/>
          <w:bCs/>
          <w:sz w:val="21"/>
          <w:szCs w:val="21"/>
        </w:rPr>
        <w:t>通过粒度</w:t>
      </w:r>
      <w:proofErr w:type="gramStart"/>
      <w:r w:rsidRPr="00E53E05">
        <w:rPr>
          <w:rFonts w:ascii="宋体" w:hAnsi="宋体" w:hint="eastAsia"/>
          <w:b/>
          <w:bCs/>
          <w:sz w:val="21"/>
          <w:szCs w:val="21"/>
        </w:rPr>
        <w:t>锁实现</w:t>
      </w:r>
      <w:proofErr w:type="gramEnd"/>
      <w:r w:rsidRPr="00E53E05">
        <w:rPr>
          <w:rFonts w:ascii="宋体" w:hAnsi="宋体" w:hint="eastAsia"/>
          <w:b/>
          <w:bCs/>
          <w:sz w:val="21"/>
          <w:szCs w:val="21"/>
        </w:rPr>
        <w:t>在恢复过程中继续训练</w:t>
      </w:r>
      <w:r>
        <w:rPr>
          <w:rFonts w:ascii="宋体" w:hAnsi="宋体" w:hint="eastAsia"/>
          <w:sz w:val="21"/>
          <w:szCs w:val="21"/>
        </w:rPr>
        <w:t>。</w:t>
      </w:r>
      <w:proofErr w:type="spellStart"/>
      <w:r w:rsidRPr="00E53E05">
        <w:rPr>
          <w:rFonts w:ascii="宋体" w:hAnsi="宋体" w:hint="eastAsia"/>
          <w:sz w:val="21"/>
          <w:szCs w:val="21"/>
        </w:rPr>
        <w:t>ECRec</w:t>
      </w:r>
      <w:proofErr w:type="spellEnd"/>
      <w:r w:rsidRPr="00E53E05">
        <w:rPr>
          <w:rFonts w:ascii="宋体" w:hAnsi="宋体" w:hint="eastAsia"/>
          <w:sz w:val="21"/>
          <w:szCs w:val="21"/>
        </w:rPr>
        <w:t>并没有在故障发生后仅执行降级读取，也没有一直暂停直到完全恢复完成，而是在完全恢复的同时继续进行训练。一旦发生故障，</w:t>
      </w:r>
      <w:proofErr w:type="spellStart"/>
      <w:r w:rsidRPr="00E53E05">
        <w:rPr>
          <w:rFonts w:ascii="宋体" w:hAnsi="宋体" w:hint="eastAsia"/>
          <w:sz w:val="21"/>
          <w:szCs w:val="21"/>
        </w:rPr>
        <w:t>ECRec</w:t>
      </w:r>
      <w:proofErr w:type="spellEnd"/>
      <w:r w:rsidRPr="00E53E05">
        <w:rPr>
          <w:rFonts w:ascii="宋体" w:hAnsi="宋体" w:hint="eastAsia"/>
          <w:sz w:val="21"/>
          <w:szCs w:val="21"/>
        </w:rPr>
        <w:t>就开始完全恢复丢失的嵌入表条目和优化器状态。与此同时，系统继续进行新的训练迭代，工作节点通过降级读取来访问故障服务器中的条目。</w:t>
      </w:r>
    </w:p>
    <w:p w14:paraId="4B7996F0" w14:textId="34E363F1" w:rsidR="00E53E05" w:rsidRDefault="00E53E05" w:rsidP="00E53E05">
      <w:pPr>
        <w:pStyle w:val="a0"/>
        <w:ind w:firstLine="420"/>
        <w:rPr>
          <w:rFonts w:ascii="宋体" w:hAnsi="宋体"/>
          <w:sz w:val="21"/>
          <w:szCs w:val="21"/>
        </w:rPr>
      </w:pPr>
      <w:proofErr w:type="spellStart"/>
      <w:r w:rsidRPr="00E53E05">
        <w:rPr>
          <w:rFonts w:ascii="宋体" w:hAnsi="宋体" w:hint="eastAsia"/>
          <w:sz w:val="21"/>
          <w:szCs w:val="21"/>
        </w:rPr>
        <w:t>ECRec</w:t>
      </w:r>
      <w:proofErr w:type="spellEnd"/>
      <w:r w:rsidRPr="00E53E05">
        <w:rPr>
          <w:rFonts w:ascii="宋体" w:hAnsi="宋体" w:hint="eastAsia"/>
          <w:sz w:val="21"/>
          <w:szCs w:val="21"/>
        </w:rPr>
        <w:t>必须避免在某个条目用于恢复时对其进行更新。如果恢复过程读取到条目的新值，但奇偶校验的旧值（例如，因为更新尚未到达奇偶校验服务器），那么恢复的条目将是不正确的。</w:t>
      </w:r>
      <w:proofErr w:type="spellStart"/>
      <w:r w:rsidRPr="00E53E05">
        <w:rPr>
          <w:rFonts w:ascii="宋体" w:hAnsi="宋体" w:hint="eastAsia"/>
          <w:sz w:val="21"/>
          <w:szCs w:val="21"/>
        </w:rPr>
        <w:t>ECRec</w:t>
      </w:r>
      <w:proofErr w:type="spellEnd"/>
      <w:r w:rsidRPr="00E53E05">
        <w:rPr>
          <w:rFonts w:ascii="宋体" w:hAnsi="宋体" w:hint="eastAsia"/>
          <w:sz w:val="21"/>
          <w:szCs w:val="21"/>
        </w:rPr>
        <w:t>使用粒度锁来避免这种情况。恢复过程会锁定一组它将解码的丢失条目。在锁定期间，对用于恢复这些锁定条目的更新会被缓冲在服务器内存中。工作节点通过缓冲区访问已更新但被锁定的条目。</w:t>
      </w:r>
      <w:proofErr w:type="gramStart"/>
      <w:r w:rsidRPr="00E53E05">
        <w:rPr>
          <w:rFonts w:ascii="宋体" w:hAnsi="宋体" w:hint="eastAsia"/>
          <w:sz w:val="21"/>
          <w:szCs w:val="21"/>
        </w:rPr>
        <w:t>当锁被</w:t>
      </w:r>
      <w:proofErr w:type="gramEnd"/>
      <w:r w:rsidRPr="00E53E05">
        <w:rPr>
          <w:rFonts w:ascii="宋体" w:hAnsi="宋体" w:hint="eastAsia"/>
          <w:sz w:val="21"/>
          <w:szCs w:val="21"/>
        </w:rPr>
        <w:t>释放时，缓冲的更新会被应用到嵌入表中，然后锁定下一组条目。</w:t>
      </w:r>
      <w:proofErr w:type="gramStart"/>
      <w:r w:rsidRPr="00E53E05">
        <w:rPr>
          <w:rFonts w:ascii="宋体" w:hAnsi="宋体" w:hint="eastAsia"/>
          <w:sz w:val="21"/>
          <w:szCs w:val="21"/>
        </w:rPr>
        <w:t>每个锁所涵盖</w:t>
      </w:r>
      <w:proofErr w:type="gramEnd"/>
      <w:r w:rsidRPr="00E53E05">
        <w:rPr>
          <w:rFonts w:ascii="宋体" w:hAnsi="宋体" w:hint="eastAsia"/>
          <w:sz w:val="21"/>
          <w:szCs w:val="21"/>
        </w:rPr>
        <w:t>的条目数量在切换锁的时间和服务器用于缓冲的内存开销之间引入了一种权衡，这可以根据部署级别的要求进行调整。</w:t>
      </w:r>
    </w:p>
    <w:p w14:paraId="1858303A" w14:textId="7AD7F6E5" w:rsidR="00E53E05" w:rsidRPr="00E53E05" w:rsidRDefault="002C4C49" w:rsidP="00E53E05">
      <w:pPr>
        <w:pStyle w:val="2"/>
      </w:pPr>
      <w:r w:rsidRPr="002C4C49">
        <w:rPr>
          <w:rFonts w:ascii="宋体" w:hAnsi="宋体" w:hint="eastAsia"/>
          <w:sz w:val="21"/>
          <w:szCs w:val="21"/>
        </w:rPr>
        <w:t>恢复一致性的</w:t>
      </w:r>
      <w:r w:rsidRPr="002C4C49">
        <w:rPr>
          <w:rFonts w:ascii="宋体" w:hAnsi="宋体" w:hint="eastAsia"/>
          <w:sz w:val="21"/>
          <w:szCs w:val="21"/>
        </w:rPr>
        <w:t>DLRM</w:t>
      </w:r>
    </w:p>
    <w:p w14:paraId="42236173" w14:textId="4A27AA73" w:rsidR="002C4C49" w:rsidRPr="002C4C49" w:rsidRDefault="002C4C49" w:rsidP="002C4C49">
      <w:pPr>
        <w:pStyle w:val="a0"/>
        <w:ind w:firstLine="420"/>
        <w:rPr>
          <w:rFonts w:ascii="宋体" w:hAnsi="宋体"/>
          <w:sz w:val="21"/>
          <w:szCs w:val="21"/>
        </w:rPr>
      </w:pPr>
      <w:r w:rsidRPr="002C4C49">
        <w:rPr>
          <w:rFonts w:ascii="宋体" w:hAnsi="宋体" w:hint="eastAsia"/>
          <w:sz w:val="21"/>
          <w:szCs w:val="21"/>
        </w:rPr>
        <w:t>如2.4节所述，</w:t>
      </w:r>
      <w:proofErr w:type="spellStart"/>
      <w:r w:rsidRPr="002C4C49">
        <w:rPr>
          <w:rFonts w:ascii="宋体" w:hAnsi="宋体" w:hint="eastAsia"/>
          <w:sz w:val="21"/>
          <w:szCs w:val="21"/>
        </w:rPr>
        <w:t>ECRec</w:t>
      </w:r>
      <w:proofErr w:type="spellEnd"/>
      <w:r w:rsidRPr="002C4C49">
        <w:rPr>
          <w:rFonts w:ascii="宋体" w:hAnsi="宋体" w:hint="eastAsia"/>
          <w:sz w:val="21"/>
          <w:szCs w:val="21"/>
        </w:rPr>
        <w:t>旨在避免为DLRM训练系统引入新的精度损失来源。接下来我们将描述</w:t>
      </w:r>
      <w:proofErr w:type="spellStart"/>
      <w:r w:rsidRPr="002C4C49">
        <w:rPr>
          <w:rFonts w:ascii="宋体" w:hAnsi="宋体" w:hint="eastAsia"/>
          <w:sz w:val="21"/>
          <w:szCs w:val="21"/>
        </w:rPr>
        <w:t>ECRec</w:t>
      </w:r>
      <w:proofErr w:type="spellEnd"/>
      <w:r w:rsidRPr="002C4C49">
        <w:rPr>
          <w:rFonts w:ascii="宋体" w:hAnsi="宋体" w:hint="eastAsia"/>
          <w:sz w:val="21"/>
          <w:szCs w:val="21"/>
        </w:rPr>
        <w:t>如何维持其构建基础的异步DLRM训练系统的一致性保证。</w:t>
      </w:r>
    </w:p>
    <w:p w14:paraId="574F4C2C" w14:textId="6EC2CFF9" w:rsidR="002C4C49" w:rsidRPr="002C4C49" w:rsidRDefault="002C4C49" w:rsidP="002C4C49">
      <w:pPr>
        <w:pStyle w:val="a0"/>
        <w:ind w:firstLine="420"/>
        <w:rPr>
          <w:rFonts w:ascii="宋体" w:hAnsi="宋体"/>
          <w:sz w:val="21"/>
          <w:szCs w:val="21"/>
        </w:rPr>
      </w:pPr>
      <w:r w:rsidRPr="002C4C49">
        <w:rPr>
          <w:rFonts w:ascii="宋体" w:hAnsi="宋体" w:hint="eastAsia"/>
          <w:sz w:val="21"/>
          <w:szCs w:val="21"/>
        </w:rPr>
        <w:t>在异步训练中，不同工作节点对参数的并发更新可能以任意顺序发生，并且可能相互覆盖。</w:t>
      </w:r>
      <w:proofErr w:type="spellStart"/>
      <w:r w:rsidRPr="002C4C49">
        <w:rPr>
          <w:rFonts w:ascii="宋体" w:hAnsi="宋体" w:hint="eastAsia"/>
          <w:sz w:val="21"/>
          <w:szCs w:val="21"/>
        </w:rPr>
        <w:t>ECRec</w:t>
      </w:r>
      <w:proofErr w:type="spellEnd"/>
      <w:r w:rsidRPr="002C4C49">
        <w:rPr>
          <w:rFonts w:ascii="宋体" w:hAnsi="宋体" w:hint="eastAsia"/>
          <w:sz w:val="21"/>
          <w:szCs w:val="21"/>
        </w:rPr>
        <w:t>采用的冗余参数也是如此，这与原始系统的一致性保证相匹配。</w:t>
      </w:r>
    </w:p>
    <w:p w14:paraId="23A2C3D2" w14:textId="42B16743" w:rsidR="002C4C49" w:rsidRPr="002C4C49" w:rsidRDefault="002C4C49" w:rsidP="002C4C49">
      <w:pPr>
        <w:pStyle w:val="a0"/>
        <w:ind w:firstLine="420"/>
        <w:rPr>
          <w:rFonts w:ascii="宋体" w:hAnsi="宋体"/>
          <w:sz w:val="21"/>
          <w:szCs w:val="21"/>
        </w:rPr>
      </w:pPr>
      <w:r w:rsidRPr="002C4C49">
        <w:rPr>
          <w:rFonts w:ascii="宋体" w:hAnsi="宋体" w:hint="eastAsia"/>
          <w:sz w:val="21"/>
          <w:szCs w:val="21"/>
        </w:rPr>
        <w:t>然而，有一种情况需要特别注意：更新过程中服务器发生故障。为了更好地说明这一点，首先要注意每个训练迭代都会在不同服务器上更新参数。假设在当前迭代中，持有某个嵌入表条目的服务器在更新步骤中发生故障。如果在故障发生前，相应的奇偶校验条目已通过差</w:t>
      </w:r>
      <w:r w:rsidRPr="002C4C49">
        <w:rPr>
          <w:rFonts w:ascii="宋体" w:hAnsi="宋体" w:hint="eastAsia"/>
          <w:sz w:val="21"/>
          <w:szCs w:val="21"/>
        </w:rPr>
        <w:lastRenderedPageBreak/>
        <w:t>异传播进行了更新，那么纠</w:t>
      </w:r>
      <w:proofErr w:type="gramStart"/>
      <w:r w:rsidRPr="002C4C49">
        <w:rPr>
          <w:rFonts w:ascii="宋体" w:hAnsi="宋体" w:hint="eastAsia"/>
          <w:sz w:val="21"/>
          <w:szCs w:val="21"/>
        </w:rPr>
        <w:t>删</w:t>
      </w:r>
      <w:proofErr w:type="gramEnd"/>
      <w:r w:rsidRPr="002C4C49">
        <w:rPr>
          <w:rFonts w:ascii="宋体" w:hAnsi="宋体" w:hint="eastAsia"/>
          <w:sz w:val="21"/>
          <w:szCs w:val="21"/>
        </w:rPr>
        <w:t>码的解码函数将能够正确恢复。但是，如果服务器在传播其差异之前发生故障，恢复后的DLRM将不一致：其他参数将恢复到包含该迭代更新的状态，而有问题的恢复条目将不会反映该更新。</w:t>
      </w:r>
    </w:p>
    <w:p w14:paraId="2F283386" w14:textId="2AD34D15" w:rsidR="002C4C49" w:rsidRPr="002C4C49" w:rsidRDefault="002C4C49" w:rsidP="002C4C49">
      <w:pPr>
        <w:pStyle w:val="a0"/>
        <w:ind w:firstLine="420"/>
        <w:rPr>
          <w:rFonts w:ascii="宋体" w:hAnsi="宋体"/>
          <w:sz w:val="21"/>
          <w:szCs w:val="21"/>
        </w:rPr>
      </w:pPr>
      <w:r w:rsidRPr="002C4C49">
        <w:rPr>
          <w:rFonts w:ascii="宋体" w:hAnsi="宋体" w:hint="eastAsia"/>
          <w:sz w:val="21"/>
          <w:szCs w:val="21"/>
        </w:rPr>
        <w:t>这个例子背后的问题在于，无法确定在故障发生前，奇偶校验条目是否已通过差异传播进行了更新。</w:t>
      </w:r>
    </w:p>
    <w:p w14:paraId="5F6C1F69" w14:textId="77777777" w:rsidR="002C4C49" w:rsidRDefault="002C4C49" w:rsidP="002C4C49">
      <w:pPr>
        <w:pStyle w:val="a0"/>
        <w:ind w:firstLine="422"/>
        <w:rPr>
          <w:rFonts w:ascii="宋体" w:hAnsi="宋体"/>
          <w:sz w:val="21"/>
          <w:szCs w:val="21"/>
        </w:rPr>
      </w:pPr>
      <w:r w:rsidRPr="002C4C49">
        <w:rPr>
          <w:rFonts w:ascii="宋体" w:hAnsi="宋体" w:hint="eastAsia"/>
          <w:b/>
          <w:bCs/>
          <w:sz w:val="21"/>
          <w:szCs w:val="21"/>
        </w:rPr>
        <w:t>两阶段提交</w:t>
      </w:r>
      <w:r>
        <w:rPr>
          <w:rFonts w:ascii="宋体" w:hAnsi="宋体" w:hint="eastAsia"/>
          <w:sz w:val="21"/>
          <w:szCs w:val="21"/>
        </w:rPr>
        <w:t>。</w:t>
      </w:r>
      <w:proofErr w:type="spellStart"/>
      <w:r w:rsidRPr="002C4C49">
        <w:rPr>
          <w:rFonts w:ascii="宋体" w:hAnsi="宋体" w:hint="eastAsia"/>
          <w:sz w:val="21"/>
          <w:szCs w:val="21"/>
        </w:rPr>
        <w:t>ECRec</w:t>
      </w:r>
      <w:proofErr w:type="spellEnd"/>
      <w:r w:rsidRPr="002C4C49">
        <w:rPr>
          <w:rFonts w:ascii="宋体" w:hAnsi="宋体" w:hint="eastAsia"/>
          <w:sz w:val="21"/>
          <w:szCs w:val="21"/>
        </w:rPr>
        <w:t>在更新参数时使用两阶段提交（2PC）来避免这种不一致情况。2PC协议由每个工作节点在其执行的每个训练迭代中进行协调。在</w:t>
      </w:r>
      <w:proofErr w:type="spellStart"/>
      <w:r w:rsidRPr="002C4C49">
        <w:rPr>
          <w:rFonts w:ascii="宋体" w:hAnsi="宋体" w:hint="eastAsia"/>
          <w:sz w:val="21"/>
          <w:szCs w:val="21"/>
        </w:rPr>
        <w:t>ECRec</w:t>
      </w:r>
      <w:proofErr w:type="spellEnd"/>
      <w:r w:rsidRPr="002C4C49">
        <w:rPr>
          <w:rFonts w:ascii="宋体" w:hAnsi="宋体" w:hint="eastAsia"/>
          <w:sz w:val="21"/>
          <w:szCs w:val="21"/>
        </w:rPr>
        <w:t>中，2PC将在不同服务器上更新一组参数的过程分为两个阶段。在第一阶段，计算并暂存参数（原始参数和冗余参数）的更新。在第二阶段，将暂存的更新应用到参数（原始参数和冗余参数）上。这确保了在恢复开始之前，DLRM参数处于一致状态。</w:t>
      </w:r>
    </w:p>
    <w:p w14:paraId="10BECFA6" w14:textId="29BEF0D4" w:rsidR="002C4C49" w:rsidRPr="002C4C49" w:rsidRDefault="002C4C49" w:rsidP="002C4C49">
      <w:pPr>
        <w:pStyle w:val="a0"/>
        <w:ind w:firstLine="422"/>
        <w:rPr>
          <w:rFonts w:ascii="宋体" w:hAnsi="宋体"/>
          <w:sz w:val="21"/>
          <w:szCs w:val="21"/>
        </w:rPr>
      </w:pPr>
      <w:r w:rsidRPr="002C4C49">
        <w:rPr>
          <w:rFonts w:ascii="宋体" w:hAnsi="宋体" w:hint="eastAsia"/>
          <w:b/>
          <w:bCs/>
          <w:sz w:val="21"/>
          <w:szCs w:val="21"/>
        </w:rPr>
        <w:t>2PC示例</w:t>
      </w:r>
      <w:r>
        <w:rPr>
          <w:rFonts w:ascii="宋体" w:hAnsi="宋体" w:hint="eastAsia"/>
          <w:sz w:val="21"/>
          <w:szCs w:val="21"/>
        </w:rPr>
        <w:t>。</w:t>
      </w:r>
      <w:r w:rsidRPr="002C4C49">
        <w:rPr>
          <w:rFonts w:ascii="宋体" w:hAnsi="宋体" w:hint="eastAsia"/>
          <w:sz w:val="21"/>
          <w:szCs w:val="21"/>
        </w:rPr>
        <w:t>接下来我们通过一个简单的例子，来说明在k=2、r=1的</w:t>
      </w:r>
      <w:proofErr w:type="spellStart"/>
      <w:r w:rsidRPr="002C4C49">
        <w:rPr>
          <w:rFonts w:ascii="宋体" w:hAnsi="宋体" w:hint="eastAsia"/>
          <w:sz w:val="21"/>
          <w:szCs w:val="21"/>
        </w:rPr>
        <w:t>ECRec</w:t>
      </w:r>
      <w:proofErr w:type="spellEnd"/>
      <w:r w:rsidRPr="002C4C49">
        <w:rPr>
          <w:rFonts w:ascii="宋体" w:hAnsi="宋体" w:hint="eastAsia"/>
          <w:sz w:val="21"/>
          <w:szCs w:val="21"/>
        </w:rPr>
        <w:t>中2PC是如何应用的，如图4所示。</w:t>
      </w:r>
    </w:p>
    <w:p w14:paraId="0001E6F2" w14:textId="77777777" w:rsidR="002C4C49" w:rsidRPr="002C4C49" w:rsidRDefault="002C4C49" w:rsidP="002C4C49">
      <w:pPr>
        <w:pStyle w:val="a0"/>
        <w:ind w:firstLine="420"/>
        <w:rPr>
          <w:rFonts w:ascii="宋体" w:hAnsi="宋体"/>
          <w:sz w:val="21"/>
          <w:szCs w:val="21"/>
        </w:rPr>
      </w:pPr>
      <w:r w:rsidRPr="002C4C49">
        <w:rPr>
          <w:rFonts w:ascii="宋体" w:hAnsi="宋体" w:hint="eastAsia"/>
          <w:sz w:val="21"/>
          <w:szCs w:val="21"/>
        </w:rPr>
        <w:t>图4a展示了协议的第一阶段。（1）工作节点将梯度发送到托管给定更新相关参数的服务器。（2）接收服务器使用优化</w:t>
      </w:r>
      <w:proofErr w:type="gramStart"/>
      <w:r w:rsidRPr="002C4C49">
        <w:rPr>
          <w:rFonts w:ascii="宋体" w:hAnsi="宋体" w:hint="eastAsia"/>
          <w:sz w:val="21"/>
          <w:szCs w:val="21"/>
        </w:rPr>
        <w:t>器计算</w:t>
      </w:r>
      <w:proofErr w:type="gramEnd"/>
      <w:r w:rsidRPr="002C4C49">
        <w:rPr>
          <w:rFonts w:ascii="宋体" w:hAnsi="宋体" w:hint="eastAsia"/>
          <w:sz w:val="21"/>
          <w:szCs w:val="21"/>
        </w:rPr>
        <w:t>更新，并暂时暂存更新后的参数，而不是直接应用更新。（3）接收服务器执行差异传播，从而得到相应p参数的暂存版本。（4）通过差异传播接收到更新的服务器，向发送差异的服务器发送确认消息，以确认对p的更新已暂存。（5）在步骤1中接收到原始梯度的服务器向工作节点发送确认消息。一旦工作节点从所有它发送梯度的服务器收到确认消息，第一阶段就完成了，此时可以安全地开始第二阶段。</w:t>
      </w:r>
    </w:p>
    <w:p w14:paraId="43960D97" w14:textId="77777777" w:rsidR="002C4C49" w:rsidRPr="002C4C49" w:rsidRDefault="002C4C49" w:rsidP="002C4C49">
      <w:pPr>
        <w:pStyle w:val="a0"/>
        <w:ind w:firstLine="420"/>
        <w:rPr>
          <w:rFonts w:ascii="宋体" w:hAnsi="宋体"/>
          <w:sz w:val="21"/>
          <w:szCs w:val="21"/>
        </w:rPr>
      </w:pPr>
      <w:r w:rsidRPr="002C4C49">
        <w:rPr>
          <w:rFonts w:ascii="宋体" w:hAnsi="宋体" w:hint="eastAsia"/>
          <w:sz w:val="21"/>
          <w:szCs w:val="21"/>
        </w:rPr>
        <w:t>图4b展示了协议的第二阶段。（1）协调协议的工作节点向所有在上一阶段暂存了更新的服务器发送 “提交” 消息。（2）接收服务器将暂存的更新应用到相应的参数上。（3）接收服务器在应用暂存更新后，向协调工作节点发送确认消息。</w:t>
      </w:r>
    </w:p>
    <w:p w14:paraId="7B6AF6F6" w14:textId="1D184947" w:rsidR="002C4C49" w:rsidRPr="002C4C49" w:rsidRDefault="002C4C49" w:rsidP="002C4C49">
      <w:pPr>
        <w:pStyle w:val="a0"/>
        <w:ind w:firstLine="422"/>
        <w:rPr>
          <w:rFonts w:ascii="宋体" w:hAnsi="宋体"/>
          <w:sz w:val="21"/>
          <w:szCs w:val="21"/>
        </w:rPr>
      </w:pPr>
      <w:r w:rsidRPr="002C4C49">
        <w:rPr>
          <w:rFonts w:ascii="宋体" w:hAnsi="宋体" w:hint="eastAsia"/>
          <w:b/>
          <w:bCs/>
          <w:sz w:val="21"/>
          <w:szCs w:val="21"/>
        </w:rPr>
        <w:t>处理2PC中的故障</w:t>
      </w:r>
      <w:r>
        <w:rPr>
          <w:rFonts w:ascii="宋体" w:hAnsi="宋体" w:hint="eastAsia"/>
          <w:sz w:val="21"/>
          <w:szCs w:val="21"/>
        </w:rPr>
        <w:t>。</w:t>
      </w:r>
      <w:r w:rsidRPr="002C4C49">
        <w:rPr>
          <w:rFonts w:ascii="宋体" w:hAnsi="宋体" w:hint="eastAsia"/>
          <w:sz w:val="21"/>
          <w:szCs w:val="21"/>
        </w:rPr>
        <w:t>如果在2PC的第一阶段发生故障，协调工作节点将中止并重新启动协议，这是标准操作。如果在第二阶段发生故障，协议将继续进行，但协调工作节点只会等待参与协议的非故障服务器的确认消息。这是安全的，因为该迭代的更新将已提交到足够的奇偶校验/副本和原始参数中，以便恢复过程能够重建故障服务器上的参数。</w:t>
      </w:r>
    </w:p>
    <w:p w14:paraId="7D1E8EC6" w14:textId="276E379E" w:rsidR="00E53E05" w:rsidRDefault="002C4C49" w:rsidP="002C4C49">
      <w:pPr>
        <w:pStyle w:val="a0"/>
        <w:ind w:firstLine="422"/>
        <w:rPr>
          <w:rFonts w:ascii="宋体" w:hAnsi="宋体"/>
          <w:sz w:val="21"/>
          <w:szCs w:val="21"/>
        </w:rPr>
      </w:pPr>
      <w:r w:rsidRPr="002C4C49">
        <w:rPr>
          <w:rFonts w:ascii="宋体" w:hAnsi="宋体" w:hint="eastAsia"/>
          <w:b/>
          <w:bCs/>
          <w:sz w:val="21"/>
          <w:szCs w:val="21"/>
        </w:rPr>
        <w:t>权衡</w:t>
      </w:r>
      <w:r>
        <w:rPr>
          <w:rFonts w:ascii="宋体" w:hAnsi="宋体" w:hint="eastAsia"/>
          <w:sz w:val="21"/>
          <w:szCs w:val="21"/>
        </w:rPr>
        <w:t>。</w:t>
      </w:r>
      <w:proofErr w:type="spellStart"/>
      <w:r w:rsidRPr="002C4C49">
        <w:rPr>
          <w:rFonts w:ascii="宋体" w:hAnsi="宋体" w:hint="eastAsia"/>
          <w:sz w:val="21"/>
          <w:szCs w:val="21"/>
        </w:rPr>
        <w:t>ECRec</w:t>
      </w:r>
      <w:proofErr w:type="spellEnd"/>
      <w:r w:rsidRPr="002C4C49">
        <w:rPr>
          <w:rFonts w:ascii="宋体" w:hAnsi="宋体" w:hint="eastAsia"/>
          <w:sz w:val="21"/>
          <w:szCs w:val="21"/>
        </w:rPr>
        <w:t>中的2PC为参数更新增加了一轮额外的通信。如第5章所示，这增加了训练时间开销。鉴于</w:t>
      </w:r>
      <w:proofErr w:type="spellStart"/>
      <w:r w:rsidRPr="002C4C49">
        <w:rPr>
          <w:rFonts w:ascii="宋体" w:hAnsi="宋体" w:hint="eastAsia"/>
          <w:sz w:val="21"/>
          <w:szCs w:val="21"/>
        </w:rPr>
        <w:t>ECRec</w:t>
      </w:r>
      <w:proofErr w:type="spellEnd"/>
      <w:r w:rsidRPr="002C4C49">
        <w:rPr>
          <w:rFonts w:ascii="宋体" w:hAnsi="宋体" w:hint="eastAsia"/>
          <w:sz w:val="21"/>
          <w:szCs w:val="21"/>
        </w:rPr>
        <w:t>使用2PC仅仅是为了防止在发生故障时丢失部分更新，读者可能会质疑保留这些完整更新的重要性。毕竟，</w:t>
      </w:r>
      <w:proofErr w:type="spellStart"/>
      <w:r w:rsidRPr="002C4C49">
        <w:rPr>
          <w:rFonts w:ascii="宋体" w:hAnsi="宋体" w:hint="eastAsia"/>
          <w:sz w:val="21"/>
          <w:szCs w:val="21"/>
        </w:rPr>
        <w:t>ECRec</w:t>
      </w:r>
      <w:proofErr w:type="spellEnd"/>
      <w:r w:rsidRPr="002C4C49">
        <w:rPr>
          <w:rFonts w:ascii="宋体" w:hAnsi="宋体" w:hint="eastAsia"/>
          <w:sz w:val="21"/>
          <w:szCs w:val="21"/>
        </w:rPr>
        <w:t>构建于其上的训练系统是异步的，这意味着工作节点的并发更新可能会相互覆盖。尽管如此，我们在</w:t>
      </w:r>
      <w:proofErr w:type="spellStart"/>
      <w:r w:rsidRPr="002C4C49">
        <w:rPr>
          <w:rFonts w:ascii="宋体" w:hAnsi="宋体" w:hint="eastAsia"/>
          <w:sz w:val="21"/>
          <w:szCs w:val="21"/>
        </w:rPr>
        <w:t>ECRec</w:t>
      </w:r>
      <w:proofErr w:type="spellEnd"/>
      <w:r w:rsidRPr="002C4C49">
        <w:rPr>
          <w:rFonts w:ascii="宋体" w:hAnsi="宋体" w:hint="eastAsia"/>
          <w:sz w:val="21"/>
          <w:szCs w:val="21"/>
        </w:rPr>
        <w:t>中实现2PC是为了遵循2.4</w:t>
      </w:r>
      <w:r w:rsidRPr="002C4C49">
        <w:rPr>
          <w:rFonts w:ascii="宋体" w:hAnsi="宋体" w:hint="eastAsia"/>
          <w:sz w:val="21"/>
          <w:szCs w:val="21"/>
        </w:rPr>
        <w:lastRenderedPageBreak/>
        <w:t>节中的设计目标，即在训练中不引入额外的</w:t>
      </w:r>
      <w:proofErr w:type="gramStart"/>
      <w:r w:rsidRPr="002C4C49">
        <w:rPr>
          <w:rFonts w:ascii="宋体" w:hAnsi="宋体" w:hint="eastAsia"/>
          <w:sz w:val="21"/>
          <w:szCs w:val="21"/>
        </w:rPr>
        <w:t>不</w:t>
      </w:r>
      <w:proofErr w:type="gramEnd"/>
      <w:r w:rsidRPr="002C4C49">
        <w:rPr>
          <w:rFonts w:ascii="宋体" w:hAnsi="宋体" w:hint="eastAsia"/>
          <w:sz w:val="21"/>
          <w:szCs w:val="21"/>
        </w:rPr>
        <w:t>准确性来源。虽然这可能是一种比较严格的解决方案，但2PC确保了训练中使用的容错技术不会引入额外的不一致性来源（以及在调试准确性</w:t>
      </w:r>
      <w:proofErr w:type="gramStart"/>
      <w:r w:rsidRPr="002C4C49">
        <w:rPr>
          <w:rFonts w:ascii="宋体" w:hAnsi="宋体" w:hint="eastAsia"/>
          <w:sz w:val="21"/>
          <w:szCs w:val="21"/>
        </w:rPr>
        <w:t>时相关</w:t>
      </w:r>
      <w:proofErr w:type="gramEnd"/>
      <w:r w:rsidRPr="002C4C49">
        <w:rPr>
          <w:rFonts w:ascii="宋体" w:hAnsi="宋体" w:hint="eastAsia"/>
          <w:sz w:val="21"/>
          <w:szCs w:val="21"/>
        </w:rPr>
        <w:t>的不确定性）。我们在5.2节中展示了，如果愿意放弃这些保证，可以通过关闭2PC来降低</w:t>
      </w:r>
      <w:proofErr w:type="spellStart"/>
      <w:r w:rsidRPr="002C4C49">
        <w:rPr>
          <w:rFonts w:ascii="宋体" w:hAnsi="宋体" w:hint="eastAsia"/>
          <w:sz w:val="21"/>
          <w:szCs w:val="21"/>
        </w:rPr>
        <w:t>ECRec</w:t>
      </w:r>
      <w:proofErr w:type="spellEnd"/>
      <w:r w:rsidRPr="002C4C49">
        <w:rPr>
          <w:rFonts w:ascii="宋体" w:hAnsi="宋体" w:hint="eastAsia"/>
          <w:sz w:val="21"/>
          <w:szCs w:val="21"/>
        </w:rPr>
        <w:t>的开销。</w:t>
      </w:r>
    </w:p>
    <w:p w14:paraId="4A5872F4" w14:textId="5C371975" w:rsidR="002C4C49" w:rsidRDefault="002C4C49" w:rsidP="002C4C49">
      <w:pPr>
        <w:pStyle w:val="a0"/>
        <w:ind w:firstLine="420"/>
        <w:rPr>
          <w:rFonts w:ascii="宋体" w:hAnsi="宋体"/>
          <w:sz w:val="21"/>
          <w:szCs w:val="21"/>
        </w:rPr>
      </w:pPr>
      <w:r w:rsidRPr="002C4C49">
        <w:rPr>
          <w:rFonts w:ascii="宋体" w:hAnsi="宋体"/>
          <w:noProof/>
          <w:sz w:val="21"/>
          <w:szCs w:val="21"/>
        </w:rPr>
        <w:drawing>
          <wp:inline distT="0" distB="0" distL="0" distR="0" wp14:anchorId="48D87E03" wp14:editId="55FD0575">
            <wp:extent cx="5274310" cy="1183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3005"/>
                    </a:xfrm>
                    <a:prstGeom prst="rect">
                      <a:avLst/>
                    </a:prstGeom>
                  </pic:spPr>
                </pic:pic>
              </a:graphicData>
            </a:graphic>
          </wp:inline>
        </w:drawing>
      </w:r>
    </w:p>
    <w:p w14:paraId="60254500" w14:textId="4B7A21C4" w:rsidR="002C4C49" w:rsidRPr="002C4C49" w:rsidRDefault="002C4C49" w:rsidP="002C4C49">
      <w:pPr>
        <w:pStyle w:val="a0"/>
        <w:ind w:firstLine="321"/>
        <w:jc w:val="center"/>
        <w:rPr>
          <w:rFonts w:ascii="宋体" w:hAnsi="宋体"/>
          <w:sz w:val="21"/>
          <w:szCs w:val="21"/>
        </w:rPr>
      </w:pPr>
      <w:r w:rsidRPr="002C4C49">
        <w:rPr>
          <w:rFonts w:ascii="Segoe UI" w:hAnsi="Segoe UI" w:cs="Segoe UI" w:hint="eastAsia"/>
          <w:b/>
          <w:bCs/>
          <w:i/>
          <w:iCs/>
          <w:color w:val="1C1F23"/>
          <w:sz w:val="16"/>
          <w:szCs w:val="16"/>
          <w:shd w:val="clear" w:color="auto" w:fill="FFFFFF"/>
        </w:rPr>
        <w:t>图</w:t>
      </w:r>
      <w:r w:rsidRPr="002C4C49">
        <w:rPr>
          <w:rFonts w:ascii="Segoe UI" w:hAnsi="Segoe UI" w:cs="Segoe UI" w:hint="eastAsia"/>
          <w:b/>
          <w:bCs/>
          <w:i/>
          <w:iCs/>
          <w:color w:val="1C1F23"/>
          <w:sz w:val="16"/>
          <w:szCs w:val="16"/>
          <w:shd w:val="clear" w:color="auto" w:fill="FFFFFF"/>
        </w:rPr>
        <w:t>4</w:t>
      </w:r>
      <w:r w:rsidRPr="002C4C49">
        <w:rPr>
          <w:rFonts w:ascii="Segoe UI" w:hAnsi="Segoe UI" w:cs="Segoe UI"/>
          <w:b/>
          <w:bCs/>
          <w:i/>
          <w:iCs/>
          <w:color w:val="1C1F23"/>
          <w:sz w:val="16"/>
          <w:szCs w:val="16"/>
          <w:shd w:val="clear" w:color="auto" w:fill="FFFFFF"/>
        </w:rPr>
        <w:t xml:space="preserve"> </w:t>
      </w:r>
      <w:proofErr w:type="spellStart"/>
      <w:r w:rsidRPr="002C4C49">
        <w:rPr>
          <w:rFonts w:ascii="Segoe UI" w:hAnsi="Segoe UI" w:cs="Segoe UI" w:hint="eastAsia"/>
          <w:b/>
          <w:bCs/>
          <w:i/>
          <w:iCs/>
          <w:color w:val="1C1F23"/>
          <w:sz w:val="16"/>
          <w:szCs w:val="16"/>
          <w:shd w:val="clear" w:color="auto" w:fill="FFFFFF"/>
        </w:rPr>
        <w:t>ECRec</w:t>
      </w:r>
      <w:proofErr w:type="spellEnd"/>
      <w:r w:rsidRPr="002C4C49">
        <w:rPr>
          <w:rFonts w:ascii="Segoe UI" w:hAnsi="Segoe UI" w:cs="Segoe UI" w:hint="eastAsia"/>
          <w:b/>
          <w:bCs/>
          <w:i/>
          <w:iCs/>
          <w:color w:val="1C1F23"/>
          <w:sz w:val="16"/>
          <w:szCs w:val="16"/>
          <w:shd w:val="clear" w:color="auto" w:fill="FFFFFF"/>
        </w:rPr>
        <w:t>中使用的两阶段提交协议示例，</w:t>
      </w:r>
      <w:r w:rsidRPr="002C4C49">
        <w:rPr>
          <w:rFonts w:ascii="Segoe UI" w:hAnsi="Segoe UI" w:cs="Segoe UI" w:hint="eastAsia"/>
          <w:b/>
          <w:bCs/>
          <w:i/>
          <w:iCs/>
          <w:color w:val="1C1F23"/>
          <w:sz w:val="16"/>
          <w:szCs w:val="16"/>
          <w:shd w:val="clear" w:color="auto" w:fill="FFFFFF"/>
        </w:rPr>
        <w:t>k=2</w:t>
      </w:r>
      <w:r w:rsidRPr="002C4C49">
        <w:rPr>
          <w:rFonts w:ascii="Segoe UI" w:hAnsi="Segoe UI" w:cs="Segoe UI" w:hint="eastAsia"/>
          <w:b/>
          <w:bCs/>
          <w:i/>
          <w:iCs/>
          <w:color w:val="1C1F23"/>
          <w:sz w:val="16"/>
          <w:szCs w:val="16"/>
          <w:shd w:val="clear" w:color="auto" w:fill="FFFFFF"/>
        </w:rPr>
        <w:t>，</w:t>
      </w:r>
      <w:r w:rsidRPr="002C4C49">
        <w:rPr>
          <w:rFonts w:ascii="Segoe UI" w:hAnsi="Segoe UI" w:cs="Segoe UI" w:hint="eastAsia"/>
          <w:b/>
          <w:bCs/>
          <w:i/>
          <w:iCs/>
          <w:color w:val="1C1F23"/>
          <w:sz w:val="16"/>
          <w:szCs w:val="16"/>
          <w:shd w:val="clear" w:color="auto" w:fill="FFFFFF"/>
        </w:rPr>
        <w:t>r=1</w:t>
      </w:r>
    </w:p>
    <w:p w14:paraId="34C1EFC1" w14:textId="1AE24916" w:rsidR="00A573D6" w:rsidRDefault="00A573D6" w:rsidP="00A573D6">
      <w:pPr>
        <w:pStyle w:val="1"/>
      </w:pPr>
      <w:r w:rsidRPr="00A573D6">
        <w:rPr>
          <w:rFonts w:hint="eastAsia"/>
        </w:rPr>
        <w:t>讨论</w:t>
      </w:r>
    </w:p>
    <w:p w14:paraId="07EA57C1" w14:textId="4DD007B8" w:rsidR="00A573D6" w:rsidRPr="00A573D6" w:rsidRDefault="00A573D6" w:rsidP="00A573D6">
      <w:pPr>
        <w:pStyle w:val="a0"/>
        <w:ind w:firstLine="422"/>
        <w:rPr>
          <w:rFonts w:ascii="宋体" w:hAnsi="宋体"/>
          <w:sz w:val="21"/>
          <w:szCs w:val="21"/>
        </w:rPr>
      </w:pPr>
      <w:proofErr w:type="spellStart"/>
      <w:r w:rsidRPr="00A573D6">
        <w:rPr>
          <w:rFonts w:ascii="宋体" w:hAnsi="宋体" w:hint="eastAsia"/>
          <w:b/>
          <w:bCs/>
          <w:sz w:val="21"/>
          <w:szCs w:val="21"/>
        </w:rPr>
        <w:t>ECRec</w:t>
      </w:r>
      <w:proofErr w:type="spellEnd"/>
      <w:r w:rsidRPr="00A573D6">
        <w:rPr>
          <w:rFonts w:ascii="宋体" w:hAnsi="宋体" w:hint="eastAsia"/>
          <w:b/>
          <w:bCs/>
          <w:sz w:val="21"/>
          <w:szCs w:val="21"/>
        </w:rPr>
        <w:t>中的权衡</w:t>
      </w:r>
      <w:r>
        <w:rPr>
          <w:rFonts w:ascii="宋体" w:hAnsi="宋体" w:hint="eastAsia"/>
          <w:sz w:val="21"/>
          <w:szCs w:val="21"/>
        </w:rPr>
        <w:t>。</w:t>
      </w:r>
      <w:proofErr w:type="spellStart"/>
      <w:r w:rsidRPr="00A573D6">
        <w:rPr>
          <w:rFonts w:ascii="宋体" w:hAnsi="宋体" w:hint="eastAsia"/>
          <w:sz w:val="21"/>
          <w:szCs w:val="21"/>
        </w:rPr>
        <w:t>ECRec</w:t>
      </w:r>
      <w:proofErr w:type="spellEnd"/>
      <w:r w:rsidRPr="00A573D6">
        <w:rPr>
          <w:rFonts w:ascii="宋体" w:hAnsi="宋体" w:hint="eastAsia"/>
          <w:sz w:val="21"/>
          <w:szCs w:val="21"/>
        </w:rPr>
        <w:t>将k</w:t>
      </w:r>
      <w:proofErr w:type="gramStart"/>
      <w:r w:rsidRPr="00A573D6">
        <w:rPr>
          <w:rFonts w:ascii="宋体" w:hAnsi="宋体" w:hint="eastAsia"/>
          <w:sz w:val="21"/>
          <w:szCs w:val="21"/>
        </w:rPr>
        <w:t>个</w:t>
      </w:r>
      <w:proofErr w:type="gramEnd"/>
      <w:r w:rsidRPr="00A573D6">
        <w:rPr>
          <w:rFonts w:ascii="宋体" w:hAnsi="宋体" w:hint="eastAsia"/>
          <w:sz w:val="21"/>
          <w:szCs w:val="21"/>
        </w:rPr>
        <w:t>嵌入表条目编码为单个奇偶校验条目（r = 1的情况下）。参数k在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中会产生以下权衡：</w:t>
      </w:r>
    </w:p>
    <w:p w14:paraId="44352E13" w14:textId="5FD780D0" w:rsidR="00A573D6" w:rsidRPr="00A573D6" w:rsidRDefault="00A573D6" w:rsidP="00A573D6">
      <w:pPr>
        <w:pStyle w:val="a0"/>
        <w:ind w:firstLine="420"/>
        <w:rPr>
          <w:rFonts w:ascii="宋体" w:hAnsi="宋体"/>
          <w:sz w:val="21"/>
          <w:szCs w:val="21"/>
        </w:rPr>
      </w:pPr>
      <w:r w:rsidRPr="00A573D6">
        <w:rPr>
          <w:rFonts w:ascii="宋体" w:hAnsi="宋体" w:hint="eastAsia"/>
          <w:i/>
          <w:iCs/>
          <w:sz w:val="21"/>
          <w:szCs w:val="21"/>
        </w:rPr>
        <w:t>增加k会降低内存开销和容错能力</w:t>
      </w:r>
      <w:r w:rsidRPr="00A573D6">
        <w:rPr>
          <w:rFonts w:ascii="宋体" w:hAnsi="宋体" w:hint="eastAsia"/>
          <w:sz w:val="21"/>
          <w:szCs w:val="21"/>
        </w:rPr>
        <w:t>：由于</w:t>
      </w:r>
      <w:proofErr w:type="spellStart"/>
      <w:r w:rsidRPr="00A573D6">
        <w:rPr>
          <w:rFonts w:ascii="宋体" w:hAnsi="宋体" w:hint="eastAsia"/>
          <w:sz w:val="21"/>
          <w:szCs w:val="21"/>
        </w:rPr>
        <w:t>ECRec</w:t>
      </w:r>
      <w:proofErr w:type="spellEnd"/>
      <w:r w:rsidRPr="00A573D6">
        <w:rPr>
          <w:rFonts w:ascii="宋体" w:hAnsi="宋体" w:hint="eastAsia"/>
          <w:sz w:val="21"/>
          <w:szCs w:val="21"/>
        </w:rPr>
        <w:t>每k</w:t>
      </w:r>
      <w:proofErr w:type="gramStart"/>
      <w:r w:rsidRPr="00A573D6">
        <w:rPr>
          <w:rFonts w:ascii="宋体" w:hAnsi="宋体" w:hint="eastAsia"/>
          <w:sz w:val="21"/>
          <w:szCs w:val="21"/>
        </w:rPr>
        <w:t>个</w:t>
      </w:r>
      <w:proofErr w:type="gramEnd"/>
      <w:r w:rsidRPr="00A573D6">
        <w:rPr>
          <w:rFonts w:ascii="宋体" w:hAnsi="宋体" w:hint="eastAsia"/>
          <w:sz w:val="21"/>
          <w:szCs w:val="21"/>
        </w:rPr>
        <w:t>条目编码一个奇偶校验条目，k值越大，所需的内存越少。然而，因为</w:t>
      </w:r>
      <w:proofErr w:type="spellStart"/>
      <w:r w:rsidRPr="00A573D6">
        <w:rPr>
          <w:rFonts w:ascii="宋体" w:hAnsi="宋体" w:hint="eastAsia"/>
          <w:sz w:val="21"/>
          <w:szCs w:val="21"/>
        </w:rPr>
        <w:t>ECRec</w:t>
      </w:r>
      <w:proofErr w:type="spellEnd"/>
      <w:r w:rsidRPr="00A573D6">
        <w:rPr>
          <w:rFonts w:ascii="宋体" w:hAnsi="宋体" w:hint="eastAsia"/>
          <w:sz w:val="21"/>
          <w:szCs w:val="21"/>
        </w:rPr>
        <w:t>使用的纠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码可以从（k + 1）</w:t>
      </w:r>
      <w:proofErr w:type="gramStart"/>
      <w:r w:rsidRPr="00A573D6">
        <w:rPr>
          <w:rFonts w:ascii="宋体" w:hAnsi="宋体" w:hint="eastAsia"/>
          <w:sz w:val="21"/>
          <w:szCs w:val="21"/>
        </w:rPr>
        <w:t>个</w:t>
      </w:r>
      <w:proofErr w:type="gramEnd"/>
      <w:r w:rsidRPr="00A573D6">
        <w:rPr>
          <w:rFonts w:ascii="宋体" w:hAnsi="宋体" w:hint="eastAsia"/>
          <w:sz w:val="21"/>
          <w:szCs w:val="21"/>
        </w:rPr>
        <w:t>故障中的任意一个中恢复，增加k会降低</w:t>
      </w:r>
      <w:proofErr w:type="spellStart"/>
      <w:r w:rsidRPr="00A573D6">
        <w:rPr>
          <w:rFonts w:ascii="宋体" w:hAnsi="宋体" w:hint="eastAsia"/>
          <w:sz w:val="21"/>
          <w:szCs w:val="21"/>
        </w:rPr>
        <w:t>ECRec</w:t>
      </w:r>
      <w:proofErr w:type="spellEnd"/>
      <w:r w:rsidRPr="00A573D6">
        <w:rPr>
          <w:rFonts w:ascii="宋体" w:hAnsi="宋体" w:hint="eastAsia"/>
          <w:sz w:val="21"/>
          <w:szCs w:val="21"/>
        </w:rPr>
        <w:t>能够容忍的故障服务器比例。</w:t>
      </w:r>
    </w:p>
    <w:p w14:paraId="47357A20" w14:textId="0C8D4312" w:rsidR="00A573D6" w:rsidRPr="00A573D6" w:rsidRDefault="00A573D6" w:rsidP="00A573D6">
      <w:pPr>
        <w:pStyle w:val="a0"/>
        <w:ind w:firstLine="420"/>
        <w:rPr>
          <w:rFonts w:ascii="宋体" w:hAnsi="宋体"/>
          <w:sz w:val="21"/>
          <w:szCs w:val="21"/>
        </w:rPr>
      </w:pPr>
      <w:r w:rsidRPr="00A573D6">
        <w:rPr>
          <w:rFonts w:ascii="宋体" w:hAnsi="宋体" w:hint="eastAsia"/>
          <w:i/>
          <w:iCs/>
          <w:sz w:val="21"/>
          <w:szCs w:val="21"/>
        </w:rPr>
        <w:t>增加k不会改变正常操作期间的负载</w:t>
      </w:r>
      <w:r w:rsidRPr="00A573D6">
        <w:rPr>
          <w:rFonts w:ascii="宋体" w:hAnsi="宋体" w:hint="eastAsia"/>
          <w:sz w:val="21"/>
          <w:szCs w:val="21"/>
        </w:rPr>
        <w:t>：在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中，每个嵌入表条目被编码以生成一个奇偶校验条目，因此每个应用于条目的更新也会应用于一个奇偶校验条目。因此，无论k值是多少，就执行的更新数量而言，总负载增加量为2。我们在5.2节中也展示了</w:t>
      </w:r>
      <w:proofErr w:type="spellStart"/>
      <w:r w:rsidRPr="00A573D6">
        <w:rPr>
          <w:rFonts w:ascii="宋体" w:hAnsi="宋体" w:hint="eastAsia"/>
          <w:sz w:val="21"/>
          <w:szCs w:val="21"/>
        </w:rPr>
        <w:t>ECRec</w:t>
      </w:r>
      <w:proofErr w:type="spellEnd"/>
      <w:r w:rsidRPr="00A573D6">
        <w:rPr>
          <w:rFonts w:ascii="宋体" w:hAnsi="宋体" w:hint="eastAsia"/>
          <w:sz w:val="21"/>
          <w:szCs w:val="21"/>
        </w:rPr>
        <w:t>平衡了服务器间更新的总体负载。</w:t>
      </w:r>
    </w:p>
    <w:p w14:paraId="78AA06AF" w14:textId="26FAE4FE" w:rsidR="00A573D6" w:rsidRPr="00A573D6" w:rsidRDefault="00A573D6" w:rsidP="00A573D6">
      <w:pPr>
        <w:pStyle w:val="a0"/>
        <w:ind w:firstLine="420"/>
        <w:rPr>
          <w:rFonts w:ascii="宋体" w:hAnsi="宋体"/>
          <w:sz w:val="21"/>
          <w:szCs w:val="21"/>
        </w:rPr>
      </w:pPr>
      <w:r w:rsidRPr="00A573D6">
        <w:rPr>
          <w:rFonts w:ascii="宋体" w:hAnsi="宋体" w:hint="eastAsia"/>
          <w:i/>
          <w:iCs/>
          <w:sz w:val="21"/>
          <w:szCs w:val="21"/>
        </w:rPr>
        <w:t>增加k会增加完全恢复的时间</w:t>
      </w:r>
      <w:r w:rsidRPr="00A573D6">
        <w:rPr>
          <w:rFonts w:ascii="宋体" w:hAnsi="宋体" w:hint="eastAsia"/>
          <w:sz w:val="21"/>
          <w:szCs w:val="21"/>
        </w:rPr>
        <w:t>：在</w:t>
      </w:r>
      <w:proofErr w:type="spellStart"/>
      <w:r w:rsidRPr="00A573D6">
        <w:rPr>
          <w:rFonts w:ascii="宋体" w:hAnsi="宋体" w:hint="eastAsia"/>
          <w:sz w:val="21"/>
          <w:szCs w:val="21"/>
        </w:rPr>
        <w:t>ECRec</w:t>
      </w:r>
      <w:proofErr w:type="spellEnd"/>
      <w:r w:rsidRPr="00A573D6">
        <w:rPr>
          <w:rFonts w:ascii="宋体" w:hAnsi="宋体" w:hint="eastAsia"/>
          <w:sz w:val="21"/>
          <w:szCs w:val="21"/>
        </w:rPr>
        <w:t>中恢复嵌入表需要从不同服务器读取k</w:t>
      </w:r>
      <w:proofErr w:type="gramStart"/>
      <w:r w:rsidRPr="00A573D6">
        <w:rPr>
          <w:rFonts w:ascii="宋体" w:hAnsi="宋体" w:hint="eastAsia"/>
          <w:sz w:val="21"/>
          <w:szCs w:val="21"/>
        </w:rPr>
        <w:t>个</w:t>
      </w:r>
      <w:proofErr w:type="gramEnd"/>
      <w:r w:rsidRPr="00A573D6">
        <w:rPr>
          <w:rFonts w:ascii="宋体" w:hAnsi="宋体" w:hint="eastAsia"/>
          <w:sz w:val="21"/>
          <w:szCs w:val="21"/>
        </w:rPr>
        <w:t>条目并进行解码。因此，恢复过程中使用的网络流量会随着k的增加而增加，这就增加了完全恢复的时间。不过，如3.4节所述，</w:t>
      </w:r>
      <w:proofErr w:type="spellStart"/>
      <w:r w:rsidRPr="00A573D6">
        <w:rPr>
          <w:rFonts w:ascii="宋体" w:hAnsi="宋体" w:hint="eastAsia"/>
          <w:sz w:val="21"/>
          <w:szCs w:val="21"/>
        </w:rPr>
        <w:t>ECRec</w:t>
      </w:r>
      <w:proofErr w:type="spellEnd"/>
      <w:r w:rsidRPr="00A573D6">
        <w:rPr>
          <w:rFonts w:ascii="宋体" w:hAnsi="宋体" w:hint="eastAsia"/>
          <w:sz w:val="21"/>
          <w:szCs w:val="21"/>
        </w:rPr>
        <w:t>在此期间会继续训练。</w:t>
      </w:r>
    </w:p>
    <w:p w14:paraId="0E8A1733" w14:textId="5E90B3A8" w:rsidR="00A573D6" w:rsidRPr="00A573D6" w:rsidRDefault="00A573D6" w:rsidP="00A573D6">
      <w:pPr>
        <w:pStyle w:val="a0"/>
        <w:ind w:firstLine="422"/>
        <w:rPr>
          <w:rFonts w:ascii="宋体" w:hAnsi="宋体"/>
          <w:sz w:val="21"/>
          <w:szCs w:val="21"/>
        </w:rPr>
      </w:pPr>
      <w:r w:rsidRPr="00A573D6">
        <w:rPr>
          <w:rFonts w:ascii="宋体" w:hAnsi="宋体" w:hint="eastAsia"/>
          <w:b/>
          <w:bCs/>
          <w:sz w:val="21"/>
          <w:szCs w:val="21"/>
        </w:rPr>
        <w:t>容忍多个故障</w:t>
      </w:r>
      <w:r>
        <w:rPr>
          <w:rFonts w:ascii="宋体" w:hAnsi="宋体" w:hint="eastAsia"/>
          <w:sz w:val="21"/>
          <w:szCs w:val="21"/>
        </w:rPr>
        <w:t>。</w:t>
      </w:r>
      <w:r w:rsidRPr="00A573D6">
        <w:rPr>
          <w:rFonts w:ascii="宋体" w:hAnsi="宋体" w:hint="eastAsia"/>
          <w:sz w:val="21"/>
          <w:szCs w:val="21"/>
        </w:rPr>
        <w:t>回顾第3节内容，</w:t>
      </w:r>
      <w:proofErr w:type="spellStart"/>
      <w:r w:rsidRPr="00A573D6">
        <w:rPr>
          <w:rFonts w:ascii="宋体" w:hAnsi="宋体" w:hint="eastAsia"/>
          <w:sz w:val="21"/>
          <w:szCs w:val="21"/>
        </w:rPr>
        <w:t>ECRec</w:t>
      </w:r>
      <w:proofErr w:type="spellEnd"/>
      <w:r w:rsidRPr="00A573D6">
        <w:rPr>
          <w:rFonts w:ascii="宋体" w:hAnsi="宋体" w:hint="eastAsia"/>
          <w:sz w:val="21"/>
          <w:szCs w:val="21"/>
        </w:rPr>
        <w:t>使用r = 1的纠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码，即可以从单个服务器故障中恢复。这一选择是基于先前对集群故障的研究，这些研究表明单节点故障是节点组中最常见的故障场景。</w:t>
      </w:r>
    </w:p>
    <w:p w14:paraId="7FD91D26" w14:textId="704929D1" w:rsidR="00A573D6" w:rsidRPr="00A573D6" w:rsidRDefault="00A573D6" w:rsidP="00A573D6">
      <w:pPr>
        <w:pStyle w:val="a0"/>
        <w:ind w:firstLine="420"/>
        <w:rPr>
          <w:rFonts w:ascii="宋体" w:hAnsi="宋体"/>
          <w:sz w:val="21"/>
          <w:szCs w:val="21"/>
        </w:rPr>
      </w:pPr>
      <w:proofErr w:type="spellStart"/>
      <w:r w:rsidRPr="00A573D6">
        <w:rPr>
          <w:rFonts w:ascii="宋体" w:hAnsi="宋体" w:hint="eastAsia"/>
          <w:sz w:val="21"/>
          <w:szCs w:val="21"/>
        </w:rPr>
        <w:t>ECRec</w:t>
      </w:r>
      <w:proofErr w:type="spellEnd"/>
      <w:r w:rsidRPr="00A573D6">
        <w:rPr>
          <w:rFonts w:ascii="宋体" w:hAnsi="宋体" w:hint="eastAsia"/>
          <w:sz w:val="21"/>
          <w:szCs w:val="21"/>
        </w:rPr>
        <w:t>可以通过使用r &gt; 1的纠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码轻松适应容忍更多故障的需求。另一种仍然利用r = 1的方法是，将训练中使用的整个集群划分为较小的服务器组，在每个组内执行r = 1的纠</w:t>
      </w:r>
      <w:proofErr w:type="gramStart"/>
      <w:r w:rsidRPr="00A573D6">
        <w:rPr>
          <w:rFonts w:ascii="宋体" w:hAnsi="宋体" w:hint="eastAsia"/>
          <w:sz w:val="21"/>
          <w:szCs w:val="21"/>
        </w:rPr>
        <w:t>删</w:t>
      </w:r>
      <w:proofErr w:type="gramEnd"/>
      <w:r w:rsidRPr="00A573D6">
        <w:rPr>
          <w:rFonts w:ascii="宋体" w:hAnsi="宋体" w:hint="eastAsia"/>
          <w:sz w:val="21"/>
          <w:szCs w:val="21"/>
        </w:rPr>
        <w:t>码编码，这样每个组内发生多个故障的可能性就较小。最后，</w:t>
      </w:r>
      <w:proofErr w:type="spellStart"/>
      <w:r w:rsidRPr="00A573D6">
        <w:rPr>
          <w:rFonts w:ascii="宋体" w:hAnsi="宋体" w:hint="eastAsia"/>
          <w:sz w:val="21"/>
          <w:szCs w:val="21"/>
        </w:rPr>
        <w:t>ECRec</w:t>
      </w:r>
      <w:proofErr w:type="spellEnd"/>
      <w:r w:rsidRPr="00A573D6">
        <w:rPr>
          <w:rFonts w:ascii="宋体" w:hAnsi="宋体" w:hint="eastAsia"/>
          <w:sz w:val="21"/>
          <w:szCs w:val="21"/>
        </w:rPr>
        <w:t>还可以采用比常规</w:t>
      </w:r>
      <w:r w:rsidRPr="00A573D6">
        <w:rPr>
          <w:rFonts w:ascii="宋体" w:hAnsi="宋体" w:hint="eastAsia"/>
          <w:sz w:val="21"/>
          <w:szCs w:val="21"/>
        </w:rPr>
        <w:lastRenderedPageBreak/>
        <w:t>检查点方案低得多的频率进行检查点操作，作为应对并发故障的第二层防御措施。这种方法与多级检查点类似。</w:t>
      </w:r>
    </w:p>
    <w:p w14:paraId="2624783B" w14:textId="4B717475" w:rsidR="002C4C49" w:rsidRPr="00A573D6" w:rsidRDefault="00A573D6" w:rsidP="00A573D6">
      <w:pPr>
        <w:pStyle w:val="a0"/>
        <w:ind w:firstLine="422"/>
        <w:rPr>
          <w:rFonts w:ascii="宋体" w:hAnsi="宋体"/>
          <w:sz w:val="21"/>
          <w:szCs w:val="21"/>
        </w:rPr>
      </w:pPr>
      <w:r w:rsidRPr="00A573D6">
        <w:rPr>
          <w:rFonts w:ascii="宋体" w:hAnsi="宋体" w:hint="eastAsia"/>
          <w:b/>
          <w:bCs/>
          <w:sz w:val="21"/>
          <w:szCs w:val="21"/>
        </w:rPr>
        <w:t>利用细粒度访问频率</w:t>
      </w:r>
      <w:r>
        <w:rPr>
          <w:rFonts w:ascii="宋体" w:hAnsi="宋体" w:hint="eastAsia"/>
          <w:sz w:val="21"/>
          <w:szCs w:val="21"/>
        </w:rPr>
        <w:t>。</w:t>
      </w:r>
      <w:r w:rsidRPr="00A573D6">
        <w:rPr>
          <w:rFonts w:ascii="宋体" w:hAnsi="宋体" w:hint="eastAsia"/>
          <w:sz w:val="21"/>
          <w:szCs w:val="21"/>
        </w:rPr>
        <w:t>先前的研究表明，在训练过程中，嵌入表条目的访问频率各不相同，少数条目占了总体访问的绝大部分。有人可能会考虑调整</w:t>
      </w:r>
      <w:proofErr w:type="spellStart"/>
      <w:r w:rsidRPr="00A573D6">
        <w:rPr>
          <w:rFonts w:ascii="宋体" w:hAnsi="宋体" w:hint="eastAsia"/>
          <w:sz w:val="21"/>
          <w:szCs w:val="21"/>
        </w:rPr>
        <w:t>ECRec</w:t>
      </w:r>
      <w:proofErr w:type="spellEnd"/>
      <w:r w:rsidRPr="00A573D6">
        <w:rPr>
          <w:rFonts w:ascii="宋体" w:hAnsi="宋体" w:hint="eastAsia"/>
          <w:sz w:val="21"/>
          <w:szCs w:val="21"/>
        </w:rPr>
        <w:t>，使其考虑单个嵌入表条目的访问频率。例如，复制一部分访问频率最高的嵌入表条目，以减少对这些条目执行差异传播时的网络带宽开销，这可能是有益的。利用这种更细粒度的访问频率指标是未来工作的一个有前景的方向，但由于它会引入额外的权衡和系统复杂性，所以超出了本工作的范围。</w:t>
      </w:r>
    </w:p>
    <w:p w14:paraId="03D919B3" w14:textId="0818969F" w:rsidR="00A119AD" w:rsidRDefault="00A119AD" w:rsidP="00A119AD">
      <w:pPr>
        <w:pStyle w:val="1"/>
      </w:pPr>
      <w:r w:rsidRPr="00A119AD">
        <w:rPr>
          <w:rFonts w:hint="eastAsia"/>
        </w:rPr>
        <w:t>评估</w:t>
      </w:r>
    </w:p>
    <w:p w14:paraId="1DB81B3E"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接下来我们对</w:t>
      </w:r>
      <w:proofErr w:type="spellStart"/>
      <w:r w:rsidRPr="00A119AD">
        <w:rPr>
          <w:rFonts w:ascii="宋体" w:hAnsi="宋体" w:hint="eastAsia"/>
          <w:sz w:val="21"/>
          <w:szCs w:val="21"/>
        </w:rPr>
        <w:t>ECRec</w:t>
      </w:r>
      <w:proofErr w:type="spellEnd"/>
      <w:r w:rsidRPr="00A119AD">
        <w:rPr>
          <w:rFonts w:ascii="宋体" w:hAnsi="宋体" w:hint="eastAsia"/>
          <w:sz w:val="21"/>
          <w:szCs w:val="21"/>
        </w:rPr>
        <w:t>进行评估，主要结果如下：</w:t>
      </w:r>
    </w:p>
    <w:p w14:paraId="6E1C6452" w14:textId="77777777" w:rsidR="000631F7" w:rsidRDefault="00A119AD" w:rsidP="000631F7">
      <w:pPr>
        <w:pStyle w:val="a0"/>
        <w:numPr>
          <w:ilvl w:val="0"/>
          <w:numId w:val="10"/>
        </w:numPr>
        <w:ind w:firstLineChars="0"/>
        <w:rPr>
          <w:rFonts w:ascii="宋体" w:hAnsi="宋体"/>
          <w:sz w:val="21"/>
          <w:szCs w:val="21"/>
        </w:rPr>
      </w:pPr>
      <w:proofErr w:type="spellStart"/>
      <w:r w:rsidRPr="00A119AD">
        <w:rPr>
          <w:rFonts w:ascii="宋体" w:hAnsi="宋体" w:hint="eastAsia"/>
          <w:sz w:val="21"/>
          <w:szCs w:val="21"/>
        </w:rPr>
        <w:t>ECRec</w:t>
      </w:r>
      <w:proofErr w:type="spellEnd"/>
      <w:r w:rsidRPr="00A119AD">
        <w:rPr>
          <w:rFonts w:ascii="宋体" w:hAnsi="宋体" w:hint="eastAsia"/>
          <w:sz w:val="21"/>
          <w:szCs w:val="21"/>
        </w:rPr>
        <w:t>从故障中恢复的速度比检查点机制的平均恢复时间快高达9.8倍。快速恢复对于满足频繁重新训练和部署DLRM的生产应用的紧迫期限至关重要[33]。</w:t>
      </w:r>
    </w:p>
    <w:p w14:paraId="25DF7F6F" w14:textId="77777777" w:rsidR="000631F7" w:rsidRDefault="00A119AD" w:rsidP="000631F7">
      <w:pPr>
        <w:pStyle w:val="a0"/>
        <w:numPr>
          <w:ilvl w:val="0"/>
          <w:numId w:val="10"/>
        </w:numPr>
        <w:ind w:firstLineChars="0"/>
        <w:rPr>
          <w:rFonts w:ascii="宋体" w:hAnsi="宋体"/>
          <w:sz w:val="21"/>
          <w:szCs w:val="21"/>
        </w:rPr>
      </w:pPr>
      <w:proofErr w:type="spellStart"/>
      <w:r w:rsidRPr="000631F7">
        <w:rPr>
          <w:rFonts w:ascii="宋体" w:hAnsi="宋体" w:hint="eastAsia"/>
          <w:sz w:val="21"/>
          <w:szCs w:val="21"/>
        </w:rPr>
        <w:t>ECRec</w:t>
      </w:r>
      <w:proofErr w:type="spellEnd"/>
      <w:r w:rsidRPr="000631F7">
        <w:rPr>
          <w:rFonts w:ascii="宋体" w:hAnsi="宋体" w:hint="eastAsia"/>
          <w:sz w:val="21"/>
          <w:szCs w:val="21"/>
        </w:rPr>
        <w:t>在恢复过程中能够继续训练，吞吐量仅下降7%-13%，而检查点机制在恢复期间必须暂停训练。</w:t>
      </w:r>
    </w:p>
    <w:p w14:paraId="57FFCE2A" w14:textId="77777777" w:rsidR="000631F7" w:rsidRDefault="00A119AD" w:rsidP="000631F7">
      <w:pPr>
        <w:pStyle w:val="a0"/>
        <w:numPr>
          <w:ilvl w:val="0"/>
          <w:numId w:val="10"/>
        </w:numPr>
        <w:ind w:firstLineChars="0"/>
        <w:rPr>
          <w:rFonts w:ascii="宋体" w:hAnsi="宋体"/>
          <w:sz w:val="21"/>
          <w:szCs w:val="21"/>
        </w:rPr>
      </w:pPr>
      <w:r w:rsidRPr="000631F7">
        <w:rPr>
          <w:rFonts w:ascii="宋体" w:hAnsi="宋体" w:hint="eastAsia"/>
          <w:sz w:val="21"/>
          <w:szCs w:val="21"/>
        </w:rPr>
        <w:t>与检查点机制相比，</w:t>
      </w:r>
      <w:proofErr w:type="spellStart"/>
      <w:r w:rsidRPr="000631F7">
        <w:rPr>
          <w:rFonts w:ascii="宋体" w:hAnsi="宋体" w:hint="eastAsia"/>
          <w:sz w:val="21"/>
          <w:szCs w:val="21"/>
        </w:rPr>
        <w:t>ECRec</w:t>
      </w:r>
      <w:proofErr w:type="spellEnd"/>
      <w:r w:rsidRPr="000631F7">
        <w:rPr>
          <w:rFonts w:ascii="宋体" w:hAnsi="宋体" w:hint="eastAsia"/>
          <w:sz w:val="21"/>
          <w:szCs w:val="21"/>
        </w:rPr>
        <w:t>在大型DLRM上的训练时间开销最多可降低66%。</w:t>
      </w:r>
      <w:proofErr w:type="spellStart"/>
      <w:r w:rsidRPr="000631F7">
        <w:rPr>
          <w:rFonts w:ascii="宋体" w:hAnsi="宋体" w:hint="eastAsia"/>
          <w:sz w:val="21"/>
          <w:szCs w:val="21"/>
        </w:rPr>
        <w:t>ECRec</w:t>
      </w:r>
      <w:proofErr w:type="spellEnd"/>
      <w:r w:rsidRPr="000631F7">
        <w:rPr>
          <w:rFonts w:ascii="宋体" w:hAnsi="宋体" w:hint="eastAsia"/>
          <w:sz w:val="21"/>
          <w:szCs w:val="21"/>
        </w:rPr>
        <w:t>能够很好地适应DLRM规模的增长，显示出其在训练当前和未来DLRM方面的潜力。</w:t>
      </w:r>
    </w:p>
    <w:p w14:paraId="7DE732DD" w14:textId="0B445865" w:rsidR="00A119AD" w:rsidRPr="000631F7" w:rsidRDefault="00A119AD" w:rsidP="000631F7">
      <w:pPr>
        <w:pStyle w:val="a0"/>
        <w:numPr>
          <w:ilvl w:val="0"/>
          <w:numId w:val="10"/>
        </w:numPr>
        <w:ind w:firstLineChars="0"/>
        <w:rPr>
          <w:rFonts w:ascii="宋体" w:hAnsi="宋体" w:hint="eastAsia"/>
          <w:sz w:val="21"/>
          <w:szCs w:val="21"/>
        </w:rPr>
      </w:pPr>
      <w:r w:rsidRPr="000631F7">
        <w:rPr>
          <w:rFonts w:ascii="宋体" w:hAnsi="宋体" w:hint="eastAsia"/>
          <w:sz w:val="21"/>
          <w:szCs w:val="21"/>
        </w:rPr>
        <w:t>虽然</w:t>
      </w:r>
      <w:proofErr w:type="spellStart"/>
      <w:r w:rsidRPr="000631F7">
        <w:rPr>
          <w:rFonts w:ascii="宋体" w:hAnsi="宋体" w:hint="eastAsia"/>
          <w:sz w:val="21"/>
          <w:szCs w:val="21"/>
        </w:rPr>
        <w:t>ECRec</w:t>
      </w:r>
      <w:proofErr w:type="spellEnd"/>
      <w:r w:rsidRPr="000631F7">
        <w:rPr>
          <w:rFonts w:ascii="宋体" w:hAnsi="宋体" w:hint="eastAsia"/>
          <w:sz w:val="21"/>
          <w:szCs w:val="21"/>
        </w:rPr>
        <w:t>在更新奇偶校验时会引入额外负载，但通过改善集群负载平衡，减轻了增加的负载对训练吞吐量的影响。</w:t>
      </w:r>
    </w:p>
    <w:p w14:paraId="58AEDA70" w14:textId="2EE12BA6" w:rsidR="000631F7" w:rsidRPr="00E53E05" w:rsidRDefault="000631F7" w:rsidP="000631F7">
      <w:pPr>
        <w:pStyle w:val="2"/>
      </w:pPr>
      <w:r w:rsidRPr="000631F7">
        <w:rPr>
          <w:rFonts w:ascii="宋体" w:hAnsi="宋体" w:hint="eastAsia"/>
          <w:sz w:val="21"/>
          <w:szCs w:val="21"/>
        </w:rPr>
        <w:t>评估设置</w:t>
      </w:r>
    </w:p>
    <w:p w14:paraId="51E6E5B4"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我们在阿里巴巴的开源DLRM训练系统XDL上用C++实现了</w:t>
      </w:r>
      <w:proofErr w:type="spellStart"/>
      <w:r w:rsidRPr="00A119AD">
        <w:rPr>
          <w:rFonts w:ascii="宋体" w:hAnsi="宋体" w:hint="eastAsia"/>
          <w:sz w:val="21"/>
          <w:szCs w:val="21"/>
        </w:rPr>
        <w:t>ECRec</w:t>
      </w:r>
      <w:proofErr w:type="spellEnd"/>
      <w:r w:rsidRPr="00A119AD">
        <w:rPr>
          <w:rFonts w:ascii="宋体" w:hAnsi="宋体" w:hint="eastAsia"/>
          <w:sz w:val="21"/>
          <w:szCs w:val="21"/>
        </w:rPr>
        <w:t>。</w:t>
      </w:r>
    </w:p>
    <w:p w14:paraId="00FDEB56" w14:textId="1F6769D5" w:rsidR="00A119AD" w:rsidRPr="00A119AD" w:rsidRDefault="00A119AD" w:rsidP="000631F7">
      <w:pPr>
        <w:pStyle w:val="a0"/>
        <w:ind w:firstLine="422"/>
        <w:rPr>
          <w:rFonts w:ascii="宋体" w:hAnsi="宋体" w:hint="eastAsia"/>
          <w:sz w:val="21"/>
          <w:szCs w:val="21"/>
        </w:rPr>
      </w:pPr>
      <w:r w:rsidRPr="000631F7">
        <w:rPr>
          <w:rFonts w:ascii="宋体" w:hAnsi="宋体" w:hint="eastAsia"/>
          <w:b/>
          <w:bCs/>
          <w:sz w:val="21"/>
          <w:szCs w:val="21"/>
        </w:rPr>
        <w:t>数据集和模型</w:t>
      </w:r>
      <w:r w:rsidRPr="00A119AD">
        <w:rPr>
          <w:rFonts w:ascii="宋体" w:hAnsi="宋体" w:hint="eastAsia"/>
          <w:sz w:val="21"/>
          <w:szCs w:val="21"/>
        </w:rPr>
        <w:t>：我们主要使用Criteo Terabyte数据集[1]进行评估，该数据集常用于评估DLRM训练系统。我们从数据集中随机抽取一天的样本，在一次遍历数据集中以</w:t>
      </w:r>
      <m:oMath>
        <m:f>
          <m:fPr>
            <m:ctrlPr>
              <w:rPr>
                <w:rFonts w:ascii="Cambria Math" w:hAnsi="Cambria Math"/>
                <w:sz w:val="21"/>
                <w:szCs w:val="21"/>
              </w:rPr>
            </m:ctrlPr>
          </m:fPr>
          <m:num>
            <m:r>
              <w:rPr>
                <w:rFonts w:ascii="Cambria Math" w:hAnsi="Cambria Math" w:hint="eastAsia"/>
                <w:sz w:val="21"/>
                <w:szCs w:val="21"/>
              </w:rPr>
              <m:t>1</m:t>
            </m:r>
            <m:ctrlPr>
              <w:rPr>
                <w:rFonts w:ascii="Cambria Math" w:hAnsi="Cambria Math"/>
                <w:i/>
                <w:sz w:val="21"/>
                <w:szCs w:val="21"/>
              </w:rPr>
            </m:ctrlPr>
          </m:num>
          <m:den>
            <m:r>
              <w:rPr>
                <w:rFonts w:ascii="Cambria Math" w:hAnsi="Cambria Math" w:hint="eastAsia"/>
                <w:sz w:val="21"/>
                <w:szCs w:val="21"/>
              </w:rPr>
              <m:t>24</m:t>
            </m:r>
            <m:ctrlPr>
              <w:rPr>
                <w:rFonts w:ascii="Cambria Math" w:hAnsi="Cambria Math"/>
                <w:i/>
                <w:sz w:val="21"/>
                <w:szCs w:val="21"/>
              </w:rPr>
            </m:ctrlPr>
          </m:den>
        </m:f>
      </m:oMath>
      <w:r w:rsidRPr="00A119AD">
        <w:rPr>
          <w:rFonts w:ascii="宋体" w:hAnsi="宋体" w:hint="eastAsia"/>
          <w:sz w:val="21"/>
          <w:szCs w:val="21"/>
        </w:rPr>
        <w:t>的概率选取每个样本，并使用这个子集进行评估以减少存储需求。这种随机抽样得到的数据</w:t>
      </w:r>
      <w:proofErr w:type="gramStart"/>
      <w:r w:rsidRPr="00A119AD">
        <w:rPr>
          <w:rFonts w:ascii="宋体" w:hAnsi="宋体" w:hint="eastAsia"/>
          <w:sz w:val="21"/>
          <w:szCs w:val="21"/>
        </w:rPr>
        <w:t>集能够</w:t>
      </w:r>
      <w:proofErr w:type="gramEnd"/>
      <w:r w:rsidRPr="00A119AD">
        <w:rPr>
          <w:rFonts w:ascii="宋体" w:hAnsi="宋体" w:hint="eastAsia"/>
          <w:sz w:val="21"/>
          <w:szCs w:val="21"/>
        </w:rPr>
        <w:t>模拟完整数据集。</w:t>
      </w:r>
    </w:p>
    <w:p w14:paraId="5174F273" w14:textId="5D53E13A"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我们专注于Criteo Terabyte数据集，因为它是DLRM最常用的公共数据集之一，并且其较大的规模更接近生产规模的数据集。虽然还有其他公共数据集可用，但许多数据集的嵌入表较小（例如小于1GB），不适合大规模实验。此外，Adnan等人[7]的研究表明，Criteo Terabyte数据集与许多其他公共数据</w:t>
      </w:r>
      <w:proofErr w:type="gramStart"/>
      <w:r w:rsidRPr="00A119AD">
        <w:rPr>
          <w:rFonts w:ascii="宋体" w:hAnsi="宋体" w:hint="eastAsia"/>
          <w:sz w:val="21"/>
          <w:szCs w:val="21"/>
        </w:rPr>
        <w:t>集具有</w:t>
      </w:r>
      <w:proofErr w:type="gramEnd"/>
      <w:r w:rsidRPr="00A119AD">
        <w:rPr>
          <w:rFonts w:ascii="宋体" w:hAnsi="宋体" w:hint="eastAsia"/>
          <w:sz w:val="21"/>
          <w:szCs w:val="21"/>
        </w:rPr>
        <w:t>相似的特征。我们在3.3节中对DLRM训练的内存和网络使用情况的分析也反映了这种相似性。</w:t>
      </w:r>
    </w:p>
    <w:p w14:paraId="45D8B01A" w14:textId="75F4478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lastRenderedPageBreak/>
        <w:t>我们基于</w:t>
      </w:r>
      <w:proofErr w:type="spellStart"/>
      <w:r w:rsidRPr="00A119AD">
        <w:rPr>
          <w:rFonts w:ascii="宋体" w:hAnsi="宋体" w:hint="eastAsia"/>
          <w:sz w:val="21"/>
          <w:szCs w:val="21"/>
        </w:rPr>
        <w:t>MLPerf</w:t>
      </w:r>
      <w:proofErr w:type="spellEnd"/>
      <w:r w:rsidRPr="00A119AD">
        <w:rPr>
          <w:rFonts w:ascii="宋体" w:hAnsi="宋体" w:hint="eastAsia"/>
          <w:sz w:val="21"/>
          <w:szCs w:val="21"/>
        </w:rPr>
        <w:t>[35]中用于Criteo数据集的DLRM对各种DLRM进行评估，该DLRM有13个嵌入表，总共约2亿个条目，每个条目有128个密集特征。我们使用带动量的随机梯度下降（SGD）作为优化器，每个参数添加一个</w:t>
      </w:r>
      <w:proofErr w:type="gramStart"/>
      <w:r w:rsidRPr="00A119AD">
        <w:rPr>
          <w:rFonts w:ascii="宋体" w:hAnsi="宋体" w:hint="eastAsia"/>
          <w:sz w:val="21"/>
          <w:szCs w:val="21"/>
        </w:rPr>
        <w:t>浮点值</w:t>
      </w:r>
      <w:proofErr w:type="gramEnd"/>
      <w:r w:rsidRPr="00A119AD">
        <w:rPr>
          <w:rFonts w:ascii="宋体" w:hAnsi="宋体" w:hint="eastAsia"/>
          <w:sz w:val="21"/>
          <w:szCs w:val="21"/>
        </w:rPr>
        <w:t>的优化器状态。也可以使用其他任何优化器。嵌入表和优化</w:t>
      </w:r>
      <w:proofErr w:type="gramStart"/>
      <w:r w:rsidRPr="00A119AD">
        <w:rPr>
          <w:rFonts w:ascii="宋体" w:hAnsi="宋体" w:hint="eastAsia"/>
          <w:sz w:val="21"/>
          <w:szCs w:val="21"/>
        </w:rPr>
        <w:t>器状态</w:t>
      </w:r>
      <w:proofErr w:type="gramEnd"/>
      <w:r w:rsidRPr="00A119AD">
        <w:rPr>
          <w:rFonts w:ascii="宋体" w:hAnsi="宋体" w:hint="eastAsia"/>
          <w:sz w:val="21"/>
          <w:szCs w:val="21"/>
        </w:rPr>
        <w:t>的总大小为220GB。该DLRM使用一个七层的多层感知器作为神经网络，每层有128 - 1024个特征[4]。</w:t>
      </w:r>
    </w:p>
    <w:p w14:paraId="0FFAB9C7" w14:textId="376927F7"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我们评估不同规模的DLRM。首先，增加DLRM中嵌入表条目的数量（即稀疏维度），这会增加每个服务器所需的内存以及必须进行检查点存储/冗余保存和恢复的数据量。我们考虑上述原始Criteo DLRM的变体，其嵌入表条目数量分别为原始数量的1倍、2倍、4倍和8倍。我们将这些变体分别称为Criteo-Original、Criteo-2S、Criteo-4S和Criteo-8S，它们的大小分别为220GB、440GB、880GB和1760GB。我们主要关注嵌入表稀疏维度的扩展，因为这反映了当前观察到的一个显著扩展趋势：Facebook报告称，从2017年到2021年，DLRM中嵌入表条目的数量增加了17.5倍[43]。</w:t>
      </w:r>
    </w:p>
    <w:p w14:paraId="20B5C303"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为了全面评估，我们还对增加嵌入表条目大小（即密集维度）的DLRM进行评估。这会增加每个服务器所需的内存、必须进行检查点存储/冗余保存的数据量、传输条目/梯度所需的网络带宽以及工作节点和服务器的计算量。因此，这种扩展方式补充了模型在稀疏维度上的扩展。我们考虑上述原始Criteo-2S DLRM的一个变体，其中每个条目大小是原来的两倍，同时神经网络输入层的宽度也相应增加以适应更大的条目大小。我们将这个DLRM称为Criteo-2S-2D，其总大小为880GB。</w:t>
      </w:r>
    </w:p>
    <w:p w14:paraId="43A42286" w14:textId="17FCA563" w:rsidR="00A119AD" w:rsidRPr="00A119AD" w:rsidRDefault="00A119AD" w:rsidP="000631F7">
      <w:pPr>
        <w:pStyle w:val="a0"/>
        <w:ind w:firstLine="422"/>
        <w:rPr>
          <w:rFonts w:ascii="宋体" w:hAnsi="宋体" w:hint="eastAsia"/>
          <w:sz w:val="21"/>
          <w:szCs w:val="21"/>
        </w:rPr>
      </w:pPr>
      <w:r w:rsidRPr="000631F7">
        <w:rPr>
          <w:rFonts w:ascii="宋体" w:hAnsi="宋体" w:hint="eastAsia"/>
          <w:b/>
          <w:bCs/>
          <w:sz w:val="21"/>
          <w:szCs w:val="21"/>
        </w:rPr>
        <w:t>编码参数和基线</w:t>
      </w:r>
      <w:r w:rsidRPr="00A119AD">
        <w:rPr>
          <w:rFonts w:ascii="宋体" w:hAnsi="宋体" w:hint="eastAsia"/>
          <w:sz w:val="21"/>
          <w:szCs w:val="21"/>
        </w:rPr>
        <w:t>：我们评估了k值为2和4的</w:t>
      </w:r>
      <w:proofErr w:type="spellStart"/>
      <w:r w:rsidRPr="00A119AD">
        <w:rPr>
          <w:rFonts w:ascii="宋体" w:hAnsi="宋体" w:hint="eastAsia"/>
          <w:sz w:val="21"/>
          <w:szCs w:val="21"/>
        </w:rPr>
        <w:t>ECRec</w:t>
      </w:r>
      <w:proofErr w:type="spellEnd"/>
      <w:r w:rsidRPr="00A119AD">
        <w:rPr>
          <w:rFonts w:ascii="宋体" w:hAnsi="宋体" w:hint="eastAsia"/>
          <w:sz w:val="21"/>
          <w:szCs w:val="21"/>
        </w:rPr>
        <w:t>，它们分别具有50%和25%的内存开销。尽管我们主要关注r = 1的情况，但这些实验也能让我们了解第4节中所述技术的性能，即通过将一组服务器划分为多个组，在每个组内执行r = 1的纠</w:t>
      </w:r>
      <w:proofErr w:type="gramStart"/>
      <w:r w:rsidRPr="00A119AD">
        <w:rPr>
          <w:rFonts w:ascii="宋体" w:hAnsi="宋体" w:hint="eastAsia"/>
          <w:sz w:val="21"/>
          <w:szCs w:val="21"/>
        </w:rPr>
        <w:t>删</w:t>
      </w:r>
      <w:proofErr w:type="gramEnd"/>
      <w:r w:rsidRPr="00A119AD">
        <w:rPr>
          <w:rFonts w:ascii="宋体" w:hAnsi="宋体" w:hint="eastAsia"/>
          <w:sz w:val="21"/>
          <w:szCs w:val="21"/>
        </w:rPr>
        <w:t>码编码来容忍多个故障。默认情况下，我们在恢复过程中使用一个锁（见3.4节），但也评估了更细粒度的锁设置。</w:t>
      </w:r>
    </w:p>
    <w:p w14:paraId="7F1676FD" w14:textId="5261749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与以下几种情况进行比较：（1）每30分钟向HDFS进行一次检查点存储（Ckpt-30）；（2）每60分钟向HDFS进行一次检查点存储（Ckpt-60）。我们还与（3）完全不进行检查点存储或容错（No FT）的情况进行比较。由于检查点机制的恢复时间取决于故障发生的时间（见2.3节），在评估恢复性能时，我们还将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与检查点机制的最佳、平均和最差情况进行比较。向HDFS进行检查点存储代表了生产环境中DLRM训练的常见做法，因为生产中常使用类似HDFS的分布式文件系统[6, 16]。此外，我们使用的检查点基线</w:t>
      </w:r>
      <w:r w:rsidRPr="00A119AD">
        <w:rPr>
          <w:rFonts w:ascii="宋体" w:hAnsi="宋体" w:hint="eastAsia"/>
          <w:sz w:val="21"/>
          <w:szCs w:val="21"/>
        </w:rPr>
        <w:lastRenderedPageBreak/>
        <w:t>具有竞争力：我们发现通过HDFS进行检查点</w:t>
      </w:r>
      <w:proofErr w:type="gramStart"/>
      <w:r w:rsidRPr="00A119AD">
        <w:rPr>
          <w:rFonts w:ascii="宋体" w:hAnsi="宋体" w:hint="eastAsia"/>
          <w:sz w:val="21"/>
          <w:szCs w:val="21"/>
        </w:rPr>
        <w:t>存储仅</w:t>
      </w:r>
      <w:proofErr w:type="gramEnd"/>
      <w:r w:rsidRPr="00A119AD">
        <w:rPr>
          <w:rFonts w:ascii="宋体" w:hAnsi="宋体" w:hint="eastAsia"/>
          <w:sz w:val="21"/>
          <w:szCs w:val="21"/>
        </w:rPr>
        <w:t>比（特意设置的不切实际的）直接写入本地SSD的基线慢7%-27%。另外，对于代表当前DLRM的Criteo-Original，我们报告的检查点写入开销与Facebook在生产环境中报告的结果相似[29]。</w:t>
      </w:r>
    </w:p>
    <w:p w14:paraId="6FE236C0" w14:textId="7FC2DCCE"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我们还在5.4节中与使用近似检查点（可能导致精度损失）的方法进行比较。现有的关于训练中近似检查点的研究没有开源代码发布（例如[9, 16, 29, 38]），因此我们通过分析建模来模拟它们的性能，并与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的实际系统性能进行比较（这种方式对基于近似检查点的基线更有利）。</w:t>
      </w:r>
    </w:p>
    <w:p w14:paraId="545B4F59"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我们不与复制嵌入表的方法进行比较，因为如第1节所述，复制大型嵌入表会带来2倍的内存开销，这在大规模场景中是不可行的。在愿意承担2倍内存开销进行复制的情况下，复制方法自然有望超越</w:t>
      </w:r>
      <w:proofErr w:type="spellStart"/>
      <w:r w:rsidRPr="00A119AD">
        <w:rPr>
          <w:rFonts w:ascii="宋体" w:hAnsi="宋体" w:hint="eastAsia"/>
          <w:sz w:val="21"/>
          <w:szCs w:val="21"/>
        </w:rPr>
        <w:t>ECRec</w:t>
      </w:r>
      <w:proofErr w:type="spellEnd"/>
      <w:r w:rsidRPr="00A119AD">
        <w:rPr>
          <w:rFonts w:ascii="宋体" w:hAnsi="宋体" w:hint="eastAsia"/>
          <w:sz w:val="21"/>
          <w:szCs w:val="21"/>
        </w:rPr>
        <w:t>和基于检查点的方法的性能。</w:t>
      </w:r>
    </w:p>
    <w:p w14:paraId="4DFFDCE0" w14:textId="33CDFD1E"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集群设置</w:t>
      </w:r>
      <w:r w:rsidRPr="00A119AD">
        <w:rPr>
          <w:rFonts w:ascii="宋体" w:hAnsi="宋体" w:hint="eastAsia"/>
          <w:sz w:val="21"/>
          <w:szCs w:val="21"/>
        </w:rPr>
        <w:t>：我们在AWS上进行评估，使用5台r5n.8xlarge类型的服务器，每台服务器具有32个vCPU、256GB内存和25Gbps网络带宽（由于内存需求，对于大于440GB和880GB的DLRM，使用r5n.12xlarge和r5n.24xlarge类型的服务器）。我们使用15台p3.2xlarge类型的工作节点，每个工作节点配备一个V100 GPU、8个vCPU和10Gbps网络带宽。由于成本原因，我们无法进一步扩展集群规模，但我们根据实际部署（例如XDL[21]）选择了工作节点与服务器节点的比例，从而考虑到了相关的权衡。工作节点的批量大小为2048。对于检查点存储，我们使用15个额外的i3en.xlarge类型的HDFS节点，每个节点配备</w:t>
      </w:r>
      <w:proofErr w:type="spellStart"/>
      <w:r w:rsidRPr="00A119AD">
        <w:rPr>
          <w:rFonts w:ascii="宋体" w:hAnsi="宋体" w:hint="eastAsia"/>
          <w:sz w:val="21"/>
          <w:szCs w:val="21"/>
        </w:rPr>
        <w:t>NVMe</w:t>
      </w:r>
      <w:proofErr w:type="spellEnd"/>
      <w:r w:rsidRPr="00A119AD">
        <w:rPr>
          <w:rFonts w:ascii="宋体" w:hAnsi="宋体" w:hint="eastAsia"/>
          <w:sz w:val="21"/>
          <w:szCs w:val="21"/>
        </w:rPr>
        <w:t xml:space="preserve"> SSD和25Gbps网络带宽。所有实例均使用AWS ENA网络。</w:t>
      </w:r>
    </w:p>
    <w:p w14:paraId="6BC96B84" w14:textId="04C8FB55"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评估指标</w:t>
      </w:r>
      <w:r w:rsidRPr="00A119AD">
        <w:rPr>
          <w:rFonts w:ascii="宋体" w:hAnsi="宋体" w:hint="eastAsia"/>
          <w:sz w:val="21"/>
          <w:szCs w:val="21"/>
        </w:rPr>
        <w:t>：对于正常运行期间的性能，我们测量训练吞吐量（样本/秒）和训练时间开销，训练时间开销是</w:t>
      </w:r>
      <w:proofErr w:type="gramStart"/>
      <w:r w:rsidRPr="00A119AD">
        <w:rPr>
          <w:rFonts w:ascii="宋体" w:hAnsi="宋体" w:hint="eastAsia"/>
          <w:sz w:val="21"/>
          <w:szCs w:val="21"/>
        </w:rPr>
        <w:t>指训练</w:t>
      </w:r>
      <w:proofErr w:type="gramEnd"/>
      <w:r w:rsidRPr="00A119AD">
        <w:rPr>
          <w:rFonts w:ascii="宋体" w:hAnsi="宋体" w:hint="eastAsia"/>
          <w:sz w:val="21"/>
          <w:szCs w:val="21"/>
        </w:rPr>
        <w:t>一定数量样本所需时间增加的百分比。对于恢复过程，我们测量完全恢复一台故障服务器所需的时间以及恢复期间的训练吞吐量。</w:t>
      </w:r>
    </w:p>
    <w:p w14:paraId="292EA79B" w14:textId="4E07C7E8" w:rsidR="00A119AD" w:rsidRPr="000631F7" w:rsidRDefault="000631F7" w:rsidP="000631F7">
      <w:pPr>
        <w:pStyle w:val="2"/>
        <w:rPr>
          <w:rFonts w:hint="eastAsia"/>
        </w:rPr>
      </w:pPr>
      <w:r w:rsidRPr="000631F7">
        <w:rPr>
          <w:rFonts w:ascii="宋体" w:hAnsi="宋体" w:hint="eastAsia"/>
          <w:sz w:val="21"/>
          <w:szCs w:val="21"/>
        </w:rPr>
        <w:t>正常运行期间的性能</w:t>
      </w:r>
    </w:p>
    <w:p w14:paraId="3EB60A7D" w14:textId="1B8CF928"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图5展示了在两小时的训练运行中，</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和检查点机制与无容错系统（因此没有开销）相比的训练时间开销。随着DLRM规模的增加，</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的训练时间开销增长非常缓慢，而检查点机制的训练时间开销显著增加。例如，从Criteo-Original到Criteo-8S，k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训练时间开销仅增加了1.2，而Ckpt-30和Ckpt-60的训练时间开销分别增加了7.2倍和7倍。这使得</w:t>
      </w:r>
      <w:proofErr w:type="spellStart"/>
      <w:r w:rsidRPr="00A119AD">
        <w:rPr>
          <w:rFonts w:ascii="宋体" w:hAnsi="宋体" w:hint="eastAsia"/>
          <w:sz w:val="21"/>
          <w:szCs w:val="21"/>
        </w:rPr>
        <w:t>ECRec</w:t>
      </w:r>
      <w:proofErr w:type="spellEnd"/>
      <w:r w:rsidRPr="00A119AD">
        <w:rPr>
          <w:rFonts w:ascii="宋体" w:hAnsi="宋体" w:hint="eastAsia"/>
          <w:sz w:val="21"/>
          <w:szCs w:val="21"/>
        </w:rPr>
        <w:t>显著降低了大型DLRM的训练时间开销：对于Criteo-8S，k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训练时间开销为22%，而Ckpt-30和Ckpt-60的开销分别为65%和31%。虽然对于如此</w:t>
      </w:r>
      <w:r w:rsidRPr="00A119AD">
        <w:rPr>
          <w:rFonts w:ascii="宋体" w:hAnsi="宋体" w:hint="eastAsia"/>
          <w:sz w:val="21"/>
          <w:szCs w:val="21"/>
        </w:rPr>
        <w:lastRenderedPageBreak/>
        <w:t>大规模的DLRM，可以减少检查点存储的频率，但这会带来恢复时间延长的负面影响（如5.3节所示）。</w:t>
      </w:r>
    </w:p>
    <w:p w14:paraId="3E847DD8" w14:textId="0A3F4043" w:rsidR="00A119AD" w:rsidRPr="00A119AD" w:rsidRDefault="00A119AD" w:rsidP="000631F7">
      <w:pPr>
        <w:pStyle w:val="a0"/>
        <w:ind w:firstLine="420"/>
        <w:rPr>
          <w:rFonts w:ascii="宋体" w:hAnsi="宋体" w:hint="eastAsia"/>
          <w:sz w:val="21"/>
          <w:szCs w:val="21"/>
        </w:rPr>
      </w:pPr>
      <w:r w:rsidRPr="00A119AD">
        <w:rPr>
          <w:rFonts w:ascii="宋体" w:hAnsi="宋体" w:hint="eastAsia"/>
          <w:sz w:val="21"/>
          <w:szCs w:val="21"/>
        </w:rPr>
        <w:t>对于较小规模的DLRM，</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的训练时间开销确实比检查点机制高。然而，需要注意的是，DLRM的规模预计会不断增大[43]（见2.2节）。此外，如5.3节所示，与检查点机制相比，</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在恢复期间的性能有显著提升。因此，</w:t>
      </w:r>
      <w:proofErr w:type="spellStart"/>
      <w:r w:rsidRPr="00A119AD">
        <w:rPr>
          <w:rFonts w:ascii="宋体" w:hAnsi="宋体" w:hint="eastAsia"/>
          <w:sz w:val="21"/>
          <w:szCs w:val="21"/>
        </w:rPr>
        <w:t>ECRec</w:t>
      </w:r>
      <w:proofErr w:type="spellEnd"/>
      <w:r w:rsidRPr="00A119AD">
        <w:rPr>
          <w:rFonts w:ascii="宋体" w:hAnsi="宋体" w:hint="eastAsia"/>
          <w:sz w:val="21"/>
          <w:szCs w:val="21"/>
        </w:rPr>
        <w:t>有望成为未来DLRM的可扩展解决方案，而无需在正常模式和恢复性能之间进行严重的权衡。</w:t>
      </w:r>
    </w:p>
    <w:p w14:paraId="7BDC9EFB"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图6显示，</w:t>
      </w:r>
      <w:proofErr w:type="spellStart"/>
      <w:r w:rsidRPr="00A119AD">
        <w:rPr>
          <w:rFonts w:ascii="宋体" w:hAnsi="宋体" w:hint="eastAsia"/>
          <w:sz w:val="21"/>
          <w:szCs w:val="21"/>
        </w:rPr>
        <w:t>ECRec</w:t>
      </w:r>
      <w:proofErr w:type="spellEnd"/>
      <w:r w:rsidRPr="00A119AD">
        <w:rPr>
          <w:rFonts w:ascii="宋体" w:hAnsi="宋体" w:hint="eastAsia"/>
          <w:sz w:val="21"/>
          <w:szCs w:val="21"/>
        </w:rPr>
        <w:t>的吞吐量略低于无容错系统（No FT），而Ckpt-30的吞吐量在与无容错系统的吞吐量之间波动，在进行检查点存储时会降至0。这使得Ckpt-30的平均吞吐量（虚线）低于</w:t>
      </w:r>
      <w:proofErr w:type="spellStart"/>
      <w:r w:rsidRPr="00A119AD">
        <w:rPr>
          <w:rFonts w:ascii="宋体" w:hAnsi="宋体" w:hint="eastAsia"/>
          <w:sz w:val="21"/>
          <w:szCs w:val="21"/>
        </w:rPr>
        <w:t>ECRec</w:t>
      </w:r>
      <w:proofErr w:type="spellEnd"/>
      <w:r w:rsidRPr="00A119AD">
        <w:rPr>
          <w:rFonts w:ascii="宋体" w:hAnsi="宋体" w:hint="eastAsia"/>
          <w:sz w:val="21"/>
          <w:szCs w:val="21"/>
        </w:rPr>
        <w:t>。图7进一步表明，Ckpt-30的训练进度比</w:t>
      </w:r>
      <w:proofErr w:type="spellStart"/>
      <w:r w:rsidRPr="00A119AD">
        <w:rPr>
          <w:rFonts w:ascii="宋体" w:hAnsi="宋体" w:hint="eastAsia"/>
          <w:sz w:val="21"/>
          <w:szCs w:val="21"/>
        </w:rPr>
        <w:t>ECRec</w:t>
      </w:r>
      <w:proofErr w:type="spellEnd"/>
      <w:r w:rsidRPr="00A119AD">
        <w:rPr>
          <w:rFonts w:ascii="宋体" w:hAnsi="宋体" w:hint="eastAsia"/>
          <w:sz w:val="21"/>
          <w:szCs w:val="21"/>
        </w:rPr>
        <w:t>慢。图8和图9显示，由于检查点存储频率降低，Ckpt-60在正常运行期间的吞吐量比Ckpt-30更接近</w:t>
      </w:r>
      <w:proofErr w:type="spellStart"/>
      <w:r w:rsidRPr="00A119AD">
        <w:rPr>
          <w:rFonts w:ascii="宋体" w:hAnsi="宋体" w:hint="eastAsia"/>
          <w:sz w:val="21"/>
          <w:szCs w:val="21"/>
        </w:rPr>
        <w:t>ECRec</w:t>
      </w:r>
      <w:proofErr w:type="spellEnd"/>
      <w:r w:rsidRPr="00A119AD">
        <w:rPr>
          <w:rFonts w:ascii="宋体" w:hAnsi="宋体" w:hint="eastAsia"/>
          <w:sz w:val="21"/>
          <w:szCs w:val="21"/>
        </w:rPr>
        <w:t>。然而，这是以延长恢复时间为代价的，如5.3节所示。</w:t>
      </w:r>
    </w:p>
    <w:p w14:paraId="59CC0961" w14:textId="5E0A6B7E" w:rsidR="00A119AD" w:rsidRPr="00A119AD" w:rsidRDefault="00A119AD" w:rsidP="00A119AD">
      <w:pPr>
        <w:pStyle w:val="a0"/>
        <w:ind w:firstLine="422"/>
        <w:rPr>
          <w:rFonts w:ascii="宋体" w:hAnsi="宋体" w:hint="eastAsia"/>
          <w:sz w:val="21"/>
          <w:szCs w:val="21"/>
        </w:rPr>
      </w:pPr>
      <w:r w:rsidRPr="000631F7">
        <w:rPr>
          <w:rFonts w:ascii="宋体" w:hAnsi="宋体" w:hint="eastAsia"/>
          <w:b/>
          <w:bCs/>
          <w:sz w:val="21"/>
          <w:szCs w:val="21"/>
        </w:rPr>
        <w:t>参数k的影响</w:t>
      </w:r>
      <w:r w:rsidRPr="00A119AD">
        <w:rPr>
          <w:rFonts w:ascii="宋体" w:hAnsi="宋体" w:hint="eastAsia"/>
          <w:sz w:val="21"/>
          <w:szCs w:val="21"/>
        </w:rPr>
        <w:t>：无论参数k的值是多少，</w:t>
      </w:r>
      <w:proofErr w:type="spellStart"/>
      <w:r w:rsidRPr="00A119AD">
        <w:rPr>
          <w:rFonts w:ascii="宋体" w:hAnsi="宋体" w:hint="eastAsia"/>
          <w:sz w:val="21"/>
          <w:szCs w:val="21"/>
        </w:rPr>
        <w:t>ECRec</w:t>
      </w:r>
      <w:proofErr w:type="spellEnd"/>
      <w:r w:rsidRPr="00A119AD">
        <w:rPr>
          <w:rFonts w:ascii="宋体" w:hAnsi="宋体" w:hint="eastAsia"/>
          <w:sz w:val="21"/>
          <w:szCs w:val="21"/>
        </w:rPr>
        <w:t>在正常运行期间的网络带宽和CPU开销都是恒定的（见5.4节）。图5、图6和图7表明，k为2和4时，</w:t>
      </w:r>
      <w:proofErr w:type="spellStart"/>
      <w:r w:rsidRPr="00A119AD">
        <w:rPr>
          <w:rFonts w:ascii="宋体" w:hAnsi="宋体" w:hint="eastAsia"/>
          <w:sz w:val="21"/>
          <w:szCs w:val="21"/>
        </w:rPr>
        <w:t>ECRec</w:t>
      </w:r>
      <w:proofErr w:type="spellEnd"/>
      <w:r w:rsidRPr="00A119AD">
        <w:rPr>
          <w:rFonts w:ascii="宋体" w:hAnsi="宋体" w:hint="eastAsia"/>
          <w:sz w:val="21"/>
          <w:szCs w:val="21"/>
        </w:rPr>
        <w:t>的性能相同。</w:t>
      </w:r>
    </w:p>
    <w:p w14:paraId="616443BA" w14:textId="42DE56DE" w:rsidR="00A119AD" w:rsidRPr="00A119AD" w:rsidRDefault="00A119AD" w:rsidP="00A24B08">
      <w:pPr>
        <w:pStyle w:val="a0"/>
        <w:ind w:firstLine="422"/>
        <w:rPr>
          <w:rFonts w:ascii="宋体" w:hAnsi="宋体" w:hint="eastAsia"/>
          <w:sz w:val="21"/>
          <w:szCs w:val="21"/>
        </w:rPr>
      </w:pPr>
      <w:proofErr w:type="spellStart"/>
      <w:r w:rsidRPr="000631F7">
        <w:rPr>
          <w:rFonts w:ascii="宋体" w:hAnsi="宋体" w:hint="eastAsia"/>
          <w:b/>
          <w:bCs/>
          <w:sz w:val="21"/>
          <w:szCs w:val="21"/>
        </w:rPr>
        <w:t>ECRec</w:t>
      </w:r>
      <w:proofErr w:type="spellEnd"/>
      <w:r w:rsidRPr="000631F7">
        <w:rPr>
          <w:rFonts w:ascii="宋体" w:hAnsi="宋体" w:hint="eastAsia"/>
          <w:b/>
          <w:bCs/>
          <w:sz w:val="21"/>
          <w:szCs w:val="21"/>
        </w:rPr>
        <w:t>对负载</w:t>
      </w:r>
      <w:proofErr w:type="gramStart"/>
      <w:r w:rsidRPr="000631F7">
        <w:rPr>
          <w:rFonts w:ascii="宋体" w:hAnsi="宋体" w:hint="eastAsia"/>
          <w:b/>
          <w:bCs/>
          <w:sz w:val="21"/>
          <w:szCs w:val="21"/>
        </w:rPr>
        <w:t>不</w:t>
      </w:r>
      <w:proofErr w:type="gramEnd"/>
      <w:r w:rsidRPr="000631F7">
        <w:rPr>
          <w:rFonts w:ascii="宋体" w:hAnsi="宋体" w:hint="eastAsia"/>
          <w:b/>
          <w:bCs/>
          <w:sz w:val="21"/>
          <w:szCs w:val="21"/>
        </w:rPr>
        <w:t>均衡的影响</w:t>
      </w:r>
      <w:r w:rsidRPr="00A119AD">
        <w:rPr>
          <w:rFonts w:ascii="宋体" w:hAnsi="宋体" w:hint="eastAsia"/>
          <w:sz w:val="21"/>
          <w:szCs w:val="21"/>
        </w:rPr>
        <w:t>：接下来，我们评估</w:t>
      </w:r>
      <w:proofErr w:type="spellStart"/>
      <w:r w:rsidRPr="00A119AD">
        <w:rPr>
          <w:rFonts w:ascii="宋体" w:hAnsi="宋体" w:hint="eastAsia"/>
          <w:sz w:val="21"/>
          <w:szCs w:val="21"/>
        </w:rPr>
        <w:t>ECRec</w:t>
      </w:r>
      <w:proofErr w:type="spellEnd"/>
      <w:r w:rsidRPr="00A119AD">
        <w:rPr>
          <w:rFonts w:ascii="宋体" w:hAnsi="宋体" w:hint="eastAsia"/>
          <w:sz w:val="21"/>
          <w:szCs w:val="21"/>
        </w:rPr>
        <w:t>中奇偶校验放置对集群负载</w:t>
      </w:r>
      <w:proofErr w:type="gramStart"/>
      <w:r w:rsidRPr="00A119AD">
        <w:rPr>
          <w:rFonts w:ascii="宋体" w:hAnsi="宋体" w:hint="eastAsia"/>
          <w:sz w:val="21"/>
          <w:szCs w:val="21"/>
        </w:rPr>
        <w:t>不</w:t>
      </w:r>
      <w:proofErr w:type="gramEnd"/>
      <w:r w:rsidRPr="00A119AD">
        <w:rPr>
          <w:rFonts w:ascii="宋体" w:hAnsi="宋体" w:hint="eastAsia"/>
          <w:sz w:val="21"/>
          <w:szCs w:val="21"/>
        </w:rPr>
        <w:t>均衡的影响。我们通过统计训练Criteo-Original时每个服务器上发生的更新次数来衡量负载。</w:t>
      </w:r>
    </w:p>
    <w:p w14:paraId="5E871EA5"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在不使用纠</w:t>
      </w:r>
      <w:proofErr w:type="gramStart"/>
      <w:r w:rsidRPr="00A119AD">
        <w:rPr>
          <w:rFonts w:ascii="宋体" w:hAnsi="宋体" w:hint="eastAsia"/>
          <w:sz w:val="21"/>
          <w:szCs w:val="21"/>
        </w:rPr>
        <w:t>删</w:t>
      </w:r>
      <w:proofErr w:type="gramEnd"/>
      <w:r w:rsidRPr="00A119AD">
        <w:rPr>
          <w:rFonts w:ascii="宋体" w:hAnsi="宋体" w:hint="eastAsia"/>
          <w:sz w:val="21"/>
          <w:szCs w:val="21"/>
        </w:rPr>
        <w:t>码的情况下，负载最高的服务器执行的更新次数是负载最低的服务器的2.28倍。相比之下，在k = 2和k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中，这种负载差异分别为1.64倍和1.58倍。因此，</w:t>
      </w:r>
      <w:proofErr w:type="spellStart"/>
      <w:r w:rsidRPr="00A119AD">
        <w:rPr>
          <w:rFonts w:ascii="宋体" w:hAnsi="宋体" w:hint="eastAsia"/>
          <w:sz w:val="21"/>
          <w:szCs w:val="21"/>
        </w:rPr>
        <w:t>ECRec</w:t>
      </w:r>
      <w:proofErr w:type="spellEnd"/>
      <w:r w:rsidRPr="00A119AD">
        <w:rPr>
          <w:rFonts w:ascii="宋体" w:hAnsi="宋体" w:hint="eastAsia"/>
          <w:sz w:val="21"/>
          <w:szCs w:val="21"/>
        </w:rPr>
        <w:t>引入的额外负载通过改善负载平衡得到了缓解。在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与给定服务器的嵌入表条目对应的奇偶校验分布在所有其他服务器上。因此，一台服务器在非奇偶校验更新时所承受的相同负载量，也会分布到其他服务器上用于更新奇偶校验。虽然所有服务器的负载都会增加，但在没有纠</w:t>
      </w:r>
      <w:proofErr w:type="gramStart"/>
      <w:r w:rsidRPr="00A119AD">
        <w:rPr>
          <w:rFonts w:ascii="宋体" w:hAnsi="宋体" w:hint="eastAsia"/>
          <w:sz w:val="21"/>
          <w:szCs w:val="21"/>
        </w:rPr>
        <w:t>删</w:t>
      </w:r>
      <w:proofErr w:type="gramEnd"/>
      <w:r w:rsidRPr="00A119AD">
        <w:rPr>
          <w:rFonts w:ascii="宋体" w:hAnsi="宋体" w:hint="eastAsia"/>
          <w:sz w:val="21"/>
          <w:szCs w:val="21"/>
        </w:rPr>
        <w:t>码的情况下负载最高的服务器，由于添加了纠</w:t>
      </w:r>
      <w:proofErr w:type="gramStart"/>
      <w:r w:rsidRPr="00A119AD">
        <w:rPr>
          <w:rFonts w:ascii="宋体" w:hAnsi="宋体" w:hint="eastAsia"/>
          <w:sz w:val="21"/>
          <w:szCs w:val="21"/>
        </w:rPr>
        <w:t>删</w:t>
      </w:r>
      <w:proofErr w:type="gramEnd"/>
      <w:r w:rsidRPr="00A119AD">
        <w:rPr>
          <w:rFonts w:ascii="宋体" w:hAnsi="宋体" w:hint="eastAsia"/>
          <w:sz w:val="21"/>
          <w:szCs w:val="21"/>
        </w:rPr>
        <w:t>码，其负载增加可能最小，因为它为其托管奇偶校验的所有其他服务器的负载较低。因此，预计负载最高和最低的服务器之间的负载差异会减小。这样，虽然</w:t>
      </w:r>
      <w:proofErr w:type="spellStart"/>
      <w:r w:rsidRPr="00A119AD">
        <w:rPr>
          <w:rFonts w:ascii="宋体" w:hAnsi="宋体" w:hint="eastAsia"/>
          <w:sz w:val="21"/>
          <w:szCs w:val="21"/>
        </w:rPr>
        <w:t>ECRec</w:t>
      </w:r>
      <w:proofErr w:type="spellEnd"/>
      <w:r w:rsidRPr="00A119AD">
        <w:rPr>
          <w:rFonts w:ascii="宋体" w:hAnsi="宋体" w:hint="eastAsia"/>
          <w:sz w:val="21"/>
          <w:szCs w:val="21"/>
        </w:rPr>
        <w:t>使服务器上的更新总数增加了一倍，但通过改善负载平衡，其影响得到了缓解。</w:t>
      </w:r>
    </w:p>
    <w:p w14:paraId="00AF8540" w14:textId="08B556F8" w:rsidR="00A119AD" w:rsidRPr="00A119AD" w:rsidRDefault="00A119AD" w:rsidP="00A119AD">
      <w:pPr>
        <w:pStyle w:val="a0"/>
        <w:ind w:firstLine="422"/>
        <w:rPr>
          <w:rFonts w:ascii="宋体" w:hAnsi="宋体" w:hint="eastAsia"/>
          <w:sz w:val="21"/>
          <w:szCs w:val="21"/>
        </w:rPr>
      </w:pPr>
      <w:r w:rsidRPr="00A24B08">
        <w:rPr>
          <w:rFonts w:ascii="宋体" w:hAnsi="宋体" w:hint="eastAsia"/>
          <w:b/>
          <w:bCs/>
          <w:sz w:val="21"/>
          <w:szCs w:val="21"/>
        </w:rPr>
        <w:t>条目宽度的影响</w:t>
      </w:r>
      <w:r w:rsidRPr="00A119AD">
        <w:rPr>
          <w:rFonts w:ascii="宋体" w:hAnsi="宋体" w:hint="eastAsia"/>
          <w:sz w:val="21"/>
          <w:szCs w:val="21"/>
        </w:rPr>
        <w:t>：我们现在评估增加每个嵌入表条目大小（即密集维度）对</w:t>
      </w:r>
      <w:proofErr w:type="spellStart"/>
      <w:r w:rsidRPr="00A119AD">
        <w:rPr>
          <w:rFonts w:ascii="宋体" w:hAnsi="宋体" w:hint="eastAsia"/>
          <w:sz w:val="21"/>
          <w:szCs w:val="21"/>
        </w:rPr>
        <w:t>ECRec</w:t>
      </w:r>
      <w:proofErr w:type="spellEnd"/>
      <w:r w:rsidRPr="00A119AD">
        <w:rPr>
          <w:rFonts w:ascii="宋体" w:hAnsi="宋体" w:hint="eastAsia"/>
          <w:sz w:val="21"/>
          <w:szCs w:val="21"/>
        </w:rPr>
        <w:t>的影响。我们比较了在Criteo-4S和Criteo-2S-2D上k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，这两个模型总大小相同，但Criteo-2S-2D的条目数量是Criteo-4S的一半，且每个条目大小是Criteo-4S的两倍。</w:t>
      </w:r>
    </w:p>
    <w:p w14:paraId="68978B8A" w14:textId="77777777" w:rsidR="00A119AD" w:rsidRPr="00A119AD" w:rsidRDefault="00A119AD" w:rsidP="00A119AD">
      <w:pPr>
        <w:pStyle w:val="a0"/>
        <w:ind w:firstLine="420"/>
        <w:rPr>
          <w:rFonts w:ascii="宋体" w:hAnsi="宋体"/>
          <w:sz w:val="21"/>
          <w:szCs w:val="21"/>
        </w:rPr>
      </w:pPr>
    </w:p>
    <w:p w14:paraId="18D11C2E"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lastRenderedPageBreak/>
        <w:t>k = 4时，</w:t>
      </w:r>
      <w:proofErr w:type="spellStart"/>
      <w:r w:rsidRPr="00A119AD">
        <w:rPr>
          <w:rFonts w:ascii="宋体" w:hAnsi="宋体" w:hint="eastAsia"/>
          <w:sz w:val="21"/>
          <w:szCs w:val="21"/>
        </w:rPr>
        <w:t>ECRec</w:t>
      </w:r>
      <w:proofErr w:type="spellEnd"/>
      <w:r w:rsidRPr="00A119AD">
        <w:rPr>
          <w:rFonts w:ascii="宋体" w:hAnsi="宋体" w:hint="eastAsia"/>
          <w:sz w:val="21"/>
          <w:szCs w:val="21"/>
        </w:rPr>
        <w:t>在Criteo-4S上的训练时间开销为22%，在Criteo-2S-2D上为27%。Criteo-2S-2D上较高的开销可以用训练时增加的网络流量来解释：因为Criteo-2S-2D中的每个条目是Criteo-4S中条目的两倍大，通过差异传播传输嵌入表条目（及其梯度）在Criteo-2S-2D中消耗的网络带宽是Criteo-4S的两倍。</w:t>
      </w:r>
    </w:p>
    <w:p w14:paraId="1E6EB6A7" w14:textId="52414883" w:rsidR="00A119AD" w:rsidRPr="00A24B08" w:rsidRDefault="00A119AD" w:rsidP="00A24B08">
      <w:pPr>
        <w:pStyle w:val="a0"/>
        <w:ind w:firstLine="422"/>
        <w:rPr>
          <w:rFonts w:ascii="宋体" w:hAnsi="宋体"/>
          <w:sz w:val="21"/>
          <w:szCs w:val="21"/>
        </w:rPr>
      </w:pPr>
      <w:r w:rsidRPr="00A24B08">
        <w:rPr>
          <w:rFonts w:ascii="宋体" w:hAnsi="宋体" w:hint="eastAsia"/>
          <w:b/>
          <w:bCs/>
          <w:sz w:val="21"/>
          <w:szCs w:val="21"/>
        </w:rPr>
        <w:t>消融研究</w:t>
      </w:r>
      <w:r w:rsidRPr="00A119AD">
        <w:rPr>
          <w:rFonts w:ascii="宋体" w:hAnsi="宋体" w:hint="eastAsia"/>
          <w:sz w:val="21"/>
          <w:szCs w:val="21"/>
        </w:rPr>
        <w:t>：接下来，我们研究</w:t>
      </w:r>
      <w:proofErr w:type="spellStart"/>
      <w:r w:rsidRPr="00A119AD">
        <w:rPr>
          <w:rFonts w:ascii="宋体" w:hAnsi="宋体" w:hint="eastAsia"/>
          <w:sz w:val="21"/>
          <w:szCs w:val="21"/>
        </w:rPr>
        <w:t>ECRec</w:t>
      </w:r>
      <w:proofErr w:type="spellEnd"/>
      <w:r w:rsidRPr="00A119AD">
        <w:rPr>
          <w:rFonts w:ascii="宋体" w:hAnsi="宋体" w:hint="eastAsia"/>
          <w:sz w:val="21"/>
          <w:szCs w:val="21"/>
        </w:rPr>
        <w:t>各个组件对训练时间开销的贡献。</w:t>
      </w:r>
    </w:p>
    <w:p w14:paraId="7CD3336E" w14:textId="2D87A395" w:rsidR="00A119AD" w:rsidRPr="00A119AD" w:rsidRDefault="00A119AD" w:rsidP="00A24B08">
      <w:pPr>
        <w:pStyle w:val="a0"/>
        <w:ind w:firstLine="420"/>
        <w:rPr>
          <w:rFonts w:ascii="宋体" w:hAnsi="宋体" w:hint="eastAsia"/>
          <w:sz w:val="21"/>
          <w:szCs w:val="21"/>
        </w:rPr>
      </w:pPr>
      <w:r w:rsidRPr="00A119AD">
        <w:rPr>
          <w:rFonts w:ascii="宋体" w:hAnsi="宋体" w:hint="eastAsia"/>
          <w:sz w:val="21"/>
          <w:szCs w:val="21"/>
        </w:rPr>
        <w:t>我们首先考虑</w:t>
      </w:r>
      <w:proofErr w:type="spellStart"/>
      <w:r w:rsidRPr="00A119AD">
        <w:rPr>
          <w:rFonts w:ascii="宋体" w:hAnsi="宋体" w:hint="eastAsia"/>
          <w:sz w:val="21"/>
          <w:szCs w:val="21"/>
        </w:rPr>
        <w:t>ECRec</w:t>
      </w:r>
      <w:proofErr w:type="spellEnd"/>
      <w:r w:rsidRPr="00A119AD">
        <w:rPr>
          <w:rFonts w:ascii="宋体" w:hAnsi="宋体" w:hint="eastAsia"/>
          <w:sz w:val="21"/>
          <w:szCs w:val="21"/>
        </w:rPr>
        <w:t>中复制神经网络参数所带来的训练时间开销。我们将k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与不复制神经网络的</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版本进行比较。在Criteo-Original上，</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的训练时间开销为18.2%，而</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的训练时间开销仅为5.2%。这表明在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中保持神经网络副本最新所产生的额外网络流量，会带来相当大的训练时间开销。回顾3.3节内容，如果使用无状态优化器（例如SGD），则可以避免复制神经网络参数。使用此类优化器的用户可以通过关闭</w:t>
      </w:r>
      <w:proofErr w:type="spellStart"/>
      <w:r w:rsidRPr="00A119AD">
        <w:rPr>
          <w:rFonts w:ascii="宋体" w:hAnsi="宋体" w:hint="eastAsia"/>
          <w:sz w:val="21"/>
          <w:szCs w:val="21"/>
        </w:rPr>
        <w:t>ECRec</w:t>
      </w:r>
      <w:proofErr w:type="spellEnd"/>
      <w:r w:rsidRPr="00A119AD">
        <w:rPr>
          <w:rFonts w:ascii="宋体" w:hAnsi="宋体" w:hint="eastAsia"/>
          <w:sz w:val="21"/>
          <w:szCs w:val="21"/>
        </w:rPr>
        <w:t>中的神经网络复制功能来潜在地降低开销。</w:t>
      </w:r>
    </w:p>
    <w:p w14:paraId="4D68F381" w14:textId="555E2EA5" w:rsidR="00A119AD" w:rsidRDefault="00A119AD" w:rsidP="00A119AD">
      <w:pPr>
        <w:pStyle w:val="a0"/>
        <w:ind w:firstLine="420"/>
        <w:rPr>
          <w:rFonts w:ascii="宋体" w:hAnsi="宋体"/>
          <w:sz w:val="21"/>
          <w:szCs w:val="21"/>
        </w:rPr>
      </w:pPr>
      <w:r w:rsidRPr="00A119AD">
        <w:rPr>
          <w:rFonts w:ascii="宋体" w:hAnsi="宋体" w:hint="eastAsia"/>
          <w:sz w:val="21"/>
          <w:szCs w:val="21"/>
        </w:rPr>
        <w:t>接下来，我们考虑在</w:t>
      </w:r>
      <w:proofErr w:type="spellStart"/>
      <w:r w:rsidRPr="00A119AD">
        <w:rPr>
          <w:rFonts w:ascii="宋体" w:hAnsi="宋体" w:hint="eastAsia"/>
          <w:sz w:val="21"/>
          <w:szCs w:val="21"/>
        </w:rPr>
        <w:t>ECRec</w:t>
      </w:r>
      <w:proofErr w:type="spellEnd"/>
      <w:r w:rsidRPr="00A119AD">
        <w:rPr>
          <w:rFonts w:ascii="宋体" w:hAnsi="宋体" w:hint="eastAsia"/>
          <w:sz w:val="21"/>
          <w:szCs w:val="21"/>
        </w:rPr>
        <w:t>中使用两阶段提交（2PC）所带来的训练时间开销（见3.5节）。在Criteo-Original上，我们发现，在不使用2PC的情况下，</w:t>
      </w:r>
      <w:proofErr w:type="spellStart"/>
      <w:r w:rsidRPr="00A119AD">
        <w:rPr>
          <w:rFonts w:ascii="宋体" w:hAnsi="宋体" w:hint="eastAsia"/>
          <w:sz w:val="21"/>
          <w:szCs w:val="21"/>
        </w:rPr>
        <w:t>ECRec-NoRep</w:t>
      </w:r>
      <w:proofErr w:type="spellEnd"/>
      <w:r w:rsidRPr="00A119AD">
        <w:rPr>
          <w:rFonts w:ascii="宋体" w:hAnsi="宋体" w:hint="eastAsia"/>
          <w:sz w:val="21"/>
          <w:szCs w:val="21"/>
        </w:rPr>
        <w:t>的训练时间开销从5.2%进一步降低到仅2.6%。如3.5节所述，</w:t>
      </w:r>
      <w:proofErr w:type="spellStart"/>
      <w:r w:rsidRPr="00A119AD">
        <w:rPr>
          <w:rFonts w:ascii="宋体" w:hAnsi="宋体" w:hint="eastAsia"/>
          <w:sz w:val="21"/>
          <w:szCs w:val="21"/>
        </w:rPr>
        <w:t>ECRec</w:t>
      </w:r>
      <w:proofErr w:type="spellEnd"/>
      <w:r w:rsidRPr="00A119AD">
        <w:rPr>
          <w:rFonts w:ascii="宋体" w:hAnsi="宋体" w:hint="eastAsia"/>
          <w:sz w:val="21"/>
          <w:szCs w:val="21"/>
        </w:rPr>
        <w:t>中使用2PC是为了避免在发生故障时丢失正在进行的更新。对于那些愿意放弃这种（可能较小的）潜在精度损失的应用程序，可以关闭2PC。</w:t>
      </w:r>
    </w:p>
    <w:p w14:paraId="19304C68" w14:textId="76DE53CE" w:rsidR="00805413" w:rsidRDefault="00805413" w:rsidP="00F977AA">
      <w:pPr>
        <w:pStyle w:val="a0"/>
        <w:ind w:firstLine="420"/>
        <w:jc w:val="left"/>
        <w:rPr>
          <w:rFonts w:ascii="宋体" w:hAnsi="宋体"/>
          <w:sz w:val="21"/>
          <w:szCs w:val="21"/>
        </w:rPr>
      </w:pPr>
      <w:r w:rsidRPr="00805413">
        <w:rPr>
          <w:rFonts w:ascii="宋体" w:hAnsi="宋体"/>
          <w:sz w:val="21"/>
          <w:szCs w:val="21"/>
        </w:rPr>
        <w:drawing>
          <wp:inline distT="0" distB="0" distL="0" distR="0" wp14:anchorId="17260FFA" wp14:editId="5B85275A">
            <wp:extent cx="2163170" cy="892510"/>
            <wp:effectExtent l="0" t="0" r="889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0045" cy="911850"/>
                    </a:xfrm>
                    <a:prstGeom prst="rect">
                      <a:avLst/>
                    </a:prstGeom>
                  </pic:spPr>
                </pic:pic>
              </a:graphicData>
            </a:graphic>
          </wp:inline>
        </w:drawing>
      </w:r>
      <w:r w:rsidR="00F977AA">
        <w:rPr>
          <w:rFonts w:ascii="宋体" w:hAnsi="宋体" w:hint="eastAsia"/>
          <w:sz w:val="21"/>
          <w:szCs w:val="21"/>
        </w:rPr>
        <w:t xml:space="preserve"> </w:t>
      </w:r>
      <w:r w:rsidR="00F977AA">
        <w:rPr>
          <w:rFonts w:ascii="宋体" w:hAnsi="宋体"/>
          <w:sz w:val="21"/>
          <w:szCs w:val="21"/>
        </w:rPr>
        <w:t xml:space="preserve">   </w:t>
      </w:r>
      <w:r w:rsidR="00F977AA" w:rsidRPr="00805413">
        <w:rPr>
          <w:rFonts w:ascii="宋体" w:hAnsi="宋体"/>
          <w:sz w:val="21"/>
          <w:szCs w:val="21"/>
        </w:rPr>
        <w:drawing>
          <wp:inline distT="0" distB="0" distL="0" distR="0" wp14:anchorId="0FA1ECF3" wp14:editId="4C6BBB8F">
            <wp:extent cx="2279176" cy="114315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4201" cy="1155707"/>
                    </a:xfrm>
                    <a:prstGeom prst="rect">
                      <a:avLst/>
                    </a:prstGeom>
                  </pic:spPr>
                </pic:pic>
              </a:graphicData>
            </a:graphic>
          </wp:inline>
        </w:drawing>
      </w:r>
    </w:p>
    <w:p w14:paraId="627B9258" w14:textId="5C074373" w:rsidR="00805413" w:rsidRDefault="00F977AA" w:rsidP="00F977AA">
      <w:pPr>
        <w:pStyle w:val="a0"/>
        <w:ind w:firstLineChars="1000" w:firstLine="1606"/>
        <w:jc w:val="left"/>
        <w:rPr>
          <w:rFonts w:ascii="Segoe UI" w:hAnsi="Segoe UI" w:cs="Segoe UI"/>
          <w:b/>
          <w:bCs/>
          <w:i/>
          <w:iCs/>
          <w:color w:val="1C1F23"/>
          <w:sz w:val="16"/>
          <w:szCs w:val="16"/>
          <w:shd w:val="clear" w:color="auto" w:fill="FFFFFF"/>
        </w:rPr>
      </w:pPr>
      <w:r w:rsidRPr="00F977AA">
        <w:rPr>
          <w:rFonts w:ascii="Segoe UI" w:hAnsi="Segoe UI" w:cs="Segoe UI" w:hint="eastAsia"/>
          <w:b/>
          <w:bCs/>
          <w:i/>
          <w:iCs/>
          <w:color w:val="1C1F23"/>
          <w:sz w:val="16"/>
          <w:szCs w:val="16"/>
          <w:shd w:val="clear" w:color="auto" w:fill="FFFFFF"/>
        </w:rPr>
        <w:t>图</w:t>
      </w:r>
      <w:r w:rsidRPr="00F977AA">
        <w:rPr>
          <w:rFonts w:ascii="Segoe UI" w:hAnsi="Segoe UI" w:cs="Segoe UI" w:hint="eastAsia"/>
          <w:b/>
          <w:bCs/>
          <w:i/>
          <w:iCs/>
          <w:color w:val="1C1F23"/>
          <w:sz w:val="16"/>
          <w:szCs w:val="16"/>
          <w:shd w:val="clear" w:color="auto" w:fill="FFFFFF"/>
        </w:rPr>
        <w:t>5</w:t>
      </w:r>
      <w:r w:rsidRPr="00F977AA">
        <w:rPr>
          <w:rFonts w:ascii="Segoe UI" w:hAnsi="Segoe UI" w:cs="Segoe UI"/>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训练时间</w:t>
      </w:r>
      <w:r>
        <w:rPr>
          <w:rFonts w:ascii="Segoe UI" w:hAnsi="Segoe UI" w:cs="Segoe UI" w:hint="eastAsia"/>
          <w:b/>
          <w:bCs/>
          <w:i/>
          <w:iCs/>
          <w:color w:val="1C1F23"/>
          <w:sz w:val="16"/>
          <w:szCs w:val="16"/>
          <w:shd w:val="clear" w:color="auto" w:fill="FFFFFF"/>
        </w:rPr>
        <w:t>开销</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00264BDD">
        <w:rPr>
          <w:rFonts w:ascii="Segoe UI" w:hAnsi="Segoe UI" w:cs="Segoe UI"/>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图</w:t>
      </w:r>
      <w:r w:rsidRPr="00F977AA">
        <w:rPr>
          <w:rFonts w:ascii="Segoe UI" w:hAnsi="Segoe UI" w:cs="Segoe UI" w:hint="eastAsia"/>
          <w:b/>
          <w:bCs/>
          <w:i/>
          <w:iCs/>
          <w:color w:val="1C1F23"/>
          <w:sz w:val="16"/>
          <w:szCs w:val="16"/>
          <w:shd w:val="clear" w:color="auto" w:fill="FFFFFF"/>
        </w:rPr>
        <w:t>6</w:t>
      </w:r>
      <w:r>
        <w:rPr>
          <w:rFonts w:ascii="Segoe UI" w:hAnsi="Segoe UI" w:cs="Segoe UI" w:hint="eastAsia"/>
          <w:b/>
          <w:bCs/>
          <w:i/>
          <w:iCs/>
          <w:color w:val="1C1F23"/>
          <w:sz w:val="16"/>
          <w:szCs w:val="16"/>
          <w:shd w:val="clear" w:color="auto" w:fill="FFFFFF"/>
        </w:rPr>
        <w:t xml:space="preserve"> </w:t>
      </w:r>
      <w:r w:rsidRPr="00F977AA">
        <w:rPr>
          <w:rFonts w:ascii="Segoe UI" w:hAnsi="Segoe UI" w:cs="Segoe UI" w:hint="eastAsia"/>
          <w:b/>
          <w:bCs/>
          <w:i/>
          <w:iCs/>
          <w:color w:val="1C1F23"/>
          <w:sz w:val="16"/>
          <w:szCs w:val="16"/>
          <w:shd w:val="clear" w:color="auto" w:fill="FFFFFF"/>
        </w:rPr>
        <w:t>Criteo-8S</w:t>
      </w:r>
      <w:r w:rsidRPr="00F977AA">
        <w:rPr>
          <w:rFonts w:ascii="Segoe UI" w:hAnsi="Segoe UI" w:cs="Segoe UI" w:hint="eastAsia"/>
          <w:b/>
          <w:bCs/>
          <w:i/>
          <w:iCs/>
          <w:color w:val="1C1F23"/>
          <w:sz w:val="16"/>
          <w:szCs w:val="16"/>
          <w:shd w:val="clear" w:color="auto" w:fill="FFFFFF"/>
        </w:rPr>
        <w:t>与</w:t>
      </w:r>
      <w:r w:rsidRPr="00F977AA">
        <w:rPr>
          <w:rFonts w:ascii="Segoe UI" w:hAnsi="Segoe UI" w:cs="Segoe UI" w:hint="eastAsia"/>
          <w:b/>
          <w:bCs/>
          <w:i/>
          <w:iCs/>
          <w:color w:val="1C1F23"/>
          <w:sz w:val="16"/>
          <w:szCs w:val="16"/>
          <w:shd w:val="clear" w:color="auto" w:fill="FFFFFF"/>
        </w:rPr>
        <w:t>Ckpt-30</w:t>
      </w:r>
      <w:r w:rsidRPr="00F977AA">
        <w:rPr>
          <w:rFonts w:ascii="Segoe UI" w:hAnsi="Segoe UI" w:cs="Segoe UI" w:hint="eastAsia"/>
          <w:b/>
          <w:bCs/>
          <w:i/>
          <w:iCs/>
          <w:color w:val="1C1F23"/>
          <w:sz w:val="16"/>
          <w:szCs w:val="16"/>
          <w:shd w:val="clear" w:color="auto" w:fill="FFFFFF"/>
        </w:rPr>
        <w:t>训练吞吐量对比</w:t>
      </w:r>
    </w:p>
    <w:p w14:paraId="1DB37F33" w14:textId="7CDD1091"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color w:val="1C1F23"/>
          <w:sz w:val="16"/>
          <w:szCs w:val="16"/>
          <w:shd w:val="clear" w:color="auto" w:fill="FFFFFF"/>
        </w:rPr>
        <w:drawing>
          <wp:inline distT="0" distB="0" distL="0" distR="0" wp14:anchorId="7E9436C7" wp14:editId="795E1F72">
            <wp:extent cx="2217761" cy="104533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4686" cy="1053311"/>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color w:val="1C1F23"/>
          <w:sz w:val="16"/>
          <w:szCs w:val="16"/>
          <w:shd w:val="clear" w:color="auto" w:fill="FFFFFF"/>
        </w:rPr>
        <w:drawing>
          <wp:inline distT="0" distB="0" distL="0" distR="0" wp14:anchorId="1DFA23C7" wp14:editId="0802E1D0">
            <wp:extent cx="2279176" cy="1164832"/>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472" cy="1172139"/>
                    </a:xfrm>
                    <a:prstGeom prst="rect">
                      <a:avLst/>
                    </a:prstGeom>
                  </pic:spPr>
                </pic:pic>
              </a:graphicData>
            </a:graphic>
          </wp:inline>
        </w:drawing>
      </w:r>
    </w:p>
    <w:p w14:paraId="12FE0FD1" w14:textId="20E07091" w:rsidR="00264BDD" w:rsidRDefault="00264BDD" w:rsidP="00264BDD">
      <w:pPr>
        <w:pStyle w:val="a0"/>
        <w:ind w:firstLineChars="324" w:firstLine="520"/>
        <w:jc w:val="left"/>
        <w:rPr>
          <w:rFonts w:ascii="Segoe UI" w:hAnsi="Segoe UI" w:cs="Segoe UI"/>
          <w:b/>
          <w:bCs/>
          <w:i/>
          <w:iCs/>
          <w:color w:val="1C1F23"/>
          <w:sz w:val="16"/>
          <w:szCs w:val="16"/>
          <w:shd w:val="clear" w:color="auto" w:fill="FFFFFF"/>
        </w:rPr>
      </w:pPr>
      <w:r w:rsidRPr="00264BDD">
        <w:rPr>
          <w:rFonts w:ascii="Segoe UI" w:hAnsi="Segoe UI" w:cs="Segoe UI" w:hint="eastAsia"/>
          <w:b/>
          <w:bCs/>
          <w:i/>
          <w:iCs/>
          <w:color w:val="1C1F23"/>
          <w:sz w:val="16"/>
          <w:szCs w:val="16"/>
          <w:shd w:val="clear" w:color="auto" w:fill="FFFFFF"/>
        </w:rPr>
        <w:t>图</w:t>
      </w:r>
      <w:r w:rsidRPr="00264BDD">
        <w:rPr>
          <w:rFonts w:ascii="Segoe UI" w:hAnsi="Segoe UI" w:cs="Segoe UI" w:hint="eastAsia"/>
          <w:b/>
          <w:bCs/>
          <w:i/>
          <w:iCs/>
          <w:color w:val="1C1F23"/>
          <w:sz w:val="16"/>
          <w:szCs w:val="16"/>
          <w:shd w:val="clear" w:color="auto" w:fill="FFFFFF"/>
        </w:rPr>
        <w:t xml:space="preserve"> 7</w:t>
      </w:r>
      <w:r>
        <w:rPr>
          <w:rFonts w:ascii="Segoe UI" w:hAnsi="Segoe UI" w:cs="Segoe UI" w:hint="eastAsia"/>
          <w:b/>
          <w:bCs/>
          <w:i/>
          <w:iCs/>
          <w:color w:val="1C1F23"/>
          <w:sz w:val="16"/>
          <w:szCs w:val="16"/>
          <w:shd w:val="clear" w:color="auto" w:fill="FFFFFF"/>
        </w:rPr>
        <w:t xml:space="preserve"> </w:t>
      </w:r>
      <w:r w:rsidRPr="00264BDD">
        <w:rPr>
          <w:rFonts w:ascii="Segoe UI" w:hAnsi="Segoe UI" w:cs="Segoe UI" w:hint="eastAsia"/>
          <w:b/>
          <w:bCs/>
          <w:i/>
          <w:iCs/>
          <w:color w:val="1C1F23"/>
          <w:sz w:val="16"/>
          <w:szCs w:val="16"/>
          <w:shd w:val="clear" w:color="auto" w:fill="FFFFFF"/>
        </w:rPr>
        <w:t xml:space="preserve">Criteo-8S </w:t>
      </w:r>
      <w:r w:rsidRPr="00264BDD">
        <w:rPr>
          <w:rFonts w:ascii="Segoe UI" w:hAnsi="Segoe UI" w:cs="Segoe UI" w:hint="eastAsia"/>
          <w:b/>
          <w:bCs/>
          <w:i/>
          <w:iCs/>
          <w:color w:val="1C1F23"/>
          <w:sz w:val="16"/>
          <w:szCs w:val="16"/>
          <w:shd w:val="clear" w:color="auto" w:fill="FFFFFF"/>
        </w:rPr>
        <w:t>与</w:t>
      </w:r>
      <w:r w:rsidRPr="00264BDD">
        <w:rPr>
          <w:rFonts w:ascii="Segoe UI" w:hAnsi="Segoe UI" w:cs="Segoe UI" w:hint="eastAsia"/>
          <w:b/>
          <w:bCs/>
          <w:i/>
          <w:iCs/>
          <w:color w:val="1C1F23"/>
          <w:sz w:val="16"/>
          <w:szCs w:val="16"/>
          <w:shd w:val="clear" w:color="auto" w:fill="FFFFFF"/>
        </w:rPr>
        <w:t xml:space="preserve"> Ckpt-30 </w:t>
      </w:r>
      <w:r w:rsidRPr="00264BDD">
        <w:rPr>
          <w:rFonts w:ascii="Segoe UI" w:hAnsi="Segoe UI" w:cs="Segoe UI" w:hint="eastAsia"/>
          <w:b/>
          <w:bCs/>
          <w:i/>
          <w:iCs/>
          <w:color w:val="1C1F23"/>
          <w:sz w:val="16"/>
          <w:szCs w:val="16"/>
          <w:shd w:val="clear" w:color="auto" w:fill="FFFFFF"/>
        </w:rPr>
        <w:t>的训练进度对比</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hint="eastAsia"/>
          <w:b/>
          <w:bCs/>
          <w:i/>
          <w:iCs/>
          <w:color w:val="1C1F23"/>
          <w:sz w:val="16"/>
          <w:szCs w:val="16"/>
          <w:shd w:val="clear" w:color="auto" w:fill="FFFFFF"/>
        </w:rPr>
        <w:t>图</w:t>
      </w:r>
      <w:r w:rsidRPr="00264BDD">
        <w:rPr>
          <w:rFonts w:ascii="Segoe UI" w:hAnsi="Segoe UI" w:cs="Segoe UI" w:hint="eastAsia"/>
          <w:b/>
          <w:bCs/>
          <w:i/>
          <w:iCs/>
          <w:color w:val="1C1F23"/>
          <w:sz w:val="16"/>
          <w:szCs w:val="16"/>
          <w:shd w:val="clear" w:color="auto" w:fill="FFFFFF"/>
        </w:rPr>
        <w:t>8</w:t>
      </w:r>
      <w:r w:rsidRPr="00264BDD">
        <w:rPr>
          <w:rFonts w:ascii="Segoe UI" w:hAnsi="Segoe UI" w:cs="Segoe UI" w:hint="eastAsia"/>
          <w:b/>
          <w:bCs/>
          <w:i/>
          <w:iCs/>
          <w:color w:val="1C1F23"/>
          <w:sz w:val="16"/>
          <w:szCs w:val="16"/>
          <w:shd w:val="clear" w:color="auto" w:fill="FFFFFF"/>
        </w:rPr>
        <w:t>：</w:t>
      </w:r>
      <w:r w:rsidRPr="00264BDD">
        <w:rPr>
          <w:rFonts w:ascii="Segoe UI" w:hAnsi="Segoe UI" w:cs="Segoe UI" w:hint="eastAsia"/>
          <w:b/>
          <w:bCs/>
          <w:i/>
          <w:iCs/>
          <w:color w:val="1C1F23"/>
          <w:sz w:val="16"/>
          <w:szCs w:val="16"/>
          <w:shd w:val="clear" w:color="auto" w:fill="FFFFFF"/>
        </w:rPr>
        <w:t>Criteo-8S</w:t>
      </w:r>
      <w:r w:rsidRPr="00264BDD">
        <w:rPr>
          <w:rFonts w:ascii="Segoe UI" w:hAnsi="Segoe UI" w:cs="Segoe UI" w:hint="eastAsia"/>
          <w:b/>
          <w:bCs/>
          <w:i/>
          <w:iCs/>
          <w:color w:val="1C1F23"/>
          <w:sz w:val="16"/>
          <w:szCs w:val="16"/>
          <w:shd w:val="clear" w:color="auto" w:fill="FFFFFF"/>
        </w:rPr>
        <w:t>与</w:t>
      </w:r>
      <w:r w:rsidRPr="00264BDD">
        <w:rPr>
          <w:rFonts w:ascii="Segoe UI" w:hAnsi="Segoe UI" w:cs="Segoe UI" w:hint="eastAsia"/>
          <w:b/>
          <w:bCs/>
          <w:i/>
          <w:iCs/>
          <w:color w:val="1C1F23"/>
          <w:sz w:val="16"/>
          <w:szCs w:val="16"/>
          <w:shd w:val="clear" w:color="auto" w:fill="FFFFFF"/>
        </w:rPr>
        <w:t>Ckpt-60</w:t>
      </w:r>
      <w:r w:rsidRPr="00264BDD">
        <w:rPr>
          <w:rFonts w:ascii="Segoe UI" w:hAnsi="Segoe UI" w:cs="Segoe UI" w:hint="eastAsia"/>
          <w:b/>
          <w:bCs/>
          <w:i/>
          <w:iCs/>
          <w:color w:val="1C1F23"/>
          <w:sz w:val="16"/>
          <w:szCs w:val="16"/>
          <w:shd w:val="clear" w:color="auto" w:fill="FFFFFF"/>
        </w:rPr>
        <w:t>训练吞吐量对比。</w:t>
      </w:r>
    </w:p>
    <w:p w14:paraId="1DA13A00" w14:textId="32A61097"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color w:val="1C1F23"/>
          <w:sz w:val="16"/>
          <w:szCs w:val="16"/>
          <w:shd w:val="clear" w:color="auto" w:fill="FFFFFF"/>
        </w:rPr>
        <w:lastRenderedPageBreak/>
        <w:drawing>
          <wp:inline distT="0" distB="0" distL="0" distR="0" wp14:anchorId="093707AD" wp14:editId="32146EE1">
            <wp:extent cx="2340591" cy="1100692"/>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6988" cy="1113105"/>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color w:val="1C1F23"/>
          <w:sz w:val="16"/>
          <w:szCs w:val="16"/>
          <w:shd w:val="clear" w:color="auto" w:fill="FFFFFF"/>
        </w:rPr>
        <w:drawing>
          <wp:inline distT="0" distB="0" distL="0" distR="0" wp14:anchorId="14D5137A" wp14:editId="2D57917D">
            <wp:extent cx="2518012" cy="1093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784" cy="1096988"/>
                    </a:xfrm>
                    <a:prstGeom prst="rect">
                      <a:avLst/>
                    </a:prstGeom>
                  </pic:spPr>
                </pic:pic>
              </a:graphicData>
            </a:graphic>
          </wp:inline>
        </w:drawing>
      </w:r>
    </w:p>
    <w:p w14:paraId="0F4F52F2" w14:textId="77777777" w:rsidR="008B42C3" w:rsidRDefault="008B42C3" w:rsidP="008B42C3">
      <w:pPr>
        <w:pStyle w:val="a0"/>
        <w:ind w:firstLineChars="324" w:firstLine="520"/>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9</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Criteo-8S</w:t>
      </w:r>
      <w:r w:rsidRPr="008B42C3">
        <w:rPr>
          <w:rFonts w:ascii="Segoe UI" w:hAnsi="Segoe UI" w:cs="Segoe UI" w:hint="eastAsia"/>
          <w:b/>
          <w:bCs/>
          <w:i/>
          <w:iCs/>
          <w:color w:val="1C1F23"/>
          <w:sz w:val="16"/>
          <w:szCs w:val="16"/>
          <w:shd w:val="clear" w:color="auto" w:fill="FFFFFF"/>
        </w:rPr>
        <w:t>与</w:t>
      </w:r>
      <w:r w:rsidRPr="008B42C3">
        <w:rPr>
          <w:rFonts w:ascii="Segoe UI" w:hAnsi="Segoe UI" w:cs="Segoe UI" w:hint="eastAsia"/>
          <w:b/>
          <w:bCs/>
          <w:i/>
          <w:iCs/>
          <w:color w:val="1C1F23"/>
          <w:sz w:val="16"/>
          <w:szCs w:val="16"/>
          <w:shd w:val="clear" w:color="auto" w:fill="FFFFFF"/>
        </w:rPr>
        <w:t>Ckpt-60</w:t>
      </w:r>
      <w:r w:rsidRPr="008B42C3">
        <w:rPr>
          <w:rFonts w:ascii="Segoe UI" w:hAnsi="Segoe UI" w:cs="Segoe UI" w:hint="eastAsia"/>
          <w:b/>
          <w:bCs/>
          <w:i/>
          <w:iCs/>
          <w:color w:val="1C1F23"/>
          <w:sz w:val="16"/>
          <w:szCs w:val="16"/>
          <w:shd w:val="clear" w:color="auto" w:fill="FFFFFF"/>
        </w:rPr>
        <w:t>的训练进度对比</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 xml:space="preserve"> 11</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 xml:space="preserve">Criteo-4S </w:t>
      </w:r>
      <w:r w:rsidRPr="008B42C3">
        <w:rPr>
          <w:rFonts w:ascii="Segoe UI" w:hAnsi="Segoe UI" w:cs="Segoe UI" w:hint="eastAsia"/>
          <w:b/>
          <w:bCs/>
          <w:i/>
          <w:iCs/>
          <w:color w:val="1C1F23"/>
          <w:sz w:val="16"/>
          <w:szCs w:val="16"/>
          <w:shd w:val="clear" w:color="auto" w:fill="FFFFFF"/>
        </w:rPr>
        <w:t>在</w:t>
      </w:r>
      <w:r w:rsidRPr="008B42C3">
        <w:rPr>
          <w:rFonts w:ascii="Segoe UI" w:hAnsi="Segoe UI" w:cs="Segoe UI" w:hint="eastAsia"/>
          <w:b/>
          <w:bCs/>
          <w:i/>
          <w:iCs/>
          <w:color w:val="1C1F23"/>
          <w:sz w:val="16"/>
          <w:szCs w:val="16"/>
          <w:shd w:val="clear" w:color="auto" w:fill="FFFFFF"/>
        </w:rPr>
        <w:t xml:space="preserve"> 15 </w:t>
      </w:r>
      <w:r w:rsidRPr="008B42C3">
        <w:rPr>
          <w:rFonts w:ascii="Segoe UI" w:hAnsi="Segoe UI" w:cs="Segoe UI" w:hint="eastAsia"/>
          <w:b/>
          <w:bCs/>
          <w:i/>
          <w:iCs/>
          <w:color w:val="1C1F23"/>
          <w:sz w:val="16"/>
          <w:szCs w:val="16"/>
          <w:shd w:val="clear" w:color="auto" w:fill="FFFFFF"/>
        </w:rPr>
        <w:t>分钟出现故障后，与</w:t>
      </w:r>
      <w:r w:rsidRPr="008B42C3">
        <w:rPr>
          <w:rFonts w:ascii="Segoe UI" w:hAnsi="Segoe UI" w:cs="Segoe UI" w:hint="eastAsia"/>
          <w:b/>
          <w:bCs/>
          <w:i/>
          <w:iCs/>
          <w:color w:val="1C1F23"/>
          <w:sz w:val="16"/>
          <w:szCs w:val="16"/>
          <w:shd w:val="clear" w:color="auto" w:fill="FFFFFF"/>
        </w:rPr>
        <w:t xml:space="preserve"> Ckpt-60 </w:t>
      </w:r>
      <w:r w:rsidRPr="008B42C3">
        <w:rPr>
          <w:rFonts w:ascii="Segoe UI" w:hAnsi="Segoe UI" w:cs="Segoe UI" w:hint="eastAsia"/>
          <w:b/>
          <w:bCs/>
          <w:i/>
          <w:iCs/>
          <w:color w:val="1C1F23"/>
          <w:sz w:val="16"/>
          <w:szCs w:val="16"/>
          <w:shd w:val="clear" w:color="auto" w:fill="FFFFFF"/>
        </w:rPr>
        <w:t>的训</w:t>
      </w:r>
    </w:p>
    <w:p w14:paraId="6520AF2F" w14:textId="6BB163D2" w:rsidR="00264BDD" w:rsidRDefault="008B42C3" w:rsidP="008B42C3">
      <w:pPr>
        <w:pStyle w:val="a0"/>
        <w:ind w:firstLineChars="3724" w:firstLine="5982"/>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练吞吐量对比</w:t>
      </w:r>
    </w:p>
    <w:p w14:paraId="2F143134" w14:textId="53298AF8" w:rsidR="00264BDD" w:rsidRDefault="00264BDD" w:rsidP="00264BDD">
      <w:pPr>
        <w:pStyle w:val="a0"/>
        <w:ind w:firstLineChars="124" w:firstLine="199"/>
        <w:jc w:val="left"/>
        <w:rPr>
          <w:rFonts w:ascii="Segoe UI" w:hAnsi="Segoe UI" w:cs="Segoe UI"/>
          <w:b/>
          <w:bCs/>
          <w:i/>
          <w:iCs/>
          <w:color w:val="1C1F23"/>
          <w:sz w:val="16"/>
          <w:szCs w:val="16"/>
          <w:shd w:val="clear" w:color="auto" w:fill="FFFFFF"/>
        </w:rPr>
      </w:pPr>
      <w:r w:rsidRPr="00264BDD">
        <w:rPr>
          <w:rFonts w:ascii="Segoe UI" w:hAnsi="Segoe UI" w:cs="Segoe UI"/>
          <w:b/>
          <w:bCs/>
          <w:i/>
          <w:iCs/>
          <w:color w:val="1C1F23"/>
          <w:sz w:val="16"/>
          <w:szCs w:val="16"/>
          <w:shd w:val="clear" w:color="auto" w:fill="FFFFFF"/>
        </w:rPr>
        <w:drawing>
          <wp:inline distT="0" distB="0" distL="0" distR="0" wp14:anchorId="496D746D" wp14:editId="1CB937E6">
            <wp:extent cx="2545307" cy="1211367"/>
            <wp:effectExtent l="0" t="0" r="762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4735" cy="1220613"/>
                    </a:xfrm>
                    <a:prstGeom prst="rect">
                      <a:avLst/>
                    </a:prstGeom>
                  </pic:spPr>
                </pic:pic>
              </a:graphicData>
            </a:graphic>
          </wp:inline>
        </w:drawing>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264BDD">
        <w:rPr>
          <w:rFonts w:ascii="Segoe UI" w:hAnsi="Segoe UI" w:cs="Segoe UI"/>
          <w:b/>
          <w:bCs/>
          <w:i/>
          <w:iCs/>
          <w:color w:val="1C1F23"/>
          <w:sz w:val="16"/>
          <w:szCs w:val="16"/>
          <w:shd w:val="clear" w:color="auto" w:fill="FFFFFF"/>
        </w:rPr>
        <w:drawing>
          <wp:inline distT="0" distB="0" distL="0" distR="0" wp14:anchorId="7AA43B81" wp14:editId="33D50EC4">
            <wp:extent cx="2482893" cy="83251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2290" cy="852429"/>
                    </a:xfrm>
                    <a:prstGeom prst="rect">
                      <a:avLst/>
                    </a:prstGeom>
                  </pic:spPr>
                </pic:pic>
              </a:graphicData>
            </a:graphic>
          </wp:inline>
        </w:drawing>
      </w:r>
    </w:p>
    <w:p w14:paraId="24FF864E" w14:textId="3E7ACEE4"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12</w:t>
      </w:r>
      <w:r w:rsidRPr="008B42C3">
        <w:rPr>
          <w:rFonts w:ascii="Segoe UI" w:hAnsi="Segoe UI" w:cs="Segoe UI" w:hint="eastAsia"/>
          <w:b/>
          <w:bCs/>
          <w:i/>
          <w:iCs/>
          <w:color w:val="1C1F23"/>
          <w:sz w:val="16"/>
          <w:szCs w:val="16"/>
          <w:shd w:val="clear" w:color="auto" w:fill="FFFFFF"/>
        </w:rPr>
        <w:t>：完全恢复故障服务器所需的时间。“</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13</w:t>
      </w:r>
      <w:r w:rsidRPr="008B42C3">
        <w:rPr>
          <w:rFonts w:ascii="Segoe UI" w:hAnsi="Segoe UI" w:cs="Segoe UI" w:hint="eastAsia"/>
          <w:b/>
          <w:bCs/>
          <w:i/>
          <w:iCs/>
          <w:color w:val="1C1F23"/>
          <w:sz w:val="16"/>
          <w:szCs w:val="16"/>
          <w:shd w:val="clear" w:color="auto" w:fill="FFFFFF"/>
        </w:rPr>
        <w:t>：</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w:t>
      </w:r>
      <w:r w:rsidRPr="008B42C3">
        <w:rPr>
          <w:rFonts w:ascii="Segoe UI" w:hAnsi="Segoe UI" w:cs="Segoe UI" w:hint="eastAsia"/>
          <w:b/>
          <w:bCs/>
          <w:i/>
          <w:iCs/>
          <w:color w:val="1C1F23"/>
          <w:sz w:val="16"/>
          <w:szCs w:val="16"/>
          <w:shd w:val="clear" w:color="auto" w:fill="FFFFFF"/>
        </w:rPr>
        <w:t>k = 4</w:t>
      </w:r>
      <w:r w:rsidRPr="008B42C3">
        <w:rPr>
          <w:rFonts w:ascii="Segoe UI" w:hAnsi="Segoe UI" w:cs="Segoe UI" w:hint="eastAsia"/>
          <w:b/>
          <w:bCs/>
          <w:i/>
          <w:iCs/>
          <w:color w:val="1C1F23"/>
          <w:sz w:val="16"/>
          <w:szCs w:val="16"/>
          <w:shd w:val="clear" w:color="auto" w:fill="FFFFFF"/>
        </w:rPr>
        <w:t>；</w:t>
      </w:r>
      <w:r w:rsidRPr="008B42C3">
        <w:rPr>
          <w:rFonts w:ascii="Segoe UI" w:hAnsi="Segoe UI" w:cs="Segoe UI" w:hint="eastAsia"/>
          <w:b/>
          <w:bCs/>
          <w:i/>
          <w:iCs/>
          <w:color w:val="1C1F23"/>
          <w:sz w:val="16"/>
          <w:szCs w:val="16"/>
          <w:shd w:val="clear" w:color="auto" w:fill="FFFFFF"/>
        </w:rPr>
        <w:t>k = 2</w:t>
      </w:r>
      <w:r w:rsidRPr="008B42C3">
        <w:rPr>
          <w:rFonts w:ascii="Segoe UI" w:hAnsi="Segoe UI" w:cs="Segoe UI" w:hint="eastAsia"/>
          <w:b/>
          <w:bCs/>
          <w:i/>
          <w:iCs/>
          <w:color w:val="1C1F23"/>
          <w:sz w:val="16"/>
          <w:szCs w:val="16"/>
          <w:shd w:val="clear" w:color="auto" w:fill="FFFFFF"/>
        </w:rPr>
        <w:t>时情况类似）与基于近</w:t>
      </w:r>
    </w:p>
    <w:p w14:paraId="06957589" w14:textId="0ACADD3D"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continue</w:t>
      </w:r>
      <w:proofErr w:type="gramStart"/>
      <w:r w:rsidRPr="008B42C3">
        <w:rPr>
          <w:rFonts w:ascii="Segoe UI" w:hAnsi="Segoe UI" w:cs="Segoe UI" w:hint="eastAsia"/>
          <w:b/>
          <w:bCs/>
          <w:i/>
          <w:iCs/>
          <w:color w:val="1C1F23"/>
          <w:sz w:val="16"/>
          <w:szCs w:val="16"/>
          <w:shd w:val="clear" w:color="auto" w:fill="FFFFFF"/>
        </w:rPr>
        <w:t>”</w:t>
      </w:r>
      <w:proofErr w:type="gramEnd"/>
      <w:r w:rsidRPr="008B42C3">
        <w:rPr>
          <w:rFonts w:ascii="Segoe UI" w:hAnsi="Segoe UI" w:cs="Segoe UI" w:hint="eastAsia"/>
          <w:b/>
          <w:bCs/>
          <w:i/>
          <w:iCs/>
          <w:color w:val="1C1F23"/>
          <w:sz w:val="16"/>
          <w:szCs w:val="16"/>
          <w:shd w:val="clear" w:color="auto" w:fill="FFFFFF"/>
        </w:rPr>
        <w:t>表示故障发生到</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在恢复过程中继</w:t>
      </w:r>
      <w:r>
        <w:rPr>
          <w:rFonts w:ascii="Segoe UI" w:hAnsi="Segoe UI" w:cs="Segoe UI" w:hint="eastAsia"/>
          <w:b/>
          <w:bCs/>
          <w:i/>
          <w:iCs/>
          <w:color w:val="1C1F23"/>
          <w:sz w:val="16"/>
          <w:szCs w:val="16"/>
          <w:shd w:val="clear" w:color="auto" w:fill="FFFFFF"/>
        </w:rPr>
        <w:t xml:space="preserve"> </w:t>
      </w:r>
      <w:r>
        <w:rPr>
          <w:rFonts w:ascii="Segoe UI" w:hAnsi="Segoe UI" w:cs="Segoe UI"/>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似检查点方法的训练时间开销对比。</w:t>
      </w:r>
    </w:p>
    <w:p w14:paraId="583844E3" w14:textId="77777777" w:rsidR="008B42C3" w:rsidRDefault="008B42C3" w:rsidP="008B42C3">
      <w:pPr>
        <w:pStyle w:val="a0"/>
        <w:ind w:firstLineChars="124" w:firstLine="199"/>
        <w:jc w:val="left"/>
        <w:rPr>
          <w:rFonts w:ascii="Segoe UI" w:hAnsi="Segoe UI" w:cs="Segoe UI"/>
          <w:b/>
          <w:bCs/>
          <w:i/>
          <w:iCs/>
          <w:color w:val="1C1F23"/>
          <w:sz w:val="16"/>
          <w:szCs w:val="16"/>
          <w:shd w:val="clear" w:color="auto" w:fill="FFFFFF"/>
        </w:rPr>
      </w:pPr>
      <w:proofErr w:type="gramStart"/>
      <w:r w:rsidRPr="008B42C3">
        <w:rPr>
          <w:rFonts w:ascii="Segoe UI" w:hAnsi="Segoe UI" w:cs="Segoe UI" w:hint="eastAsia"/>
          <w:b/>
          <w:bCs/>
          <w:i/>
          <w:iCs/>
          <w:color w:val="1C1F23"/>
          <w:sz w:val="16"/>
          <w:szCs w:val="16"/>
          <w:shd w:val="clear" w:color="auto" w:fill="FFFFFF"/>
        </w:rPr>
        <w:t>续训练</w:t>
      </w:r>
      <w:proofErr w:type="gramEnd"/>
      <w:r w:rsidRPr="008B42C3">
        <w:rPr>
          <w:rFonts w:ascii="Segoe UI" w:hAnsi="Segoe UI" w:cs="Segoe UI" w:hint="eastAsia"/>
          <w:b/>
          <w:bCs/>
          <w:i/>
          <w:iCs/>
          <w:color w:val="1C1F23"/>
          <w:sz w:val="16"/>
          <w:szCs w:val="16"/>
          <w:shd w:val="clear" w:color="auto" w:fill="FFFFFF"/>
        </w:rPr>
        <w:t>之间的时间。这个值很小，几乎难以察觉，因</w:t>
      </w:r>
    </w:p>
    <w:p w14:paraId="29D8B471" w14:textId="334E26EE" w:rsidR="00264BDD" w:rsidRDefault="008B42C3" w:rsidP="008B42C3">
      <w:pPr>
        <w:pStyle w:val="a0"/>
        <w:ind w:firstLineChars="524" w:firstLine="842"/>
        <w:jc w:val="left"/>
        <w:rPr>
          <w:rFonts w:ascii="Segoe UI" w:hAnsi="Segoe UI" w:cs="Segoe UI"/>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此我们也在文中进行了说明。</w:t>
      </w:r>
    </w:p>
    <w:p w14:paraId="62714A1A" w14:textId="0FA436D8" w:rsidR="00264BDD" w:rsidRDefault="00264BDD" w:rsidP="008B42C3">
      <w:pPr>
        <w:pStyle w:val="a0"/>
        <w:ind w:firstLineChars="124" w:firstLine="199"/>
        <w:jc w:val="center"/>
        <w:rPr>
          <w:rFonts w:ascii="Segoe UI" w:hAnsi="Segoe UI" w:cs="Segoe UI" w:hint="eastAsia"/>
          <w:b/>
          <w:bCs/>
          <w:i/>
          <w:iCs/>
          <w:color w:val="1C1F23"/>
          <w:sz w:val="16"/>
          <w:szCs w:val="16"/>
          <w:shd w:val="clear" w:color="auto" w:fill="FFFFFF"/>
        </w:rPr>
      </w:pPr>
      <w:r w:rsidRPr="00264BDD">
        <w:rPr>
          <w:rFonts w:ascii="Segoe UI" w:hAnsi="Segoe UI" w:cs="Segoe UI"/>
          <w:b/>
          <w:bCs/>
          <w:i/>
          <w:iCs/>
          <w:color w:val="1C1F23"/>
          <w:sz w:val="16"/>
          <w:szCs w:val="16"/>
          <w:shd w:val="clear" w:color="auto" w:fill="FFFFFF"/>
        </w:rPr>
        <w:drawing>
          <wp:inline distT="0" distB="0" distL="0" distR="0" wp14:anchorId="56EA146E" wp14:editId="6D1EA8B5">
            <wp:extent cx="2463421" cy="18328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0576" cy="1897731"/>
                    </a:xfrm>
                    <a:prstGeom prst="rect">
                      <a:avLst/>
                    </a:prstGeom>
                  </pic:spPr>
                </pic:pic>
              </a:graphicData>
            </a:graphic>
          </wp:inline>
        </w:drawing>
      </w:r>
    </w:p>
    <w:p w14:paraId="24E2BA10" w14:textId="5F5FA825" w:rsidR="00264BDD" w:rsidRPr="007129FF" w:rsidRDefault="008B42C3" w:rsidP="007129FF">
      <w:pPr>
        <w:pStyle w:val="a0"/>
        <w:ind w:firstLineChars="0" w:firstLine="0"/>
        <w:jc w:val="center"/>
        <w:rPr>
          <w:rFonts w:ascii="Segoe UI" w:hAnsi="Segoe UI" w:cs="Segoe UI" w:hint="eastAsia"/>
          <w:b/>
          <w:bCs/>
          <w:i/>
          <w:iCs/>
          <w:color w:val="1C1F23"/>
          <w:sz w:val="16"/>
          <w:szCs w:val="16"/>
          <w:shd w:val="clear" w:color="auto" w:fill="FFFFFF"/>
        </w:rPr>
      </w:pPr>
      <w:r w:rsidRPr="008B42C3">
        <w:rPr>
          <w:rFonts w:ascii="Segoe UI" w:hAnsi="Segoe UI" w:cs="Segoe UI" w:hint="eastAsia"/>
          <w:b/>
          <w:bCs/>
          <w:i/>
          <w:iCs/>
          <w:color w:val="1C1F23"/>
          <w:sz w:val="16"/>
          <w:szCs w:val="16"/>
          <w:shd w:val="clear" w:color="auto" w:fill="FFFFFF"/>
        </w:rPr>
        <w:t>图</w:t>
      </w:r>
      <w:r w:rsidRPr="008B42C3">
        <w:rPr>
          <w:rFonts w:ascii="Segoe UI" w:hAnsi="Segoe UI" w:cs="Segoe UI" w:hint="eastAsia"/>
          <w:b/>
          <w:bCs/>
          <w:i/>
          <w:iCs/>
          <w:color w:val="1C1F23"/>
          <w:sz w:val="16"/>
          <w:szCs w:val="16"/>
          <w:shd w:val="clear" w:color="auto" w:fill="FFFFFF"/>
        </w:rPr>
        <w:t xml:space="preserve"> 10</w:t>
      </w:r>
      <w:r>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 xml:space="preserve">Criteo-4S </w:t>
      </w:r>
      <w:r w:rsidRPr="008B42C3">
        <w:rPr>
          <w:rFonts w:ascii="Segoe UI" w:hAnsi="Segoe UI" w:cs="Segoe UI" w:hint="eastAsia"/>
          <w:b/>
          <w:bCs/>
          <w:i/>
          <w:iCs/>
          <w:color w:val="1C1F23"/>
          <w:sz w:val="16"/>
          <w:szCs w:val="16"/>
          <w:shd w:val="clear" w:color="auto" w:fill="FFFFFF"/>
        </w:rPr>
        <w:t>在</w:t>
      </w:r>
      <w:r w:rsidRPr="008B42C3">
        <w:rPr>
          <w:rFonts w:ascii="Segoe UI" w:hAnsi="Segoe UI" w:cs="Segoe UI" w:hint="eastAsia"/>
          <w:b/>
          <w:bCs/>
          <w:i/>
          <w:iCs/>
          <w:color w:val="1C1F23"/>
          <w:sz w:val="16"/>
          <w:szCs w:val="16"/>
          <w:shd w:val="clear" w:color="auto" w:fill="FFFFFF"/>
        </w:rPr>
        <w:t xml:space="preserve"> 15 </w:t>
      </w:r>
      <w:r w:rsidRPr="008B42C3">
        <w:rPr>
          <w:rFonts w:ascii="Segoe UI" w:hAnsi="Segoe UI" w:cs="Segoe UI" w:hint="eastAsia"/>
          <w:b/>
          <w:bCs/>
          <w:i/>
          <w:iCs/>
          <w:color w:val="1C1F23"/>
          <w:sz w:val="16"/>
          <w:szCs w:val="16"/>
          <w:shd w:val="clear" w:color="auto" w:fill="FFFFFF"/>
        </w:rPr>
        <w:t>分钟出现故障后，</w:t>
      </w:r>
      <w:proofErr w:type="spellStart"/>
      <w:r w:rsidRPr="008B42C3">
        <w:rPr>
          <w:rFonts w:ascii="Segoe UI" w:hAnsi="Segoe UI" w:cs="Segoe UI" w:hint="eastAsia"/>
          <w:b/>
          <w:bCs/>
          <w:i/>
          <w:iCs/>
          <w:color w:val="1C1F23"/>
          <w:sz w:val="16"/>
          <w:szCs w:val="16"/>
          <w:shd w:val="clear" w:color="auto" w:fill="FFFFFF"/>
        </w:rPr>
        <w:t>ECRec</w:t>
      </w:r>
      <w:proofErr w:type="spellEnd"/>
      <w:r w:rsidRPr="008B42C3">
        <w:rPr>
          <w:rFonts w:ascii="Segoe UI" w:hAnsi="Segoe UI" w:cs="Segoe UI" w:hint="eastAsia"/>
          <w:b/>
          <w:bCs/>
          <w:i/>
          <w:iCs/>
          <w:color w:val="1C1F23"/>
          <w:sz w:val="16"/>
          <w:szCs w:val="16"/>
          <w:shd w:val="clear" w:color="auto" w:fill="FFFFFF"/>
        </w:rPr>
        <w:t xml:space="preserve"> </w:t>
      </w:r>
      <w:r w:rsidRPr="008B42C3">
        <w:rPr>
          <w:rFonts w:ascii="Segoe UI" w:hAnsi="Segoe UI" w:cs="Segoe UI" w:hint="eastAsia"/>
          <w:b/>
          <w:bCs/>
          <w:i/>
          <w:iCs/>
          <w:color w:val="1C1F23"/>
          <w:sz w:val="16"/>
          <w:szCs w:val="16"/>
          <w:shd w:val="clear" w:color="auto" w:fill="FFFFFF"/>
        </w:rPr>
        <w:t>与</w:t>
      </w:r>
      <w:r w:rsidRPr="008B42C3">
        <w:rPr>
          <w:rFonts w:ascii="Segoe UI" w:hAnsi="Segoe UI" w:cs="Segoe UI" w:hint="eastAsia"/>
          <w:b/>
          <w:bCs/>
          <w:i/>
          <w:iCs/>
          <w:color w:val="1C1F23"/>
          <w:sz w:val="16"/>
          <w:szCs w:val="16"/>
          <w:shd w:val="clear" w:color="auto" w:fill="FFFFFF"/>
        </w:rPr>
        <w:t xml:space="preserve"> Ckpt-30 </w:t>
      </w:r>
      <w:r w:rsidRPr="008B42C3">
        <w:rPr>
          <w:rFonts w:ascii="Segoe UI" w:hAnsi="Segoe UI" w:cs="Segoe UI" w:hint="eastAsia"/>
          <w:b/>
          <w:bCs/>
          <w:i/>
          <w:iCs/>
          <w:color w:val="1C1F23"/>
          <w:sz w:val="16"/>
          <w:szCs w:val="16"/>
          <w:shd w:val="clear" w:color="auto" w:fill="FFFFFF"/>
        </w:rPr>
        <w:t>的训练吞吐量（上图）和训练进度（下图）对比</w:t>
      </w:r>
    </w:p>
    <w:p w14:paraId="3279B725" w14:textId="77777777" w:rsidR="00A24B08" w:rsidRPr="00A24B08" w:rsidRDefault="00A24B08" w:rsidP="00A24B08">
      <w:pPr>
        <w:pStyle w:val="2"/>
        <w:rPr>
          <w:rFonts w:hint="eastAsia"/>
        </w:rPr>
      </w:pPr>
      <w:r w:rsidRPr="00A24B08">
        <w:rPr>
          <w:rFonts w:ascii="宋体" w:hAnsi="宋体" w:hint="eastAsia"/>
          <w:sz w:val="21"/>
          <w:szCs w:val="21"/>
        </w:rPr>
        <w:t>恢复期间的性能</w:t>
      </w:r>
    </w:p>
    <w:p w14:paraId="1ADE9646" w14:textId="6B427474" w:rsidR="00A119AD" w:rsidRPr="00A119AD" w:rsidRDefault="00A119AD" w:rsidP="00A24B08">
      <w:pPr>
        <w:pStyle w:val="a0"/>
        <w:ind w:firstLine="420"/>
        <w:rPr>
          <w:rFonts w:ascii="宋体" w:hAnsi="宋体" w:hint="eastAsia"/>
          <w:sz w:val="21"/>
          <w:szCs w:val="21"/>
        </w:rPr>
      </w:pPr>
      <w:r w:rsidRPr="00A119AD">
        <w:rPr>
          <w:rFonts w:ascii="宋体" w:hAnsi="宋体" w:hint="eastAsia"/>
          <w:sz w:val="21"/>
          <w:szCs w:val="21"/>
        </w:rPr>
        <w:t>接下来，我们评估</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和检查点机制在故障恢复方面的性能。图10最能体现两者的恢复性能对比，该图绘制了在Criteo-4S上，</w:t>
      </w:r>
      <w:proofErr w:type="spellStart"/>
      <w:r w:rsidRPr="00A119AD">
        <w:rPr>
          <w:rFonts w:ascii="宋体" w:hAnsi="宋体" w:hint="eastAsia"/>
          <w:sz w:val="21"/>
          <w:szCs w:val="21"/>
        </w:rPr>
        <w:t>ECRec</w:t>
      </w:r>
      <w:proofErr w:type="spellEnd"/>
      <w:r w:rsidRPr="00A119AD">
        <w:rPr>
          <w:rFonts w:ascii="宋体" w:hAnsi="宋体" w:hint="eastAsia"/>
          <w:sz w:val="21"/>
          <w:szCs w:val="21"/>
        </w:rPr>
        <w:t>和Ckpt-30在15分钟服务器故障后的吞吐量和训练进度。</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的完全恢复速度比Ckpt-30的平均情况更快，关键是在恢复期间，其吞吐量能保持在正常运行期间的7%-13%以内。相比之下，Ckpt-30在恢复期间无法进行新的迭代。如图10底部所示，</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在恢复期间的高吞吐量使其训练进度比Ckpt-30的平均</w:t>
      </w:r>
      <w:r w:rsidRPr="00A119AD">
        <w:rPr>
          <w:rFonts w:ascii="宋体" w:hAnsi="宋体" w:hint="eastAsia"/>
          <w:sz w:val="21"/>
          <w:szCs w:val="21"/>
        </w:rPr>
        <w:lastRenderedPageBreak/>
        <w:t>情况更快。图11表明，</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在恢复时间和吞吐量方面相对于Ckpt-60的提升更大。</w:t>
      </w:r>
    </w:p>
    <w:p w14:paraId="6837CA2D"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图12展示了</w:t>
      </w:r>
      <w:proofErr w:type="spellStart"/>
      <w:r w:rsidRPr="00A119AD">
        <w:rPr>
          <w:rFonts w:ascii="宋体" w:hAnsi="宋体" w:hint="eastAsia"/>
          <w:sz w:val="21"/>
          <w:szCs w:val="21"/>
        </w:rPr>
        <w:t>ECRec</w:t>
      </w:r>
      <w:proofErr w:type="spellEnd"/>
      <w:r w:rsidRPr="00A119AD">
        <w:rPr>
          <w:rFonts w:ascii="宋体" w:hAnsi="宋体" w:hint="eastAsia"/>
          <w:sz w:val="21"/>
          <w:szCs w:val="21"/>
        </w:rPr>
        <w:t>、Ckpt-30和Ckpt-60恢复一台故障服务器所需的时间。k = 4的</w:t>
      </w:r>
      <w:proofErr w:type="spellStart"/>
      <w:r w:rsidRPr="00A119AD">
        <w:rPr>
          <w:rFonts w:ascii="宋体" w:hAnsi="宋体" w:hint="eastAsia"/>
          <w:sz w:val="21"/>
          <w:szCs w:val="21"/>
        </w:rPr>
        <w:t>ECRec</w:t>
      </w:r>
      <w:proofErr w:type="spellEnd"/>
      <w:r w:rsidRPr="00A119AD">
        <w:rPr>
          <w:rFonts w:ascii="宋体" w:hAnsi="宋体" w:hint="eastAsia"/>
          <w:sz w:val="21"/>
          <w:szCs w:val="21"/>
        </w:rPr>
        <w:t>比Ckpt-60和Ckpt-30的平均恢复时间分别快1.2 - 6.7倍和0.8 - 3.5倍（k = 2时，速度提升最高可达9.8倍）。更重要的是，与检查点机制不同，</w:t>
      </w:r>
      <w:proofErr w:type="spellStart"/>
      <w:r w:rsidRPr="00A119AD">
        <w:rPr>
          <w:rFonts w:ascii="宋体" w:hAnsi="宋体" w:hint="eastAsia"/>
          <w:sz w:val="21"/>
          <w:szCs w:val="21"/>
        </w:rPr>
        <w:t>ECRec</w:t>
      </w:r>
      <w:proofErr w:type="spellEnd"/>
      <w:r w:rsidRPr="00A119AD">
        <w:rPr>
          <w:rFonts w:ascii="宋体" w:hAnsi="宋体" w:hint="eastAsia"/>
          <w:sz w:val="21"/>
          <w:szCs w:val="21"/>
        </w:rPr>
        <w:t>能够在故障发生后30秒内以高吞吐量继续训练。</w:t>
      </w:r>
    </w:p>
    <w:p w14:paraId="18E4B93C" w14:textId="10337EED" w:rsidR="00A119AD" w:rsidRPr="00A119AD" w:rsidRDefault="00A119AD" w:rsidP="00A24B08">
      <w:pPr>
        <w:pStyle w:val="a0"/>
        <w:ind w:firstLine="422"/>
        <w:rPr>
          <w:rFonts w:ascii="宋体" w:hAnsi="宋体" w:hint="eastAsia"/>
          <w:sz w:val="21"/>
          <w:szCs w:val="21"/>
        </w:rPr>
      </w:pPr>
      <w:r w:rsidRPr="00A24B08">
        <w:rPr>
          <w:rFonts w:ascii="宋体" w:hAnsi="宋体" w:hint="eastAsia"/>
          <w:b/>
          <w:bCs/>
          <w:sz w:val="21"/>
          <w:szCs w:val="21"/>
        </w:rPr>
        <w:t>参数k和DLRM规模的影响</w:t>
      </w:r>
      <w:r w:rsidRPr="00A119AD">
        <w:rPr>
          <w:rFonts w:ascii="宋体" w:hAnsi="宋体" w:hint="eastAsia"/>
          <w:sz w:val="21"/>
          <w:szCs w:val="21"/>
        </w:rPr>
        <w:t>：图12显示，参数k的值越高，</w:t>
      </w:r>
      <w:proofErr w:type="spellStart"/>
      <w:r w:rsidRPr="00A119AD">
        <w:rPr>
          <w:rFonts w:ascii="宋体" w:hAnsi="宋体" w:hint="eastAsia"/>
          <w:sz w:val="21"/>
          <w:szCs w:val="21"/>
        </w:rPr>
        <w:t>ECRec</w:t>
      </w:r>
      <w:proofErr w:type="spellEnd"/>
      <w:r w:rsidRPr="00A119AD">
        <w:rPr>
          <w:rFonts w:ascii="宋体" w:hAnsi="宋体" w:hint="eastAsia"/>
          <w:sz w:val="21"/>
          <w:szCs w:val="21"/>
        </w:rPr>
        <w:t>完全恢复所需的时间越长。然而，对于每个k值，在发生故障后，</w:t>
      </w:r>
      <w:proofErr w:type="spellStart"/>
      <w:r w:rsidRPr="00A119AD">
        <w:rPr>
          <w:rFonts w:ascii="宋体" w:hAnsi="宋体" w:hint="eastAsia"/>
          <w:sz w:val="21"/>
          <w:szCs w:val="21"/>
        </w:rPr>
        <w:t>ECRec</w:t>
      </w:r>
      <w:proofErr w:type="spellEnd"/>
      <w:r w:rsidRPr="00A119AD">
        <w:rPr>
          <w:rFonts w:ascii="宋体" w:hAnsi="宋体" w:hint="eastAsia"/>
          <w:sz w:val="21"/>
          <w:szCs w:val="21"/>
        </w:rPr>
        <w:t>都能在恢复期间保持高吞吐量，并且能在30秒内恢复高吞吐量训练（另见图10）。</w:t>
      </w:r>
    </w:p>
    <w:p w14:paraId="19A2EFF1"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图12还表明，正如预期的那样（见2.3节和第4节），</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和检查点机制的完全恢复时间都会随着DLRM规模的增加而增加。由于</w:t>
      </w:r>
      <w:proofErr w:type="spellStart"/>
      <w:r w:rsidRPr="00A119AD">
        <w:rPr>
          <w:rFonts w:ascii="宋体" w:hAnsi="宋体" w:hint="eastAsia"/>
          <w:sz w:val="21"/>
          <w:szCs w:val="21"/>
        </w:rPr>
        <w:t>ECRec</w:t>
      </w:r>
      <w:proofErr w:type="spellEnd"/>
      <w:r w:rsidRPr="00A119AD">
        <w:rPr>
          <w:rFonts w:ascii="宋体" w:hAnsi="宋体" w:hint="eastAsia"/>
          <w:sz w:val="21"/>
          <w:szCs w:val="21"/>
        </w:rPr>
        <w:t>在解码时单个服务器读取的数据和计算量增加了k</w:t>
      </w:r>
      <w:proofErr w:type="gramStart"/>
      <w:r w:rsidRPr="00A119AD">
        <w:rPr>
          <w:rFonts w:ascii="宋体" w:hAnsi="宋体" w:hint="eastAsia"/>
          <w:sz w:val="21"/>
          <w:szCs w:val="21"/>
        </w:rPr>
        <w:t>倍</w:t>
      </w:r>
      <w:proofErr w:type="gramEnd"/>
      <w:r w:rsidRPr="00A119AD">
        <w:rPr>
          <w:rFonts w:ascii="宋体" w:hAnsi="宋体" w:hint="eastAsia"/>
          <w:sz w:val="21"/>
          <w:szCs w:val="21"/>
        </w:rPr>
        <w:t>，其恢复时间随DLRM规模的增长速度比检查点机制更快。但这对训练的影响不大，因为</w:t>
      </w:r>
      <w:proofErr w:type="spellStart"/>
      <w:r w:rsidRPr="00A119AD">
        <w:rPr>
          <w:rFonts w:ascii="宋体" w:hAnsi="宋体" w:hint="eastAsia"/>
          <w:sz w:val="21"/>
          <w:szCs w:val="21"/>
        </w:rPr>
        <w:t>ECRec</w:t>
      </w:r>
      <w:proofErr w:type="spellEnd"/>
      <w:r w:rsidRPr="00A119AD">
        <w:rPr>
          <w:rFonts w:ascii="宋体" w:hAnsi="宋体" w:hint="eastAsia"/>
          <w:sz w:val="21"/>
          <w:szCs w:val="21"/>
        </w:rPr>
        <w:t>可以在恢复期间以高吞吐量继续训练。</w:t>
      </w:r>
    </w:p>
    <w:p w14:paraId="787263BA" w14:textId="20A158CD" w:rsidR="00A119AD" w:rsidRDefault="00A119AD" w:rsidP="00A24B08">
      <w:pPr>
        <w:pStyle w:val="a0"/>
        <w:ind w:firstLine="422"/>
        <w:rPr>
          <w:rFonts w:ascii="宋体" w:hAnsi="宋体"/>
          <w:sz w:val="21"/>
          <w:szCs w:val="21"/>
        </w:rPr>
      </w:pPr>
      <w:r w:rsidRPr="00A24B08">
        <w:rPr>
          <w:rFonts w:ascii="宋体" w:hAnsi="宋体" w:hint="eastAsia"/>
          <w:b/>
          <w:bCs/>
          <w:sz w:val="21"/>
          <w:szCs w:val="21"/>
        </w:rPr>
        <w:t>锁粒度的影响</w:t>
      </w:r>
      <w:r w:rsidRPr="00A119AD">
        <w:rPr>
          <w:rFonts w:ascii="宋体" w:hAnsi="宋体" w:hint="eastAsia"/>
          <w:sz w:val="21"/>
          <w:szCs w:val="21"/>
        </w:rPr>
        <w:t>：接下来，我们比较k = 4时，使用1个锁和10个锁的</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的完全恢复时间（见3.4节）。对于Criteo-8S，使用</w:t>
      </w:r>
      <w:proofErr w:type="gramStart"/>
      <w:r w:rsidRPr="00A119AD">
        <w:rPr>
          <w:rFonts w:ascii="宋体" w:hAnsi="宋体" w:hint="eastAsia"/>
          <w:sz w:val="21"/>
          <w:szCs w:val="21"/>
        </w:rPr>
        <w:t>10个锁使恢复时间</w:t>
      </w:r>
      <w:proofErr w:type="gramEnd"/>
      <w:r w:rsidRPr="00A119AD">
        <w:rPr>
          <w:rFonts w:ascii="宋体" w:hAnsi="宋体" w:hint="eastAsia"/>
          <w:sz w:val="21"/>
          <w:szCs w:val="21"/>
        </w:rPr>
        <w:t>增加了6.5%，对于Criteo-Original则增加了24.8%。即使采用更细粒度的锁，从而导致恢复时间更长，</w:t>
      </w:r>
      <w:proofErr w:type="spellStart"/>
      <w:r w:rsidRPr="00A119AD">
        <w:rPr>
          <w:rFonts w:ascii="宋体" w:hAnsi="宋体" w:hint="eastAsia"/>
          <w:sz w:val="21"/>
          <w:szCs w:val="21"/>
        </w:rPr>
        <w:t>ECRec</w:t>
      </w:r>
      <w:proofErr w:type="spellEnd"/>
      <w:r w:rsidRPr="00A119AD">
        <w:rPr>
          <w:rFonts w:ascii="宋体" w:hAnsi="宋体" w:hint="eastAsia"/>
          <w:sz w:val="21"/>
          <w:szCs w:val="21"/>
        </w:rPr>
        <w:t>在恢复期间仍能保持</w:t>
      </w:r>
      <w:proofErr w:type="gramStart"/>
      <w:r w:rsidRPr="00A119AD">
        <w:rPr>
          <w:rFonts w:ascii="宋体" w:hAnsi="宋体" w:hint="eastAsia"/>
          <w:sz w:val="21"/>
          <w:szCs w:val="21"/>
        </w:rPr>
        <w:t>高训练</w:t>
      </w:r>
      <w:proofErr w:type="gramEnd"/>
      <w:r w:rsidRPr="00A119AD">
        <w:rPr>
          <w:rFonts w:ascii="宋体" w:hAnsi="宋体" w:hint="eastAsia"/>
          <w:sz w:val="21"/>
          <w:szCs w:val="21"/>
        </w:rPr>
        <w:t>吞吐量，这与检查点机制不同。切换锁涉及（1）暂时同步工作节点和服务器，以及（2）将更新后的嵌入表条目从缓冲区复制到原始条目。同步时间与DLRM规模无关，是恒定的，而复制缓冲区的时间会随着DLRM规模的增加而增长。因此，在较大规模的DLRM上，同步时间的分摊效果更好，从而降低了锁切换的开销。</w:t>
      </w:r>
    </w:p>
    <w:p w14:paraId="43AAECA7" w14:textId="3C679EA1" w:rsidR="00A24B08" w:rsidRPr="00A24B08" w:rsidRDefault="00A24B08" w:rsidP="00A24B08">
      <w:pPr>
        <w:pStyle w:val="2"/>
        <w:rPr>
          <w:rFonts w:hint="eastAsia"/>
        </w:rPr>
      </w:pPr>
      <w:r w:rsidRPr="00A24B08">
        <w:rPr>
          <w:rFonts w:ascii="宋体" w:hAnsi="宋体" w:hint="eastAsia"/>
          <w:sz w:val="21"/>
          <w:szCs w:val="21"/>
        </w:rPr>
        <w:t>与近似检查点的比较</w:t>
      </w:r>
    </w:p>
    <w:p w14:paraId="6BC4FE85" w14:textId="77777777" w:rsidR="00A119AD" w:rsidRPr="00A119AD" w:rsidRDefault="00A119AD" w:rsidP="00A119AD">
      <w:pPr>
        <w:pStyle w:val="a0"/>
        <w:ind w:firstLine="420"/>
        <w:rPr>
          <w:rFonts w:ascii="宋体" w:hAnsi="宋体" w:hint="eastAsia"/>
          <w:sz w:val="21"/>
          <w:szCs w:val="21"/>
        </w:rPr>
      </w:pPr>
      <w:r w:rsidRPr="00A119AD">
        <w:rPr>
          <w:rFonts w:ascii="宋体" w:hAnsi="宋体" w:hint="eastAsia"/>
          <w:sz w:val="21"/>
          <w:szCs w:val="21"/>
        </w:rPr>
        <w:t>我们现在将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与使用近似方法来降低检查点开销的方法进行比较。如前所述，</w:t>
      </w:r>
      <w:proofErr w:type="spellStart"/>
      <w:r w:rsidRPr="00A119AD">
        <w:rPr>
          <w:rFonts w:ascii="宋体" w:hAnsi="宋体" w:hint="eastAsia"/>
          <w:sz w:val="21"/>
          <w:szCs w:val="21"/>
        </w:rPr>
        <w:t>ECRec</w:t>
      </w:r>
      <w:proofErr w:type="spellEnd"/>
      <w:r w:rsidRPr="00A119AD">
        <w:rPr>
          <w:rFonts w:ascii="宋体" w:hAnsi="宋体" w:hint="eastAsia"/>
          <w:sz w:val="21"/>
          <w:szCs w:val="21"/>
        </w:rPr>
        <w:t>与这些方法的不同之处在于，它能保持与底层训练系统相同的精度保证，而近似方法可能会降低精度。这种潜在的精度下降可能需要更长的训练时间才能达到目标精度，并且会使调试模型性能变得困难。现有的关于训练中近似检查点的研究没有开源代码发布（例如[9, 16, 29, 38]），所以我们通过分析建模来模拟它们的性能，并与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的实际系统性能进行比较（这种方式对基于近似检查点的基线更有利）。</w:t>
      </w:r>
    </w:p>
    <w:p w14:paraId="7F65229B" w14:textId="19E7FF53" w:rsidR="00A119AD" w:rsidRPr="00A119AD" w:rsidRDefault="00A119AD" w:rsidP="00A119AD">
      <w:pPr>
        <w:pStyle w:val="a0"/>
        <w:ind w:firstLine="422"/>
        <w:rPr>
          <w:rFonts w:ascii="宋体" w:hAnsi="宋体" w:hint="eastAsia"/>
          <w:sz w:val="21"/>
          <w:szCs w:val="21"/>
        </w:rPr>
      </w:pPr>
      <w:r w:rsidRPr="00A445D9">
        <w:rPr>
          <w:rFonts w:ascii="宋体" w:hAnsi="宋体" w:hint="eastAsia"/>
          <w:b/>
          <w:bCs/>
          <w:sz w:val="21"/>
          <w:szCs w:val="21"/>
        </w:rPr>
        <w:t>压缩检查点</w:t>
      </w:r>
      <w:r w:rsidRPr="00A119AD">
        <w:rPr>
          <w:rFonts w:ascii="宋体" w:hAnsi="宋体" w:hint="eastAsia"/>
          <w:sz w:val="21"/>
          <w:szCs w:val="21"/>
        </w:rPr>
        <w:t>：我们首先将</w:t>
      </w:r>
      <w:proofErr w:type="spellStart"/>
      <w:r w:rsidRPr="00A119AD">
        <w:rPr>
          <w:rFonts w:ascii="宋体" w:hAnsi="宋体" w:hint="eastAsia"/>
          <w:sz w:val="21"/>
          <w:szCs w:val="21"/>
        </w:rPr>
        <w:t>ECRec</w:t>
      </w:r>
      <w:proofErr w:type="spellEnd"/>
      <w:r w:rsidRPr="00A119AD">
        <w:rPr>
          <w:rFonts w:ascii="宋体" w:hAnsi="宋体" w:hint="eastAsia"/>
          <w:sz w:val="21"/>
          <w:szCs w:val="21"/>
        </w:rPr>
        <w:t>与压缩检查点的方法（例如通过使用较低精度，如Check-N-Run[16]）进行比较。图13展示了在Criteo-8S上，不同压缩程度下</w:t>
      </w:r>
      <w:proofErr w:type="spellStart"/>
      <w:r w:rsidRPr="00A119AD">
        <w:rPr>
          <w:rFonts w:ascii="宋体" w:hAnsi="宋体" w:hint="eastAsia"/>
          <w:sz w:val="21"/>
          <w:szCs w:val="21"/>
        </w:rPr>
        <w:t>ECRec</w:t>
      </w:r>
      <w:proofErr w:type="spellEnd"/>
      <w:r w:rsidRPr="00A119AD">
        <w:rPr>
          <w:rFonts w:ascii="宋体" w:hAnsi="宋体" w:hint="eastAsia"/>
          <w:sz w:val="21"/>
          <w:szCs w:val="21"/>
        </w:rPr>
        <w:t>和检查点基线</w:t>
      </w:r>
      <w:r w:rsidRPr="00A119AD">
        <w:rPr>
          <w:rFonts w:ascii="宋体" w:hAnsi="宋体" w:hint="eastAsia"/>
          <w:sz w:val="21"/>
          <w:szCs w:val="21"/>
        </w:rPr>
        <w:lastRenderedPageBreak/>
        <w:t>的训练时间开销。由于</w:t>
      </w:r>
      <w:proofErr w:type="spellStart"/>
      <w:r w:rsidRPr="00A119AD">
        <w:rPr>
          <w:rFonts w:ascii="宋体" w:hAnsi="宋体" w:hint="eastAsia"/>
          <w:sz w:val="21"/>
          <w:szCs w:val="21"/>
        </w:rPr>
        <w:t>ECRec</w:t>
      </w:r>
      <w:proofErr w:type="spellEnd"/>
      <w:r w:rsidRPr="00A119AD">
        <w:rPr>
          <w:rFonts w:ascii="宋体" w:hAnsi="宋体" w:hint="eastAsia"/>
          <w:sz w:val="21"/>
          <w:szCs w:val="21"/>
        </w:rPr>
        <w:t>不使用检查点，其开销与压缩因子无关，保持恒定。检查点基线的开销随着压缩因子的增加而线性下降（尽管这个分析模型没有考虑执行压缩的时间开销，因此对这些方法更有利）。图13显示，Ckpt-30需要超过60%的压缩因子才能与</w:t>
      </w:r>
      <w:proofErr w:type="spellStart"/>
      <w:r w:rsidRPr="00A119AD">
        <w:rPr>
          <w:rFonts w:ascii="宋体" w:hAnsi="宋体" w:hint="eastAsia"/>
          <w:sz w:val="21"/>
          <w:szCs w:val="21"/>
        </w:rPr>
        <w:t>ECRec</w:t>
      </w:r>
      <w:proofErr w:type="spellEnd"/>
      <w:r w:rsidRPr="00A119AD">
        <w:rPr>
          <w:rFonts w:ascii="宋体" w:hAnsi="宋体" w:hint="eastAsia"/>
          <w:sz w:val="21"/>
          <w:szCs w:val="21"/>
        </w:rPr>
        <w:t>的训练时间开销相匹配。即使达到这种压缩水平，检查点机制仍然需要较长的恢复过程，并且从近似版本恢复的DLRM可能与原始DLRM的精度不匹配。</w:t>
      </w:r>
    </w:p>
    <w:p w14:paraId="625EE35A" w14:textId="2C5134BB" w:rsidR="00A573D6" w:rsidRPr="00A445D9" w:rsidRDefault="00A445D9" w:rsidP="00A445D9">
      <w:pPr>
        <w:pStyle w:val="a0"/>
        <w:ind w:firstLine="422"/>
        <w:rPr>
          <w:rFonts w:ascii="宋体" w:hAnsi="宋体"/>
          <w:sz w:val="21"/>
          <w:szCs w:val="21"/>
        </w:rPr>
      </w:pPr>
      <w:r w:rsidRPr="00A445D9">
        <w:rPr>
          <w:rFonts w:ascii="宋体" w:hAnsi="宋体" w:hint="eastAsia"/>
          <w:b/>
          <w:bCs/>
          <w:sz w:val="21"/>
          <w:szCs w:val="21"/>
        </w:rPr>
        <w:t>部分恢复</w:t>
      </w:r>
      <w:r w:rsidRPr="00A119AD">
        <w:rPr>
          <w:rFonts w:ascii="宋体" w:hAnsi="宋体" w:hint="eastAsia"/>
          <w:sz w:val="21"/>
          <w:szCs w:val="21"/>
        </w:rPr>
        <w:t>：</w:t>
      </w:r>
      <w:r w:rsidRPr="00A445D9">
        <w:rPr>
          <w:rFonts w:ascii="宋体" w:hAnsi="宋体" w:hint="eastAsia"/>
          <w:sz w:val="21"/>
          <w:szCs w:val="21"/>
        </w:rPr>
        <w:t xml:space="preserve">其他技术采用部分恢复，即仅将故障服务器上托管的参数在发生故障时回滚到检查点（例如 CPR [29]）。部分恢复的性能很难建模。一方面，部分恢复的时间可以潜在地建模为仅加载 DLRM 丢失部分的检查点所需的时间。另一方面，由于恢复后的 DLRM 状态不一致，使用部分恢复达到特定精度的总时间可能与 </w:t>
      </w:r>
      <w:proofErr w:type="spellStart"/>
      <w:r w:rsidRPr="00A445D9">
        <w:rPr>
          <w:rFonts w:ascii="宋体" w:hAnsi="宋体" w:hint="eastAsia"/>
          <w:sz w:val="21"/>
          <w:szCs w:val="21"/>
        </w:rPr>
        <w:t>ECRec</w:t>
      </w:r>
      <w:proofErr w:type="spellEnd"/>
      <w:r w:rsidRPr="00A445D9">
        <w:rPr>
          <w:rFonts w:ascii="宋体" w:hAnsi="宋体" w:hint="eastAsia"/>
          <w:sz w:val="21"/>
          <w:szCs w:val="21"/>
        </w:rPr>
        <w:t xml:space="preserve"> 或非近似检查点系统的时间不同。因为这种额外的训练时间取决于许多因素（例如数据集、神经网络、故障发生的时间、丢失的参数等），所以很难建模，从业者也难以推断。相比之下，</w:t>
      </w:r>
      <w:proofErr w:type="spellStart"/>
      <w:r w:rsidRPr="00A445D9">
        <w:rPr>
          <w:rFonts w:ascii="宋体" w:hAnsi="宋体" w:hint="eastAsia"/>
          <w:sz w:val="21"/>
          <w:szCs w:val="21"/>
        </w:rPr>
        <w:t>ECRec</w:t>
      </w:r>
      <w:proofErr w:type="spellEnd"/>
      <w:r w:rsidRPr="00A445D9">
        <w:rPr>
          <w:rFonts w:ascii="宋体" w:hAnsi="宋体" w:hint="eastAsia"/>
          <w:sz w:val="21"/>
          <w:szCs w:val="21"/>
        </w:rPr>
        <w:t xml:space="preserve"> 不会引入这些问题，并且具有更直接的恢复语义。</w:t>
      </w:r>
    </w:p>
    <w:p w14:paraId="071469D6" w14:textId="352CF41C" w:rsidR="00A573D6" w:rsidRDefault="00A573D6" w:rsidP="002C4C49">
      <w:pPr>
        <w:pStyle w:val="a0"/>
        <w:ind w:firstLine="420"/>
        <w:rPr>
          <w:rFonts w:ascii="宋体" w:hAnsi="宋体"/>
          <w:sz w:val="21"/>
          <w:szCs w:val="21"/>
        </w:rPr>
      </w:pPr>
    </w:p>
    <w:p w14:paraId="189DA6F3" w14:textId="731A6468" w:rsidR="00A573D6" w:rsidRDefault="00A573D6" w:rsidP="002C4C49">
      <w:pPr>
        <w:pStyle w:val="a0"/>
        <w:ind w:firstLine="420"/>
        <w:rPr>
          <w:rFonts w:ascii="宋体" w:hAnsi="宋体"/>
          <w:sz w:val="21"/>
          <w:szCs w:val="21"/>
        </w:rPr>
      </w:pPr>
    </w:p>
    <w:p w14:paraId="568AE975" w14:textId="2A2B1B20" w:rsidR="00A573D6" w:rsidRDefault="00A573D6" w:rsidP="002C4C49">
      <w:pPr>
        <w:pStyle w:val="a0"/>
        <w:ind w:firstLine="420"/>
        <w:rPr>
          <w:rFonts w:ascii="宋体" w:hAnsi="宋体"/>
          <w:sz w:val="21"/>
          <w:szCs w:val="21"/>
        </w:rPr>
      </w:pPr>
    </w:p>
    <w:p w14:paraId="52BC6A7F" w14:textId="214E7C1B" w:rsidR="00A573D6" w:rsidRDefault="00A573D6" w:rsidP="002C4C49">
      <w:pPr>
        <w:pStyle w:val="a0"/>
        <w:ind w:firstLine="420"/>
        <w:rPr>
          <w:rFonts w:ascii="宋体" w:hAnsi="宋体"/>
          <w:sz w:val="21"/>
          <w:szCs w:val="21"/>
        </w:rPr>
      </w:pPr>
    </w:p>
    <w:p w14:paraId="5AFBD5D9" w14:textId="0A47CEF6" w:rsidR="00A573D6" w:rsidRDefault="00A573D6" w:rsidP="002C4C49">
      <w:pPr>
        <w:pStyle w:val="a0"/>
        <w:ind w:firstLine="420"/>
        <w:rPr>
          <w:rFonts w:ascii="宋体" w:hAnsi="宋体"/>
          <w:sz w:val="21"/>
          <w:szCs w:val="21"/>
        </w:rPr>
      </w:pPr>
    </w:p>
    <w:p w14:paraId="7FDB60C5" w14:textId="1E1C689E" w:rsidR="00A573D6" w:rsidRDefault="00A573D6" w:rsidP="002C4C49">
      <w:pPr>
        <w:pStyle w:val="a0"/>
        <w:ind w:firstLine="420"/>
        <w:rPr>
          <w:rFonts w:ascii="宋体" w:hAnsi="宋体"/>
          <w:sz w:val="21"/>
          <w:szCs w:val="21"/>
        </w:rPr>
      </w:pPr>
    </w:p>
    <w:p w14:paraId="42E64366" w14:textId="77777777" w:rsidR="00A573D6" w:rsidRPr="002C4C49" w:rsidRDefault="00A573D6" w:rsidP="002C4C49">
      <w:pPr>
        <w:pStyle w:val="a0"/>
        <w:ind w:firstLine="420"/>
        <w:rPr>
          <w:rFonts w:ascii="宋体" w:hAnsi="宋体"/>
          <w:sz w:val="21"/>
          <w:szCs w:val="21"/>
        </w:rPr>
      </w:pPr>
    </w:p>
    <w:p w14:paraId="48CE262C" w14:textId="5401ACB9" w:rsidR="00C17B6F" w:rsidRDefault="00C17B6F">
      <w:pPr>
        <w:pStyle w:val="a0"/>
        <w:ind w:firstLineChars="0" w:firstLine="0"/>
        <w:jc w:val="center"/>
        <w:rPr>
          <w:lang w:eastAsia="zh-Hans"/>
        </w:rPr>
      </w:pPr>
    </w:p>
    <w:p w14:paraId="22163DE4" w14:textId="77777777" w:rsidR="00C17B6F" w:rsidRDefault="002B493F">
      <w:pPr>
        <w:pStyle w:val="1"/>
      </w:pPr>
      <w:r>
        <w:rPr>
          <w:rFonts w:hint="eastAsia"/>
        </w:rPr>
        <w:t>主要参考文献</w:t>
      </w:r>
    </w:p>
    <w:p w14:paraId="4A5112FE" w14:textId="77777777" w:rsidR="00C17B6F" w:rsidRDefault="002B493F">
      <w:pPr>
        <w:pStyle w:val="Reference"/>
        <w:numPr>
          <w:ilvl w:val="0"/>
          <w:numId w:val="4"/>
        </w:numPr>
      </w:pPr>
      <w:r>
        <w:t xml:space="preserve"> </w:t>
      </w:r>
      <w:bookmarkStart w:id="3" w:name="_Ref126661159"/>
      <w:proofErr w:type="spellStart"/>
      <w:r>
        <w:rPr>
          <w:rFonts w:hint="eastAsia"/>
        </w:rPr>
        <w:t>Mithun</w:t>
      </w:r>
      <w:proofErr w:type="spellEnd"/>
      <w:r>
        <w:rPr>
          <w:rFonts w:hint="eastAsia"/>
        </w:rPr>
        <w:t>, N. C.; Paul, S.; and Roy-Chowdhury, A. K.</w:t>
      </w:r>
      <w:r>
        <w:t xml:space="preserve"> </w:t>
      </w:r>
      <w:r>
        <w:rPr>
          <w:rFonts w:hint="eastAsia"/>
        </w:rPr>
        <w:t>2019. Weakly supervised video moment retrieval from text</w:t>
      </w:r>
      <w:r>
        <w:t xml:space="preserve"> </w:t>
      </w:r>
      <w:r>
        <w:rPr>
          <w:rFonts w:hint="eastAsia"/>
        </w:rPr>
        <w:t>queries. Proceedings of the IEEE Conference on Computer</w:t>
      </w:r>
      <w:r>
        <w:t xml:space="preserve"> </w:t>
      </w:r>
      <w:r>
        <w:rPr>
          <w:rFonts w:hint="eastAsia"/>
        </w:rPr>
        <w:t>Vision and Pattern Recognition (CVPR) 11592</w:t>
      </w:r>
      <w:r>
        <w:rPr>
          <w:rFonts w:hint="eastAsia"/>
        </w:rPr>
        <w:t>–</w:t>
      </w:r>
      <w:r>
        <w:rPr>
          <w:rFonts w:hint="eastAsia"/>
        </w:rPr>
        <w:t>11601.</w:t>
      </w:r>
      <w:bookmarkEnd w:id="3"/>
    </w:p>
    <w:p w14:paraId="5B54556E" w14:textId="77777777" w:rsidR="00C17B6F" w:rsidRDefault="002B493F">
      <w:pPr>
        <w:pStyle w:val="Reference"/>
        <w:numPr>
          <w:ilvl w:val="0"/>
          <w:numId w:val="4"/>
        </w:numPr>
      </w:pPr>
      <w:bookmarkStart w:id="4" w:name="_Ref126661538"/>
      <w:r>
        <w:rPr>
          <w:rFonts w:hint="eastAsia"/>
        </w:rPr>
        <w:t xml:space="preserve">Mun, J.; Cho, M.; and Han, B. 2020. Local-Global </w:t>
      </w:r>
      <w:proofErr w:type="spellStart"/>
      <w:r>
        <w:rPr>
          <w:rFonts w:hint="eastAsia"/>
        </w:rPr>
        <w:t>VideoText</w:t>
      </w:r>
      <w:proofErr w:type="spellEnd"/>
      <w:r>
        <w:rPr>
          <w:rFonts w:hint="eastAsia"/>
        </w:rPr>
        <w:t xml:space="preserve"> Interactions for Temporal Grounding. Proceedings</w:t>
      </w:r>
      <w:r>
        <w:t xml:space="preserve"> </w:t>
      </w:r>
      <w:r>
        <w:rPr>
          <w:rFonts w:hint="eastAsia"/>
        </w:rPr>
        <w:t>of the IEEE Conference on Computer Vision and Pattern</w:t>
      </w:r>
      <w:r>
        <w:t xml:space="preserve"> </w:t>
      </w:r>
      <w:r>
        <w:rPr>
          <w:rFonts w:hint="eastAsia"/>
        </w:rPr>
        <w:t>Recognition (CVPR)</w:t>
      </w:r>
      <w:r>
        <w:t>,</w:t>
      </w:r>
      <w:r>
        <w:rPr>
          <w:rFonts w:hint="eastAsia"/>
        </w:rPr>
        <w:t>2765</w:t>
      </w:r>
      <w:r>
        <w:rPr>
          <w:rFonts w:hint="eastAsia"/>
        </w:rPr>
        <w:t>–</w:t>
      </w:r>
      <w:r>
        <w:rPr>
          <w:rFonts w:hint="eastAsia"/>
        </w:rPr>
        <w:t>2775.</w:t>
      </w:r>
      <w:bookmarkEnd w:id="4"/>
    </w:p>
    <w:p w14:paraId="2DF26610" w14:textId="77777777" w:rsidR="00C17B6F" w:rsidRDefault="002B493F">
      <w:pPr>
        <w:pStyle w:val="Reference"/>
        <w:numPr>
          <w:ilvl w:val="0"/>
          <w:numId w:val="4"/>
        </w:numPr>
      </w:pPr>
      <w:bookmarkStart w:id="5" w:name="_Ref126661555"/>
      <w:r>
        <w:rPr>
          <w:rFonts w:hint="eastAsia"/>
        </w:rPr>
        <w:t xml:space="preserve">Nan, G.; </w:t>
      </w:r>
      <w:proofErr w:type="spellStart"/>
      <w:r>
        <w:rPr>
          <w:rFonts w:hint="eastAsia"/>
        </w:rPr>
        <w:t>Qiao</w:t>
      </w:r>
      <w:proofErr w:type="spellEnd"/>
      <w:r>
        <w:rPr>
          <w:rFonts w:hint="eastAsia"/>
        </w:rPr>
        <w:t xml:space="preserve">, R.; Xiao, Y.; Liu, J.; </w:t>
      </w:r>
      <w:proofErr w:type="spellStart"/>
      <w:r>
        <w:rPr>
          <w:rFonts w:hint="eastAsia"/>
        </w:rPr>
        <w:t>Leng</w:t>
      </w:r>
      <w:proofErr w:type="spellEnd"/>
      <w:r>
        <w:rPr>
          <w:rFonts w:hint="eastAsia"/>
        </w:rPr>
        <w:t>, S.; Zhang, H.;</w:t>
      </w:r>
      <w:r>
        <w:t xml:space="preserve"> </w:t>
      </w:r>
      <w:r>
        <w:rPr>
          <w:rFonts w:hint="eastAsia"/>
        </w:rPr>
        <w:t xml:space="preserve">and Lu, W. 2021. </w:t>
      </w:r>
      <w:r>
        <w:rPr>
          <w:rFonts w:hint="eastAsia"/>
        </w:rPr>
        <w:lastRenderedPageBreak/>
        <w:t>Inter</w:t>
      </w:r>
      <w:r>
        <w:rPr>
          <w:rFonts w:hint="eastAsia"/>
          <w:lang w:eastAsia="zh-Hans"/>
        </w:rPr>
        <w:t>na</w:t>
      </w:r>
      <w:r>
        <w:rPr>
          <w:rFonts w:hint="eastAsia"/>
        </w:rPr>
        <w:t>tional Video Grounding with Dual</w:t>
      </w:r>
      <w:r>
        <w:t xml:space="preserve"> </w:t>
      </w:r>
      <w:r>
        <w:rPr>
          <w:rFonts w:hint="eastAsia"/>
        </w:rPr>
        <w:t>Contrastive Learning. In Proceedings of the IEEE Conference on Computer Vision and Pattern Recognition (CVPR),</w:t>
      </w:r>
      <w:r>
        <w:t xml:space="preserve"> </w:t>
      </w:r>
      <w:r>
        <w:rPr>
          <w:rFonts w:hint="eastAsia"/>
        </w:rPr>
        <w:t>2765</w:t>
      </w:r>
      <w:r>
        <w:rPr>
          <w:rFonts w:hint="eastAsia"/>
        </w:rPr>
        <w:t>–</w:t>
      </w:r>
      <w:r>
        <w:rPr>
          <w:rFonts w:hint="eastAsia"/>
        </w:rPr>
        <w:t>2775.</w:t>
      </w:r>
      <w:bookmarkEnd w:id="5"/>
    </w:p>
    <w:p w14:paraId="47422FC1" w14:textId="77777777" w:rsidR="00C17B6F" w:rsidRDefault="002B493F">
      <w:pPr>
        <w:pStyle w:val="Reference"/>
        <w:numPr>
          <w:ilvl w:val="0"/>
          <w:numId w:val="4"/>
        </w:numPr>
      </w:pPr>
      <w:r>
        <w:rPr>
          <w:rFonts w:hint="eastAsia"/>
        </w:rPr>
        <w:t>Zeng, R.; Xu, H.; Huang, W.; Chen, P.; Tan, M.; and Gan,</w:t>
      </w:r>
      <w:r>
        <w:t xml:space="preserve"> </w:t>
      </w:r>
      <w:r>
        <w:rPr>
          <w:rFonts w:hint="eastAsia"/>
        </w:rPr>
        <w:t>C. 2020. Dense Regression Network for Video Grounding.</w:t>
      </w:r>
      <w:r>
        <w:t xml:space="preserve"> </w:t>
      </w:r>
      <w:r>
        <w:rPr>
          <w:rFonts w:hint="eastAsia"/>
        </w:rPr>
        <w:t>Proceedings of the IEEE Conference on Computer Vision</w:t>
      </w:r>
      <w:r>
        <w:t xml:space="preserve"> </w:t>
      </w:r>
      <w:r>
        <w:rPr>
          <w:rFonts w:hint="eastAsia"/>
        </w:rPr>
        <w:t>and Pattern Recognition (CVPR)</w:t>
      </w:r>
      <w:r>
        <w:t xml:space="preserve"> ,</w:t>
      </w:r>
      <w:r>
        <w:rPr>
          <w:rFonts w:hint="eastAsia"/>
        </w:rPr>
        <w:t>2765</w:t>
      </w:r>
      <w:r>
        <w:rPr>
          <w:rFonts w:hint="eastAsia"/>
        </w:rPr>
        <w:t>–</w:t>
      </w:r>
      <w:r>
        <w:rPr>
          <w:rFonts w:hint="eastAsia"/>
        </w:rPr>
        <w:t>2775.</w:t>
      </w:r>
    </w:p>
    <w:p w14:paraId="05855933" w14:textId="77777777" w:rsidR="00C17B6F" w:rsidRDefault="002B493F">
      <w:pPr>
        <w:pStyle w:val="Reference"/>
        <w:numPr>
          <w:ilvl w:val="0"/>
          <w:numId w:val="4"/>
        </w:numPr>
      </w:pPr>
      <w:r>
        <w:rPr>
          <w:rFonts w:hint="eastAsia"/>
        </w:rPr>
        <w:t>Lin, Z.; Zhao, Z.; Zhang, Z.; Wang, Q.; and Liu, H. 2020.</w:t>
      </w:r>
      <w:r>
        <w:t xml:space="preserve"> </w:t>
      </w:r>
      <w:r>
        <w:rPr>
          <w:rFonts w:hint="eastAsia"/>
        </w:rPr>
        <w:t>Weakly-supervised video moment retrieval via semantic</w:t>
      </w:r>
      <w:r>
        <w:t xml:space="preserve"> </w:t>
      </w:r>
      <w:r>
        <w:rPr>
          <w:rFonts w:hint="eastAsia"/>
        </w:rPr>
        <w:t xml:space="preserve">completion network. Proceedings of the American Association for Artificial </w:t>
      </w:r>
      <w:r>
        <w:t>Intelligence,</w:t>
      </w:r>
      <w:r>
        <w:rPr>
          <w:rFonts w:hint="eastAsia"/>
        </w:rPr>
        <w:t>2765</w:t>
      </w:r>
      <w:r>
        <w:rPr>
          <w:rFonts w:hint="eastAsia"/>
        </w:rPr>
        <w:t>–</w:t>
      </w:r>
      <w:r>
        <w:rPr>
          <w:rFonts w:hint="eastAsia"/>
        </w:rPr>
        <w:t>2775.</w:t>
      </w:r>
    </w:p>
    <w:sectPr w:rsidR="00C17B6F">
      <w:headerReference w:type="default" r:id="rId27"/>
      <w:footerReference w:type="default" r:id="rId28"/>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ustCS" w:date="2023-02-07T15:51:00Z" w:initials="A">
    <w:p w14:paraId="7D3E7360" w14:textId="77777777" w:rsidR="00C17B6F" w:rsidRDefault="002B493F">
      <w:pPr>
        <w:pStyle w:val="a6"/>
        <w:ind w:firstLine="420"/>
        <w:rPr>
          <w:rFonts w:ascii="楷体_GB2312" w:eastAsia="楷体_GB2312"/>
          <w:color w:val="FF0000"/>
        </w:rPr>
      </w:pPr>
      <w:r>
        <w:rPr>
          <w:rFonts w:ascii="楷体_GB2312" w:eastAsia="楷体_GB2312" w:hint="eastAsia"/>
          <w:color w:val="FF0000"/>
        </w:rPr>
        <w:t>（封面、封底用浅蓝色无花纹封面纸（卡纸）打印，无须彩打。</w:t>
      </w:r>
    </w:p>
    <w:p w14:paraId="444AA014" w14:textId="77777777" w:rsidR="00C17B6F" w:rsidRDefault="00C17B6F">
      <w:pPr>
        <w:pStyle w:val="a6"/>
        <w:ind w:firstLine="420"/>
        <w:rPr>
          <w:rFonts w:ascii="楷体_GB2312" w:eastAsia="楷体_GB2312"/>
          <w:color w:val="FF0000"/>
        </w:rPr>
      </w:pPr>
    </w:p>
    <w:p w14:paraId="6A80DE14" w14:textId="77777777" w:rsidR="00C17B6F" w:rsidRDefault="002B493F">
      <w:pPr>
        <w:pStyle w:val="a6"/>
        <w:ind w:firstLine="420"/>
      </w:pPr>
      <w:r>
        <w:rPr>
          <w:rFonts w:ascii="楷体_GB2312" w:eastAsia="楷体_GB2312" w:hint="eastAsia"/>
          <w:color w:val="FF0000"/>
        </w:rPr>
        <w:t>打印之前必须在审阅中设置不显示批注或删除批注。</w:t>
      </w:r>
    </w:p>
    <w:p w14:paraId="554DD9A6" w14:textId="77777777" w:rsidR="00C17B6F" w:rsidRDefault="00C17B6F">
      <w:pPr>
        <w:pStyle w:val="a6"/>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DD9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DD9A6" w16cid:durableId="2B6C42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1779B" w14:textId="77777777" w:rsidR="00BF13B1" w:rsidRDefault="00BF13B1">
      <w:r>
        <w:separator/>
      </w:r>
    </w:p>
  </w:endnote>
  <w:endnote w:type="continuationSeparator" w:id="0">
    <w:p w14:paraId="7538CCB8" w14:textId="77777777" w:rsidR="00BF13B1" w:rsidRDefault="00BF1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0A21F" w14:textId="77777777" w:rsidR="00C17B6F" w:rsidRDefault="002B493F">
    <w:pPr>
      <w:pStyle w:val="ac"/>
      <w:tabs>
        <w:tab w:val="left" w:pos="810"/>
      </w:tabs>
      <w:jc w:val="both"/>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horzAnchor="margin" w:tblpY="1"/>
      <w:tblW w:w="5000" w:type="pct"/>
      <w:tblLook w:val="04A0" w:firstRow="1" w:lastRow="0" w:firstColumn="1" w:lastColumn="0" w:noHBand="0" w:noVBand="1"/>
    </w:tblPr>
    <w:tblGrid>
      <w:gridCol w:w="3737"/>
      <w:gridCol w:w="831"/>
      <w:gridCol w:w="3738"/>
    </w:tblGrid>
    <w:tr w:rsidR="00C17B6F" w14:paraId="2E785BE2" w14:textId="77777777">
      <w:trPr>
        <w:trHeight w:val="151"/>
      </w:trPr>
      <w:tc>
        <w:tcPr>
          <w:tcW w:w="2250" w:type="pct"/>
          <w:tcBorders>
            <w:bottom w:val="single" w:sz="4" w:space="0" w:color="4F81BD"/>
          </w:tcBorders>
        </w:tcPr>
        <w:p w14:paraId="3D52F22F" w14:textId="77777777" w:rsidR="00C17B6F" w:rsidRDefault="00C17B6F">
          <w:pPr>
            <w:pStyle w:val="ad"/>
            <w:rPr>
              <w:rFonts w:ascii="Cambria" w:hAnsi="Cambria"/>
              <w:b/>
              <w:bCs/>
            </w:rPr>
          </w:pPr>
        </w:p>
      </w:tc>
      <w:tc>
        <w:tcPr>
          <w:tcW w:w="500" w:type="pct"/>
          <w:vMerge w:val="restart"/>
          <w:noWrap/>
          <w:vAlign w:val="center"/>
        </w:tcPr>
        <w:p w14:paraId="3221CCAB" w14:textId="77777777" w:rsidR="00C17B6F" w:rsidRDefault="002B493F">
          <w:pPr>
            <w:pStyle w:val="11"/>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p>
      </w:tc>
      <w:tc>
        <w:tcPr>
          <w:tcW w:w="2250" w:type="pct"/>
          <w:tcBorders>
            <w:bottom w:val="single" w:sz="4" w:space="0" w:color="4F81BD"/>
          </w:tcBorders>
        </w:tcPr>
        <w:p w14:paraId="55B57C8F" w14:textId="77777777" w:rsidR="00C17B6F" w:rsidRDefault="00C17B6F">
          <w:pPr>
            <w:pStyle w:val="ad"/>
            <w:rPr>
              <w:rFonts w:ascii="Cambria" w:hAnsi="Cambria"/>
              <w:b/>
              <w:bCs/>
            </w:rPr>
          </w:pPr>
        </w:p>
      </w:tc>
    </w:tr>
    <w:tr w:rsidR="00C17B6F" w14:paraId="1461D877" w14:textId="77777777">
      <w:trPr>
        <w:trHeight w:val="150"/>
      </w:trPr>
      <w:tc>
        <w:tcPr>
          <w:tcW w:w="2250" w:type="pct"/>
          <w:tcBorders>
            <w:top w:val="single" w:sz="4" w:space="0" w:color="4F81BD"/>
          </w:tcBorders>
        </w:tcPr>
        <w:p w14:paraId="5A69B016" w14:textId="77777777" w:rsidR="00C17B6F" w:rsidRDefault="00C17B6F">
          <w:pPr>
            <w:pStyle w:val="ad"/>
            <w:rPr>
              <w:rFonts w:ascii="Cambria" w:hAnsi="Cambria"/>
              <w:b/>
              <w:bCs/>
            </w:rPr>
          </w:pPr>
        </w:p>
      </w:tc>
      <w:tc>
        <w:tcPr>
          <w:tcW w:w="500" w:type="pct"/>
          <w:vMerge/>
        </w:tcPr>
        <w:p w14:paraId="239524AB" w14:textId="77777777" w:rsidR="00C17B6F" w:rsidRDefault="00C17B6F">
          <w:pPr>
            <w:pStyle w:val="ad"/>
            <w:jc w:val="center"/>
            <w:rPr>
              <w:rFonts w:ascii="Cambria" w:hAnsi="Cambria"/>
              <w:b/>
              <w:bCs/>
            </w:rPr>
          </w:pPr>
        </w:p>
      </w:tc>
      <w:tc>
        <w:tcPr>
          <w:tcW w:w="2250" w:type="pct"/>
          <w:tcBorders>
            <w:top w:val="single" w:sz="4" w:space="0" w:color="4F81BD"/>
          </w:tcBorders>
        </w:tcPr>
        <w:p w14:paraId="2BAC8472" w14:textId="77777777" w:rsidR="00C17B6F" w:rsidRDefault="00C17B6F">
          <w:pPr>
            <w:pStyle w:val="ad"/>
            <w:rPr>
              <w:rFonts w:ascii="Cambria" w:hAnsi="Cambria"/>
              <w:b/>
              <w:bCs/>
            </w:rPr>
          </w:pPr>
        </w:p>
      </w:tc>
    </w:tr>
  </w:tbl>
  <w:p w14:paraId="08BA18E9" w14:textId="77777777" w:rsidR="00C17B6F" w:rsidRDefault="00C17B6F">
    <w:pPr>
      <w:pStyle w:val="ac"/>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4482" w14:textId="77777777" w:rsidR="00BF13B1" w:rsidRDefault="00BF13B1">
      <w:r>
        <w:separator/>
      </w:r>
    </w:p>
  </w:footnote>
  <w:footnote w:type="continuationSeparator" w:id="0">
    <w:p w14:paraId="5300F189" w14:textId="77777777" w:rsidR="00BF13B1" w:rsidRDefault="00BF1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382EB" w14:textId="77777777" w:rsidR="00C17B6F" w:rsidRDefault="002B493F">
    <w:pPr>
      <w:pStyle w:val="ad"/>
      <w:pBdr>
        <w:bottom w:val="double" w:sz="4" w:space="0" w:color="2F5496" w:themeColor="accent1" w:themeShade="BF"/>
      </w:pBdr>
      <w:tabs>
        <w:tab w:val="clear" w:pos="4153"/>
        <w:tab w:val="left" w:pos="375"/>
        <w:tab w:val="center" w:pos="4156"/>
      </w:tabs>
      <w:jc w:val="left"/>
      <w:rPr>
        <w:rFonts w:ascii="华文楷体" w:eastAsia="华文楷体" w:hAnsi="华文楷体"/>
        <w:b/>
        <w:color w:val="C00000"/>
        <w:sz w:val="36"/>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98"/>
        <w:kern w:val="0"/>
        <w:sz w:val="32"/>
        <w:szCs w:val="32"/>
        <w:fitText w:val="5760" w:id="-1304689920"/>
      </w:rPr>
      <w:t>毕业设计（论文）参考文献译</w:t>
    </w:r>
    <w:r>
      <w:rPr>
        <w:rFonts w:ascii="华文楷体" w:eastAsia="华文楷体" w:hAnsi="华文楷体" w:hint="eastAsia"/>
        <w:b/>
        <w:color w:val="C00000"/>
        <w:spacing w:val="6"/>
        <w:kern w:val="0"/>
        <w:sz w:val="32"/>
        <w:szCs w:val="32"/>
        <w:fitText w:val="5760" w:id="-1304689920"/>
      </w:rPr>
      <w:t>文</w:t>
    </w:r>
  </w:p>
  <w:p w14:paraId="60376765" w14:textId="77777777" w:rsidR="00C17B6F" w:rsidRDefault="002B493F">
    <w:pPr>
      <w:pStyle w:val="ad"/>
      <w:pBdr>
        <w:bottom w:val="none" w:sz="0" w:space="0" w:color="auto"/>
      </w:pBdr>
      <w:tabs>
        <w:tab w:val="clear" w:pos="4153"/>
        <w:tab w:val="clear" w:pos="8306"/>
        <w:tab w:val="left" w:pos="192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62F8B"/>
    <w:multiLevelType w:val="multilevel"/>
    <w:tmpl w:val="15662F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227377"/>
    <w:multiLevelType w:val="multilevel"/>
    <w:tmpl w:val="19227377"/>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F441E20"/>
    <w:multiLevelType w:val="hybridMultilevel"/>
    <w:tmpl w:val="36B66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0F">
      <w:start w:val="1"/>
      <w:numFmt w:val="decimal"/>
      <w:lvlText w:val="%3."/>
      <w:lvlJc w:val="lef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91156F"/>
    <w:multiLevelType w:val="hybridMultilevel"/>
    <w:tmpl w:val="65AE286A"/>
    <w:lvl w:ilvl="0" w:tplc="04090001">
      <w:start w:val="1"/>
      <w:numFmt w:val="bullet"/>
      <w:lvlText w:val=""/>
      <w:lvlJc w:val="left"/>
      <w:pPr>
        <w:ind w:left="961" w:hanging="420"/>
      </w:pPr>
      <w:rPr>
        <w:rFonts w:ascii="Wingdings" w:hAnsi="Wingdings" w:hint="default"/>
      </w:rPr>
    </w:lvl>
    <w:lvl w:ilvl="1" w:tplc="04090003" w:tentative="1">
      <w:start w:val="1"/>
      <w:numFmt w:val="bullet"/>
      <w:lvlText w:val=""/>
      <w:lvlJc w:val="left"/>
      <w:pPr>
        <w:ind w:left="1381" w:hanging="420"/>
      </w:pPr>
      <w:rPr>
        <w:rFonts w:ascii="Wingdings" w:hAnsi="Wingdings" w:hint="default"/>
      </w:rPr>
    </w:lvl>
    <w:lvl w:ilvl="2" w:tplc="04090005"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3" w:tentative="1">
      <w:start w:val="1"/>
      <w:numFmt w:val="bullet"/>
      <w:lvlText w:val=""/>
      <w:lvlJc w:val="left"/>
      <w:pPr>
        <w:ind w:left="2641" w:hanging="420"/>
      </w:pPr>
      <w:rPr>
        <w:rFonts w:ascii="Wingdings" w:hAnsi="Wingdings" w:hint="default"/>
      </w:rPr>
    </w:lvl>
    <w:lvl w:ilvl="5" w:tplc="04090005"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3" w:tentative="1">
      <w:start w:val="1"/>
      <w:numFmt w:val="bullet"/>
      <w:lvlText w:val=""/>
      <w:lvlJc w:val="left"/>
      <w:pPr>
        <w:ind w:left="3901" w:hanging="420"/>
      </w:pPr>
      <w:rPr>
        <w:rFonts w:ascii="Wingdings" w:hAnsi="Wingdings" w:hint="default"/>
      </w:rPr>
    </w:lvl>
    <w:lvl w:ilvl="8" w:tplc="04090005" w:tentative="1">
      <w:start w:val="1"/>
      <w:numFmt w:val="bullet"/>
      <w:lvlText w:val=""/>
      <w:lvlJc w:val="left"/>
      <w:pPr>
        <w:ind w:left="4321" w:hanging="420"/>
      </w:pPr>
      <w:rPr>
        <w:rFonts w:ascii="Wingdings" w:hAnsi="Wingdings" w:hint="default"/>
      </w:rPr>
    </w:lvl>
  </w:abstractNum>
  <w:abstractNum w:abstractNumId="4" w15:restartNumberingAfterBreak="0">
    <w:nsid w:val="2DE60EFA"/>
    <w:multiLevelType w:val="hybridMultilevel"/>
    <w:tmpl w:val="8E8E6252"/>
    <w:lvl w:ilvl="0" w:tplc="DED4FD72">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5" w15:restartNumberingAfterBreak="0">
    <w:nsid w:val="3E8701A7"/>
    <w:multiLevelType w:val="multilevel"/>
    <w:tmpl w:val="3E8701A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E085B83"/>
    <w:multiLevelType w:val="hybridMultilevel"/>
    <w:tmpl w:val="0DD64A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0858DA"/>
    <w:multiLevelType w:val="hybridMultilevel"/>
    <w:tmpl w:val="5A0C1150"/>
    <w:lvl w:ilvl="0" w:tplc="04090001">
      <w:start w:val="1"/>
      <w:numFmt w:val="bullet"/>
      <w:lvlText w:val=""/>
      <w:lvlJc w:val="left"/>
      <w:pPr>
        <w:ind w:left="961" w:hanging="420"/>
      </w:pPr>
      <w:rPr>
        <w:rFonts w:ascii="Wingdings" w:hAnsi="Wingdings" w:hint="default"/>
      </w:rPr>
    </w:lvl>
    <w:lvl w:ilvl="1" w:tplc="04090003" w:tentative="1">
      <w:start w:val="1"/>
      <w:numFmt w:val="bullet"/>
      <w:lvlText w:val=""/>
      <w:lvlJc w:val="left"/>
      <w:pPr>
        <w:ind w:left="1381" w:hanging="420"/>
      </w:pPr>
      <w:rPr>
        <w:rFonts w:ascii="Wingdings" w:hAnsi="Wingdings" w:hint="default"/>
      </w:rPr>
    </w:lvl>
    <w:lvl w:ilvl="2" w:tplc="04090005" w:tentative="1">
      <w:start w:val="1"/>
      <w:numFmt w:val="bullet"/>
      <w:lvlText w:val=""/>
      <w:lvlJc w:val="left"/>
      <w:pPr>
        <w:ind w:left="1801" w:hanging="420"/>
      </w:pPr>
      <w:rPr>
        <w:rFonts w:ascii="Wingdings" w:hAnsi="Wingdings" w:hint="default"/>
      </w:rPr>
    </w:lvl>
    <w:lvl w:ilvl="3" w:tplc="04090001" w:tentative="1">
      <w:start w:val="1"/>
      <w:numFmt w:val="bullet"/>
      <w:lvlText w:val=""/>
      <w:lvlJc w:val="left"/>
      <w:pPr>
        <w:ind w:left="2221" w:hanging="420"/>
      </w:pPr>
      <w:rPr>
        <w:rFonts w:ascii="Wingdings" w:hAnsi="Wingdings" w:hint="default"/>
      </w:rPr>
    </w:lvl>
    <w:lvl w:ilvl="4" w:tplc="04090003" w:tentative="1">
      <w:start w:val="1"/>
      <w:numFmt w:val="bullet"/>
      <w:lvlText w:val=""/>
      <w:lvlJc w:val="left"/>
      <w:pPr>
        <w:ind w:left="2641" w:hanging="420"/>
      </w:pPr>
      <w:rPr>
        <w:rFonts w:ascii="Wingdings" w:hAnsi="Wingdings" w:hint="default"/>
      </w:rPr>
    </w:lvl>
    <w:lvl w:ilvl="5" w:tplc="04090005" w:tentative="1">
      <w:start w:val="1"/>
      <w:numFmt w:val="bullet"/>
      <w:lvlText w:val=""/>
      <w:lvlJc w:val="left"/>
      <w:pPr>
        <w:ind w:left="3061" w:hanging="420"/>
      </w:pPr>
      <w:rPr>
        <w:rFonts w:ascii="Wingdings" w:hAnsi="Wingdings" w:hint="default"/>
      </w:rPr>
    </w:lvl>
    <w:lvl w:ilvl="6" w:tplc="04090001" w:tentative="1">
      <w:start w:val="1"/>
      <w:numFmt w:val="bullet"/>
      <w:lvlText w:val=""/>
      <w:lvlJc w:val="left"/>
      <w:pPr>
        <w:ind w:left="3481" w:hanging="420"/>
      </w:pPr>
      <w:rPr>
        <w:rFonts w:ascii="Wingdings" w:hAnsi="Wingdings" w:hint="default"/>
      </w:rPr>
    </w:lvl>
    <w:lvl w:ilvl="7" w:tplc="04090003" w:tentative="1">
      <w:start w:val="1"/>
      <w:numFmt w:val="bullet"/>
      <w:lvlText w:val=""/>
      <w:lvlJc w:val="left"/>
      <w:pPr>
        <w:ind w:left="3901" w:hanging="420"/>
      </w:pPr>
      <w:rPr>
        <w:rFonts w:ascii="Wingdings" w:hAnsi="Wingdings" w:hint="default"/>
      </w:rPr>
    </w:lvl>
    <w:lvl w:ilvl="8" w:tplc="04090005" w:tentative="1">
      <w:start w:val="1"/>
      <w:numFmt w:val="bullet"/>
      <w:lvlText w:val=""/>
      <w:lvlJc w:val="left"/>
      <w:pPr>
        <w:ind w:left="4321" w:hanging="420"/>
      </w:pPr>
      <w:rPr>
        <w:rFonts w:ascii="Wingdings" w:hAnsi="Wingdings" w:hint="default"/>
      </w:rPr>
    </w:lvl>
  </w:abstractNum>
  <w:abstractNum w:abstractNumId="8" w15:restartNumberingAfterBreak="0">
    <w:nsid w:val="6C4025A9"/>
    <w:multiLevelType w:val="hybridMultilevel"/>
    <w:tmpl w:val="E3BEA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C95C63"/>
    <w:multiLevelType w:val="multilevel"/>
    <w:tmpl w:val="79C95C63"/>
    <w:lvl w:ilvl="0">
      <w:start w:val="1"/>
      <w:numFmt w:val="decimal"/>
      <w:pStyle w:val="1"/>
      <w:lvlText w:val="%1"/>
      <w:lvlJc w:val="left"/>
      <w:pPr>
        <w:ind w:left="420" w:hanging="420"/>
      </w:pPr>
      <w:rPr>
        <w:rFonts w:hint="eastAsia"/>
        <w:b/>
        <w:i w:val="0"/>
        <w:sz w:val="28"/>
      </w:rPr>
    </w:lvl>
    <w:lvl w:ilvl="1">
      <w:start w:val="1"/>
      <w:numFmt w:val="decimal"/>
      <w:pStyle w:val="2"/>
      <w:lvlText w:val="%1.%2"/>
      <w:lvlJc w:val="left"/>
      <w:pPr>
        <w:ind w:left="992" w:hanging="567"/>
      </w:pPr>
      <w:rPr>
        <w:rFonts w:ascii="Times New Roman" w:eastAsia="黑体" w:hAnsi="Times New Roman" w:hint="default"/>
        <w:b/>
        <w:i w:val="0"/>
        <w:sz w:val="24"/>
      </w:rPr>
    </w:lvl>
    <w:lvl w:ilvl="2">
      <w:start w:val="1"/>
      <w:numFmt w:val="decimal"/>
      <w:pStyle w:val="3"/>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0"/>
  </w:num>
  <w:num w:numId="3">
    <w:abstractNumId w:val="1"/>
  </w:num>
  <w:num w:numId="4">
    <w:abstractNumId w:val="5"/>
  </w:num>
  <w:num w:numId="5">
    <w:abstractNumId w:val="3"/>
  </w:num>
  <w:num w:numId="6">
    <w:abstractNumId w:val="4"/>
  </w:num>
  <w:num w:numId="7">
    <w:abstractNumId w:val="7"/>
  </w:num>
  <w:num w:numId="8">
    <w:abstractNumId w:val="2"/>
  </w:num>
  <w:num w:numId="9">
    <w:abstractNumId w:val="8"/>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stCS">
    <w15:presenceInfo w15:providerId="None" w15:userId="Hust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21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172A27"/>
    <w:rsid w:val="CD7B8F5F"/>
    <w:rsid w:val="EF3B4A92"/>
    <w:rsid w:val="F29DF25C"/>
    <w:rsid w:val="F4DD4483"/>
    <w:rsid w:val="F7FA0CB3"/>
    <w:rsid w:val="FDDF0065"/>
    <w:rsid w:val="00005401"/>
    <w:rsid w:val="00005A64"/>
    <w:rsid w:val="00012913"/>
    <w:rsid w:val="000137A2"/>
    <w:rsid w:val="000171E7"/>
    <w:rsid w:val="00022249"/>
    <w:rsid w:val="000246B5"/>
    <w:rsid w:val="00031EA3"/>
    <w:rsid w:val="00033C4C"/>
    <w:rsid w:val="00035DD3"/>
    <w:rsid w:val="0004035D"/>
    <w:rsid w:val="00043434"/>
    <w:rsid w:val="0005097B"/>
    <w:rsid w:val="00057897"/>
    <w:rsid w:val="000631F7"/>
    <w:rsid w:val="00064CDD"/>
    <w:rsid w:val="00067AAC"/>
    <w:rsid w:val="000719E3"/>
    <w:rsid w:val="00071A54"/>
    <w:rsid w:val="00073237"/>
    <w:rsid w:val="00075208"/>
    <w:rsid w:val="000769C9"/>
    <w:rsid w:val="00080FD8"/>
    <w:rsid w:val="000823DF"/>
    <w:rsid w:val="000864B1"/>
    <w:rsid w:val="00090838"/>
    <w:rsid w:val="000A0254"/>
    <w:rsid w:val="000A3741"/>
    <w:rsid w:val="000A5BB4"/>
    <w:rsid w:val="000B6252"/>
    <w:rsid w:val="000C4EBA"/>
    <w:rsid w:val="000C5292"/>
    <w:rsid w:val="000D0126"/>
    <w:rsid w:val="000E02AE"/>
    <w:rsid w:val="000E4204"/>
    <w:rsid w:val="000E4A93"/>
    <w:rsid w:val="000F0B4B"/>
    <w:rsid w:val="000F1035"/>
    <w:rsid w:val="000F1E14"/>
    <w:rsid w:val="000F6420"/>
    <w:rsid w:val="000F78C3"/>
    <w:rsid w:val="001013F8"/>
    <w:rsid w:val="00105EEE"/>
    <w:rsid w:val="00106711"/>
    <w:rsid w:val="001110B2"/>
    <w:rsid w:val="00120060"/>
    <w:rsid w:val="0013263F"/>
    <w:rsid w:val="00144EDD"/>
    <w:rsid w:val="00147FD7"/>
    <w:rsid w:val="001510EE"/>
    <w:rsid w:val="0015648E"/>
    <w:rsid w:val="00156ADE"/>
    <w:rsid w:val="00163664"/>
    <w:rsid w:val="0016462A"/>
    <w:rsid w:val="0016584C"/>
    <w:rsid w:val="001666C6"/>
    <w:rsid w:val="00171B2B"/>
    <w:rsid w:val="00172A27"/>
    <w:rsid w:val="001975D3"/>
    <w:rsid w:val="001A185F"/>
    <w:rsid w:val="001A715F"/>
    <w:rsid w:val="001B1632"/>
    <w:rsid w:val="001B16E6"/>
    <w:rsid w:val="001B7307"/>
    <w:rsid w:val="001C661A"/>
    <w:rsid w:val="001D20AE"/>
    <w:rsid w:val="001E0538"/>
    <w:rsid w:val="001E0ACC"/>
    <w:rsid w:val="001E33E1"/>
    <w:rsid w:val="001E4A0E"/>
    <w:rsid w:val="001F1F8E"/>
    <w:rsid w:val="001F2721"/>
    <w:rsid w:val="001F2984"/>
    <w:rsid w:val="001F65ED"/>
    <w:rsid w:val="00206CD0"/>
    <w:rsid w:val="002210F8"/>
    <w:rsid w:val="002240AF"/>
    <w:rsid w:val="00227813"/>
    <w:rsid w:val="00232064"/>
    <w:rsid w:val="002354DA"/>
    <w:rsid w:val="00235C3A"/>
    <w:rsid w:val="00237DB8"/>
    <w:rsid w:val="00240FAF"/>
    <w:rsid w:val="002417FE"/>
    <w:rsid w:val="002472C8"/>
    <w:rsid w:val="00247B50"/>
    <w:rsid w:val="0025436A"/>
    <w:rsid w:val="00256616"/>
    <w:rsid w:val="00256FBA"/>
    <w:rsid w:val="00261DA9"/>
    <w:rsid w:val="00264BDD"/>
    <w:rsid w:val="002708B5"/>
    <w:rsid w:val="00270C4E"/>
    <w:rsid w:val="00280446"/>
    <w:rsid w:val="002812A9"/>
    <w:rsid w:val="002A39DE"/>
    <w:rsid w:val="002A402A"/>
    <w:rsid w:val="002B33E5"/>
    <w:rsid w:val="002B493F"/>
    <w:rsid w:val="002C1283"/>
    <w:rsid w:val="002C228B"/>
    <w:rsid w:val="002C3D33"/>
    <w:rsid w:val="002C4C49"/>
    <w:rsid w:val="002C716C"/>
    <w:rsid w:val="002D254A"/>
    <w:rsid w:val="002D3EB3"/>
    <w:rsid w:val="002D5B8C"/>
    <w:rsid w:val="002E649E"/>
    <w:rsid w:val="002E6685"/>
    <w:rsid w:val="002E676A"/>
    <w:rsid w:val="002F2400"/>
    <w:rsid w:val="002F2443"/>
    <w:rsid w:val="00303A9A"/>
    <w:rsid w:val="003051F0"/>
    <w:rsid w:val="0031022F"/>
    <w:rsid w:val="00310908"/>
    <w:rsid w:val="00322E02"/>
    <w:rsid w:val="003236A5"/>
    <w:rsid w:val="00324228"/>
    <w:rsid w:val="00326624"/>
    <w:rsid w:val="00327A19"/>
    <w:rsid w:val="0033689E"/>
    <w:rsid w:val="00337BA6"/>
    <w:rsid w:val="0034371F"/>
    <w:rsid w:val="00343C0A"/>
    <w:rsid w:val="003522BB"/>
    <w:rsid w:val="00355AD2"/>
    <w:rsid w:val="00361FE5"/>
    <w:rsid w:val="003628AD"/>
    <w:rsid w:val="00385EDA"/>
    <w:rsid w:val="0039471D"/>
    <w:rsid w:val="003958F4"/>
    <w:rsid w:val="0039765C"/>
    <w:rsid w:val="00397C94"/>
    <w:rsid w:val="003A2642"/>
    <w:rsid w:val="003A6545"/>
    <w:rsid w:val="003C0C33"/>
    <w:rsid w:val="003C2D03"/>
    <w:rsid w:val="003C4A96"/>
    <w:rsid w:val="003D4E81"/>
    <w:rsid w:val="003D7FC3"/>
    <w:rsid w:val="003E4BD1"/>
    <w:rsid w:val="003E5F44"/>
    <w:rsid w:val="003F30E4"/>
    <w:rsid w:val="003F6435"/>
    <w:rsid w:val="00404B08"/>
    <w:rsid w:val="004113D7"/>
    <w:rsid w:val="00411D62"/>
    <w:rsid w:val="0041256E"/>
    <w:rsid w:val="0041423C"/>
    <w:rsid w:val="00414C45"/>
    <w:rsid w:val="004227E4"/>
    <w:rsid w:val="00423CF4"/>
    <w:rsid w:val="0042589A"/>
    <w:rsid w:val="00433FAD"/>
    <w:rsid w:val="00437052"/>
    <w:rsid w:val="0043737B"/>
    <w:rsid w:val="00440B71"/>
    <w:rsid w:val="00441D6A"/>
    <w:rsid w:val="00447369"/>
    <w:rsid w:val="00454A01"/>
    <w:rsid w:val="0045548C"/>
    <w:rsid w:val="0047272B"/>
    <w:rsid w:val="0047593F"/>
    <w:rsid w:val="00477BCA"/>
    <w:rsid w:val="00490BC4"/>
    <w:rsid w:val="004A0BD7"/>
    <w:rsid w:val="004A12D9"/>
    <w:rsid w:val="004A222F"/>
    <w:rsid w:val="004B34A9"/>
    <w:rsid w:val="004B4967"/>
    <w:rsid w:val="004B6A98"/>
    <w:rsid w:val="004C0C9A"/>
    <w:rsid w:val="004C27EF"/>
    <w:rsid w:val="004C2E35"/>
    <w:rsid w:val="004C3B50"/>
    <w:rsid w:val="004C4D9A"/>
    <w:rsid w:val="004C6580"/>
    <w:rsid w:val="004D44DF"/>
    <w:rsid w:val="004D6982"/>
    <w:rsid w:val="004E293E"/>
    <w:rsid w:val="004E5C53"/>
    <w:rsid w:val="004E609F"/>
    <w:rsid w:val="004F1E87"/>
    <w:rsid w:val="0050637F"/>
    <w:rsid w:val="0051057D"/>
    <w:rsid w:val="00513160"/>
    <w:rsid w:val="00513F25"/>
    <w:rsid w:val="00515767"/>
    <w:rsid w:val="00515956"/>
    <w:rsid w:val="00527C3E"/>
    <w:rsid w:val="00531660"/>
    <w:rsid w:val="005344C7"/>
    <w:rsid w:val="00537321"/>
    <w:rsid w:val="0054176C"/>
    <w:rsid w:val="005433D8"/>
    <w:rsid w:val="00544F1F"/>
    <w:rsid w:val="00545722"/>
    <w:rsid w:val="00546D4D"/>
    <w:rsid w:val="00550AE3"/>
    <w:rsid w:val="0055337F"/>
    <w:rsid w:val="00555CA4"/>
    <w:rsid w:val="00557BEC"/>
    <w:rsid w:val="00564563"/>
    <w:rsid w:val="0056502A"/>
    <w:rsid w:val="00565338"/>
    <w:rsid w:val="00581DDE"/>
    <w:rsid w:val="005836D8"/>
    <w:rsid w:val="005849D3"/>
    <w:rsid w:val="00592E53"/>
    <w:rsid w:val="0059798B"/>
    <w:rsid w:val="005A06F1"/>
    <w:rsid w:val="005A2EFF"/>
    <w:rsid w:val="005A5CAA"/>
    <w:rsid w:val="005A6771"/>
    <w:rsid w:val="005A6E1D"/>
    <w:rsid w:val="005B2AFF"/>
    <w:rsid w:val="005C1887"/>
    <w:rsid w:val="005C4D5B"/>
    <w:rsid w:val="005C5863"/>
    <w:rsid w:val="005C7016"/>
    <w:rsid w:val="005C7B70"/>
    <w:rsid w:val="005D3B79"/>
    <w:rsid w:val="005D5408"/>
    <w:rsid w:val="005D7C10"/>
    <w:rsid w:val="005E0341"/>
    <w:rsid w:val="005E0348"/>
    <w:rsid w:val="005E1726"/>
    <w:rsid w:val="005F0217"/>
    <w:rsid w:val="005F5AD8"/>
    <w:rsid w:val="005F71C9"/>
    <w:rsid w:val="006041BA"/>
    <w:rsid w:val="006079E3"/>
    <w:rsid w:val="00611FB0"/>
    <w:rsid w:val="006152A1"/>
    <w:rsid w:val="0062467F"/>
    <w:rsid w:val="00625566"/>
    <w:rsid w:val="00626CFA"/>
    <w:rsid w:val="00632F92"/>
    <w:rsid w:val="006441CA"/>
    <w:rsid w:val="00645299"/>
    <w:rsid w:val="006460C8"/>
    <w:rsid w:val="006475CA"/>
    <w:rsid w:val="006537AA"/>
    <w:rsid w:val="00662A3D"/>
    <w:rsid w:val="00662B55"/>
    <w:rsid w:val="00666E55"/>
    <w:rsid w:val="00672306"/>
    <w:rsid w:val="0068269C"/>
    <w:rsid w:val="00690FAC"/>
    <w:rsid w:val="00697787"/>
    <w:rsid w:val="006A0254"/>
    <w:rsid w:val="006B02C5"/>
    <w:rsid w:val="006D6F2D"/>
    <w:rsid w:val="006E1EFF"/>
    <w:rsid w:val="006E20D2"/>
    <w:rsid w:val="006E2A87"/>
    <w:rsid w:val="006E2DC4"/>
    <w:rsid w:val="006E7DD4"/>
    <w:rsid w:val="006F3020"/>
    <w:rsid w:val="006F34D2"/>
    <w:rsid w:val="006F47B8"/>
    <w:rsid w:val="006F5668"/>
    <w:rsid w:val="0070103A"/>
    <w:rsid w:val="007043B4"/>
    <w:rsid w:val="00710F9A"/>
    <w:rsid w:val="007129FF"/>
    <w:rsid w:val="00713764"/>
    <w:rsid w:val="007151F8"/>
    <w:rsid w:val="00716282"/>
    <w:rsid w:val="007349A9"/>
    <w:rsid w:val="007410C5"/>
    <w:rsid w:val="00741566"/>
    <w:rsid w:val="007421A6"/>
    <w:rsid w:val="00746A7D"/>
    <w:rsid w:val="00750736"/>
    <w:rsid w:val="00751FBD"/>
    <w:rsid w:val="0075221B"/>
    <w:rsid w:val="00754E81"/>
    <w:rsid w:val="007627D4"/>
    <w:rsid w:val="00781DEA"/>
    <w:rsid w:val="00781FDA"/>
    <w:rsid w:val="0078490C"/>
    <w:rsid w:val="007856A0"/>
    <w:rsid w:val="0078727D"/>
    <w:rsid w:val="00787A71"/>
    <w:rsid w:val="007A6FFD"/>
    <w:rsid w:val="007A7414"/>
    <w:rsid w:val="007B1944"/>
    <w:rsid w:val="007C1744"/>
    <w:rsid w:val="007D0F35"/>
    <w:rsid w:val="007D573E"/>
    <w:rsid w:val="007F26E5"/>
    <w:rsid w:val="007F2F00"/>
    <w:rsid w:val="007F3B99"/>
    <w:rsid w:val="00800D3F"/>
    <w:rsid w:val="00805413"/>
    <w:rsid w:val="0081505B"/>
    <w:rsid w:val="00815125"/>
    <w:rsid w:val="00821F99"/>
    <w:rsid w:val="00823861"/>
    <w:rsid w:val="008252CD"/>
    <w:rsid w:val="00830AE8"/>
    <w:rsid w:val="00830E5C"/>
    <w:rsid w:val="00834F72"/>
    <w:rsid w:val="00841E70"/>
    <w:rsid w:val="008453E5"/>
    <w:rsid w:val="00847BAD"/>
    <w:rsid w:val="00854D0F"/>
    <w:rsid w:val="00854DD0"/>
    <w:rsid w:val="008563AC"/>
    <w:rsid w:val="00865820"/>
    <w:rsid w:val="00871D8F"/>
    <w:rsid w:val="00875347"/>
    <w:rsid w:val="00875EC5"/>
    <w:rsid w:val="00876C07"/>
    <w:rsid w:val="00882374"/>
    <w:rsid w:val="00893865"/>
    <w:rsid w:val="0089581D"/>
    <w:rsid w:val="008A6E4F"/>
    <w:rsid w:val="008B2079"/>
    <w:rsid w:val="008B42C3"/>
    <w:rsid w:val="008C29AB"/>
    <w:rsid w:val="008C3330"/>
    <w:rsid w:val="008C459C"/>
    <w:rsid w:val="008C4B83"/>
    <w:rsid w:val="008D2EAF"/>
    <w:rsid w:val="008D5DEE"/>
    <w:rsid w:val="008D607E"/>
    <w:rsid w:val="008D70F2"/>
    <w:rsid w:val="008D75C7"/>
    <w:rsid w:val="008E2F72"/>
    <w:rsid w:val="008F3CF6"/>
    <w:rsid w:val="008F64B3"/>
    <w:rsid w:val="008F6B94"/>
    <w:rsid w:val="00915798"/>
    <w:rsid w:val="00925216"/>
    <w:rsid w:val="00925EF1"/>
    <w:rsid w:val="009300EF"/>
    <w:rsid w:val="009321B1"/>
    <w:rsid w:val="00932CA0"/>
    <w:rsid w:val="00941D0C"/>
    <w:rsid w:val="0094286B"/>
    <w:rsid w:val="0094507B"/>
    <w:rsid w:val="009453A4"/>
    <w:rsid w:val="0095380C"/>
    <w:rsid w:val="00960123"/>
    <w:rsid w:val="0096093C"/>
    <w:rsid w:val="009677ED"/>
    <w:rsid w:val="00970221"/>
    <w:rsid w:val="00973399"/>
    <w:rsid w:val="00973CC9"/>
    <w:rsid w:val="00981A76"/>
    <w:rsid w:val="0099133C"/>
    <w:rsid w:val="009A01B0"/>
    <w:rsid w:val="009A37FD"/>
    <w:rsid w:val="009C147E"/>
    <w:rsid w:val="009D367B"/>
    <w:rsid w:val="009D4E16"/>
    <w:rsid w:val="009E0620"/>
    <w:rsid w:val="009E0A21"/>
    <w:rsid w:val="009E266E"/>
    <w:rsid w:val="009E4BD4"/>
    <w:rsid w:val="00A00559"/>
    <w:rsid w:val="00A01F0F"/>
    <w:rsid w:val="00A022EB"/>
    <w:rsid w:val="00A030FB"/>
    <w:rsid w:val="00A052DC"/>
    <w:rsid w:val="00A05F04"/>
    <w:rsid w:val="00A07AE3"/>
    <w:rsid w:val="00A119AD"/>
    <w:rsid w:val="00A12667"/>
    <w:rsid w:val="00A13B4E"/>
    <w:rsid w:val="00A1504E"/>
    <w:rsid w:val="00A24B08"/>
    <w:rsid w:val="00A25A55"/>
    <w:rsid w:val="00A26997"/>
    <w:rsid w:val="00A30474"/>
    <w:rsid w:val="00A30D7C"/>
    <w:rsid w:val="00A33138"/>
    <w:rsid w:val="00A339DD"/>
    <w:rsid w:val="00A3786A"/>
    <w:rsid w:val="00A408F9"/>
    <w:rsid w:val="00A410E0"/>
    <w:rsid w:val="00A43CA7"/>
    <w:rsid w:val="00A445D9"/>
    <w:rsid w:val="00A457B9"/>
    <w:rsid w:val="00A45B3D"/>
    <w:rsid w:val="00A501E9"/>
    <w:rsid w:val="00A5480A"/>
    <w:rsid w:val="00A573D6"/>
    <w:rsid w:val="00A57A61"/>
    <w:rsid w:val="00A618CB"/>
    <w:rsid w:val="00A63B4F"/>
    <w:rsid w:val="00A65E9E"/>
    <w:rsid w:val="00A70895"/>
    <w:rsid w:val="00A71066"/>
    <w:rsid w:val="00A8427B"/>
    <w:rsid w:val="00A85E39"/>
    <w:rsid w:val="00A8602E"/>
    <w:rsid w:val="00A9369D"/>
    <w:rsid w:val="00A94F9B"/>
    <w:rsid w:val="00A95127"/>
    <w:rsid w:val="00AA43D5"/>
    <w:rsid w:val="00AA6C9A"/>
    <w:rsid w:val="00AA6FE0"/>
    <w:rsid w:val="00AB4282"/>
    <w:rsid w:val="00AB43A9"/>
    <w:rsid w:val="00AB580E"/>
    <w:rsid w:val="00AC63F1"/>
    <w:rsid w:val="00AD13E5"/>
    <w:rsid w:val="00AD396A"/>
    <w:rsid w:val="00AD4261"/>
    <w:rsid w:val="00AF1B2A"/>
    <w:rsid w:val="00AF43FD"/>
    <w:rsid w:val="00B04EAF"/>
    <w:rsid w:val="00B0564F"/>
    <w:rsid w:val="00B1083B"/>
    <w:rsid w:val="00B1188F"/>
    <w:rsid w:val="00B15329"/>
    <w:rsid w:val="00B3139E"/>
    <w:rsid w:val="00B412D9"/>
    <w:rsid w:val="00B436CA"/>
    <w:rsid w:val="00B43BCB"/>
    <w:rsid w:val="00B61438"/>
    <w:rsid w:val="00B70716"/>
    <w:rsid w:val="00B708B4"/>
    <w:rsid w:val="00B721B5"/>
    <w:rsid w:val="00B73020"/>
    <w:rsid w:val="00B8023B"/>
    <w:rsid w:val="00B831FB"/>
    <w:rsid w:val="00B843D5"/>
    <w:rsid w:val="00B904B8"/>
    <w:rsid w:val="00B95D9E"/>
    <w:rsid w:val="00BA154A"/>
    <w:rsid w:val="00BA575B"/>
    <w:rsid w:val="00BA6823"/>
    <w:rsid w:val="00BB1B48"/>
    <w:rsid w:val="00BC1E75"/>
    <w:rsid w:val="00BC639A"/>
    <w:rsid w:val="00BC6653"/>
    <w:rsid w:val="00BD2E5C"/>
    <w:rsid w:val="00BD52ED"/>
    <w:rsid w:val="00BD632A"/>
    <w:rsid w:val="00BD7E3C"/>
    <w:rsid w:val="00BE0B12"/>
    <w:rsid w:val="00BE3002"/>
    <w:rsid w:val="00BE472E"/>
    <w:rsid w:val="00BF037A"/>
    <w:rsid w:val="00BF13B1"/>
    <w:rsid w:val="00BF1933"/>
    <w:rsid w:val="00C03FF9"/>
    <w:rsid w:val="00C141FF"/>
    <w:rsid w:val="00C144EE"/>
    <w:rsid w:val="00C17B6F"/>
    <w:rsid w:val="00C2119E"/>
    <w:rsid w:val="00C249C7"/>
    <w:rsid w:val="00C25726"/>
    <w:rsid w:val="00C35118"/>
    <w:rsid w:val="00C44A73"/>
    <w:rsid w:val="00C4563D"/>
    <w:rsid w:val="00C474FD"/>
    <w:rsid w:val="00C546D3"/>
    <w:rsid w:val="00C61806"/>
    <w:rsid w:val="00C63CA0"/>
    <w:rsid w:val="00C673E9"/>
    <w:rsid w:val="00C74503"/>
    <w:rsid w:val="00C762A3"/>
    <w:rsid w:val="00C76733"/>
    <w:rsid w:val="00C768BB"/>
    <w:rsid w:val="00C86469"/>
    <w:rsid w:val="00C90739"/>
    <w:rsid w:val="00C93F2B"/>
    <w:rsid w:val="00CA10FA"/>
    <w:rsid w:val="00CA1BCF"/>
    <w:rsid w:val="00CB6F04"/>
    <w:rsid w:val="00CC4A07"/>
    <w:rsid w:val="00CE0FDF"/>
    <w:rsid w:val="00CE5C7C"/>
    <w:rsid w:val="00CE64DD"/>
    <w:rsid w:val="00CE79B9"/>
    <w:rsid w:val="00CF1597"/>
    <w:rsid w:val="00CF7A06"/>
    <w:rsid w:val="00D025B0"/>
    <w:rsid w:val="00D057B1"/>
    <w:rsid w:val="00D062B5"/>
    <w:rsid w:val="00D10549"/>
    <w:rsid w:val="00D236A4"/>
    <w:rsid w:val="00D24058"/>
    <w:rsid w:val="00D270F0"/>
    <w:rsid w:val="00D31568"/>
    <w:rsid w:val="00D3704A"/>
    <w:rsid w:val="00D464B4"/>
    <w:rsid w:val="00D54968"/>
    <w:rsid w:val="00D55C38"/>
    <w:rsid w:val="00D57A82"/>
    <w:rsid w:val="00D61309"/>
    <w:rsid w:val="00D6275D"/>
    <w:rsid w:val="00D73E72"/>
    <w:rsid w:val="00D74B15"/>
    <w:rsid w:val="00D74CC0"/>
    <w:rsid w:val="00D7652D"/>
    <w:rsid w:val="00D915CB"/>
    <w:rsid w:val="00D928C6"/>
    <w:rsid w:val="00D9584A"/>
    <w:rsid w:val="00D95B3B"/>
    <w:rsid w:val="00DA0A55"/>
    <w:rsid w:val="00DA2CD0"/>
    <w:rsid w:val="00DA3D32"/>
    <w:rsid w:val="00DA5D81"/>
    <w:rsid w:val="00DA6282"/>
    <w:rsid w:val="00DB0399"/>
    <w:rsid w:val="00DB171E"/>
    <w:rsid w:val="00DB331E"/>
    <w:rsid w:val="00DB36C7"/>
    <w:rsid w:val="00DC1B57"/>
    <w:rsid w:val="00DC54C9"/>
    <w:rsid w:val="00DD01D7"/>
    <w:rsid w:val="00DD1146"/>
    <w:rsid w:val="00DD26C4"/>
    <w:rsid w:val="00DD5B7E"/>
    <w:rsid w:val="00DE548F"/>
    <w:rsid w:val="00DE58E8"/>
    <w:rsid w:val="00DE7968"/>
    <w:rsid w:val="00DF2A3A"/>
    <w:rsid w:val="00DF2F55"/>
    <w:rsid w:val="00E00A5B"/>
    <w:rsid w:val="00E01813"/>
    <w:rsid w:val="00E03751"/>
    <w:rsid w:val="00E04DED"/>
    <w:rsid w:val="00E05F1B"/>
    <w:rsid w:val="00E13E37"/>
    <w:rsid w:val="00E145D4"/>
    <w:rsid w:val="00E1502E"/>
    <w:rsid w:val="00E21E15"/>
    <w:rsid w:val="00E32DA1"/>
    <w:rsid w:val="00E351F1"/>
    <w:rsid w:val="00E3642C"/>
    <w:rsid w:val="00E36B5A"/>
    <w:rsid w:val="00E405E0"/>
    <w:rsid w:val="00E40F8E"/>
    <w:rsid w:val="00E525C7"/>
    <w:rsid w:val="00E53E05"/>
    <w:rsid w:val="00E54799"/>
    <w:rsid w:val="00E712FB"/>
    <w:rsid w:val="00E74EFF"/>
    <w:rsid w:val="00E7634A"/>
    <w:rsid w:val="00E808B2"/>
    <w:rsid w:val="00E83FE5"/>
    <w:rsid w:val="00E904C7"/>
    <w:rsid w:val="00EA1B19"/>
    <w:rsid w:val="00EA280C"/>
    <w:rsid w:val="00EB3CAD"/>
    <w:rsid w:val="00EC0599"/>
    <w:rsid w:val="00EC120C"/>
    <w:rsid w:val="00ED1131"/>
    <w:rsid w:val="00ED4289"/>
    <w:rsid w:val="00ED738F"/>
    <w:rsid w:val="00EF10D3"/>
    <w:rsid w:val="00EF167E"/>
    <w:rsid w:val="00EF3F06"/>
    <w:rsid w:val="00EF6B3A"/>
    <w:rsid w:val="00F01DC3"/>
    <w:rsid w:val="00F07CA6"/>
    <w:rsid w:val="00F125FD"/>
    <w:rsid w:val="00F14CD4"/>
    <w:rsid w:val="00F21682"/>
    <w:rsid w:val="00F22861"/>
    <w:rsid w:val="00F22B35"/>
    <w:rsid w:val="00F237FA"/>
    <w:rsid w:val="00F40CC6"/>
    <w:rsid w:val="00F4249D"/>
    <w:rsid w:val="00F501D3"/>
    <w:rsid w:val="00F51ECF"/>
    <w:rsid w:val="00F56709"/>
    <w:rsid w:val="00F607DB"/>
    <w:rsid w:val="00F60C4D"/>
    <w:rsid w:val="00F63EF5"/>
    <w:rsid w:val="00F677B1"/>
    <w:rsid w:val="00F734A8"/>
    <w:rsid w:val="00F73719"/>
    <w:rsid w:val="00F82046"/>
    <w:rsid w:val="00F8313B"/>
    <w:rsid w:val="00F8364F"/>
    <w:rsid w:val="00F84034"/>
    <w:rsid w:val="00F84AD3"/>
    <w:rsid w:val="00F916F3"/>
    <w:rsid w:val="00F95763"/>
    <w:rsid w:val="00F958A5"/>
    <w:rsid w:val="00F977AA"/>
    <w:rsid w:val="00F9788A"/>
    <w:rsid w:val="00FA2AD3"/>
    <w:rsid w:val="00FA37DC"/>
    <w:rsid w:val="00FB3A75"/>
    <w:rsid w:val="00FB64BE"/>
    <w:rsid w:val="00FC123E"/>
    <w:rsid w:val="00FC27BB"/>
    <w:rsid w:val="00FC2AB9"/>
    <w:rsid w:val="00FC4467"/>
    <w:rsid w:val="00FD1924"/>
    <w:rsid w:val="00FD33F1"/>
    <w:rsid w:val="00FD4886"/>
    <w:rsid w:val="00FD6953"/>
    <w:rsid w:val="00FE3F30"/>
    <w:rsid w:val="00FE47E1"/>
    <w:rsid w:val="5BFB2496"/>
    <w:rsid w:val="6A5450C8"/>
    <w:rsid w:val="6DF654C1"/>
    <w:rsid w:val="6FBE38D9"/>
    <w:rsid w:val="7B35541B"/>
    <w:rsid w:val="7F4CDB62"/>
    <w:rsid w:val="7FEAA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71EE81E"/>
  <w15:docId w15:val="{DB87D801-6850-46B0-A996-C72B3DD46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0"/>
    <w:link w:val="10"/>
    <w:uiPriority w:val="9"/>
    <w:qFormat/>
    <w:pPr>
      <w:numPr>
        <w:numId w:val="1"/>
      </w:numPr>
      <w:outlineLvl w:val="0"/>
    </w:pPr>
    <w:rPr>
      <w:rFonts w:ascii="黑体" w:eastAsia="黑体" w:hAnsi="黑体"/>
      <w:b/>
      <w:sz w:val="28"/>
      <w:szCs w:val="28"/>
    </w:rPr>
  </w:style>
  <w:style w:type="paragraph" w:styleId="2">
    <w:name w:val="heading 2"/>
    <w:basedOn w:val="a"/>
    <w:next w:val="a"/>
    <w:link w:val="20"/>
    <w:uiPriority w:val="9"/>
    <w:unhideWhenUsed/>
    <w:qFormat/>
    <w:pPr>
      <w:keepNext/>
      <w:keepLines/>
      <w:numPr>
        <w:ilvl w:val="1"/>
        <w:numId w:val="1"/>
      </w:numPr>
      <w:spacing w:beforeLines="50" w:before="156" w:afterLines="50" w:after="156"/>
      <w:ind w:left="0" w:firstLine="0"/>
      <w:outlineLvl w:val="1"/>
    </w:pPr>
    <w:rPr>
      <w:rFonts w:ascii="黑体" w:eastAsia="黑体" w:hAnsi="黑体" w:cstheme="majorBidi"/>
      <w:b/>
      <w:bCs/>
      <w:sz w:val="24"/>
      <w:szCs w:val="24"/>
    </w:rPr>
  </w:style>
  <w:style w:type="paragraph" w:styleId="3">
    <w:name w:val="heading 3"/>
    <w:basedOn w:val="a"/>
    <w:next w:val="a"/>
    <w:link w:val="30"/>
    <w:uiPriority w:val="9"/>
    <w:unhideWhenUsed/>
    <w:qFormat/>
    <w:pPr>
      <w:keepNext/>
      <w:keepLines/>
      <w:numPr>
        <w:ilvl w:val="2"/>
        <w:numId w:val="1"/>
      </w:numPr>
      <w:spacing w:beforeLines="50" w:before="156" w:afterLines="50" w:after="156"/>
      <w:ind w:left="0" w:firstLine="0"/>
      <w:outlineLvl w:val="2"/>
    </w:pPr>
    <w:rPr>
      <w:rFonts w:eastAsia="黑体"/>
      <w:b/>
      <w:bCs/>
      <w:sz w:val="24"/>
      <w:szCs w:val="32"/>
    </w:rPr>
  </w:style>
  <w:style w:type="paragraph" w:styleId="4">
    <w:name w:val="heading 4"/>
    <w:basedOn w:val="a"/>
    <w:next w:val="a"/>
    <w:link w:val="40"/>
    <w:uiPriority w:val="9"/>
    <w:semiHidden/>
    <w:unhideWhenUsed/>
    <w:qFormat/>
    <w:rsid w:val="00A445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unhideWhenUsed/>
    <w:qFormat/>
    <w:pPr>
      <w:spacing w:line="360" w:lineRule="auto"/>
      <w:ind w:firstLineChars="200" w:firstLine="200"/>
    </w:pPr>
    <w:rPr>
      <w:sz w:val="24"/>
    </w:rPr>
  </w:style>
  <w:style w:type="paragraph" w:styleId="a5">
    <w:name w:val="caption"/>
    <w:basedOn w:val="a"/>
    <w:next w:val="a"/>
    <w:uiPriority w:val="35"/>
    <w:unhideWhenUsed/>
    <w:qFormat/>
    <w:pPr>
      <w:jc w:val="center"/>
    </w:pPr>
    <w:rPr>
      <w:iCs/>
      <w:sz w:val="24"/>
      <w:szCs w:val="18"/>
    </w:rPr>
  </w:style>
  <w:style w:type="paragraph" w:styleId="a6">
    <w:name w:val="annotation text"/>
    <w:basedOn w:val="a"/>
    <w:link w:val="a7"/>
    <w:uiPriority w:val="99"/>
    <w:unhideWhenUsed/>
    <w:pPr>
      <w:wordWrap w:val="0"/>
      <w:jc w:val="left"/>
    </w:pPr>
    <w:rPr>
      <w:rFonts w:cstheme="minorBidi"/>
      <w:sz w:val="24"/>
      <w:szCs w:val="21"/>
    </w:rPr>
  </w:style>
  <w:style w:type="paragraph" w:styleId="a8">
    <w:name w:val="Date"/>
    <w:basedOn w:val="a"/>
    <w:next w:val="a"/>
    <w:link w:val="a9"/>
    <w:uiPriority w:val="99"/>
    <w:semiHidden/>
    <w:unhideWhenUsed/>
    <w:pPr>
      <w:ind w:leftChars="2500" w:left="100"/>
    </w:pPr>
  </w:style>
  <w:style w:type="paragraph" w:styleId="aa">
    <w:name w:val="Balloon Text"/>
    <w:basedOn w:val="a"/>
    <w:link w:val="ab"/>
    <w:uiPriority w:val="99"/>
    <w:unhideWhenUsed/>
    <w:qFormat/>
    <w:rPr>
      <w:rFonts w:ascii="Segoe UI" w:hAnsi="Segoe UI" w:cs="Segoe UI"/>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f">
    <w:name w:val="Subtitle"/>
    <w:basedOn w:val="a"/>
    <w:next w:val="a"/>
    <w:link w:val="af0"/>
    <w:uiPriority w:val="11"/>
    <w:qFormat/>
    <w:pPr>
      <w:jc w:val="center"/>
    </w:pPr>
    <w:rPr>
      <w:rFonts w:ascii="华文中宋" w:eastAsia="华文中宋" w:hAnsi="华文中宋"/>
      <w:kern w:val="0"/>
      <w:sz w:val="32"/>
      <w:szCs w:val="32"/>
    </w:rPr>
  </w:style>
  <w:style w:type="paragraph" w:styleId="af1">
    <w:name w:val="Title"/>
    <w:next w:val="a"/>
    <w:link w:val="af2"/>
    <w:uiPriority w:val="10"/>
    <w:qFormat/>
    <w:pPr>
      <w:spacing w:before="340" w:after="330" w:line="578" w:lineRule="auto"/>
      <w:jc w:val="center"/>
    </w:pPr>
    <w:rPr>
      <w:rFonts w:ascii="华文中宋" w:eastAsia="华文中宋" w:hAnsi="华文中宋"/>
      <w:b/>
      <w:bCs/>
      <w:kern w:val="44"/>
      <w:sz w:val="44"/>
      <w:szCs w:val="44"/>
    </w:rPr>
  </w:style>
  <w:style w:type="paragraph" w:styleId="af3">
    <w:name w:val="annotation subject"/>
    <w:basedOn w:val="a6"/>
    <w:next w:val="a6"/>
    <w:link w:val="af4"/>
    <w:uiPriority w:val="99"/>
    <w:semiHidden/>
    <w:unhideWhenUsed/>
    <w:pPr>
      <w:wordWrap/>
    </w:pPr>
    <w:rPr>
      <w:rFonts w:cs="Times New Roman"/>
      <w:b/>
      <w:bCs/>
      <w:sz w:val="21"/>
      <w:szCs w:val="20"/>
    </w:rPr>
  </w:style>
  <w:style w:type="table" w:styleId="af5">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Hyperlink"/>
    <w:uiPriority w:val="99"/>
    <w:unhideWhenUsed/>
    <w:qFormat/>
    <w:rPr>
      <w:color w:val="0000FF"/>
      <w:u w:val="single"/>
    </w:rPr>
  </w:style>
  <w:style w:type="character" w:styleId="af7">
    <w:name w:val="annotation reference"/>
    <w:basedOn w:val="a1"/>
    <w:uiPriority w:val="99"/>
    <w:unhideWhenUsed/>
    <w:qFormat/>
    <w:rPr>
      <w:sz w:val="21"/>
      <w:szCs w:val="21"/>
    </w:rPr>
  </w:style>
  <w:style w:type="character" w:customStyle="1" w:styleId="10">
    <w:name w:val="标题 1 字符"/>
    <w:link w:val="1"/>
    <w:uiPriority w:val="9"/>
    <w:qFormat/>
    <w:rPr>
      <w:rFonts w:ascii="黑体" w:eastAsia="黑体" w:hAnsi="黑体"/>
      <w:b/>
      <w:kern w:val="2"/>
      <w:sz w:val="28"/>
      <w:szCs w:val="28"/>
    </w:rPr>
  </w:style>
  <w:style w:type="character" w:customStyle="1" w:styleId="ae">
    <w:name w:val="页眉 字符"/>
    <w:link w:val="ad"/>
    <w:uiPriority w:val="99"/>
    <w:qFormat/>
    <w:rPr>
      <w:kern w:val="2"/>
      <w:sz w:val="18"/>
    </w:rPr>
  </w:style>
  <w:style w:type="paragraph" w:customStyle="1" w:styleId="11">
    <w:name w:val="无间隔1"/>
    <w:link w:val="af8"/>
    <w:uiPriority w:val="1"/>
    <w:qFormat/>
    <w:rPr>
      <w:rFonts w:ascii="Calibri" w:hAnsi="Calibri"/>
      <w:sz w:val="22"/>
      <w:szCs w:val="22"/>
    </w:rPr>
  </w:style>
  <w:style w:type="character" w:customStyle="1" w:styleId="af8">
    <w:name w:val="无间隔 字符"/>
    <w:link w:val="11"/>
    <w:uiPriority w:val="1"/>
    <w:qFormat/>
    <w:rPr>
      <w:rFonts w:ascii="Calibri" w:hAnsi="Calibri"/>
      <w:sz w:val="22"/>
      <w:szCs w:val="22"/>
      <w:lang w:val="en-US" w:eastAsia="zh-CN" w:bidi="ar-SA"/>
    </w:rPr>
  </w:style>
  <w:style w:type="character" w:customStyle="1" w:styleId="af2">
    <w:name w:val="标题 字符"/>
    <w:link w:val="af1"/>
    <w:uiPriority w:val="10"/>
    <w:qFormat/>
    <w:rPr>
      <w:rFonts w:ascii="华文中宋" w:eastAsia="华文中宋" w:hAnsi="华文中宋"/>
      <w:b/>
      <w:bCs/>
      <w:kern w:val="44"/>
      <w:sz w:val="44"/>
      <w:szCs w:val="44"/>
    </w:rPr>
  </w:style>
  <w:style w:type="character" w:customStyle="1" w:styleId="af0">
    <w:name w:val="副标题 字符"/>
    <w:link w:val="af"/>
    <w:uiPriority w:val="11"/>
    <w:qFormat/>
    <w:rPr>
      <w:rFonts w:ascii="华文中宋" w:eastAsia="华文中宋" w:hAnsi="华文中宋"/>
      <w:sz w:val="32"/>
      <w:szCs w:val="32"/>
    </w:rPr>
  </w:style>
  <w:style w:type="paragraph" w:customStyle="1" w:styleId="Reference">
    <w:name w:val="Reference"/>
    <w:basedOn w:val="a0"/>
    <w:qFormat/>
    <w:pPr>
      <w:ind w:firstLineChars="0" w:firstLine="0"/>
    </w:pPr>
    <w:rPr>
      <w:szCs w:val="24"/>
    </w:rPr>
  </w:style>
  <w:style w:type="character" w:customStyle="1" w:styleId="a4">
    <w:name w:val="正文文本 字符"/>
    <w:link w:val="a0"/>
    <w:uiPriority w:val="99"/>
    <w:qFormat/>
    <w:rPr>
      <w:kern w:val="2"/>
      <w:sz w:val="24"/>
    </w:rPr>
  </w:style>
  <w:style w:type="paragraph" w:customStyle="1" w:styleId="Field">
    <w:name w:val="Field"/>
    <w:qFormat/>
    <w:pPr>
      <w:jc w:val="center"/>
    </w:pPr>
    <w:rPr>
      <w:rFonts w:ascii="华文中宋" w:eastAsia="华文中宋" w:hAnsi="华文中宋" w:cs="华文中宋"/>
      <w:kern w:val="2"/>
      <w:sz w:val="32"/>
      <w:szCs w:val="32"/>
    </w:rPr>
  </w:style>
  <w:style w:type="character" w:customStyle="1" w:styleId="12">
    <w:name w:val="占位符文本1"/>
    <w:basedOn w:val="a1"/>
    <w:uiPriority w:val="99"/>
    <w:semiHidden/>
    <w:qFormat/>
    <w:rPr>
      <w:color w:val="808080"/>
    </w:rPr>
  </w:style>
  <w:style w:type="character" w:customStyle="1" w:styleId="ab">
    <w:name w:val="批注框文本 字符"/>
    <w:basedOn w:val="a1"/>
    <w:link w:val="aa"/>
    <w:uiPriority w:val="99"/>
    <w:semiHidden/>
    <w:qFormat/>
    <w:rPr>
      <w:rFonts w:ascii="Segoe UI" w:hAnsi="Segoe UI" w:cs="Segoe UI"/>
      <w:kern w:val="2"/>
      <w:sz w:val="18"/>
      <w:szCs w:val="18"/>
    </w:rPr>
  </w:style>
  <w:style w:type="paragraph" w:styleId="af9">
    <w:name w:val="List Paragraph"/>
    <w:basedOn w:val="a"/>
    <w:uiPriority w:val="99"/>
    <w:qFormat/>
    <w:pPr>
      <w:ind w:firstLineChars="200" w:firstLine="420"/>
    </w:pPr>
  </w:style>
  <w:style w:type="paragraph" w:customStyle="1" w:styleId="31">
    <w:name w:val="样式3"/>
    <w:basedOn w:val="a"/>
    <w:link w:val="32"/>
    <w:qFormat/>
    <w:pPr>
      <w:framePr w:hSpace="181" w:wrap="around" w:vAnchor="text" w:hAnchor="page" w:xAlign="center" w:y="1"/>
      <w:wordWrap w:val="0"/>
      <w:adjustRightInd w:val="0"/>
      <w:snapToGrid w:val="0"/>
      <w:spacing w:beforeLines="100" w:before="240" w:line="360" w:lineRule="auto"/>
      <w:ind w:firstLineChars="200" w:firstLine="200"/>
      <w:suppressOverlap/>
    </w:pPr>
    <w:rPr>
      <w:rFonts w:ascii="华文中宋" w:eastAsia="华文中宋" w:hAnsi="华文中宋" w:cstheme="minorBidi"/>
      <w:kern w:val="0"/>
      <w:sz w:val="32"/>
      <w:szCs w:val="32"/>
    </w:rPr>
  </w:style>
  <w:style w:type="character" w:customStyle="1" w:styleId="32">
    <w:name w:val="样式3 字符"/>
    <w:basedOn w:val="a1"/>
    <w:link w:val="31"/>
    <w:rPr>
      <w:rFonts w:ascii="华文中宋" w:eastAsia="华文中宋" w:hAnsi="华文中宋" w:cstheme="minorBidi"/>
      <w:sz w:val="32"/>
      <w:szCs w:val="32"/>
    </w:rPr>
  </w:style>
  <w:style w:type="character" w:customStyle="1" w:styleId="a7">
    <w:name w:val="批注文字 字符"/>
    <w:basedOn w:val="a1"/>
    <w:link w:val="a6"/>
    <w:uiPriority w:val="99"/>
    <w:rPr>
      <w:rFonts w:cstheme="minorBidi"/>
      <w:kern w:val="2"/>
      <w:sz w:val="24"/>
      <w:szCs w:val="21"/>
    </w:rPr>
  </w:style>
  <w:style w:type="character" w:styleId="afa">
    <w:name w:val="Placeholder Text"/>
    <w:basedOn w:val="a1"/>
    <w:uiPriority w:val="99"/>
    <w:semiHidden/>
    <w:qFormat/>
    <w:rPr>
      <w:color w:val="808080"/>
    </w:rPr>
  </w:style>
  <w:style w:type="character" w:customStyle="1" w:styleId="a9">
    <w:name w:val="日期 字符"/>
    <w:basedOn w:val="a1"/>
    <w:link w:val="a8"/>
    <w:uiPriority w:val="99"/>
    <w:semiHidden/>
    <w:rPr>
      <w:kern w:val="2"/>
      <w:sz w:val="21"/>
    </w:rPr>
  </w:style>
  <w:style w:type="character" w:customStyle="1" w:styleId="af4">
    <w:name w:val="批注主题 字符"/>
    <w:basedOn w:val="a7"/>
    <w:link w:val="af3"/>
    <w:uiPriority w:val="99"/>
    <w:semiHidden/>
    <w:rPr>
      <w:rFonts w:cstheme="minorBidi"/>
      <w:b/>
      <w:bCs/>
      <w:kern w:val="2"/>
      <w:sz w:val="21"/>
      <w:szCs w:val="21"/>
    </w:rPr>
  </w:style>
  <w:style w:type="character" w:customStyle="1" w:styleId="20">
    <w:name w:val="标题 2 字符"/>
    <w:basedOn w:val="a1"/>
    <w:link w:val="2"/>
    <w:uiPriority w:val="9"/>
    <w:qFormat/>
    <w:rPr>
      <w:rFonts w:ascii="黑体" w:eastAsia="黑体" w:hAnsi="黑体" w:cstheme="majorBidi"/>
      <w:b/>
      <w:bCs/>
      <w:kern w:val="2"/>
      <w:sz w:val="24"/>
      <w:szCs w:val="24"/>
    </w:rPr>
  </w:style>
  <w:style w:type="character" w:customStyle="1" w:styleId="30">
    <w:name w:val="标题 3 字符"/>
    <w:basedOn w:val="a1"/>
    <w:link w:val="3"/>
    <w:uiPriority w:val="9"/>
    <w:qFormat/>
    <w:rPr>
      <w:rFonts w:eastAsia="黑体"/>
      <w:b/>
      <w:bCs/>
      <w:kern w:val="2"/>
      <w:sz w:val="24"/>
      <w:szCs w:val="32"/>
    </w:rPr>
  </w:style>
  <w:style w:type="paragraph" w:customStyle="1" w:styleId="13">
    <w:name w:val="正文1"/>
    <w:basedOn w:val="a"/>
    <w:qFormat/>
    <w:pPr>
      <w:spacing w:line="360" w:lineRule="auto"/>
      <w:ind w:firstLineChars="200" w:firstLine="480"/>
    </w:pPr>
    <w:rPr>
      <w:sz w:val="24"/>
      <w:szCs w:val="24"/>
    </w:rPr>
  </w:style>
  <w:style w:type="character" w:customStyle="1" w:styleId="40">
    <w:name w:val="标题 4 字符"/>
    <w:basedOn w:val="a1"/>
    <w:link w:val="4"/>
    <w:uiPriority w:val="9"/>
    <w:semiHidden/>
    <w:rsid w:val="00A445D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22988">
      <w:bodyDiv w:val="1"/>
      <w:marLeft w:val="0"/>
      <w:marRight w:val="0"/>
      <w:marTop w:val="0"/>
      <w:marBottom w:val="0"/>
      <w:divBdr>
        <w:top w:val="none" w:sz="0" w:space="0" w:color="auto"/>
        <w:left w:val="none" w:sz="0" w:space="0" w:color="auto"/>
        <w:bottom w:val="none" w:sz="0" w:space="0" w:color="auto"/>
        <w:right w:val="none" w:sz="0" w:space="0" w:color="auto"/>
      </w:divBdr>
    </w:div>
    <w:div w:id="345593845">
      <w:bodyDiv w:val="1"/>
      <w:marLeft w:val="0"/>
      <w:marRight w:val="0"/>
      <w:marTop w:val="0"/>
      <w:marBottom w:val="0"/>
      <w:divBdr>
        <w:top w:val="none" w:sz="0" w:space="0" w:color="auto"/>
        <w:left w:val="none" w:sz="0" w:space="0" w:color="auto"/>
        <w:bottom w:val="none" w:sz="0" w:space="0" w:color="auto"/>
        <w:right w:val="none" w:sz="0" w:space="0" w:color="auto"/>
      </w:divBdr>
    </w:div>
    <w:div w:id="386956635">
      <w:bodyDiv w:val="1"/>
      <w:marLeft w:val="0"/>
      <w:marRight w:val="0"/>
      <w:marTop w:val="0"/>
      <w:marBottom w:val="0"/>
      <w:divBdr>
        <w:top w:val="none" w:sz="0" w:space="0" w:color="auto"/>
        <w:left w:val="none" w:sz="0" w:space="0" w:color="auto"/>
        <w:bottom w:val="none" w:sz="0" w:space="0" w:color="auto"/>
        <w:right w:val="none" w:sz="0" w:space="0" w:color="auto"/>
      </w:divBdr>
    </w:div>
    <w:div w:id="899361810">
      <w:bodyDiv w:val="1"/>
      <w:marLeft w:val="0"/>
      <w:marRight w:val="0"/>
      <w:marTop w:val="0"/>
      <w:marBottom w:val="0"/>
      <w:divBdr>
        <w:top w:val="none" w:sz="0" w:space="0" w:color="auto"/>
        <w:left w:val="none" w:sz="0" w:space="0" w:color="auto"/>
        <w:bottom w:val="none" w:sz="0" w:space="0" w:color="auto"/>
        <w:right w:val="none" w:sz="0" w:space="0" w:color="auto"/>
      </w:divBdr>
    </w:div>
    <w:div w:id="999387310">
      <w:bodyDiv w:val="1"/>
      <w:marLeft w:val="0"/>
      <w:marRight w:val="0"/>
      <w:marTop w:val="0"/>
      <w:marBottom w:val="0"/>
      <w:divBdr>
        <w:top w:val="none" w:sz="0" w:space="0" w:color="auto"/>
        <w:left w:val="none" w:sz="0" w:space="0" w:color="auto"/>
        <w:bottom w:val="none" w:sz="0" w:space="0" w:color="auto"/>
        <w:right w:val="none" w:sz="0" w:space="0" w:color="auto"/>
      </w:divBdr>
      <w:divsChild>
        <w:div w:id="1885405681">
          <w:marLeft w:val="0"/>
          <w:marRight w:val="0"/>
          <w:marTop w:val="0"/>
          <w:marBottom w:val="0"/>
          <w:divBdr>
            <w:top w:val="none" w:sz="0" w:space="0" w:color="auto"/>
            <w:left w:val="none" w:sz="0" w:space="0" w:color="auto"/>
            <w:bottom w:val="none" w:sz="0" w:space="0" w:color="auto"/>
            <w:right w:val="none" w:sz="0" w:space="0" w:color="auto"/>
          </w:divBdr>
        </w:div>
        <w:div w:id="2039888918">
          <w:marLeft w:val="0"/>
          <w:marRight w:val="0"/>
          <w:marTop w:val="0"/>
          <w:marBottom w:val="0"/>
          <w:divBdr>
            <w:top w:val="none" w:sz="0" w:space="0" w:color="auto"/>
            <w:left w:val="none" w:sz="0" w:space="0" w:color="auto"/>
            <w:bottom w:val="none" w:sz="0" w:space="0" w:color="auto"/>
            <w:right w:val="none" w:sz="0" w:space="0" w:color="auto"/>
          </w:divBdr>
        </w:div>
      </w:divsChild>
    </w:div>
    <w:div w:id="1465269664">
      <w:bodyDiv w:val="1"/>
      <w:marLeft w:val="0"/>
      <w:marRight w:val="0"/>
      <w:marTop w:val="0"/>
      <w:marBottom w:val="0"/>
      <w:divBdr>
        <w:top w:val="none" w:sz="0" w:space="0" w:color="auto"/>
        <w:left w:val="none" w:sz="0" w:space="0" w:color="auto"/>
        <w:bottom w:val="none" w:sz="0" w:space="0" w:color="auto"/>
        <w:right w:val="none" w:sz="0" w:space="0" w:color="auto"/>
      </w:divBdr>
    </w:div>
    <w:div w:id="1608081826">
      <w:bodyDiv w:val="1"/>
      <w:marLeft w:val="0"/>
      <w:marRight w:val="0"/>
      <w:marTop w:val="0"/>
      <w:marBottom w:val="0"/>
      <w:divBdr>
        <w:top w:val="none" w:sz="0" w:space="0" w:color="auto"/>
        <w:left w:val="none" w:sz="0" w:space="0" w:color="auto"/>
        <w:bottom w:val="none" w:sz="0" w:space="0" w:color="auto"/>
        <w:right w:val="none" w:sz="0" w:space="0" w:color="auto"/>
      </w:divBdr>
    </w:div>
    <w:div w:id="1712070608">
      <w:bodyDiv w:val="1"/>
      <w:marLeft w:val="0"/>
      <w:marRight w:val="0"/>
      <w:marTop w:val="0"/>
      <w:marBottom w:val="0"/>
      <w:divBdr>
        <w:top w:val="none" w:sz="0" w:space="0" w:color="auto"/>
        <w:left w:val="none" w:sz="0" w:space="0" w:color="auto"/>
        <w:bottom w:val="none" w:sz="0" w:space="0" w:color="auto"/>
        <w:right w:val="none" w:sz="0" w:space="0" w:color="auto"/>
      </w:divBdr>
      <w:divsChild>
        <w:div w:id="350647160">
          <w:marLeft w:val="0"/>
          <w:marRight w:val="0"/>
          <w:marTop w:val="0"/>
          <w:marBottom w:val="0"/>
          <w:divBdr>
            <w:top w:val="none" w:sz="0" w:space="0" w:color="auto"/>
            <w:left w:val="none" w:sz="0" w:space="0" w:color="auto"/>
            <w:bottom w:val="none" w:sz="0" w:space="0" w:color="auto"/>
            <w:right w:val="none" w:sz="0" w:space="0" w:color="auto"/>
          </w:divBdr>
        </w:div>
      </w:divsChild>
    </w:div>
    <w:div w:id="1741559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0C157F53F841BF8BF856FE659B4DA7"/>
        <w:category>
          <w:name w:val="常规"/>
          <w:gallery w:val="placeholder"/>
        </w:category>
        <w:types>
          <w:type w:val="bbPlcHdr"/>
        </w:types>
        <w:behaviors>
          <w:behavior w:val="content"/>
        </w:behaviors>
        <w:guid w:val="{77563CA2-0828-481B-A206-2555B640D266}"/>
      </w:docPartPr>
      <w:docPartBody>
        <w:p w:rsidR="00B42726" w:rsidRDefault="00A364BC">
          <w:pPr>
            <w:pStyle w:val="650C157F53F841BF8BF856FE659B4DA7"/>
          </w:pPr>
          <w:r>
            <w:rPr>
              <w:rStyle w:val="a3"/>
            </w:rPr>
            <w:t>[类别]</w:t>
          </w:r>
        </w:p>
      </w:docPartBody>
    </w:docPart>
    <w:docPart>
      <w:docPartPr>
        <w:name w:val="E24F45FABDAC476797D277D09CE8F7A4"/>
        <w:category>
          <w:name w:val="常规"/>
          <w:gallery w:val="placeholder"/>
        </w:category>
        <w:types>
          <w:type w:val="bbPlcHdr"/>
        </w:types>
        <w:behaviors>
          <w:behavior w:val="content"/>
        </w:behaviors>
        <w:guid w:val="{1A00B49D-AEC3-4106-A6AD-7D95A796F0FD}"/>
      </w:docPartPr>
      <w:docPartBody>
        <w:p w:rsidR="00B42726" w:rsidRDefault="00A364BC">
          <w:pPr>
            <w:pStyle w:val="E24F45FABDAC476797D277D09CE8F7A4"/>
          </w:pPr>
          <w:r>
            <w:rPr>
              <w:rStyle w:val="a3"/>
              <w:rFonts w:hint="eastAsia"/>
            </w:rPr>
            <w:t>[作者]</w:t>
          </w:r>
        </w:p>
      </w:docPartBody>
    </w:docPart>
    <w:docPart>
      <w:docPartPr>
        <w:name w:val="C5A88D978A6E4832BB590FDCED616D78"/>
        <w:category>
          <w:name w:val="常规"/>
          <w:gallery w:val="placeholder"/>
        </w:category>
        <w:types>
          <w:type w:val="bbPlcHdr"/>
        </w:types>
        <w:behaviors>
          <w:behavior w:val="content"/>
        </w:behaviors>
        <w:guid w:val="{D75C83AF-F7E3-4F52-8352-26B1D1021C02}"/>
      </w:docPartPr>
      <w:docPartBody>
        <w:p w:rsidR="00B42726" w:rsidRDefault="00A364BC">
          <w:pPr>
            <w:pStyle w:val="C5A88D978A6E4832BB590FDCED616D78"/>
          </w:pPr>
          <w:r>
            <w:rPr>
              <w:rStyle w:val="a3"/>
            </w:rPr>
            <w:t>[关键词]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77"/>
    <w:rsid w:val="0001409D"/>
    <w:rsid w:val="000D7031"/>
    <w:rsid w:val="001662EE"/>
    <w:rsid w:val="00264896"/>
    <w:rsid w:val="00303FA0"/>
    <w:rsid w:val="00321DE6"/>
    <w:rsid w:val="0036151E"/>
    <w:rsid w:val="00406B77"/>
    <w:rsid w:val="00463DDA"/>
    <w:rsid w:val="005447C8"/>
    <w:rsid w:val="006C7111"/>
    <w:rsid w:val="008926F6"/>
    <w:rsid w:val="0098192D"/>
    <w:rsid w:val="00A364BC"/>
    <w:rsid w:val="00AC2D24"/>
    <w:rsid w:val="00AD754B"/>
    <w:rsid w:val="00B33922"/>
    <w:rsid w:val="00B42726"/>
    <w:rsid w:val="00BC233A"/>
    <w:rsid w:val="00E0145C"/>
    <w:rsid w:val="00E2261E"/>
    <w:rsid w:val="00E9091A"/>
    <w:rsid w:val="00F167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B42726"/>
    <w:rPr>
      <w:color w:val="808080"/>
    </w:rPr>
  </w:style>
  <w:style w:type="paragraph" w:customStyle="1" w:styleId="650C157F53F841BF8BF856FE659B4DA7">
    <w:name w:val="650C157F53F841BF8BF856FE659B4DA7"/>
    <w:qFormat/>
    <w:pPr>
      <w:widowControl w:val="0"/>
      <w:jc w:val="both"/>
    </w:pPr>
    <w:rPr>
      <w:kern w:val="2"/>
      <w:sz w:val="21"/>
      <w:szCs w:val="22"/>
    </w:rPr>
  </w:style>
  <w:style w:type="paragraph" w:customStyle="1" w:styleId="E24F45FABDAC476797D277D09CE8F7A4">
    <w:name w:val="E24F45FABDAC476797D277D09CE8F7A4"/>
    <w:pPr>
      <w:widowControl w:val="0"/>
      <w:jc w:val="both"/>
    </w:pPr>
    <w:rPr>
      <w:kern w:val="2"/>
      <w:sz w:val="21"/>
      <w:szCs w:val="22"/>
    </w:rPr>
  </w:style>
  <w:style w:type="paragraph" w:customStyle="1" w:styleId="C5A88D978A6E4832BB590FDCED616D78">
    <w:name w:val="C5A88D978A6E4832BB590FDCED616D78"/>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2B7AA6C-FD29-4F93-929A-95D422984CB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26</Pages>
  <Words>3663</Words>
  <Characters>20882</Characters>
  <Application>Microsoft Office Word</Application>
  <DocSecurity>0</DocSecurity>
  <Lines>174</Lines>
  <Paragraphs>48</Paragraphs>
  <ScaleCrop>false</ScaleCrop>
  <Manager>郭德纲</Manager>
  <Company>卓越1901</Company>
  <LinksUpToDate>false</LinksUpToDate>
  <CharactersWithSpaces>24497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附录2 开题报告</dc:title>
  <dc:creator>余正浩</dc:creator>
  <cp:keywords>U202115404</cp:keywords>
  <cp:lastModifiedBy>正浩 余</cp:lastModifiedBy>
  <cp:revision>42</cp:revision>
  <cp:lastPrinted>2019-05-24T15:58:00Z</cp:lastPrinted>
  <dcterms:created xsi:type="dcterms:W3CDTF">2023-02-07T07:50:00Z</dcterms:created>
  <dcterms:modified xsi:type="dcterms:W3CDTF">2025-03-04T09:58:00Z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426C487E28CB4751BCDCAD76594F023C_12</vt:lpwstr>
  </property>
</Properties>
</file>