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D8D27" w14:textId="77777777" w:rsidR="00DD03E0" w:rsidRDefault="00DD03E0" w:rsidP="00F1429A">
      <w:pPr>
        <w:jc w:val="center"/>
      </w:pPr>
    </w:p>
    <w:p w14:paraId="6AFCDABF" w14:textId="77777777" w:rsidR="00F1429A" w:rsidRPr="00F16545" w:rsidRDefault="00DD03E0" w:rsidP="00F1429A">
      <w:pPr>
        <w:jc w:val="center"/>
      </w:pPr>
      <w:r w:rsidRPr="00F16545">
        <w:rPr>
          <w:rFonts w:eastAsia="Times New Roman" w:cs="Times New Roman"/>
          <w:noProof/>
          <w:lang w:eastAsia="en-US"/>
        </w:rPr>
        <w:drawing>
          <wp:inline distT="0" distB="0" distL="0" distR="0" wp14:anchorId="1C8DDFB1" wp14:editId="725286D2">
            <wp:extent cx="3035300" cy="998217"/>
            <wp:effectExtent l="0" t="0" r="0" b="0"/>
            <wp:docPr id="2" name="Picture 2" descr="esign--Resource Center--Facebook Favic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gn--Resource Center--Facebook Favicon--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8267" t="33500" r="18657" b="31637"/>
                    <a:stretch/>
                  </pic:blipFill>
                  <pic:spPr bwMode="auto">
                    <a:xfrm>
                      <a:off x="0" y="0"/>
                      <a:ext cx="3042649" cy="1000634"/>
                    </a:xfrm>
                    <a:prstGeom prst="rect">
                      <a:avLst/>
                    </a:prstGeom>
                    <a:noFill/>
                    <a:ln>
                      <a:noFill/>
                    </a:ln>
                    <a:extLst>
                      <a:ext uri="{53640926-AAD7-44D8-BBD7-CCE9431645EC}">
                        <a14:shadowObscured xmlns:a14="http://schemas.microsoft.com/office/drawing/2010/main"/>
                      </a:ext>
                    </a:extLst>
                  </pic:spPr>
                </pic:pic>
              </a:graphicData>
            </a:graphic>
          </wp:inline>
        </w:drawing>
      </w:r>
    </w:p>
    <w:p w14:paraId="1AF9132C" w14:textId="0E41F726" w:rsidR="00F16545" w:rsidRPr="00611D15" w:rsidRDefault="009532C3" w:rsidP="004F4AC2">
      <w:pPr>
        <w:rPr>
          <w:rStyle w:val="Hyperlink"/>
          <w:rFonts w:ascii="Vista Sans OT Reg" w:hAnsi="Vista Sans OT Reg"/>
          <w:color w:val="auto"/>
          <w:sz w:val="22"/>
          <w:u w:val="none"/>
        </w:rPr>
      </w:pPr>
      <w:r w:rsidRPr="00611D15">
        <w:rPr>
          <w:rFonts w:ascii="Vista Sans OT Reg" w:hAnsi="Vista Sans OT Reg" w:cs="Calibri"/>
          <w:sz w:val="22"/>
        </w:rPr>
        <w:t xml:space="preserve">Helping a billion people </w:t>
      </w:r>
      <w:r w:rsidR="00993E24" w:rsidRPr="00611D15">
        <w:rPr>
          <w:rFonts w:ascii="Vista Sans OT Reg" w:hAnsi="Vista Sans OT Reg" w:cs="Calibri"/>
          <w:sz w:val="22"/>
        </w:rPr>
        <w:t>connect</w:t>
      </w:r>
      <w:r w:rsidRPr="00611D15">
        <w:rPr>
          <w:rFonts w:ascii="Vista Sans OT Reg" w:hAnsi="Vista Sans OT Reg" w:cs="Calibri"/>
          <w:sz w:val="22"/>
        </w:rPr>
        <w:t xml:space="preserve"> requires innovation. At Facebook, we solve technical problems no one else has seen because no one else has built a social network of this size. Working at the intersection of research and engineering to make the world more open and connected is one of the best things about being at Facebook right now. </w:t>
      </w:r>
      <w:hyperlink r:id="rId7" w:history="1">
        <w:r w:rsidRPr="00611D15">
          <w:rPr>
            <w:rStyle w:val="Hyperlink"/>
            <w:rFonts w:ascii="Vista Sans OT Reg" w:hAnsi="Vista Sans OT Reg"/>
            <w:sz w:val="22"/>
          </w:rPr>
          <w:t>https://www.facebook.com/academics/</w:t>
        </w:r>
      </w:hyperlink>
    </w:p>
    <w:p w14:paraId="60612FB0" w14:textId="24D12EB4" w:rsidR="00F16545" w:rsidRPr="00611D15" w:rsidRDefault="00F16545" w:rsidP="00F16545">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With more than 20% of our engineers having PhDs, Facebook has a culture that encourages research activity and </w:t>
      </w:r>
      <w:r w:rsidRPr="00611D15">
        <w:rPr>
          <w:rStyle w:val="Hyperlink"/>
          <w:rFonts w:ascii="Vista Sans OT Reg" w:hAnsi="Vista Sans OT Reg"/>
          <w:b/>
          <w:color w:val="auto"/>
          <w:sz w:val="22"/>
          <w:u w:val="none"/>
        </w:rPr>
        <w:t>interactions with academia</w:t>
      </w:r>
      <w:r w:rsidR="006C1D00" w:rsidRPr="00611D15">
        <w:rPr>
          <w:rStyle w:val="Hyperlink"/>
          <w:rFonts w:ascii="Vista Sans OT Reg" w:hAnsi="Vista Sans OT Reg"/>
          <w:b/>
          <w:color w:val="auto"/>
          <w:sz w:val="22"/>
          <w:u w:val="none"/>
        </w:rPr>
        <w:t>.</w:t>
      </w:r>
    </w:p>
    <w:p w14:paraId="4CB9D067" w14:textId="47633B5B" w:rsidR="00F16545" w:rsidRPr="00611D15" w:rsidRDefault="00F16545" w:rsidP="00F16545">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We offer </w:t>
      </w:r>
      <w:r w:rsidRPr="00611D15">
        <w:rPr>
          <w:rStyle w:val="Hyperlink"/>
          <w:rFonts w:ascii="Vista Sans OT Reg" w:hAnsi="Vista Sans OT Reg"/>
          <w:b/>
          <w:color w:val="auto"/>
          <w:sz w:val="22"/>
          <w:u w:val="none"/>
        </w:rPr>
        <w:t>Facebook Graduate Fellowships</w:t>
      </w:r>
      <w:r w:rsidRPr="00611D15">
        <w:rPr>
          <w:rStyle w:val="Hyperlink"/>
          <w:rFonts w:ascii="Vista Sans OT Reg" w:hAnsi="Vista Sans OT Reg"/>
          <w:color w:val="auto"/>
          <w:sz w:val="22"/>
          <w:u w:val="none"/>
        </w:rPr>
        <w:t xml:space="preserve"> to support the research of promising students in areas like distributed systems, machine learning, computer security, data science, and more. </w:t>
      </w:r>
    </w:p>
    <w:p w14:paraId="43D2A8B5" w14:textId="0837BCEF" w:rsidR="00F16545" w:rsidRPr="00611D15" w:rsidRDefault="00F16545" w:rsidP="00F16545">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Because of our unique technical challenges, we establish </w:t>
      </w:r>
      <w:r w:rsidRPr="00611D15">
        <w:rPr>
          <w:rStyle w:val="Hyperlink"/>
          <w:rFonts w:ascii="Vista Sans OT Reg" w:hAnsi="Vista Sans OT Reg"/>
          <w:b/>
          <w:color w:val="auto"/>
          <w:sz w:val="22"/>
          <w:u w:val="none"/>
        </w:rPr>
        <w:t>research collaborations</w:t>
      </w:r>
      <w:r w:rsidRPr="00611D15">
        <w:rPr>
          <w:rStyle w:val="Hyperlink"/>
          <w:rFonts w:ascii="Vista Sans OT Reg" w:hAnsi="Vista Sans OT Reg"/>
          <w:color w:val="auto"/>
          <w:sz w:val="22"/>
          <w:u w:val="none"/>
        </w:rPr>
        <w:t xml:space="preserve"> to help solve problems and contribute to the academic community. </w:t>
      </w:r>
    </w:p>
    <w:p w14:paraId="73CC5C57" w14:textId="2FF79030" w:rsidR="00F16545" w:rsidRPr="00611D15" w:rsidRDefault="00F16545" w:rsidP="00F16545">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Our groundbreaking work yields results worth sharing, and our Facebook engineers </w:t>
      </w:r>
      <w:r w:rsidRPr="00611D15">
        <w:rPr>
          <w:rStyle w:val="Hyperlink"/>
          <w:rFonts w:ascii="Vista Sans OT Reg" w:hAnsi="Vista Sans OT Reg"/>
          <w:b/>
          <w:color w:val="auto"/>
          <w:sz w:val="22"/>
          <w:u w:val="none"/>
        </w:rPr>
        <w:t>publish</w:t>
      </w:r>
      <w:r w:rsidRPr="00611D15">
        <w:rPr>
          <w:rStyle w:val="Hyperlink"/>
          <w:rFonts w:ascii="Vista Sans OT Reg" w:hAnsi="Vista Sans OT Reg"/>
          <w:color w:val="auto"/>
          <w:sz w:val="22"/>
          <w:u w:val="none"/>
        </w:rPr>
        <w:t xml:space="preserve"> at top conferences and prestigious journals. </w:t>
      </w:r>
    </w:p>
    <w:p w14:paraId="01FF79A2" w14:textId="469225C5" w:rsidR="00F16545" w:rsidRPr="00611D15" w:rsidRDefault="00F16545" w:rsidP="00F16545">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Whether at Facebook or on university campuses, we deliver </w:t>
      </w:r>
      <w:r w:rsidRPr="00611D15">
        <w:rPr>
          <w:rStyle w:val="Hyperlink"/>
          <w:rFonts w:ascii="Vista Sans OT Reg" w:hAnsi="Vista Sans OT Reg"/>
          <w:b/>
          <w:color w:val="auto"/>
          <w:sz w:val="22"/>
          <w:u w:val="none"/>
        </w:rPr>
        <w:t>technical talks</w:t>
      </w:r>
      <w:r w:rsidRPr="00611D15">
        <w:rPr>
          <w:rStyle w:val="Hyperlink"/>
          <w:rFonts w:ascii="Vista Sans OT Reg" w:hAnsi="Vista Sans OT Reg"/>
          <w:color w:val="auto"/>
          <w:sz w:val="22"/>
          <w:u w:val="none"/>
        </w:rPr>
        <w:t xml:space="preserve"> to a variety of audiences on compelling topics. </w:t>
      </w:r>
    </w:p>
    <w:p w14:paraId="42750635" w14:textId="11ECA346" w:rsidR="00F16545" w:rsidRPr="00611D15" w:rsidRDefault="00F16545" w:rsidP="004F4AC2">
      <w:pPr>
        <w:pStyle w:val="ListParagraph"/>
        <w:numPr>
          <w:ilvl w:val="0"/>
          <w:numId w:val="1"/>
        </w:numPr>
        <w:rPr>
          <w:rStyle w:val="Hyperlink"/>
          <w:rFonts w:ascii="Vista Sans OT Reg" w:hAnsi="Vista Sans OT Reg"/>
          <w:color w:val="auto"/>
          <w:sz w:val="22"/>
          <w:u w:val="none"/>
        </w:rPr>
      </w:pPr>
      <w:r w:rsidRPr="00611D15">
        <w:rPr>
          <w:rStyle w:val="Hyperlink"/>
          <w:rFonts w:ascii="Vista Sans OT Reg" w:hAnsi="Vista Sans OT Reg"/>
          <w:color w:val="auto"/>
          <w:sz w:val="22"/>
          <w:u w:val="none"/>
        </w:rPr>
        <w:t xml:space="preserve">We host </w:t>
      </w:r>
      <w:r w:rsidRPr="00611D15">
        <w:rPr>
          <w:rStyle w:val="Hyperlink"/>
          <w:rFonts w:ascii="Vista Sans OT Reg" w:hAnsi="Vista Sans OT Reg"/>
          <w:b/>
          <w:color w:val="auto"/>
          <w:sz w:val="22"/>
          <w:u w:val="none"/>
        </w:rPr>
        <w:t>visiting scholars</w:t>
      </w:r>
      <w:r w:rsidRPr="00611D15">
        <w:rPr>
          <w:rStyle w:val="Hyperlink"/>
          <w:rFonts w:ascii="Vista Sans OT Reg" w:hAnsi="Vista Sans OT Reg"/>
          <w:color w:val="auto"/>
          <w:sz w:val="22"/>
          <w:u w:val="none"/>
        </w:rPr>
        <w:t xml:space="preserve"> from around the world to deliver talks, meet with our engineers, or attend our annual research summit. </w:t>
      </w:r>
    </w:p>
    <w:p w14:paraId="165790A6" w14:textId="77777777" w:rsidR="00F16545" w:rsidRPr="00611D15" w:rsidRDefault="00F16545" w:rsidP="00F16545">
      <w:pPr>
        <w:rPr>
          <w:rStyle w:val="Hyperlink"/>
          <w:rFonts w:ascii="Vista Sans OT Reg" w:hAnsi="Vista Sans OT Reg"/>
          <w:sz w:val="22"/>
        </w:rPr>
      </w:pPr>
      <w:r w:rsidRPr="00611D15">
        <w:rPr>
          <w:rFonts w:ascii="Vista Sans OT Reg" w:hAnsi="Vista Sans OT Reg"/>
          <w:sz w:val="22"/>
        </w:rPr>
        <w:t xml:space="preserve">Interested in working at Facebook?  </w:t>
      </w:r>
      <w:hyperlink r:id="rId8" w:history="1">
        <w:r w:rsidRPr="00611D15">
          <w:rPr>
            <w:rStyle w:val="Hyperlink"/>
            <w:rFonts w:ascii="Vista Sans OT Reg" w:hAnsi="Vista Sans OT Reg"/>
            <w:sz w:val="22"/>
          </w:rPr>
          <w:t>https://www.facebook.com/careers</w:t>
        </w:r>
      </w:hyperlink>
    </w:p>
    <w:p w14:paraId="1E7C01A3" w14:textId="77777777" w:rsidR="00F16545" w:rsidRPr="00F16545" w:rsidRDefault="00F16545" w:rsidP="004F4AC2">
      <w:pPr>
        <w:rPr>
          <w:rStyle w:val="Hyperlink"/>
          <w:rFonts w:ascii="Vista Sans OT Reg" w:hAnsi="Vista Sans OT Reg"/>
          <w:color w:val="auto"/>
          <w:sz w:val="20"/>
          <w:szCs w:val="20"/>
          <w:u w:val="none"/>
        </w:rPr>
      </w:pPr>
    </w:p>
    <w:p w14:paraId="71238F01" w14:textId="3C649923" w:rsidR="008E0FE7" w:rsidRDefault="008E0FE7">
      <w:pPr>
        <w:rPr>
          <w:rFonts w:ascii="Calibri" w:hAnsi="Calibri" w:cs="Calibri"/>
          <w:b/>
          <w:bCs/>
          <w:sz w:val="32"/>
          <w:szCs w:val="32"/>
        </w:rPr>
      </w:pPr>
      <w:bookmarkStart w:id="0" w:name="_GoBack"/>
      <w:bookmarkEnd w:id="0"/>
    </w:p>
    <w:p w14:paraId="579BD424" w14:textId="26F070C9" w:rsidR="008E0FE7" w:rsidRPr="00611D15" w:rsidRDefault="008E0FE7" w:rsidP="008E0FE7">
      <w:pPr>
        <w:widowControl w:val="0"/>
        <w:autoSpaceDE w:val="0"/>
        <w:autoSpaceDN w:val="0"/>
        <w:adjustRightInd w:val="0"/>
        <w:spacing w:after="260"/>
        <w:rPr>
          <w:rFonts w:ascii="Cambria" w:hAnsi="Cambria" w:cs="Cambria"/>
          <w:sz w:val="28"/>
          <w:szCs w:val="32"/>
        </w:rPr>
      </w:pPr>
      <w:r w:rsidRPr="00611D15">
        <w:rPr>
          <w:rFonts w:ascii="Calibri" w:hAnsi="Calibri" w:cs="Calibri"/>
          <w:b/>
          <w:bCs/>
          <w:sz w:val="28"/>
          <w:szCs w:val="32"/>
        </w:rPr>
        <w:t>Facebook (</w:t>
      </w:r>
      <w:hyperlink r:id="rId9" w:history="1">
        <w:r w:rsidRPr="00611D15">
          <w:rPr>
            <w:rFonts w:ascii="Calibri" w:hAnsi="Calibri" w:cs="Calibri"/>
            <w:b/>
            <w:bCs/>
            <w:color w:val="0000FF"/>
            <w:szCs w:val="28"/>
            <w:u w:val="single" w:color="0000FF"/>
          </w:rPr>
          <w:t>https://www.facebook.com/academics/</w:t>
        </w:r>
      </w:hyperlink>
      <w:r w:rsidRPr="00611D15">
        <w:rPr>
          <w:rFonts w:ascii="Cambria" w:hAnsi="Cambria" w:cs="Cambria"/>
          <w:b/>
          <w:bCs/>
          <w:sz w:val="28"/>
          <w:szCs w:val="32"/>
        </w:rPr>
        <w:t>)</w:t>
      </w:r>
    </w:p>
    <w:p w14:paraId="039F100F" w14:textId="1026434C" w:rsidR="00F16545" w:rsidRPr="00611D15" w:rsidRDefault="008E0FE7" w:rsidP="008E0FE7">
      <w:pPr>
        <w:rPr>
          <w:sz w:val="18"/>
          <w:szCs w:val="20"/>
        </w:rPr>
      </w:pPr>
      <w:r w:rsidRPr="00611D15">
        <w:rPr>
          <w:rFonts w:ascii="Calibri" w:hAnsi="Calibri" w:cs="Calibri"/>
          <w:sz w:val="28"/>
          <w:szCs w:val="32"/>
        </w:rPr>
        <w:t>Helping a billion people share requires innovation. At Facebook, we solve technical problems no one else has seen because no one else has built a social network of this size. We work at the intersection of research and engineering to make the world more open and connected. With more than 20% of our engineers having PhDs, Facebook has a culture that encourages research activity and interactions with academia. We offer graduate fellowships to support the research of promising students, establish research collaborations to help solve problems, and publish at many top conferences. </w:t>
      </w:r>
    </w:p>
    <w:sectPr w:rsidR="00F16545" w:rsidRPr="00611D15" w:rsidSect="00611D1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ista Sans OT Reg">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40EE4"/>
    <w:multiLevelType w:val="hybridMultilevel"/>
    <w:tmpl w:val="B9F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E0"/>
    <w:rsid w:val="002A6817"/>
    <w:rsid w:val="00475B36"/>
    <w:rsid w:val="004F4AC2"/>
    <w:rsid w:val="00552A7A"/>
    <w:rsid w:val="00611D15"/>
    <w:rsid w:val="006C1D00"/>
    <w:rsid w:val="008E0FE7"/>
    <w:rsid w:val="009532C3"/>
    <w:rsid w:val="00993E24"/>
    <w:rsid w:val="00D45434"/>
    <w:rsid w:val="00D95408"/>
    <w:rsid w:val="00DD03E0"/>
    <w:rsid w:val="00F1429A"/>
    <w:rsid w:val="00F165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F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03E0"/>
    <w:rPr>
      <w:rFonts w:ascii="Lucida Grande" w:hAnsi="Lucida Grande" w:cs="Lucida Grande"/>
      <w:sz w:val="18"/>
      <w:szCs w:val="18"/>
    </w:rPr>
  </w:style>
  <w:style w:type="character" w:styleId="Hyperlink">
    <w:name w:val="Hyperlink"/>
    <w:basedOn w:val="DefaultParagraphFont"/>
    <w:uiPriority w:val="99"/>
    <w:unhideWhenUsed/>
    <w:rsid w:val="00DD03E0"/>
    <w:rPr>
      <w:color w:val="0000FF" w:themeColor="hyperlink"/>
      <w:u w:val="single"/>
    </w:rPr>
  </w:style>
  <w:style w:type="paragraph" w:styleId="ListParagraph">
    <w:name w:val="List Paragraph"/>
    <w:basedOn w:val="Normal"/>
    <w:uiPriority w:val="34"/>
    <w:qFormat/>
    <w:rsid w:val="00F16545"/>
    <w:pPr>
      <w:ind w:left="720"/>
      <w:contextualSpacing/>
    </w:pPr>
  </w:style>
  <w:style w:type="character" w:styleId="FollowedHyperlink">
    <w:name w:val="FollowedHyperlink"/>
    <w:basedOn w:val="DefaultParagraphFont"/>
    <w:uiPriority w:val="99"/>
    <w:semiHidden/>
    <w:unhideWhenUsed/>
    <w:rsid w:val="008E0F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3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03E0"/>
    <w:rPr>
      <w:rFonts w:ascii="Lucida Grande" w:hAnsi="Lucida Grande" w:cs="Lucida Grande"/>
      <w:sz w:val="18"/>
      <w:szCs w:val="18"/>
    </w:rPr>
  </w:style>
  <w:style w:type="character" w:styleId="Hyperlink">
    <w:name w:val="Hyperlink"/>
    <w:basedOn w:val="DefaultParagraphFont"/>
    <w:uiPriority w:val="99"/>
    <w:unhideWhenUsed/>
    <w:rsid w:val="00DD03E0"/>
    <w:rPr>
      <w:color w:val="0000FF" w:themeColor="hyperlink"/>
      <w:u w:val="single"/>
    </w:rPr>
  </w:style>
  <w:style w:type="paragraph" w:styleId="ListParagraph">
    <w:name w:val="List Paragraph"/>
    <w:basedOn w:val="Normal"/>
    <w:uiPriority w:val="34"/>
    <w:qFormat/>
    <w:rsid w:val="00F16545"/>
    <w:pPr>
      <w:ind w:left="720"/>
      <w:contextualSpacing/>
    </w:pPr>
  </w:style>
  <w:style w:type="character" w:styleId="FollowedHyperlink">
    <w:name w:val="FollowedHyperlink"/>
    <w:basedOn w:val="DefaultParagraphFont"/>
    <w:uiPriority w:val="99"/>
    <w:semiHidden/>
    <w:unhideWhenUsed/>
    <w:rsid w:val="008E0F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areers" TargetMode="External"/><Relationship Id="rId3" Type="http://schemas.microsoft.com/office/2007/relationships/stylesWithEffects" Target="stylesWithEffects.xml"/><Relationship Id="rId7" Type="http://schemas.openxmlformats.org/officeDocument/2006/relationships/hyperlink" Target="https://www.facebook.com/academics/pub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academics/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Facebook</dc:creator>
  <cp:lastModifiedBy>dy</cp:lastModifiedBy>
  <cp:revision>2</cp:revision>
  <dcterms:created xsi:type="dcterms:W3CDTF">2014-06-08T22:45:00Z</dcterms:created>
  <dcterms:modified xsi:type="dcterms:W3CDTF">2014-06-08T22:45:00Z</dcterms:modified>
</cp:coreProperties>
</file>