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7FDC329D">
        <w:trPr>
          <w:trHeight w:val="351"/>
        </w:trPr>
        <w:tc>
          <w:tcPr>
            <w:tcW w:w="11785" w:type="dxa"/>
          </w:tcPr>
          <w:p w14:paraId="6BFB9641" w14:textId="0191E7C7" w:rsidR="00D41940" w:rsidRPr="00D41940" w:rsidRDefault="7FDC329D" w:rsidP="004621A3">
            <w:pPr>
              <w:framePr w:w="11732" w:h="2838" w:hSpace="180" w:wrap="around" w:vAnchor="text" w:hAnchor="page" w:x="71" w:y="-15"/>
              <w:jc w:val="center"/>
              <w:rPr>
                <w:rFonts w:ascii="Times New Roman" w:hAnsi="Times New Roman" w:cs="Times New Roman"/>
                <w:b/>
                <w:bCs/>
                <w:sz w:val="30"/>
                <w:szCs w:val="30"/>
              </w:rPr>
            </w:pPr>
            <w:bookmarkStart w:id="0" w:name="_Hlk501891334"/>
            <w:r w:rsidRPr="7FDC329D">
              <w:rPr>
                <w:rFonts w:ascii="Times New Roman" w:hAnsi="Times New Roman" w:cs="Times New Roman"/>
                <w:b/>
                <w:bCs/>
                <w:sz w:val="30"/>
                <w:szCs w:val="30"/>
              </w:rPr>
              <w:t>Oxymorons: a preliminary corpus investigation</w:t>
            </w:r>
          </w:p>
        </w:tc>
      </w:tr>
      <w:tr w:rsidR="00D41940" w14:paraId="672A6659" w14:textId="77777777" w:rsidTr="7FDC329D">
        <w:trPr>
          <w:trHeight w:val="289"/>
        </w:trPr>
        <w:tc>
          <w:tcPr>
            <w:tcW w:w="11785" w:type="dxa"/>
          </w:tcPr>
          <w:p w14:paraId="0A37501D" w14:textId="77777777" w:rsidR="00D41940" w:rsidRDefault="00D41940" w:rsidP="004621A3">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7FDC329D">
        <w:trPr>
          <w:trHeight w:val="859"/>
        </w:trPr>
        <w:tc>
          <w:tcPr>
            <w:tcW w:w="11785" w:type="dxa"/>
          </w:tcPr>
          <w:p w14:paraId="5DAB6C7B" w14:textId="77777777" w:rsidR="00E27E96" w:rsidRDefault="00E27E96" w:rsidP="004621A3">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4621A3">
            <w:pPr>
              <w:framePr w:w="11732" w:h="2838" w:hSpace="180" w:wrap="around" w:vAnchor="text" w:hAnchor="page" w:x="71" w:y="-15"/>
              <w:jc w:val="center"/>
              <w:rPr>
                <w:rFonts w:ascii="Times New Roman" w:hAnsi="Times New Roman" w:cs="Times New Roman"/>
                <w:b/>
                <w:sz w:val="24"/>
                <w:szCs w:val="24"/>
              </w:rPr>
            </w:pPr>
          </w:p>
          <w:tbl>
            <w:tblPr>
              <w:tblStyle w:val="Grigliatabella"/>
              <w:tblW w:w="9131" w:type="dxa"/>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524"/>
            </w:tblGrid>
            <w:tr w:rsidR="00936F3D" w14:paraId="75603F46" w14:textId="77777777" w:rsidTr="0071367E">
              <w:tc>
                <w:tcPr>
                  <w:tcW w:w="4607" w:type="dxa"/>
                </w:tcPr>
                <w:p w14:paraId="779C272D" w14:textId="77777777" w:rsidR="00936F3D" w:rsidRPr="0071367E" w:rsidRDefault="0071367E" w:rsidP="004621A3">
                  <w:pPr>
                    <w:framePr w:w="11732" w:h="2838" w:hSpace="180" w:wrap="around" w:vAnchor="text" w:hAnchor="page" w:x="71" w:y="-15"/>
                    <w:jc w:val="center"/>
                    <w:rPr>
                      <w:rFonts w:ascii="Times New Roman" w:hAnsi="Times New Roman" w:cs="Times New Roman"/>
                      <w:b/>
                      <w:bCs/>
                      <w:sz w:val="24"/>
                      <w:szCs w:val="24"/>
                    </w:rPr>
                  </w:pPr>
                  <w:r w:rsidRPr="0071367E">
                    <w:rPr>
                      <w:rFonts w:ascii="Times New Roman" w:hAnsi="Times New Roman" w:cs="Times New Roman"/>
                      <w:b/>
                      <w:bCs/>
                      <w:sz w:val="24"/>
                      <w:szCs w:val="24"/>
                    </w:rPr>
                    <w:t xml:space="preserve">Marta La </w:t>
                  </w:r>
                  <w:proofErr w:type="spellStart"/>
                  <w:r w:rsidRPr="0071367E">
                    <w:rPr>
                      <w:rFonts w:ascii="Times New Roman" w:hAnsi="Times New Roman" w:cs="Times New Roman"/>
                      <w:b/>
                      <w:bCs/>
                      <w:sz w:val="24"/>
                      <w:szCs w:val="24"/>
                    </w:rPr>
                    <w:t>Pietra</w:t>
                  </w:r>
                  <w:proofErr w:type="spellEnd"/>
                </w:p>
                <w:p w14:paraId="117AE6A7" w14:textId="77777777" w:rsidR="0071367E" w:rsidRPr="0071367E" w:rsidRDefault="0071367E" w:rsidP="004621A3">
                  <w:pPr>
                    <w:framePr w:w="11732" w:h="2838" w:hSpace="180" w:wrap="around" w:vAnchor="text" w:hAnchor="page" w:x="71" w:y="-15"/>
                    <w:jc w:val="center"/>
                    <w:rPr>
                      <w:rFonts w:ascii="Times New Roman" w:hAnsi="Times New Roman" w:cs="Times New Roman"/>
                      <w:sz w:val="24"/>
                      <w:szCs w:val="24"/>
                    </w:rPr>
                  </w:pPr>
                  <w:r w:rsidRPr="0071367E">
                    <w:rPr>
                      <w:rFonts w:ascii="Times New Roman" w:hAnsi="Times New Roman" w:cs="Times New Roman"/>
                      <w:sz w:val="24"/>
                      <w:szCs w:val="24"/>
                    </w:rPr>
                    <w:t>University of Bologna Alumna</w:t>
                  </w:r>
                </w:p>
                <w:p w14:paraId="4352358B" w14:textId="16C4A858" w:rsidR="0071367E" w:rsidRPr="0071367E" w:rsidRDefault="0071367E" w:rsidP="004621A3">
                  <w:pPr>
                    <w:framePr w:w="11732" w:h="2838" w:hSpace="180" w:wrap="around" w:vAnchor="text" w:hAnchor="page" w:x="71" w:y="-15"/>
                    <w:jc w:val="center"/>
                    <w:rPr>
                      <w:rFonts w:ascii="Times New Roman" w:hAnsi="Times New Roman" w:cs="Times New Roman"/>
                    </w:rPr>
                  </w:pPr>
                  <w:r w:rsidRPr="0071367E">
                    <w:rPr>
                      <w:rFonts w:ascii="Courier New" w:hAnsi="Courier New" w:cs="Courier New"/>
                    </w:rPr>
                    <w:t>marta.lapietra93@gmail.com</w:t>
                  </w:r>
                </w:p>
              </w:tc>
              <w:tc>
                <w:tcPr>
                  <w:tcW w:w="4524" w:type="dxa"/>
                </w:tcPr>
                <w:p w14:paraId="3267B213" w14:textId="77777777" w:rsidR="00936F3D" w:rsidRDefault="0071367E" w:rsidP="004621A3">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Francesca Masini</w:t>
                  </w:r>
                </w:p>
                <w:p w14:paraId="4F27466A" w14:textId="242B1EE4" w:rsidR="0071367E" w:rsidRPr="0071367E" w:rsidRDefault="0071367E" w:rsidP="004621A3">
                  <w:pPr>
                    <w:framePr w:w="11732" w:h="2838" w:hSpace="180" w:wrap="around" w:vAnchor="text" w:hAnchor="page" w:x="71" w:y="-15"/>
                    <w:jc w:val="center"/>
                    <w:rPr>
                      <w:rFonts w:ascii="Times New Roman" w:hAnsi="Times New Roman" w:cs="Times New Roman"/>
                      <w:sz w:val="24"/>
                      <w:szCs w:val="24"/>
                    </w:rPr>
                  </w:pPr>
                  <w:r w:rsidRPr="0071367E">
                    <w:rPr>
                      <w:rFonts w:ascii="Times New Roman" w:hAnsi="Times New Roman" w:cs="Times New Roman"/>
                      <w:sz w:val="24"/>
                      <w:szCs w:val="24"/>
                    </w:rPr>
                    <w:t>University of Bologna</w:t>
                  </w:r>
                </w:p>
                <w:p w14:paraId="78B93CD9" w14:textId="18237651" w:rsidR="0071367E" w:rsidRPr="003D7D06" w:rsidRDefault="0071367E" w:rsidP="004621A3">
                  <w:pPr>
                    <w:framePr w:w="11732" w:h="2838" w:hSpace="180" w:wrap="around" w:vAnchor="text" w:hAnchor="page" w:x="71" w:y="-15"/>
                    <w:jc w:val="center"/>
                    <w:rPr>
                      <w:rFonts w:ascii="Times New Roman" w:hAnsi="Times New Roman" w:cs="Times New Roman"/>
                      <w:b/>
                      <w:bCs/>
                    </w:rPr>
                  </w:pPr>
                  <w:r w:rsidRPr="003D7D06">
                    <w:rPr>
                      <w:rFonts w:ascii="Courier New" w:hAnsi="Courier New" w:cs="Courier New"/>
                    </w:rPr>
                    <w:t>francesca.masini@unibo.it</w:t>
                  </w:r>
                </w:p>
              </w:tc>
            </w:tr>
          </w:tbl>
          <w:p w14:paraId="0321111A" w14:textId="086856BF" w:rsidR="00E27E96" w:rsidRDefault="00E27E96" w:rsidP="004621A3">
            <w:pPr>
              <w:framePr w:w="11732" w:h="2838" w:hSpace="180" w:wrap="around" w:vAnchor="text" w:hAnchor="page" w:x="71" w:y="-15"/>
              <w:jc w:val="center"/>
              <w:rPr>
                <w:rFonts w:ascii="Times New Roman" w:hAnsi="Times New Roman" w:cs="Times New Roman"/>
                <w:b/>
                <w:bCs/>
                <w:sz w:val="24"/>
                <w:szCs w:val="24"/>
              </w:rPr>
            </w:pPr>
          </w:p>
        </w:tc>
      </w:tr>
      <w:tr w:rsidR="00E27E96" w14:paraId="6A05A809" w14:textId="77777777" w:rsidTr="7FDC329D">
        <w:trPr>
          <w:trHeight w:val="279"/>
        </w:trPr>
        <w:tc>
          <w:tcPr>
            <w:tcW w:w="11785" w:type="dxa"/>
          </w:tcPr>
          <w:p w14:paraId="5A39BBE3" w14:textId="77777777" w:rsidR="00E27E96" w:rsidRDefault="00E27E96" w:rsidP="004621A3">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7FDC329D">
        <w:trPr>
          <w:trHeight w:val="289"/>
        </w:trPr>
        <w:tc>
          <w:tcPr>
            <w:tcW w:w="11785" w:type="dxa"/>
          </w:tcPr>
          <w:p w14:paraId="72A3D3EC" w14:textId="77777777" w:rsidR="00E27E96" w:rsidRDefault="00E27E96" w:rsidP="004621A3">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7FDC329D">
        <w:trPr>
          <w:trHeight w:val="289"/>
        </w:trPr>
        <w:tc>
          <w:tcPr>
            <w:tcW w:w="11785" w:type="dxa"/>
          </w:tcPr>
          <w:p w14:paraId="0E27B00A" w14:textId="77777777" w:rsidR="00E27E96" w:rsidRDefault="00E27E96" w:rsidP="004621A3">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4621A3">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7FDC329D">
        <w:trPr>
          <w:trHeight w:val="368"/>
        </w:trPr>
        <w:tc>
          <w:tcPr>
            <w:tcW w:w="11785" w:type="dxa"/>
          </w:tcPr>
          <w:p w14:paraId="4B94D5A5" w14:textId="77777777" w:rsidR="00E27E96" w:rsidRDefault="00E27E96" w:rsidP="004621A3">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32EBD0AD" w:rsidR="00A5424A" w:rsidRDefault="00A5424A" w:rsidP="004621A3">
      <w:pPr>
        <w:pStyle w:val="ACLAbstractHeading"/>
      </w:pPr>
      <w:r>
        <w:t>Abstract</w:t>
      </w:r>
    </w:p>
    <w:p w14:paraId="57C01C7E" w14:textId="5F3E57DA" w:rsidR="00A5424A" w:rsidRPr="00110F74" w:rsidRDefault="59F793D9" w:rsidP="004621A3">
      <w:pPr>
        <w:pStyle w:val="ACLAbstractText"/>
        <w:rPr>
          <w:color w:val="000000" w:themeColor="text1"/>
        </w:rPr>
      </w:pPr>
      <w:r w:rsidRPr="00110F74">
        <w:rPr>
          <w:color w:val="000000" w:themeColor="text1"/>
        </w:rPr>
        <w:t xml:space="preserve">This </w:t>
      </w:r>
      <w:r w:rsidR="00FC2E85" w:rsidRPr="00110F74">
        <w:rPr>
          <w:color w:val="000000" w:themeColor="text1"/>
        </w:rPr>
        <w:t xml:space="preserve">paper contains a preliminary </w:t>
      </w:r>
      <w:r w:rsidR="00EE3B05" w:rsidRPr="00110F74">
        <w:rPr>
          <w:color w:val="000000" w:themeColor="text1"/>
        </w:rPr>
        <w:t xml:space="preserve">corpus </w:t>
      </w:r>
      <w:r w:rsidR="008F0F8C">
        <w:rPr>
          <w:color w:val="000000" w:themeColor="text1"/>
        </w:rPr>
        <w:t xml:space="preserve">study </w:t>
      </w:r>
      <w:r w:rsidR="00FC2E85" w:rsidRPr="00110F74">
        <w:rPr>
          <w:color w:val="000000" w:themeColor="text1"/>
        </w:rPr>
        <w:t>of oxymorons</w:t>
      </w:r>
      <w:r w:rsidR="00920801" w:rsidRPr="00110F74">
        <w:rPr>
          <w:color w:val="000000" w:themeColor="text1"/>
        </w:rPr>
        <w:t>, a figure of speech</w:t>
      </w:r>
      <w:r w:rsidR="007A2BED">
        <w:rPr>
          <w:color w:val="000000" w:themeColor="text1"/>
        </w:rPr>
        <w:t xml:space="preserve"> </w:t>
      </w:r>
      <w:r w:rsidR="00920801" w:rsidRPr="00110F74">
        <w:rPr>
          <w:color w:val="000000" w:themeColor="text1"/>
        </w:rPr>
        <w:t xml:space="preserve">so far </w:t>
      </w:r>
      <w:r w:rsidR="008F0F8C">
        <w:rPr>
          <w:color w:val="000000" w:themeColor="text1"/>
        </w:rPr>
        <w:t>under</w:t>
      </w:r>
      <w:r w:rsidR="00092497">
        <w:rPr>
          <w:color w:val="000000" w:themeColor="text1"/>
        </w:rPr>
        <w:t>-</w:t>
      </w:r>
      <w:r w:rsidR="008F0F8C">
        <w:rPr>
          <w:color w:val="000000" w:themeColor="text1"/>
        </w:rPr>
        <w:t xml:space="preserve">investigated </w:t>
      </w:r>
      <w:r w:rsidR="00920801" w:rsidRPr="00110F74">
        <w:rPr>
          <w:color w:val="000000" w:themeColor="text1"/>
        </w:rPr>
        <w:t>in NLP-oriented research. The study result</w:t>
      </w:r>
      <w:r w:rsidR="00DA256E">
        <w:rPr>
          <w:color w:val="000000" w:themeColor="text1"/>
        </w:rPr>
        <w:t>ed</w:t>
      </w:r>
      <w:r w:rsidR="00920801" w:rsidRPr="00110F74">
        <w:rPr>
          <w:color w:val="000000" w:themeColor="text1"/>
        </w:rPr>
        <w:t xml:space="preserve"> in </w:t>
      </w:r>
      <w:r w:rsidR="00232BBA" w:rsidRPr="00110F74">
        <w:rPr>
          <w:color w:val="000000" w:themeColor="text1"/>
        </w:rPr>
        <w:t xml:space="preserve">a list of </w:t>
      </w:r>
      <w:r w:rsidR="002F61A7">
        <w:rPr>
          <w:color w:val="000000" w:themeColor="text1"/>
        </w:rPr>
        <w:t>376</w:t>
      </w:r>
      <w:r w:rsidR="00232BBA" w:rsidRPr="00110F74">
        <w:rPr>
          <w:color w:val="000000" w:themeColor="text1"/>
        </w:rPr>
        <w:t xml:space="preserve"> </w:t>
      </w:r>
      <w:r w:rsidR="00920801" w:rsidRPr="00110F74">
        <w:rPr>
          <w:color w:val="000000" w:themeColor="text1"/>
        </w:rPr>
        <w:t xml:space="preserve">oxymorons, </w:t>
      </w:r>
      <w:r w:rsidR="003E48C9" w:rsidRPr="00110F74">
        <w:rPr>
          <w:color w:val="000000" w:themeColor="text1"/>
        </w:rPr>
        <w:t>identified</w:t>
      </w:r>
      <w:r w:rsidR="00232BBA" w:rsidRPr="00110F74">
        <w:rPr>
          <w:color w:val="000000" w:themeColor="text1"/>
        </w:rPr>
        <w:t xml:space="preserve"> by extracting a </w:t>
      </w:r>
      <w:r w:rsidR="00DA256E">
        <w:rPr>
          <w:color w:val="000000" w:themeColor="text1"/>
        </w:rPr>
        <w:t xml:space="preserve">set </w:t>
      </w:r>
      <w:r w:rsidR="00232BBA" w:rsidRPr="00110F74">
        <w:rPr>
          <w:color w:val="000000" w:themeColor="text1"/>
        </w:rPr>
        <w:t xml:space="preserve">of </w:t>
      </w:r>
      <w:r w:rsidR="00467B46">
        <w:rPr>
          <w:color w:val="000000" w:themeColor="text1"/>
        </w:rPr>
        <w:t>antonymous</w:t>
      </w:r>
      <w:r w:rsidR="00232BBA" w:rsidRPr="00110F74">
        <w:rPr>
          <w:color w:val="000000" w:themeColor="text1"/>
        </w:rPr>
        <w:t xml:space="preserve"> pairs (</w:t>
      </w:r>
      <w:r w:rsidR="00DA256E">
        <w:rPr>
          <w:color w:val="000000" w:themeColor="text1"/>
        </w:rPr>
        <w:t>under</w:t>
      </w:r>
      <w:r w:rsidR="0023019A">
        <w:rPr>
          <w:color w:val="000000" w:themeColor="text1"/>
        </w:rPr>
        <w:t xml:space="preserve"> various </w:t>
      </w:r>
      <w:r w:rsidR="003C19E8">
        <w:rPr>
          <w:color w:val="000000" w:themeColor="text1"/>
        </w:rPr>
        <w:t>configurations</w:t>
      </w:r>
      <w:r w:rsidR="00232BBA" w:rsidRPr="00110F74">
        <w:rPr>
          <w:color w:val="000000" w:themeColor="text1"/>
        </w:rPr>
        <w:t xml:space="preserve">) from corpora </w:t>
      </w:r>
      <w:r w:rsidR="00920801" w:rsidRPr="00110F74">
        <w:rPr>
          <w:color w:val="000000" w:themeColor="text1"/>
        </w:rPr>
        <w:t xml:space="preserve">of written Italian </w:t>
      </w:r>
      <w:r w:rsidR="00232BBA" w:rsidRPr="00110F74">
        <w:rPr>
          <w:color w:val="000000" w:themeColor="text1"/>
        </w:rPr>
        <w:t xml:space="preserve">and by manually </w:t>
      </w:r>
      <w:r w:rsidR="003C19E8">
        <w:rPr>
          <w:color w:val="000000" w:themeColor="text1"/>
        </w:rPr>
        <w:t>checking</w:t>
      </w:r>
      <w:r w:rsidR="00232BBA" w:rsidRPr="00110F74">
        <w:rPr>
          <w:color w:val="000000" w:themeColor="text1"/>
        </w:rPr>
        <w:t xml:space="preserve"> the results. </w:t>
      </w:r>
      <w:r w:rsidR="003E48C9" w:rsidRPr="00110F74">
        <w:rPr>
          <w:color w:val="000000" w:themeColor="text1"/>
        </w:rPr>
        <w:t>A</w:t>
      </w:r>
      <w:r w:rsidR="00232BBA" w:rsidRPr="00110F74">
        <w:rPr>
          <w:color w:val="000000" w:themeColor="text1"/>
        </w:rPr>
        <w:t xml:space="preserve"> complementary method is </w:t>
      </w:r>
      <w:r w:rsidR="003E48C9" w:rsidRPr="00110F74">
        <w:rPr>
          <w:color w:val="000000" w:themeColor="text1"/>
        </w:rPr>
        <w:t xml:space="preserve">also </w:t>
      </w:r>
      <w:r w:rsidR="00232BBA" w:rsidRPr="00110F74">
        <w:rPr>
          <w:color w:val="000000" w:themeColor="text1"/>
        </w:rPr>
        <w:t>envisaged</w:t>
      </w:r>
      <w:r w:rsidR="003C19E8">
        <w:rPr>
          <w:color w:val="000000" w:themeColor="text1"/>
        </w:rPr>
        <w:t xml:space="preserve"> </w:t>
      </w:r>
      <w:r w:rsidR="003C19E8" w:rsidRPr="00110F74">
        <w:rPr>
          <w:color w:val="000000" w:themeColor="text1"/>
        </w:rPr>
        <w:t>for discovering contextual oxymorons</w:t>
      </w:r>
      <w:r w:rsidR="001E7732">
        <w:rPr>
          <w:color w:val="000000" w:themeColor="text1"/>
        </w:rPr>
        <w:t xml:space="preserve">, </w:t>
      </w:r>
      <w:r w:rsidR="001E7732" w:rsidRPr="00110F74">
        <w:rPr>
          <w:color w:val="000000" w:themeColor="text1"/>
        </w:rPr>
        <w:t xml:space="preserve">which </w:t>
      </w:r>
      <w:r w:rsidR="001E7732">
        <w:rPr>
          <w:color w:val="000000" w:themeColor="text1"/>
        </w:rPr>
        <w:t>are</w:t>
      </w:r>
      <w:r w:rsidR="001E7732" w:rsidRPr="00110F74">
        <w:rPr>
          <w:color w:val="000000" w:themeColor="text1"/>
        </w:rPr>
        <w:t xml:space="preserve"> highly relevant for the detection </w:t>
      </w:r>
      <w:r w:rsidR="001E7732">
        <w:rPr>
          <w:color w:val="000000" w:themeColor="text1"/>
        </w:rPr>
        <w:t xml:space="preserve">of </w:t>
      </w:r>
      <w:r w:rsidR="001E7732" w:rsidRPr="00110F74">
        <w:rPr>
          <w:color w:val="000000" w:themeColor="text1"/>
        </w:rPr>
        <w:t>humor, irony and sarcasm</w:t>
      </w:r>
      <w:r w:rsidR="001E7732">
        <w:rPr>
          <w:color w:val="000000" w:themeColor="text1"/>
        </w:rPr>
        <w:t>.</w:t>
      </w:r>
    </w:p>
    <w:p w14:paraId="62A8F16E" w14:textId="693D862F" w:rsidR="00A5424A" w:rsidRDefault="00017EDE" w:rsidP="004621A3">
      <w:pPr>
        <w:pStyle w:val="ACLSection"/>
      </w:pPr>
      <w:r>
        <w:t>Why oxymorons?</w:t>
      </w:r>
    </w:p>
    <w:p w14:paraId="1E3405FD" w14:textId="2A89F41B" w:rsidR="00580EE4" w:rsidRPr="00586B75" w:rsidRDefault="00EC7BFD" w:rsidP="004621A3">
      <w:pPr>
        <w:pStyle w:val="ACLText"/>
        <w:ind w:right="49"/>
        <w:rPr>
          <w:color w:val="000000" w:themeColor="text1"/>
        </w:rPr>
      </w:pPr>
      <w:r w:rsidRPr="00586B75">
        <w:rPr>
          <w:color w:val="000000" w:themeColor="text1"/>
        </w:rPr>
        <w:t xml:space="preserve">The growing body of research on figurative language in NLP has recently witnessed an expansion from more traditional domains (like idioms, metaphors, metonymy) to other ubiquitous phenomena such as irony, puns and sarcasm. However, other – supposedly more marginal – figures of speech have </w:t>
      </w:r>
      <w:r w:rsidR="0081274C">
        <w:rPr>
          <w:color w:val="000000" w:themeColor="text1"/>
        </w:rPr>
        <w:t xml:space="preserve">received less attention so far. </w:t>
      </w:r>
      <w:r w:rsidRPr="00586B75">
        <w:rPr>
          <w:color w:val="000000" w:themeColor="text1"/>
        </w:rPr>
        <w:t xml:space="preserve">The oxymoron is a case in point. </w:t>
      </w:r>
    </w:p>
    <w:p w14:paraId="21A98A6F" w14:textId="2476ACDC" w:rsidR="008D765A" w:rsidRPr="00A06230" w:rsidRDefault="00EC7BFD" w:rsidP="004621A3">
      <w:pPr>
        <w:pStyle w:val="ACLText"/>
        <w:ind w:right="51" w:firstLine="232"/>
        <w:rPr>
          <w:color w:val="000000" w:themeColor="text1"/>
        </w:rPr>
      </w:pPr>
      <w:r w:rsidRPr="00586B75">
        <w:rPr>
          <w:color w:val="000000" w:themeColor="text1"/>
        </w:rPr>
        <w:t xml:space="preserve">The oxymoron, which has been studied </w:t>
      </w:r>
      <w:r w:rsidR="00604B78">
        <w:rPr>
          <w:color w:val="000000" w:themeColor="text1"/>
        </w:rPr>
        <w:t>mainly</w:t>
      </w:r>
      <w:r w:rsidRPr="00586B75">
        <w:rPr>
          <w:color w:val="000000" w:themeColor="text1"/>
        </w:rPr>
        <w:t xml:space="preserve"> in rhetoric and literature, is </w:t>
      </w:r>
      <w:r w:rsidR="00351BC2" w:rsidRPr="00586B75">
        <w:rPr>
          <w:color w:val="000000" w:themeColor="text1"/>
        </w:rPr>
        <w:t>“</w:t>
      </w:r>
      <w:r w:rsidRPr="00586B75">
        <w:rPr>
          <w:color w:val="000000" w:themeColor="text1"/>
        </w:rPr>
        <w:t>[a] figure of speech in which a pair of opposed or markedly contradictory terms are placed in conjunction for emphasis</w:t>
      </w:r>
      <w:r w:rsidR="00505DF0" w:rsidRPr="00586B75">
        <w:rPr>
          <w:color w:val="000000" w:themeColor="text1"/>
        </w:rPr>
        <w:t>”</w:t>
      </w:r>
      <w:r w:rsidR="00C65747">
        <w:rPr>
          <w:color w:val="000000" w:themeColor="text1"/>
        </w:rPr>
        <w:t>, although</w:t>
      </w:r>
      <w:r w:rsidRPr="00586B75">
        <w:rPr>
          <w:color w:val="000000" w:themeColor="text1"/>
        </w:rPr>
        <w:t xml:space="preserve"> its meaning has expanded to comprise more generally </w:t>
      </w:r>
      <w:r w:rsidR="00505DF0" w:rsidRPr="00586B75">
        <w:rPr>
          <w:color w:val="000000" w:themeColor="text1"/>
        </w:rPr>
        <w:t>“</w:t>
      </w:r>
      <w:r w:rsidRPr="00586B75">
        <w:rPr>
          <w:color w:val="000000" w:themeColor="text1"/>
        </w:rPr>
        <w:t>a contradiction in terms</w:t>
      </w:r>
      <w:r w:rsidR="00505DF0" w:rsidRPr="00586B75">
        <w:rPr>
          <w:color w:val="000000" w:themeColor="text1"/>
        </w:rPr>
        <w:t>” (definitions from OED</w:t>
      </w:r>
      <w:r w:rsidR="008D765A">
        <w:rPr>
          <w:color w:val="000000" w:themeColor="text1"/>
        </w:rPr>
        <w:t xml:space="preserve">: </w:t>
      </w:r>
      <w:hyperlink r:id="rId8" w:history="1">
        <w:r w:rsidR="008D765A" w:rsidRPr="00D472F4">
          <w:rPr>
            <w:rStyle w:val="Collegamentoipertestuale"/>
            <w:rFonts w:ascii="Courier New" w:hAnsi="Courier New" w:cs="Courier New"/>
            <w:sz w:val="20"/>
            <w:szCs w:val="20"/>
          </w:rPr>
          <w:t>www.oed.com</w:t>
        </w:r>
      </w:hyperlink>
      <w:r w:rsidR="008D765A" w:rsidRPr="00A06230">
        <w:rPr>
          <w:color w:val="000000" w:themeColor="text1"/>
        </w:rPr>
        <w:t>)</w:t>
      </w:r>
      <w:r w:rsidRPr="00A06230">
        <w:rPr>
          <w:color w:val="000000" w:themeColor="text1"/>
        </w:rPr>
        <w:t>.</w:t>
      </w:r>
      <w:r w:rsidR="008D765A" w:rsidRPr="00A06230">
        <w:rPr>
          <w:color w:val="000000" w:themeColor="text1"/>
        </w:rPr>
        <w:t xml:space="preserve"> </w:t>
      </w:r>
      <w:r w:rsidRPr="00A06230">
        <w:rPr>
          <w:color w:val="000000" w:themeColor="text1"/>
        </w:rPr>
        <w:t>Typical</w:t>
      </w:r>
      <w:r w:rsidR="008D765A" w:rsidRPr="00A06230">
        <w:rPr>
          <w:color w:val="000000" w:themeColor="text1"/>
        </w:rPr>
        <w:t xml:space="preserve"> </w:t>
      </w:r>
      <w:r w:rsidRPr="00A06230">
        <w:rPr>
          <w:color w:val="000000" w:themeColor="text1"/>
        </w:rPr>
        <w:t>examples</w:t>
      </w:r>
      <w:r w:rsidR="008D765A" w:rsidRPr="00A06230">
        <w:rPr>
          <w:color w:val="000000" w:themeColor="text1"/>
        </w:rPr>
        <w:t xml:space="preserve"> </w:t>
      </w:r>
      <w:r w:rsidRPr="00A06230">
        <w:rPr>
          <w:color w:val="000000" w:themeColor="text1"/>
        </w:rPr>
        <w:t>of</w:t>
      </w:r>
      <w:r w:rsidR="008D765A" w:rsidRPr="00A06230">
        <w:rPr>
          <w:color w:val="000000" w:themeColor="text1"/>
        </w:rPr>
        <w:t xml:space="preserve"> </w:t>
      </w:r>
      <w:r w:rsidRPr="00A06230">
        <w:rPr>
          <w:color w:val="000000" w:themeColor="text1"/>
        </w:rPr>
        <w:t>oxymorons</w:t>
      </w:r>
      <w:r w:rsidR="008D765A" w:rsidRPr="00A06230">
        <w:rPr>
          <w:color w:val="000000" w:themeColor="text1"/>
        </w:rPr>
        <w:t xml:space="preserve"> </w:t>
      </w:r>
      <w:r w:rsidRPr="00A06230">
        <w:rPr>
          <w:color w:val="000000" w:themeColor="text1"/>
        </w:rPr>
        <w:t>would be</w:t>
      </w:r>
      <w:r w:rsidR="008D765A" w:rsidRPr="00A06230">
        <w:rPr>
          <w:color w:val="000000" w:themeColor="text1"/>
        </w:rPr>
        <w:t xml:space="preserve"> </w:t>
      </w:r>
      <w:r w:rsidRPr="00A06230">
        <w:rPr>
          <w:i/>
          <w:iCs/>
          <w:color w:val="000000" w:themeColor="text1"/>
        </w:rPr>
        <w:t>deafening</w:t>
      </w:r>
      <w:r w:rsidR="008D765A" w:rsidRPr="00A06230">
        <w:rPr>
          <w:i/>
          <w:iCs/>
          <w:color w:val="000000" w:themeColor="text1"/>
        </w:rPr>
        <w:t xml:space="preserve"> </w:t>
      </w:r>
      <w:r w:rsidRPr="00A06230">
        <w:rPr>
          <w:i/>
          <w:iCs/>
          <w:color w:val="000000" w:themeColor="text1"/>
        </w:rPr>
        <w:t>silence</w:t>
      </w:r>
      <w:r w:rsidRPr="00A06230">
        <w:rPr>
          <w:color w:val="000000" w:themeColor="text1"/>
        </w:rPr>
        <w:t>,</w:t>
      </w:r>
      <w:r w:rsidR="008D765A" w:rsidRPr="00A06230">
        <w:rPr>
          <w:color w:val="000000" w:themeColor="text1"/>
        </w:rPr>
        <w:t xml:space="preserve"> </w:t>
      </w:r>
      <w:r w:rsidRPr="00A06230">
        <w:rPr>
          <w:i/>
          <w:iCs/>
          <w:color w:val="000000" w:themeColor="text1"/>
        </w:rPr>
        <w:t>sweet</w:t>
      </w:r>
      <w:r w:rsidR="008D765A" w:rsidRPr="00A06230">
        <w:rPr>
          <w:i/>
          <w:iCs/>
          <w:color w:val="000000" w:themeColor="text1"/>
        </w:rPr>
        <w:t xml:space="preserve"> </w:t>
      </w:r>
      <w:r w:rsidRPr="00A06230">
        <w:rPr>
          <w:i/>
          <w:iCs/>
          <w:color w:val="000000" w:themeColor="text1"/>
        </w:rPr>
        <w:t>sorrow</w:t>
      </w:r>
      <w:r w:rsidR="00C65747" w:rsidRPr="00A06230">
        <w:rPr>
          <w:color w:val="000000" w:themeColor="text1"/>
        </w:rPr>
        <w:t xml:space="preserve"> or</w:t>
      </w:r>
      <w:r w:rsidR="00604B78" w:rsidRPr="00A06230">
        <w:rPr>
          <w:color w:val="000000" w:themeColor="text1"/>
        </w:rPr>
        <w:t xml:space="preserve"> </w:t>
      </w:r>
      <w:r w:rsidRPr="00A06230">
        <w:rPr>
          <w:i/>
          <w:iCs/>
          <w:color w:val="000000" w:themeColor="text1"/>
        </w:rPr>
        <w:t>awfully good</w:t>
      </w:r>
      <w:r w:rsidRPr="00A06230">
        <w:rPr>
          <w:color w:val="000000" w:themeColor="text1"/>
        </w:rPr>
        <w:t xml:space="preserve">. </w:t>
      </w:r>
    </w:p>
    <w:p w14:paraId="6AE5A43D" w14:textId="75BD2A72" w:rsidR="008D765A" w:rsidRPr="00A06230" w:rsidRDefault="00EC7BFD" w:rsidP="004621A3">
      <w:pPr>
        <w:pStyle w:val="ACLText"/>
        <w:ind w:right="51" w:firstLine="232"/>
        <w:rPr>
          <w:color w:val="000000" w:themeColor="text1"/>
          <w:spacing w:val="0"/>
        </w:rPr>
      </w:pPr>
      <w:r w:rsidRPr="00A06230">
        <w:rPr>
          <w:color w:val="000000" w:themeColor="text1"/>
          <w:spacing w:val="0"/>
        </w:rPr>
        <w:t xml:space="preserve">The oxymoron is </w:t>
      </w:r>
      <w:r w:rsidR="00C65747" w:rsidRPr="00A06230">
        <w:rPr>
          <w:color w:val="000000" w:themeColor="text1"/>
          <w:spacing w:val="0"/>
        </w:rPr>
        <w:t xml:space="preserve">obviously </w:t>
      </w:r>
      <w:r w:rsidRPr="00A06230">
        <w:rPr>
          <w:color w:val="000000" w:themeColor="text1"/>
          <w:spacing w:val="0"/>
        </w:rPr>
        <w:t>closely intertwined with the semantic relation of antonymy</w:t>
      </w:r>
      <w:r w:rsidR="00C65747" w:rsidRPr="00A06230">
        <w:rPr>
          <w:color w:val="000000" w:themeColor="text1"/>
          <w:spacing w:val="0"/>
        </w:rPr>
        <w:t xml:space="preserve">: it is often the union of </w:t>
      </w:r>
      <w:r w:rsidR="005650D7" w:rsidRPr="00A06230">
        <w:rPr>
          <w:color w:val="000000" w:themeColor="text1"/>
          <w:spacing w:val="0"/>
        </w:rPr>
        <w:t xml:space="preserve">antonymous </w:t>
      </w:r>
      <w:r w:rsidR="00467B46" w:rsidRPr="00A06230">
        <w:rPr>
          <w:color w:val="000000" w:themeColor="text1"/>
          <w:spacing w:val="0"/>
        </w:rPr>
        <w:t xml:space="preserve">items </w:t>
      </w:r>
      <w:r w:rsidR="00C65747" w:rsidRPr="00A06230">
        <w:rPr>
          <w:color w:val="000000" w:themeColor="text1"/>
          <w:spacing w:val="0"/>
        </w:rPr>
        <w:t xml:space="preserve">that creates the oxymoron’s </w:t>
      </w:r>
      <w:r w:rsidRPr="00A06230">
        <w:rPr>
          <w:color w:val="000000" w:themeColor="text1"/>
          <w:spacing w:val="0"/>
        </w:rPr>
        <w:t>paradoxical effect</w:t>
      </w:r>
      <w:r w:rsidR="00C65747" w:rsidRPr="00A06230">
        <w:rPr>
          <w:color w:val="000000" w:themeColor="text1"/>
          <w:spacing w:val="0"/>
        </w:rPr>
        <w:t xml:space="preserve">, thus generating </w:t>
      </w:r>
      <w:r w:rsidRPr="00A06230">
        <w:rPr>
          <w:color w:val="000000" w:themeColor="text1"/>
          <w:spacing w:val="0"/>
        </w:rPr>
        <w:t>a new meaning</w:t>
      </w:r>
      <w:r w:rsidR="00222C2D" w:rsidRPr="00A06230">
        <w:rPr>
          <w:color w:val="000000" w:themeColor="text1"/>
          <w:spacing w:val="0"/>
        </w:rPr>
        <w:t>,</w:t>
      </w:r>
      <w:r w:rsidR="00C65747" w:rsidRPr="00A06230">
        <w:rPr>
          <w:color w:val="000000" w:themeColor="text1"/>
          <w:spacing w:val="0"/>
        </w:rPr>
        <w:t xml:space="preserve"> which </w:t>
      </w:r>
      <w:r w:rsidR="00222C2D" w:rsidRPr="00A06230">
        <w:rPr>
          <w:color w:val="000000" w:themeColor="text1"/>
          <w:spacing w:val="0"/>
        </w:rPr>
        <w:t xml:space="preserve">often </w:t>
      </w:r>
      <w:r w:rsidR="00C65747" w:rsidRPr="00A06230">
        <w:rPr>
          <w:color w:val="000000" w:themeColor="text1"/>
          <w:spacing w:val="0"/>
        </w:rPr>
        <w:t>heavily depends on context</w:t>
      </w:r>
      <w:r w:rsidRPr="00A06230">
        <w:rPr>
          <w:color w:val="000000" w:themeColor="text1"/>
          <w:spacing w:val="0"/>
        </w:rPr>
        <w:t xml:space="preserve">. As Gibbs &amp; Kearney (1994: 86) observe, </w:t>
      </w:r>
      <w:r w:rsidR="008D765A" w:rsidRPr="00A06230">
        <w:rPr>
          <w:color w:val="000000" w:themeColor="text1"/>
          <w:spacing w:val="0"/>
        </w:rPr>
        <w:t>“</w:t>
      </w:r>
      <w:r w:rsidRPr="00A06230">
        <w:rPr>
          <w:color w:val="000000" w:themeColor="text1"/>
          <w:spacing w:val="0"/>
        </w:rPr>
        <w:t>[u]</w:t>
      </w:r>
      <w:proofErr w:type="spellStart"/>
      <w:r w:rsidRPr="00A06230">
        <w:rPr>
          <w:color w:val="000000" w:themeColor="text1"/>
          <w:spacing w:val="0"/>
        </w:rPr>
        <w:t>nderstanding</w:t>
      </w:r>
      <w:proofErr w:type="spellEnd"/>
      <w:r w:rsidRPr="00A06230">
        <w:rPr>
          <w:color w:val="000000" w:themeColor="text1"/>
          <w:spacing w:val="0"/>
        </w:rPr>
        <w:t xml:space="preserve"> oxymora requires that people access relevant world knowledge to constrain their creative interpretations of seemingly contradictory concepts</w:t>
      </w:r>
      <w:r w:rsidR="008D765A" w:rsidRPr="00A06230">
        <w:rPr>
          <w:color w:val="000000" w:themeColor="text1"/>
          <w:spacing w:val="0"/>
        </w:rPr>
        <w:t>”</w:t>
      </w:r>
      <w:r w:rsidRPr="00A06230">
        <w:rPr>
          <w:color w:val="000000" w:themeColor="text1"/>
          <w:spacing w:val="0"/>
        </w:rPr>
        <w:t>.</w:t>
      </w:r>
    </w:p>
    <w:p w14:paraId="3168083D" w14:textId="0432C33B" w:rsidR="008D765A" w:rsidRPr="00A06230" w:rsidRDefault="63713FAD" w:rsidP="004621A3">
      <w:pPr>
        <w:pStyle w:val="ACLText"/>
        <w:ind w:right="51" w:firstLine="232"/>
        <w:rPr>
          <w:color w:val="000000" w:themeColor="text1"/>
          <w:highlight w:val="yellow"/>
        </w:rPr>
      </w:pPr>
      <w:r w:rsidRPr="00A06230">
        <w:rPr>
          <w:color w:val="000000" w:themeColor="text1"/>
        </w:rPr>
        <w:t>In this paper, we set out a preliminary investigation of oxymorons based on naturally occurring data from Italian, with a view to contributing to the NLP-oriented research on figurative language by supplying an initial list of oxymorons and oxymoronic structures that can be used for further analyses and for evaluation tasks. The questions that drove our investigation are: What kind of oxymorons do we find in common language? What syntactic constructions are involved in their creation? And above all, how can we detect them in corpora?</w:t>
      </w:r>
    </w:p>
    <w:p w14:paraId="3528FCC4" w14:textId="10B81943" w:rsidR="00387E4F" w:rsidRPr="00A06230" w:rsidRDefault="00EC7BFD" w:rsidP="004621A3">
      <w:pPr>
        <w:pStyle w:val="ACLText"/>
        <w:ind w:right="51" w:firstLine="232"/>
        <w:rPr>
          <w:color w:val="000000" w:themeColor="text1"/>
        </w:rPr>
      </w:pPr>
      <w:r w:rsidRPr="00A06230">
        <w:rPr>
          <w:color w:val="000000" w:themeColor="text1"/>
        </w:rPr>
        <w:t xml:space="preserve">In Section 2 we describe the methodology we used to detect oxymorons in corpora of </w:t>
      </w:r>
      <w:r w:rsidR="00222C2D" w:rsidRPr="00A06230">
        <w:rPr>
          <w:color w:val="000000" w:themeColor="text1"/>
        </w:rPr>
        <w:t xml:space="preserve">contemporary </w:t>
      </w:r>
      <w:r w:rsidRPr="00A06230">
        <w:rPr>
          <w:color w:val="000000" w:themeColor="text1"/>
        </w:rPr>
        <w:t xml:space="preserve">written Italian. Although our study is based on Italian, </w:t>
      </w:r>
      <w:r w:rsidR="00B412F9" w:rsidRPr="00A06230">
        <w:rPr>
          <w:color w:val="000000" w:themeColor="text1"/>
        </w:rPr>
        <w:t>the</w:t>
      </w:r>
      <w:r w:rsidR="00B96009" w:rsidRPr="00A06230">
        <w:rPr>
          <w:color w:val="000000" w:themeColor="text1"/>
        </w:rPr>
        <w:t xml:space="preserve"> </w:t>
      </w:r>
      <w:r w:rsidR="004B2B0B" w:rsidRPr="00A06230">
        <w:rPr>
          <w:color w:val="000000" w:themeColor="text1"/>
        </w:rPr>
        <w:t>procedure</w:t>
      </w:r>
      <w:r w:rsidR="00B96009" w:rsidRPr="00A06230">
        <w:rPr>
          <w:color w:val="000000" w:themeColor="text1"/>
        </w:rPr>
        <w:t xml:space="preserve"> </w:t>
      </w:r>
      <w:r w:rsidR="00B412F9" w:rsidRPr="00A06230">
        <w:rPr>
          <w:color w:val="000000" w:themeColor="text1"/>
        </w:rPr>
        <w:t xml:space="preserve">we followed </w:t>
      </w:r>
      <w:r w:rsidR="00B96009" w:rsidRPr="00A06230">
        <w:rPr>
          <w:color w:val="000000" w:themeColor="text1"/>
        </w:rPr>
        <w:t xml:space="preserve">can </w:t>
      </w:r>
      <w:r w:rsidRPr="00A06230">
        <w:rPr>
          <w:color w:val="000000" w:themeColor="text1"/>
        </w:rPr>
        <w:t xml:space="preserve">easily </w:t>
      </w:r>
      <w:r w:rsidR="00B96009" w:rsidRPr="00A06230">
        <w:rPr>
          <w:color w:val="000000" w:themeColor="text1"/>
        </w:rPr>
        <w:t xml:space="preserve">be </w:t>
      </w:r>
      <w:r w:rsidRPr="00A06230">
        <w:rPr>
          <w:color w:val="000000" w:themeColor="text1"/>
        </w:rPr>
        <w:t xml:space="preserve">extended to other languages. In Section 3 we illustrate the main results of our analysis. </w:t>
      </w:r>
      <w:r w:rsidR="005D7C2E" w:rsidRPr="00A06230">
        <w:rPr>
          <w:color w:val="000000" w:themeColor="text1"/>
        </w:rPr>
        <w:t>The full list of oxymor</w:t>
      </w:r>
      <w:r w:rsidR="00B412F9" w:rsidRPr="00A06230">
        <w:rPr>
          <w:color w:val="000000" w:themeColor="text1"/>
        </w:rPr>
        <w:t>ons</w:t>
      </w:r>
      <w:r w:rsidR="005D7C2E" w:rsidRPr="00A06230">
        <w:rPr>
          <w:color w:val="000000" w:themeColor="text1"/>
        </w:rPr>
        <w:t xml:space="preserve"> detected </w:t>
      </w:r>
      <w:r w:rsidR="00B412F9" w:rsidRPr="00A06230">
        <w:rPr>
          <w:color w:val="000000" w:themeColor="text1"/>
        </w:rPr>
        <w:t xml:space="preserve">is </w:t>
      </w:r>
      <w:r w:rsidR="005D7C2E" w:rsidRPr="00A06230">
        <w:rPr>
          <w:color w:val="000000" w:themeColor="text1"/>
        </w:rPr>
        <w:t xml:space="preserve">available in the Appendix. </w:t>
      </w:r>
      <w:r w:rsidR="00120878" w:rsidRPr="00A06230">
        <w:rPr>
          <w:color w:val="000000" w:themeColor="text1"/>
        </w:rPr>
        <w:t xml:space="preserve">Section 4 outlines </w:t>
      </w:r>
      <w:r w:rsidR="00222C2D" w:rsidRPr="00A06230">
        <w:rPr>
          <w:color w:val="000000" w:themeColor="text1"/>
        </w:rPr>
        <w:t xml:space="preserve">another </w:t>
      </w:r>
      <w:r w:rsidR="00120878" w:rsidRPr="00A06230">
        <w:rPr>
          <w:color w:val="000000" w:themeColor="text1"/>
        </w:rPr>
        <w:t xml:space="preserve">promising complementary methodology to be pursued in future research. </w:t>
      </w:r>
      <w:r w:rsidRPr="00A06230">
        <w:rPr>
          <w:color w:val="000000" w:themeColor="text1"/>
        </w:rPr>
        <w:t>Finally, Section</w:t>
      </w:r>
      <w:r w:rsidR="00120878" w:rsidRPr="00A06230">
        <w:rPr>
          <w:color w:val="000000" w:themeColor="text1"/>
        </w:rPr>
        <w:t xml:space="preserve"> 5</w:t>
      </w:r>
      <w:r w:rsidRPr="00A06230">
        <w:rPr>
          <w:color w:val="000000" w:themeColor="text1"/>
        </w:rPr>
        <w:t xml:space="preserve"> discusses possible </w:t>
      </w:r>
      <w:r w:rsidR="00621EDB" w:rsidRPr="00A06230">
        <w:rPr>
          <w:color w:val="000000" w:themeColor="text1"/>
        </w:rPr>
        <w:t>further developments</w:t>
      </w:r>
      <w:r w:rsidRPr="00A06230">
        <w:rPr>
          <w:color w:val="000000" w:themeColor="text1"/>
        </w:rPr>
        <w:t>, with special attention to the challenges oxymorons pose for automatic identification and extraction.</w:t>
      </w:r>
    </w:p>
    <w:p w14:paraId="3E7A9F1C" w14:textId="1BB1580A" w:rsidR="00A5424A" w:rsidRPr="00A06230" w:rsidRDefault="00017EDE" w:rsidP="004621A3">
      <w:pPr>
        <w:pStyle w:val="ACLSection"/>
      </w:pPr>
      <w:r w:rsidRPr="00A06230">
        <w:rPr>
          <w:noProof/>
          <w:lang w:eastAsia="en-US"/>
        </w:rPr>
        <w:t>Methodology</w:t>
      </w:r>
    </w:p>
    <w:p w14:paraId="5C42EE86" w14:textId="77777777" w:rsidR="00603EA7" w:rsidRPr="00A06230" w:rsidRDefault="199D3695" w:rsidP="004621A3">
      <w:pPr>
        <w:pStyle w:val="ACLTextFirstLine"/>
        <w:ind w:firstLine="0"/>
        <w:rPr>
          <w:color w:val="000000" w:themeColor="text1"/>
        </w:rPr>
      </w:pPr>
      <w:r w:rsidRPr="00A06230">
        <w:rPr>
          <w:color w:val="000000" w:themeColor="text1"/>
        </w:rPr>
        <w:t xml:space="preserve">The procedure we devised to track down oxymorons in corpora of written Italian stems from the observation that these constructions are closely connected with antonymous pairs, which have been the subject of several studies based on their co-occurrence in texts (cf. e.g. Charles &amp; Miller 1989; </w:t>
      </w:r>
      <w:proofErr w:type="spellStart"/>
      <w:r w:rsidRPr="00A06230">
        <w:rPr>
          <w:color w:val="000000" w:themeColor="text1"/>
        </w:rPr>
        <w:t>Justeson</w:t>
      </w:r>
      <w:proofErr w:type="spellEnd"/>
      <w:r w:rsidRPr="00A06230">
        <w:rPr>
          <w:color w:val="000000" w:themeColor="text1"/>
        </w:rPr>
        <w:t xml:space="preserve"> &amp; Katz 1991; </w:t>
      </w:r>
      <w:proofErr w:type="spellStart"/>
      <w:r w:rsidRPr="00A06230">
        <w:rPr>
          <w:color w:val="000000" w:themeColor="text1"/>
        </w:rPr>
        <w:t>Lobanova</w:t>
      </w:r>
      <w:proofErr w:type="spellEnd"/>
      <w:r w:rsidRPr="00A06230">
        <w:rPr>
          <w:color w:val="000000" w:themeColor="text1"/>
        </w:rPr>
        <w:t xml:space="preserve"> 2012; </w:t>
      </w:r>
      <w:proofErr w:type="spellStart"/>
      <w:r w:rsidRPr="00A06230">
        <w:rPr>
          <w:color w:val="000000" w:themeColor="text1"/>
        </w:rPr>
        <w:t>Kostić</w:t>
      </w:r>
      <w:proofErr w:type="spellEnd"/>
      <w:r w:rsidRPr="00A06230">
        <w:rPr>
          <w:color w:val="000000" w:themeColor="text1"/>
        </w:rPr>
        <w:t xml:space="preserve"> 2017). </w:t>
      </w:r>
    </w:p>
    <w:p w14:paraId="653E62BF" w14:textId="751258F6" w:rsidR="00603EA7" w:rsidRPr="00A06230" w:rsidRDefault="199D3695" w:rsidP="00603EA7">
      <w:pPr>
        <w:pStyle w:val="ACLTextFirstLine"/>
        <w:ind w:firstLine="284"/>
        <w:rPr>
          <w:color w:val="000000" w:themeColor="text1"/>
        </w:rPr>
      </w:pPr>
      <w:r w:rsidRPr="00A06230">
        <w:rPr>
          <w:color w:val="000000" w:themeColor="text1"/>
        </w:rPr>
        <w:lastRenderedPageBreak/>
        <w:t xml:space="preserve">Our starting point was Jones’ (2002) analysis of English antonyms, which makes use of a list of canonical antonymous pairs to be searched in a corpus of texts from </w:t>
      </w:r>
      <w:r w:rsidRPr="00A06230">
        <w:rPr>
          <w:i/>
          <w:iCs/>
          <w:lang w:bidi="he-IL"/>
        </w:rPr>
        <w:t xml:space="preserve">The Independent </w:t>
      </w:r>
      <w:r w:rsidRPr="00A06230">
        <w:rPr>
          <w:lang w:bidi="he-IL"/>
        </w:rPr>
        <w:t>(</w:t>
      </w:r>
      <w:r w:rsidRPr="00A06230">
        <w:rPr>
          <w:color w:val="000000" w:themeColor="text1"/>
        </w:rPr>
        <w:t>approx. 280M words</w:t>
      </w:r>
      <w:r w:rsidRPr="00A06230">
        <w:rPr>
          <w:lang w:bidi="he-IL"/>
        </w:rPr>
        <w:t xml:space="preserve">). We therefore translated Jones’ </w:t>
      </w:r>
      <w:r w:rsidRPr="00A06230">
        <w:rPr>
          <w:color w:val="000000" w:themeColor="text1"/>
        </w:rPr>
        <w:t>antonymous pairs in</w:t>
      </w:r>
      <w:r w:rsidR="00C94F9B" w:rsidRPr="00A06230">
        <w:rPr>
          <w:color w:val="000000" w:themeColor="text1"/>
        </w:rPr>
        <w:t>to</w:t>
      </w:r>
      <w:r w:rsidRPr="00A06230">
        <w:rPr>
          <w:color w:val="000000" w:themeColor="text1"/>
        </w:rPr>
        <w:t xml:space="preserve"> Italian and made a selection out of this set, driven mainly by the exclusion of predicative (e.g. </w:t>
      </w:r>
      <w:r w:rsidRPr="00A06230">
        <w:rPr>
          <w:i/>
          <w:iCs/>
          <w:color w:val="000000" w:themeColor="text1"/>
        </w:rPr>
        <w:t>confirm ~ deny</w:t>
      </w:r>
      <w:r w:rsidRPr="00A06230">
        <w:rPr>
          <w:color w:val="000000" w:themeColor="text1"/>
        </w:rPr>
        <w:t>) and adverbial (</w:t>
      </w:r>
      <w:r w:rsidR="00467B46" w:rsidRPr="00A06230">
        <w:rPr>
          <w:color w:val="000000" w:themeColor="text1"/>
        </w:rPr>
        <w:t>e.g.</w:t>
      </w:r>
      <w:r w:rsidRPr="00A06230">
        <w:rPr>
          <w:color w:val="000000" w:themeColor="text1"/>
        </w:rPr>
        <w:t xml:space="preserve"> </w:t>
      </w:r>
      <w:r w:rsidRPr="00A06230">
        <w:rPr>
          <w:i/>
          <w:iCs/>
          <w:color w:val="000000" w:themeColor="text1"/>
        </w:rPr>
        <w:t>badly</w:t>
      </w:r>
      <w:r w:rsidRPr="00A06230">
        <w:rPr>
          <w:color w:val="000000" w:themeColor="text1"/>
        </w:rPr>
        <w:t xml:space="preserve"> ~ </w:t>
      </w:r>
      <w:r w:rsidRPr="00A06230">
        <w:rPr>
          <w:i/>
          <w:iCs/>
          <w:color w:val="000000" w:themeColor="text1"/>
        </w:rPr>
        <w:t>well</w:t>
      </w:r>
      <w:r w:rsidRPr="00A06230">
        <w:rPr>
          <w:color w:val="000000" w:themeColor="text1"/>
        </w:rPr>
        <w:t xml:space="preserve">) couples. </w:t>
      </w:r>
    </w:p>
    <w:p w14:paraId="22306063" w14:textId="1130476E" w:rsidR="00EA59D6" w:rsidRPr="00A06230" w:rsidRDefault="199D3695" w:rsidP="00603EA7">
      <w:pPr>
        <w:pStyle w:val="ACLTextFirstLine"/>
        <w:ind w:firstLine="284"/>
        <w:rPr>
          <w:color w:val="000000" w:themeColor="text1"/>
        </w:rPr>
      </w:pPr>
      <w:r w:rsidRPr="00A06230">
        <w:rPr>
          <w:color w:val="000000" w:themeColor="text1"/>
        </w:rPr>
        <w:t>This resulted in a list of 1</w:t>
      </w:r>
      <w:r w:rsidR="00A87424" w:rsidRPr="00A06230">
        <w:rPr>
          <w:color w:val="000000" w:themeColor="text1"/>
        </w:rPr>
        <w:t>7</w:t>
      </w:r>
      <w:r w:rsidRPr="00A06230">
        <w:rPr>
          <w:color w:val="000000" w:themeColor="text1"/>
        </w:rPr>
        <w:t xml:space="preserve"> </w:t>
      </w:r>
      <w:r w:rsidR="00C94F9B" w:rsidRPr="00A06230">
        <w:rPr>
          <w:color w:val="000000" w:themeColor="text1"/>
        </w:rPr>
        <w:t xml:space="preserve">noun </w:t>
      </w:r>
      <w:r w:rsidRPr="00A06230">
        <w:rPr>
          <w:color w:val="000000" w:themeColor="text1"/>
        </w:rPr>
        <w:t xml:space="preserve">~ </w:t>
      </w:r>
      <w:r w:rsidR="00C94F9B" w:rsidRPr="00A06230">
        <w:rPr>
          <w:color w:val="000000" w:themeColor="text1"/>
        </w:rPr>
        <w:t xml:space="preserve">noun </w:t>
      </w:r>
      <w:r w:rsidRPr="00A06230">
        <w:rPr>
          <w:color w:val="000000" w:themeColor="text1"/>
        </w:rPr>
        <w:t xml:space="preserve">antonymous pairs, displayed in Table 1. </w:t>
      </w:r>
    </w:p>
    <w:p w14:paraId="7C320E95" w14:textId="77777777" w:rsidR="00664462" w:rsidRPr="00A06230" w:rsidRDefault="00664462" w:rsidP="004621A3">
      <w:pPr>
        <w:pStyle w:val="ACLTextFirstLine"/>
        <w:ind w:firstLine="0"/>
        <w:rPr>
          <w:color w:val="000000" w:themeColor="text1"/>
        </w:rPr>
      </w:pPr>
    </w:p>
    <w:tbl>
      <w:tblPr>
        <w:tblStyle w:val="Grigliatabella"/>
        <w:tblW w:w="4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06"/>
      </w:tblGrid>
      <w:tr w:rsidR="00664462" w:rsidRPr="00785B3E" w14:paraId="16A251D5" w14:textId="77777777" w:rsidTr="00785B3E">
        <w:trPr>
          <w:jc w:val="center"/>
        </w:trPr>
        <w:tc>
          <w:tcPr>
            <w:tcW w:w="2005" w:type="dxa"/>
            <w:tcBorders>
              <w:top w:val="single" w:sz="4" w:space="0" w:color="auto"/>
              <w:bottom w:val="single" w:sz="4" w:space="0" w:color="auto"/>
            </w:tcBorders>
          </w:tcPr>
          <w:p w14:paraId="73DF0515" w14:textId="77777777" w:rsidR="00DA1A3A" w:rsidRPr="00785B3E" w:rsidRDefault="00664462" w:rsidP="007A2BED">
            <w:pPr>
              <w:tabs>
                <w:tab w:val="left" w:pos="456"/>
              </w:tabs>
              <w:spacing w:line="252" w:lineRule="auto"/>
              <w:ind w:left="32"/>
              <w:rPr>
                <w:rFonts w:ascii="Times New Roman" w:eastAsia="Times New Roman" w:hAnsi="Times New Roman" w:cs="Times New Roman"/>
                <w:b/>
                <w:bCs/>
                <w:sz w:val="18"/>
                <w:szCs w:val="18"/>
              </w:rPr>
            </w:pPr>
            <w:r w:rsidRPr="00785B3E">
              <w:rPr>
                <w:rFonts w:ascii="Times New Roman" w:eastAsia="Times New Roman" w:hAnsi="Times New Roman" w:cs="Times New Roman"/>
                <w:b/>
                <w:bCs/>
                <w:sz w:val="18"/>
                <w:szCs w:val="18"/>
              </w:rPr>
              <w:t xml:space="preserve">Italian antonymous </w:t>
            </w:r>
          </w:p>
          <w:p w14:paraId="6861B4C2" w14:textId="3CF3E683" w:rsidR="00664462" w:rsidRPr="00785B3E" w:rsidRDefault="00664462" w:rsidP="007A2BED">
            <w:pPr>
              <w:tabs>
                <w:tab w:val="left" w:pos="456"/>
              </w:tabs>
              <w:spacing w:line="252" w:lineRule="auto"/>
              <w:ind w:left="32"/>
              <w:rPr>
                <w:rFonts w:ascii="Times New Roman" w:eastAsia="Times New Roman" w:hAnsi="Times New Roman" w:cs="Times New Roman"/>
                <w:b/>
                <w:bCs/>
                <w:sz w:val="18"/>
                <w:szCs w:val="18"/>
              </w:rPr>
            </w:pPr>
            <w:r w:rsidRPr="00785B3E">
              <w:rPr>
                <w:rFonts w:ascii="Times New Roman" w:eastAsia="Times New Roman" w:hAnsi="Times New Roman" w:cs="Times New Roman"/>
                <w:b/>
                <w:bCs/>
                <w:sz w:val="18"/>
                <w:szCs w:val="18"/>
              </w:rPr>
              <w:t>pairs</w:t>
            </w:r>
          </w:p>
        </w:tc>
        <w:tc>
          <w:tcPr>
            <w:tcW w:w="2106" w:type="dxa"/>
            <w:tcBorders>
              <w:top w:val="single" w:sz="4" w:space="0" w:color="auto"/>
              <w:bottom w:val="single" w:sz="4" w:space="0" w:color="auto"/>
            </w:tcBorders>
          </w:tcPr>
          <w:p w14:paraId="07605B7C" w14:textId="50969C38" w:rsidR="00664462" w:rsidRPr="00785B3E" w:rsidRDefault="00DA1A3A" w:rsidP="007A2BED">
            <w:pPr>
              <w:tabs>
                <w:tab w:val="left" w:pos="456"/>
              </w:tabs>
              <w:spacing w:line="252" w:lineRule="auto"/>
              <w:ind w:left="32"/>
              <w:rPr>
                <w:rFonts w:ascii="Times New Roman" w:eastAsia="Times New Roman" w:hAnsi="Times New Roman" w:cs="Times New Roman"/>
                <w:b/>
                <w:bCs/>
                <w:sz w:val="18"/>
                <w:szCs w:val="18"/>
              </w:rPr>
            </w:pPr>
            <w:r w:rsidRPr="00785B3E">
              <w:rPr>
                <w:rFonts w:ascii="Times New Roman" w:eastAsia="Times New Roman" w:hAnsi="Times New Roman" w:cs="Times New Roman"/>
                <w:b/>
                <w:bCs/>
                <w:sz w:val="18"/>
                <w:szCs w:val="18"/>
              </w:rPr>
              <w:t>English t</w:t>
            </w:r>
            <w:r w:rsidR="00664462" w:rsidRPr="00785B3E">
              <w:rPr>
                <w:rFonts w:ascii="Times New Roman" w:eastAsia="Times New Roman" w:hAnsi="Times New Roman" w:cs="Times New Roman"/>
                <w:b/>
                <w:bCs/>
                <w:sz w:val="18"/>
                <w:szCs w:val="18"/>
              </w:rPr>
              <w:t>ranslation</w:t>
            </w:r>
          </w:p>
        </w:tc>
      </w:tr>
      <w:tr w:rsidR="00664462" w:rsidRPr="00785B3E" w14:paraId="38179CED" w14:textId="77777777" w:rsidTr="00785B3E">
        <w:trPr>
          <w:jc w:val="center"/>
        </w:trPr>
        <w:tc>
          <w:tcPr>
            <w:tcW w:w="2005" w:type="dxa"/>
            <w:tcBorders>
              <w:top w:val="single" w:sz="4" w:space="0" w:color="auto"/>
            </w:tcBorders>
          </w:tcPr>
          <w:p w14:paraId="23FBC365" w14:textId="77777777" w:rsidR="00664462" w:rsidRPr="00785B3E" w:rsidRDefault="00664462" w:rsidP="007A2BED">
            <w:pPr>
              <w:tabs>
                <w:tab w:val="left" w:pos="426"/>
              </w:tabs>
              <w:spacing w:line="252" w:lineRule="auto"/>
              <w:rPr>
                <w:rFonts w:ascii="Times New Roman" w:eastAsia="Times New Roman" w:hAnsi="Times New Roman" w:cs="Times New Roman"/>
                <w:sz w:val="18"/>
                <w:szCs w:val="18"/>
              </w:rPr>
            </w:pPr>
            <w:r w:rsidRPr="00785B3E">
              <w:rPr>
                <w:rFonts w:ascii="Times New Roman" w:eastAsia="Times New Roman" w:hAnsi="Times New Roman" w:cs="Times New Roman"/>
                <w:i/>
                <w:iCs/>
                <w:sz w:val="18"/>
                <w:szCs w:val="18"/>
              </w:rPr>
              <w:t>amore</w:t>
            </w:r>
            <w:r w:rsidRPr="00785B3E">
              <w:rPr>
                <w:rFonts w:ascii="Times New Roman" w:eastAsia="Times New Roman" w:hAnsi="Times New Roman" w:cs="Times New Roman"/>
                <w:sz w:val="18"/>
                <w:szCs w:val="18"/>
              </w:rPr>
              <w:t xml:space="preserve"> ~ </w:t>
            </w:r>
            <w:proofErr w:type="spellStart"/>
            <w:r w:rsidRPr="00785B3E">
              <w:rPr>
                <w:rFonts w:ascii="Times New Roman" w:eastAsia="Times New Roman" w:hAnsi="Times New Roman" w:cs="Times New Roman"/>
                <w:i/>
                <w:iCs/>
                <w:sz w:val="18"/>
                <w:szCs w:val="18"/>
              </w:rPr>
              <w:t>odio</w:t>
            </w:r>
            <w:proofErr w:type="spellEnd"/>
            <w:r w:rsidRPr="00785B3E">
              <w:rPr>
                <w:rFonts w:ascii="Times New Roman" w:eastAsia="Times New Roman" w:hAnsi="Times New Roman" w:cs="Times New Roman"/>
                <w:sz w:val="18"/>
                <w:szCs w:val="18"/>
              </w:rPr>
              <w:t xml:space="preserve"> </w:t>
            </w:r>
          </w:p>
        </w:tc>
        <w:tc>
          <w:tcPr>
            <w:tcW w:w="2106" w:type="dxa"/>
            <w:tcBorders>
              <w:top w:val="single" w:sz="4" w:space="0" w:color="auto"/>
            </w:tcBorders>
          </w:tcPr>
          <w:p w14:paraId="0C83D1E3" w14:textId="77777777" w:rsidR="00664462" w:rsidRPr="00785B3E" w:rsidRDefault="00664462" w:rsidP="007A2BED">
            <w:pPr>
              <w:tabs>
                <w:tab w:val="left" w:pos="456"/>
              </w:tabs>
              <w:spacing w:line="252" w:lineRule="auto"/>
              <w:ind w:left="32"/>
              <w:rPr>
                <w:rFonts w:ascii="Times New Roman" w:eastAsia="Times New Roman" w:hAnsi="Times New Roman" w:cs="Times New Roman"/>
                <w:sz w:val="18"/>
                <w:szCs w:val="18"/>
              </w:rPr>
            </w:pPr>
            <w:r w:rsidRPr="00785B3E">
              <w:rPr>
                <w:rFonts w:ascii="Times New Roman" w:eastAsia="Times New Roman" w:hAnsi="Times New Roman" w:cs="Times New Roman"/>
                <w:sz w:val="18"/>
                <w:szCs w:val="18"/>
              </w:rPr>
              <w:t>love ~ hate</w:t>
            </w:r>
          </w:p>
        </w:tc>
      </w:tr>
      <w:tr w:rsidR="00664462" w:rsidRPr="00785B3E" w14:paraId="586AA9B6" w14:textId="77777777" w:rsidTr="00785B3E">
        <w:trPr>
          <w:jc w:val="center"/>
        </w:trPr>
        <w:tc>
          <w:tcPr>
            <w:tcW w:w="2005" w:type="dxa"/>
          </w:tcPr>
          <w:p w14:paraId="028BB8CD"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attività</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passività</w:t>
            </w:r>
          </w:p>
        </w:tc>
        <w:tc>
          <w:tcPr>
            <w:tcW w:w="2106" w:type="dxa"/>
          </w:tcPr>
          <w:p w14:paraId="453D36C3"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proofErr w:type="spellStart"/>
            <w:r w:rsidRPr="00785B3E">
              <w:rPr>
                <w:rFonts w:ascii="Times New Roman" w:eastAsia="Times New Roman" w:hAnsi="Times New Roman" w:cs="Times New Roman"/>
                <w:sz w:val="18"/>
                <w:szCs w:val="18"/>
                <w:lang w:val="it-IT"/>
              </w:rPr>
              <w:t>activity</w:t>
            </w:r>
            <w:proofErr w:type="spellEnd"/>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passivity</w:t>
            </w:r>
            <w:proofErr w:type="spellEnd"/>
          </w:p>
        </w:tc>
      </w:tr>
      <w:tr w:rsidR="00664462" w:rsidRPr="00785B3E" w14:paraId="055A7FB0" w14:textId="77777777" w:rsidTr="00785B3E">
        <w:trPr>
          <w:jc w:val="center"/>
        </w:trPr>
        <w:tc>
          <w:tcPr>
            <w:tcW w:w="2005" w:type="dxa"/>
          </w:tcPr>
          <w:p w14:paraId="31B9BBF5"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caldo</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freddo</w:t>
            </w:r>
          </w:p>
        </w:tc>
        <w:tc>
          <w:tcPr>
            <w:tcW w:w="2106" w:type="dxa"/>
          </w:tcPr>
          <w:p w14:paraId="3D6C7893"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r w:rsidRPr="00785B3E">
              <w:rPr>
                <w:rFonts w:ascii="Times New Roman" w:eastAsia="Times New Roman" w:hAnsi="Times New Roman" w:cs="Times New Roman"/>
                <w:sz w:val="18"/>
                <w:szCs w:val="18"/>
                <w:lang w:val="it-IT"/>
              </w:rPr>
              <w:t>hot</w:t>
            </w:r>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cold</w:t>
            </w:r>
            <w:proofErr w:type="spellEnd"/>
          </w:p>
        </w:tc>
      </w:tr>
      <w:tr w:rsidR="00664462" w:rsidRPr="00785B3E" w14:paraId="36C475EC" w14:textId="77777777" w:rsidTr="00785B3E">
        <w:trPr>
          <w:jc w:val="center"/>
        </w:trPr>
        <w:tc>
          <w:tcPr>
            <w:tcW w:w="2005" w:type="dxa"/>
          </w:tcPr>
          <w:p w14:paraId="0C4A1727"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coraggio</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paura</w:t>
            </w:r>
          </w:p>
        </w:tc>
        <w:tc>
          <w:tcPr>
            <w:tcW w:w="2106" w:type="dxa"/>
          </w:tcPr>
          <w:p w14:paraId="1166FB54"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proofErr w:type="spellStart"/>
            <w:r w:rsidRPr="00785B3E">
              <w:rPr>
                <w:rFonts w:ascii="Times New Roman" w:eastAsia="Times New Roman" w:hAnsi="Times New Roman" w:cs="Times New Roman"/>
                <w:sz w:val="18"/>
                <w:szCs w:val="18"/>
                <w:lang w:val="it-IT"/>
              </w:rPr>
              <w:t>bravery</w:t>
            </w:r>
            <w:proofErr w:type="spellEnd"/>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fear</w:t>
            </w:r>
            <w:proofErr w:type="spellEnd"/>
          </w:p>
        </w:tc>
      </w:tr>
      <w:tr w:rsidR="00664462" w:rsidRPr="00785B3E" w14:paraId="4266CA03" w14:textId="77777777" w:rsidTr="00785B3E">
        <w:trPr>
          <w:jc w:val="center"/>
        </w:trPr>
        <w:tc>
          <w:tcPr>
            <w:tcW w:w="2005" w:type="dxa"/>
          </w:tcPr>
          <w:p w14:paraId="75A61CC9" w14:textId="77777777" w:rsidR="00664462" w:rsidRPr="00785B3E" w:rsidRDefault="00664462" w:rsidP="007A2BED">
            <w:pPr>
              <w:tabs>
                <w:tab w:val="left" w:pos="426"/>
              </w:tabs>
              <w:spacing w:line="252" w:lineRule="auto"/>
              <w:rPr>
                <w:rFonts w:ascii="Times New Roman" w:hAnsi="Times New Roman" w:cs="Times New Roman"/>
                <w:sz w:val="18"/>
                <w:szCs w:val="18"/>
                <w:lang w:val="it-IT"/>
              </w:rPr>
            </w:pPr>
            <w:r w:rsidRPr="00785B3E">
              <w:rPr>
                <w:rFonts w:ascii="Times New Roman" w:eastAsia="Times New Roman" w:hAnsi="Times New Roman" w:cs="Times New Roman"/>
                <w:i/>
                <w:iCs/>
                <w:sz w:val="18"/>
                <w:szCs w:val="18"/>
                <w:lang w:val="it-IT"/>
              </w:rPr>
              <w:t>distanza</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vicinanza</w:t>
            </w:r>
          </w:p>
        </w:tc>
        <w:tc>
          <w:tcPr>
            <w:tcW w:w="2106" w:type="dxa"/>
          </w:tcPr>
          <w:p w14:paraId="00AB3040"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proofErr w:type="spellStart"/>
            <w:r w:rsidRPr="00785B3E">
              <w:rPr>
                <w:rFonts w:ascii="Times New Roman" w:eastAsia="Times New Roman" w:hAnsi="Times New Roman" w:cs="Times New Roman"/>
                <w:sz w:val="18"/>
                <w:szCs w:val="18"/>
                <w:lang w:val="it-IT"/>
              </w:rPr>
              <w:t>distance</w:t>
            </w:r>
            <w:proofErr w:type="spellEnd"/>
            <w:r w:rsidRPr="00785B3E">
              <w:rPr>
                <w:rFonts w:ascii="Times New Roman" w:eastAsia="Times New Roman" w:hAnsi="Times New Roman" w:cs="Times New Roman"/>
                <w:sz w:val="18"/>
                <w:szCs w:val="18"/>
                <w:lang w:val="it-IT"/>
              </w:rPr>
              <w:t xml:space="preserve"> ~ </w:t>
            </w:r>
            <w:proofErr w:type="spellStart"/>
            <w:r w:rsidRPr="00785B3E">
              <w:rPr>
                <w:rFonts w:ascii="Times New Roman" w:eastAsia="Times New Roman" w:hAnsi="Times New Roman" w:cs="Times New Roman"/>
                <w:sz w:val="18"/>
                <w:szCs w:val="18"/>
                <w:lang w:val="it-IT"/>
              </w:rPr>
              <w:t>proximity</w:t>
            </w:r>
            <w:proofErr w:type="spellEnd"/>
          </w:p>
        </w:tc>
      </w:tr>
      <w:tr w:rsidR="00664462" w:rsidRPr="00785B3E" w14:paraId="7FDA3ED5" w14:textId="77777777" w:rsidTr="00785B3E">
        <w:trPr>
          <w:jc w:val="center"/>
        </w:trPr>
        <w:tc>
          <w:tcPr>
            <w:tcW w:w="2005" w:type="dxa"/>
          </w:tcPr>
          <w:p w14:paraId="233AE813"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dolcezza</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amarezza</w:t>
            </w:r>
          </w:p>
        </w:tc>
        <w:tc>
          <w:tcPr>
            <w:tcW w:w="2106" w:type="dxa"/>
          </w:tcPr>
          <w:p w14:paraId="25E5E6F6"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proofErr w:type="spellStart"/>
            <w:r w:rsidRPr="00785B3E">
              <w:rPr>
                <w:rFonts w:ascii="Times New Roman" w:eastAsia="Times New Roman" w:hAnsi="Times New Roman" w:cs="Times New Roman"/>
                <w:sz w:val="18"/>
                <w:szCs w:val="18"/>
                <w:lang w:val="it-IT"/>
              </w:rPr>
              <w:t>sweetness</w:t>
            </w:r>
            <w:proofErr w:type="spellEnd"/>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bitterness</w:t>
            </w:r>
            <w:proofErr w:type="spellEnd"/>
          </w:p>
        </w:tc>
      </w:tr>
      <w:tr w:rsidR="00664462" w:rsidRPr="00785B3E" w14:paraId="4760E970" w14:textId="77777777" w:rsidTr="00785B3E">
        <w:trPr>
          <w:jc w:val="center"/>
        </w:trPr>
        <w:tc>
          <w:tcPr>
            <w:tcW w:w="2005" w:type="dxa"/>
          </w:tcPr>
          <w:p w14:paraId="6B76DBDA"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felicità</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infelicità</w:t>
            </w:r>
          </w:p>
        </w:tc>
        <w:tc>
          <w:tcPr>
            <w:tcW w:w="2106" w:type="dxa"/>
          </w:tcPr>
          <w:p w14:paraId="49DD3C58"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proofErr w:type="spellStart"/>
            <w:r w:rsidRPr="00785B3E">
              <w:rPr>
                <w:rFonts w:ascii="Times New Roman" w:eastAsia="Times New Roman" w:hAnsi="Times New Roman" w:cs="Times New Roman"/>
                <w:sz w:val="18"/>
                <w:szCs w:val="18"/>
                <w:lang w:val="it-IT"/>
              </w:rPr>
              <w:t>happiness</w:t>
            </w:r>
            <w:proofErr w:type="spellEnd"/>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unhappiness</w:t>
            </w:r>
            <w:proofErr w:type="spellEnd"/>
          </w:p>
        </w:tc>
      </w:tr>
      <w:tr w:rsidR="00664462" w:rsidRPr="00785B3E" w14:paraId="23C8558C" w14:textId="77777777" w:rsidTr="00785B3E">
        <w:trPr>
          <w:jc w:val="center"/>
        </w:trPr>
        <w:tc>
          <w:tcPr>
            <w:tcW w:w="2005" w:type="dxa"/>
          </w:tcPr>
          <w:p w14:paraId="55141221" w14:textId="77777777" w:rsidR="00664462" w:rsidRPr="00785B3E" w:rsidRDefault="00664462" w:rsidP="007A2BED">
            <w:pPr>
              <w:tabs>
                <w:tab w:val="left" w:pos="426"/>
              </w:tabs>
              <w:spacing w:line="252" w:lineRule="auto"/>
              <w:rPr>
                <w:rFonts w:ascii="Times New Roman" w:hAnsi="Times New Roman" w:cs="Times New Roman"/>
                <w:sz w:val="18"/>
                <w:szCs w:val="18"/>
                <w:lang w:val="it-IT"/>
              </w:rPr>
            </w:pPr>
            <w:r w:rsidRPr="00785B3E">
              <w:rPr>
                <w:rFonts w:ascii="Times New Roman" w:eastAsia="Times New Roman" w:hAnsi="Times New Roman" w:cs="Times New Roman"/>
                <w:i/>
                <w:iCs/>
                <w:sz w:val="18"/>
                <w:szCs w:val="18"/>
                <w:lang w:val="it-IT"/>
              </w:rPr>
              <w:t>giustizia</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ingiustizia</w:t>
            </w:r>
          </w:p>
        </w:tc>
        <w:tc>
          <w:tcPr>
            <w:tcW w:w="2106" w:type="dxa"/>
          </w:tcPr>
          <w:p w14:paraId="7E08699B"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proofErr w:type="spellStart"/>
            <w:r w:rsidRPr="00785B3E">
              <w:rPr>
                <w:rFonts w:ascii="Times New Roman" w:eastAsia="Times New Roman" w:hAnsi="Times New Roman" w:cs="Times New Roman"/>
                <w:sz w:val="18"/>
                <w:szCs w:val="18"/>
                <w:lang w:val="it-IT"/>
              </w:rPr>
              <w:t>justice</w:t>
            </w:r>
            <w:proofErr w:type="spellEnd"/>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 xml:space="preserve">~ </w:t>
            </w:r>
            <w:proofErr w:type="spellStart"/>
            <w:r w:rsidRPr="00785B3E">
              <w:rPr>
                <w:rFonts w:ascii="Times New Roman" w:eastAsia="Times New Roman" w:hAnsi="Times New Roman" w:cs="Times New Roman"/>
                <w:sz w:val="18"/>
                <w:szCs w:val="18"/>
                <w:lang w:val="it-IT"/>
              </w:rPr>
              <w:t>injustice</w:t>
            </w:r>
            <w:proofErr w:type="spellEnd"/>
          </w:p>
        </w:tc>
      </w:tr>
      <w:tr w:rsidR="00664462" w:rsidRPr="00785B3E" w14:paraId="0440B9FB" w14:textId="77777777" w:rsidTr="00785B3E">
        <w:trPr>
          <w:jc w:val="center"/>
        </w:trPr>
        <w:tc>
          <w:tcPr>
            <w:tcW w:w="2005" w:type="dxa"/>
          </w:tcPr>
          <w:p w14:paraId="63D8FE03"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guerra</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pace</w:t>
            </w:r>
          </w:p>
        </w:tc>
        <w:tc>
          <w:tcPr>
            <w:tcW w:w="2106" w:type="dxa"/>
          </w:tcPr>
          <w:p w14:paraId="169599FA"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r w:rsidRPr="00785B3E">
              <w:rPr>
                <w:rFonts w:ascii="Times New Roman" w:eastAsia="Times New Roman" w:hAnsi="Times New Roman" w:cs="Times New Roman"/>
                <w:sz w:val="18"/>
                <w:szCs w:val="18"/>
                <w:lang w:val="it-IT"/>
              </w:rPr>
              <w:t>war</w:t>
            </w:r>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peace</w:t>
            </w:r>
            <w:proofErr w:type="spellEnd"/>
          </w:p>
        </w:tc>
      </w:tr>
      <w:tr w:rsidR="00664462" w:rsidRPr="00785B3E" w14:paraId="7F0C548B" w14:textId="77777777" w:rsidTr="00785B3E">
        <w:trPr>
          <w:jc w:val="center"/>
        </w:trPr>
        <w:tc>
          <w:tcPr>
            <w:tcW w:w="2005" w:type="dxa"/>
          </w:tcPr>
          <w:p w14:paraId="1A127D50"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leggerezza</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pesantezza</w:t>
            </w:r>
          </w:p>
        </w:tc>
        <w:tc>
          <w:tcPr>
            <w:tcW w:w="2106" w:type="dxa"/>
          </w:tcPr>
          <w:p w14:paraId="525E19B0"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proofErr w:type="spellStart"/>
            <w:r w:rsidRPr="00785B3E">
              <w:rPr>
                <w:rFonts w:ascii="Times New Roman" w:eastAsia="Times New Roman" w:hAnsi="Times New Roman" w:cs="Times New Roman"/>
                <w:sz w:val="18"/>
                <w:szCs w:val="18"/>
                <w:lang w:val="it-IT"/>
              </w:rPr>
              <w:t>lightness</w:t>
            </w:r>
            <w:proofErr w:type="spellEnd"/>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heaviness</w:t>
            </w:r>
            <w:proofErr w:type="spellEnd"/>
          </w:p>
        </w:tc>
      </w:tr>
      <w:tr w:rsidR="00664462" w:rsidRPr="00785B3E" w14:paraId="1E19E178" w14:textId="77777777" w:rsidTr="00785B3E">
        <w:trPr>
          <w:jc w:val="center"/>
        </w:trPr>
        <w:tc>
          <w:tcPr>
            <w:tcW w:w="2005" w:type="dxa"/>
          </w:tcPr>
          <w:p w14:paraId="014E2BC8"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lentezza</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velocità</w:t>
            </w:r>
          </w:p>
        </w:tc>
        <w:tc>
          <w:tcPr>
            <w:tcW w:w="2106" w:type="dxa"/>
          </w:tcPr>
          <w:p w14:paraId="2EF23CF9"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proofErr w:type="spellStart"/>
            <w:r w:rsidRPr="00785B3E">
              <w:rPr>
                <w:rFonts w:ascii="Times New Roman" w:eastAsia="Times New Roman" w:hAnsi="Times New Roman" w:cs="Times New Roman"/>
                <w:sz w:val="18"/>
                <w:szCs w:val="18"/>
                <w:lang w:val="it-IT"/>
              </w:rPr>
              <w:t>slowness</w:t>
            </w:r>
            <w:proofErr w:type="spellEnd"/>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speed</w:t>
            </w:r>
            <w:proofErr w:type="spellEnd"/>
          </w:p>
        </w:tc>
      </w:tr>
      <w:tr w:rsidR="00664462" w:rsidRPr="00785B3E" w14:paraId="3CB89D39" w14:textId="77777777" w:rsidTr="00785B3E">
        <w:trPr>
          <w:jc w:val="center"/>
        </w:trPr>
        <w:tc>
          <w:tcPr>
            <w:tcW w:w="2005" w:type="dxa"/>
          </w:tcPr>
          <w:p w14:paraId="23034918"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luce</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buio</w:t>
            </w:r>
          </w:p>
        </w:tc>
        <w:tc>
          <w:tcPr>
            <w:tcW w:w="2106" w:type="dxa"/>
          </w:tcPr>
          <w:p w14:paraId="5017D0F8"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r w:rsidRPr="00785B3E">
              <w:rPr>
                <w:rFonts w:ascii="Times New Roman" w:eastAsia="Times New Roman" w:hAnsi="Times New Roman" w:cs="Times New Roman"/>
                <w:sz w:val="18"/>
                <w:szCs w:val="18"/>
                <w:lang w:val="it-IT"/>
              </w:rPr>
              <w:t>light</w:t>
            </w:r>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dark</w:t>
            </w:r>
          </w:p>
        </w:tc>
      </w:tr>
      <w:tr w:rsidR="00664462" w:rsidRPr="00785B3E" w14:paraId="09D28F94" w14:textId="77777777" w:rsidTr="00785B3E">
        <w:trPr>
          <w:jc w:val="center"/>
        </w:trPr>
        <w:tc>
          <w:tcPr>
            <w:tcW w:w="2005" w:type="dxa"/>
          </w:tcPr>
          <w:p w14:paraId="3C6470F8"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realtà</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irrealtà</w:t>
            </w:r>
          </w:p>
        </w:tc>
        <w:tc>
          <w:tcPr>
            <w:tcW w:w="2106" w:type="dxa"/>
          </w:tcPr>
          <w:p w14:paraId="744EB069"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r w:rsidRPr="00785B3E">
              <w:rPr>
                <w:rFonts w:ascii="Times New Roman" w:eastAsia="Times New Roman" w:hAnsi="Times New Roman" w:cs="Times New Roman"/>
                <w:sz w:val="18"/>
                <w:szCs w:val="18"/>
                <w:lang w:val="it-IT"/>
              </w:rPr>
              <w:t>reality</w:t>
            </w:r>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unreality</w:t>
            </w:r>
            <w:proofErr w:type="spellEnd"/>
          </w:p>
        </w:tc>
      </w:tr>
      <w:tr w:rsidR="00664462" w:rsidRPr="00785B3E" w14:paraId="0A59D4B0" w14:textId="77777777" w:rsidTr="00785B3E">
        <w:trPr>
          <w:jc w:val="center"/>
        </w:trPr>
        <w:tc>
          <w:tcPr>
            <w:tcW w:w="2005" w:type="dxa"/>
          </w:tcPr>
          <w:p w14:paraId="7F469D9B"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ricchezza</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povertà</w:t>
            </w:r>
          </w:p>
        </w:tc>
        <w:tc>
          <w:tcPr>
            <w:tcW w:w="2106" w:type="dxa"/>
          </w:tcPr>
          <w:p w14:paraId="53193D84"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proofErr w:type="spellStart"/>
            <w:r w:rsidRPr="00785B3E">
              <w:rPr>
                <w:rFonts w:ascii="Times New Roman" w:eastAsia="Times New Roman" w:hAnsi="Times New Roman" w:cs="Times New Roman"/>
                <w:sz w:val="18"/>
                <w:szCs w:val="18"/>
                <w:lang w:val="it-IT"/>
              </w:rPr>
              <w:t>wealth</w:t>
            </w:r>
            <w:proofErr w:type="spellEnd"/>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poverty</w:t>
            </w:r>
            <w:proofErr w:type="spellEnd"/>
          </w:p>
        </w:tc>
      </w:tr>
      <w:tr w:rsidR="00664462" w:rsidRPr="00785B3E" w14:paraId="66099822" w14:textId="77777777" w:rsidTr="00785B3E">
        <w:trPr>
          <w:jc w:val="center"/>
        </w:trPr>
        <w:tc>
          <w:tcPr>
            <w:tcW w:w="2005" w:type="dxa"/>
          </w:tcPr>
          <w:p w14:paraId="61D03ED4" w14:textId="77777777" w:rsidR="00664462" w:rsidRPr="00785B3E" w:rsidRDefault="00664462" w:rsidP="007A2BED">
            <w:pPr>
              <w:tabs>
                <w:tab w:val="left" w:pos="426"/>
              </w:tabs>
              <w:spacing w:line="252" w:lineRule="auto"/>
              <w:rPr>
                <w:rFonts w:ascii="Times New Roman" w:hAnsi="Times New Roman" w:cs="Times New Roman"/>
                <w:i/>
                <w:iCs/>
                <w:sz w:val="18"/>
                <w:szCs w:val="18"/>
                <w:lang w:val="it-IT"/>
              </w:rPr>
            </w:pPr>
            <w:r w:rsidRPr="00785B3E">
              <w:rPr>
                <w:rFonts w:ascii="Times New Roman" w:eastAsia="Times New Roman" w:hAnsi="Times New Roman" w:cs="Times New Roman"/>
                <w:i/>
                <w:iCs/>
                <w:sz w:val="18"/>
                <w:szCs w:val="18"/>
                <w:lang w:val="it-IT"/>
              </w:rPr>
              <w:t>silenzio</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rumore</w:t>
            </w:r>
          </w:p>
        </w:tc>
        <w:tc>
          <w:tcPr>
            <w:tcW w:w="2106" w:type="dxa"/>
          </w:tcPr>
          <w:p w14:paraId="0D072455"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proofErr w:type="spellStart"/>
            <w:r w:rsidRPr="00785B3E">
              <w:rPr>
                <w:rFonts w:ascii="Times New Roman" w:eastAsia="Times New Roman" w:hAnsi="Times New Roman" w:cs="Times New Roman"/>
                <w:sz w:val="18"/>
                <w:szCs w:val="18"/>
                <w:lang w:val="it-IT"/>
              </w:rPr>
              <w:t>silence</w:t>
            </w:r>
            <w:proofErr w:type="spellEnd"/>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noise</w:t>
            </w:r>
            <w:proofErr w:type="spellEnd"/>
          </w:p>
        </w:tc>
      </w:tr>
      <w:tr w:rsidR="00664462" w:rsidRPr="00785B3E" w14:paraId="59181368" w14:textId="77777777" w:rsidTr="00785B3E">
        <w:trPr>
          <w:jc w:val="center"/>
        </w:trPr>
        <w:tc>
          <w:tcPr>
            <w:tcW w:w="2005" w:type="dxa"/>
          </w:tcPr>
          <w:p w14:paraId="3986DA75" w14:textId="77777777" w:rsidR="00664462" w:rsidRPr="00785B3E" w:rsidRDefault="00664462" w:rsidP="007A2BED">
            <w:pPr>
              <w:tabs>
                <w:tab w:val="left" w:pos="426"/>
              </w:tabs>
              <w:spacing w:line="252" w:lineRule="auto"/>
              <w:rPr>
                <w:rFonts w:ascii="Times New Roman" w:hAnsi="Times New Roman" w:cs="Times New Roman"/>
                <w:i/>
                <w:iCs/>
                <w:sz w:val="18"/>
                <w:szCs w:val="18"/>
              </w:rPr>
            </w:pPr>
            <w:r w:rsidRPr="00785B3E">
              <w:rPr>
                <w:rFonts w:ascii="Times New Roman" w:eastAsia="Times New Roman" w:hAnsi="Times New Roman" w:cs="Times New Roman"/>
                <w:i/>
                <w:iCs/>
                <w:sz w:val="18"/>
                <w:szCs w:val="18"/>
              </w:rPr>
              <w:t>vita</w:t>
            </w:r>
            <w:r w:rsidRPr="00785B3E">
              <w:rPr>
                <w:rFonts w:ascii="Times New Roman" w:eastAsia="Times New Roman" w:hAnsi="Times New Roman" w:cs="Times New Roman"/>
                <w:sz w:val="18"/>
                <w:szCs w:val="18"/>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sz w:val="18"/>
                <w:szCs w:val="18"/>
              </w:rPr>
              <w:t xml:space="preserve"> </w:t>
            </w:r>
            <w:proofErr w:type="spellStart"/>
            <w:r w:rsidRPr="00785B3E">
              <w:rPr>
                <w:rFonts w:ascii="Times New Roman" w:eastAsia="Times New Roman" w:hAnsi="Times New Roman" w:cs="Times New Roman"/>
                <w:i/>
                <w:iCs/>
                <w:sz w:val="18"/>
                <w:szCs w:val="18"/>
              </w:rPr>
              <w:t>morte</w:t>
            </w:r>
            <w:proofErr w:type="spellEnd"/>
          </w:p>
        </w:tc>
        <w:tc>
          <w:tcPr>
            <w:tcW w:w="2106" w:type="dxa"/>
          </w:tcPr>
          <w:p w14:paraId="05779EE9"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rPr>
            </w:pPr>
            <w:r w:rsidRPr="00785B3E">
              <w:rPr>
                <w:rFonts w:ascii="Times New Roman" w:eastAsia="Times New Roman" w:hAnsi="Times New Roman" w:cs="Times New Roman"/>
                <w:sz w:val="18"/>
                <w:szCs w:val="18"/>
              </w:rPr>
              <w:t>life</w:t>
            </w:r>
            <w:r w:rsidRPr="00785B3E">
              <w:rPr>
                <w:rFonts w:ascii="Times New Roman" w:eastAsia="Times New Roman" w:hAnsi="Times New Roman" w:cs="Times New Roman"/>
                <w:i/>
                <w:iCs/>
                <w:sz w:val="18"/>
                <w:szCs w:val="18"/>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rPr>
              <w:t xml:space="preserve"> </w:t>
            </w:r>
            <w:r w:rsidRPr="00785B3E">
              <w:rPr>
                <w:rFonts w:ascii="Times New Roman" w:eastAsia="Times New Roman" w:hAnsi="Times New Roman" w:cs="Times New Roman"/>
                <w:sz w:val="18"/>
                <w:szCs w:val="18"/>
              </w:rPr>
              <w:t>death</w:t>
            </w:r>
          </w:p>
        </w:tc>
      </w:tr>
      <w:tr w:rsidR="00664462" w:rsidRPr="00785B3E" w14:paraId="4A23C448" w14:textId="77777777" w:rsidTr="00785B3E">
        <w:trPr>
          <w:jc w:val="center"/>
        </w:trPr>
        <w:tc>
          <w:tcPr>
            <w:tcW w:w="2005" w:type="dxa"/>
            <w:tcBorders>
              <w:bottom w:val="single" w:sz="4" w:space="0" w:color="auto"/>
            </w:tcBorders>
          </w:tcPr>
          <w:p w14:paraId="12F80DE9" w14:textId="77777777" w:rsidR="00664462" w:rsidRPr="00785B3E" w:rsidRDefault="00664462" w:rsidP="007A2BED">
            <w:pPr>
              <w:tabs>
                <w:tab w:val="left" w:pos="426"/>
              </w:tabs>
              <w:spacing w:line="252" w:lineRule="auto"/>
              <w:rPr>
                <w:rFonts w:ascii="Times New Roman" w:hAnsi="Times New Roman" w:cs="Times New Roman"/>
                <w:sz w:val="18"/>
                <w:szCs w:val="18"/>
                <w:lang w:val="it-IT"/>
              </w:rPr>
            </w:pPr>
            <w:r w:rsidRPr="00785B3E">
              <w:rPr>
                <w:rFonts w:ascii="Times New Roman" w:eastAsia="Times New Roman" w:hAnsi="Times New Roman" w:cs="Times New Roman"/>
                <w:i/>
                <w:iCs/>
                <w:sz w:val="18"/>
                <w:szCs w:val="18"/>
                <w:lang w:val="it-IT"/>
              </w:rPr>
              <w:t>vuoto</w:t>
            </w:r>
            <w:r w:rsidRPr="00785B3E">
              <w:rPr>
                <w:rFonts w:ascii="Times New Roman" w:eastAsia="Times New Roman" w:hAnsi="Times New Roman" w:cs="Times New Roman"/>
                <w:sz w:val="18"/>
                <w:szCs w:val="18"/>
                <w:lang w:val="it-IT"/>
              </w:rPr>
              <w:t xml:space="preserve"> ~ </w:t>
            </w:r>
            <w:r w:rsidRPr="00785B3E">
              <w:rPr>
                <w:rFonts w:ascii="Times New Roman" w:eastAsia="Times New Roman" w:hAnsi="Times New Roman" w:cs="Times New Roman"/>
                <w:i/>
                <w:iCs/>
                <w:sz w:val="18"/>
                <w:szCs w:val="18"/>
                <w:lang w:val="it-IT"/>
              </w:rPr>
              <w:t>pieno</w:t>
            </w:r>
          </w:p>
        </w:tc>
        <w:tc>
          <w:tcPr>
            <w:tcW w:w="2106" w:type="dxa"/>
            <w:tcBorders>
              <w:bottom w:val="single" w:sz="4" w:space="0" w:color="auto"/>
            </w:tcBorders>
          </w:tcPr>
          <w:p w14:paraId="513A7192" w14:textId="77777777" w:rsidR="00664462" w:rsidRPr="00785B3E" w:rsidRDefault="00664462" w:rsidP="007A2BED">
            <w:pPr>
              <w:tabs>
                <w:tab w:val="left" w:pos="456"/>
              </w:tabs>
              <w:spacing w:line="252" w:lineRule="auto"/>
              <w:ind w:left="32"/>
              <w:rPr>
                <w:rFonts w:ascii="Times New Roman" w:eastAsia="Times New Roman" w:hAnsi="Times New Roman" w:cs="Times New Roman"/>
                <w:i/>
                <w:iCs/>
                <w:sz w:val="18"/>
                <w:szCs w:val="18"/>
                <w:lang w:val="it-IT"/>
              </w:rPr>
            </w:pPr>
            <w:proofErr w:type="spellStart"/>
            <w:r w:rsidRPr="00785B3E">
              <w:rPr>
                <w:rFonts w:ascii="Times New Roman" w:eastAsia="Times New Roman" w:hAnsi="Times New Roman" w:cs="Times New Roman"/>
                <w:sz w:val="18"/>
                <w:szCs w:val="18"/>
                <w:lang w:val="it-IT"/>
              </w:rPr>
              <w:t>emptiness</w:t>
            </w:r>
            <w:proofErr w:type="spellEnd"/>
            <w:r w:rsidRPr="00785B3E">
              <w:rPr>
                <w:rFonts w:ascii="Times New Roman" w:eastAsia="Times New Roman" w:hAnsi="Times New Roman" w:cs="Times New Roman"/>
                <w:i/>
                <w:iCs/>
                <w:sz w:val="18"/>
                <w:szCs w:val="18"/>
                <w:lang w:val="it-IT"/>
              </w:rPr>
              <w:t xml:space="preserve"> </w:t>
            </w:r>
            <w:r w:rsidRPr="00785B3E">
              <w:rPr>
                <w:rFonts w:ascii="Times New Roman" w:eastAsia="Times New Roman" w:hAnsi="Times New Roman" w:cs="Times New Roman"/>
                <w:sz w:val="18"/>
                <w:szCs w:val="18"/>
                <w:lang w:val="it-IT"/>
              </w:rPr>
              <w:t>~</w:t>
            </w:r>
            <w:r w:rsidRPr="00785B3E">
              <w:rPr>
                <w:rFonts w:ascii="Times New Roman" w:eastAsia="Times New Roman" w:hAnsi="Times New Roman" w:cs="Times New Roman"/>
                <w:i/>
                <w:iCs/>
                <w:sz w:val="18"/>
                <w:szCs w:val="18"/>
                <w:lang w:val="it-IT"/>
              </w:rPr>
              <w:t xml:space="preserve"> </w:t>
            </w:r>
            <w:proofErr w:type="spellStart"/>
            <w:r w:rsidRPr="00785B3E">
              <w:rPr>
                <w:rFonts w:ascii="Times New Roman" w:eastAsia="Times New Roman" w:hAnsi="Times New Roman" w:cs="Times New Roman"/>
                <w:sz w:val="18"/>
                <w:szCs w:val="18"/>
                <w:lang w:val="it-IT"/>
              </w:rPr>
              <w:t>fullness</w:t>
            </w:r>
            <w:proofErr w:type="spellEnd"/>
          </w:p>
        </w:tc>
      </w:tr>
    </w:tbl>
    <w:p w14:paraId="160A561B" w14:textId="77777777" w:rsidR="007A2BED" w:rsidRPr="00A06230" w:rsidRDefault="007A2BED" w:rsidP="004621A3">
      <w:pPr>
        <w:pStyle w:val="ACLText"/>
        <w:jc w:val="center"/>
        <w:rPr>
          <w:sz w:val="20"/>
          <w:szCs w:val="20"/>
        </w:rPr>
      </w:pPr>
    </w:p>
    <w:p w14:paraId="27665D72" w14:textId="4CD1572E" w:rsidR="00664462" w:rsidRPr="00A06230" w:rsidRDefault="00664462" w:rsidP="004621A3">
      <w:pPr>
        <w:pStyle w:val="ACLText"/>
        <w:jc w:val="center"/>
        <w:rPr>
          <w:sz w:val="20"/>
          <w:szCs w:val="20"/>
        </w:rPr>
      </w:pPr>
      <w:r w:rsidRPr="00A06230">
        <w:rPr>
          <w:sz w:val="20"/>
          <w:szCs w:val="20"/>
        </w:rPr>
        <w:t>Table 1: Starting list of Italian antonymous pairs.</w:t>
      </w:r>
    </w:p>
    <w:p w14:paraId="43B3C1E8" w14:textId="6222C9BB" w:rsidR="00BD2EDC" w:rsidRPr="00A06230" w:rsidRDefault="00BD2EDC" w:rsidP="004621A3">
      <w:pPr>
        <w:pStyle w:val="ACLText"/>
        <w:rPr>
          <w:color w:val="000000" w:themeColor="text1"/>
        </w:rPr>
      </w:pPr>
    </w:p>
    <w:p w14:paraId="442BFD2B" w14:textId="1550877D" w:rsidR="007D474C" w:rsidRDefault="7EBA5B81" w:rsidP="004621A3">
      <w:pPr>
        <w:pStyle w:val="ACLText"/>
        <w:rPr>
          <w:color w:val="000000" w:themeColor="text1"/>
        </w:rPr>
      </w:pPr>
      <w:r w:rsidRPr="00A06230">
        <w:rPr>
          <w:color w:val="000000" w:themeColor="text1"/>
        </w:rPr>
        <w:t>Then we designed an inventory of potential oxymorons</w:t>
      </w:r>
      <w:r w:rsidR="007D2BDF" w:rsidRPr="00A06230">
        <w:rPr>
          <w:color w:val="000000" w:themeColor="text1"/>
        </w:rPr>
        <w:t>.</w:t>
      </w:r>
      <w:r w:rsidR="006F1E48" w:rsidRPr="00A06230">
        <w:rPr>
          <w:color w:val="000000" w:themeColor="text1"/>
        </w:rPr>
        <w:t xml:space="preserve"> </w:t>
      </w:r>
      <w:r w:rsidR="007D2BDF" w:rsidRPr="00A06230">
        <w:rPr>
          <w:color w:val="000000" w:themeColor="text1"/>
        </w:rPr>
        <w:t xml:space="preserve">All </w:t>
      </w:r>
      <w:r w:rsidR="006F1E48" w:rsidRPr="00A06230">
        <w:rPr>
          <w:color w:val="000000" w:themeColor="text1"/>
        </w:rPr>
        <w:t xml:space="preserve">the constructed couples were searched, as lemmas, in two large corpora of </w:t>
      </w:r>
      <w:r w:rsidR="007D474C" w:rsidRPr="00A06230">
        <w:rPr>
          <w:color w:val="000000" w:themeColor="text1"/>
        </w:rPr>
        <w:t xml:space="preserve">contemporary </w:t>
      </w:r>
      <w:r w:rsidR="006F1E48" w:rsidRPr="00A06230">
        <w:rPr>
          <w:color w:val="000000" w:themeColor="text1"/>
        </w:rPr>
        <w:t>written Italian</w:t>
      </w:r>
      <w:r w:rsidR="006936C5" w:rsidRPr="00A06230">
        <w:rPr>
          <w:color w:val="000000" w:themeColor="text1"/>
        </w:rPr>
        <w:t xml:space="preserve">: </w:t>
      </w:r>
      <w:r w:rsidR="00AF3D0E" w:rsidRPr="00A06230">
        <w:rPr>
          <w:color w:val="000000" w:themeColor="text1"/>
        </w:rPr>
        <w:t xml:space="preserve">Italian Web 2016 (itTenTen16, through the </w:t>
      </w:r>
      <w:proofErr w:type="spellStart"/>
      <w:r w:rsidR="00AF3D0E" w:rsidRPr="00A06230">
        <w:rPr>
          <w:color w:val="000000" w:themeColor="text1"/>
        </w:rPr>
        <w:t>SketchEngine</w:t>
      </w:r>
      <w:proofErr w:type="spellEnd"/>
      <w:r w:rsidR="00AF3D0E" w:rsidRPr="00A06230">
        <w:rPr>
          <w:color w:val="000000" w:themeColor="text1"/>
        </w:rPr>
        <w:t xml:space="preserve"> platform: </w:t>
      </w:r>
      <w:hyperlink r:id="rId9" w:history="1">
        <w:r w:rsidR="00AF3D0E" w:rsidRPr="007D474C">
          <w:rPr>
            <w:rStyle w:val="Collegamentoipertestuale"/>
            <w:rFonts w:ascii="Courier New" w:hAnsi="Courier New" w:cs="Courier New"/>
            <w:sz w:val="20"/>
            <w:szCs w:val="20"/>
          </w:rPr>
          <w:t>https://www.sketchengine.eu/</w:t>
        </w:r>
      </w:hyperlink>
      <w:r w:rsidR="00AF3D0E" w:rsidRPr="7DB72852">
        <w:rPr>
          <w:color w:val="000000" w:themeColor="text1"/>
        </w:rPr>
        <w:t>)</w:t>
      </w:r>
      <w:r w:rsidR="00AF3D0E">
        <w:rPr>
          <w:color w:val="000000" w:themeColor="text1"/>
        </w:rPr>
        <w:t xml:space="preserve"> and </w:t>
      </w:r>
      <w:r w:rsidR="006F1E48" w:rsidRPr="7DB72852">
        <w:rPr>
          <w:color w:val="000000" w:themeColor="text1"/>
        </w:rPr>
        <w:t>CORIS (</w:t>
      </w:r>
      <w:r w:rsidR="009D3056" w:rsidRPr="009D3056">
        <w:rPr>
          <w:lang w:val="it-IT"/>
        </w:rPr>
        <w:t>2017</w:t>
      </w:r>
      <w:r w:rsidR="009D3056">
        <w:rPr>
          <w:lang w:val="it-IT"/>
        </w:rPr>
        <w:t xml:space="preserve"> </w:t>
      </w:r>
      <w:proofErr w:type="spellStart"/>
      <w:r w:rsidR="009D3056">
        <w:rPr>
          <w:lang w:val="it-IT"/>
        </w:rPr>
        <w:t>version</w:t>
      </w:r>
      <w:proofErr w:type="spellEnd"/>
      <w:r w:rsidR="009D3056">
        <w:rPr>
          <w:lang w:val="it-IT"/>
        </w:rPr>
        <w:t xml:space="preserve">; </w:t>
      </w:r>
      <w:r w:rsidR="006F1E48" w:rsidRPr="7DB72852">
        <w:rPr>
          <w:color w:val="000000" w:themeColor="text1"/>
        </w:rPr>
        <w:t xml:space="preserve">Rossini </w:t>
      </w:r>
      <w:proofErr w:type="spellStart"/>
      <w:r w:rsidR="006F1E48" w:rsidRPr="7DB72852">
        <w:rPr>
          <w:color w:val="000000" w:themeColor="text1"/>
        </w:rPr>
        <w:t>Favretti</w:t>
      </w:r>
      <w:proofErr w:type="spellEnd"/>
      <w:r w:rsidR="006F1E48" w:rsidRPr="7DB72852">
        <w:rPr>
          <w:color w:val="000000" w:themeColor="text1"/>
        </w:rPr>
        <w:t xml:space="preserve"> et al. 2002</w:t>
      </w:r>
      <w:r w:rsidR="007D474C">
        <w:rPr>
          <w:color w:val="000000" w:themeColor="text1"/>
        </w:rPr>
        <w:t>;</w:t>
      </w:r>
    </w:p>
    <w:p w14:paraId="4B753215" w14:textId="1896C27B" w:rsidR="006F1E48" w:rsidRDefault="000E7A99" w:rsidP="004621A3">
      <w:pPr>
        <w:pStyle w:val="ACLText"/>
        <w:rPr>
          <w:color w:val="000000" w:themeColor="text1"/>
        </w:rPr>
      </w:pPr>
      <w:hyperlink r:id="rId10" w:history="1">
        <w:r w:rsidR="007D474C" w:rsidRPr="007D474C">
          <w:rPr>
            <w:rStyle w:val="Collegamentoipertestuale"/>
            <w:rFonts w:ascii="Courier New" w:hAnsi="Courier New" w:cs="Courier New"/>
            <w:sz w:val="20"/>
            <w:szCs w:val="20"/>
          </w:rPr>
          <w:t>http://corpora.ficlit.unibo.it/coris_eng.html</w:t>
        </w:r>
      </w:hyperlink>
      <w:r w:rsidR="006F1E48" w:rsidRPr="7DB72852">
        <w:rPr>
          <w:color w:val="000000" w:themeColor="text1"/>
        </w:rPr>
        <w:t>)</w:t>
      </w:r>
      <w:r w:rsidR="006936C5">
        <w:rPr>
          <w:color w:val="000000" w:themeColor="text1"/>
        </w:rPr>
        <w:t xml:space="preserve">. The </w:t>
      </w:r>
      <w:r w:rsidR="007D2BDF">
        <w:rPr>
          <w:color w:val="000000" w:themeColor="text1"/>
        </w:rPr>
        <w:t>results were manually checked.</w:t>
      </w:r>
    </w:p>
    <w:p w14:paraId="3490578F" w14:textId="77777777" w:rsidR="00603EA7" w:rsidRDefault="7BFDFBA4" w:rsidP="004621A3">
      <w:pPr>
        <w:pStyle w:val="ACLText"/>
        <w:ind w:firstLine="232"/>
        <w:rPr>
          <w:color w:val="000000" w:themeColor="text1"/>
        </w:rPr>
      </w:pPr>
      <w:r w:rsidRPr="7BFDFBA4">
        <w:rPr>
          <w:color w:val="000000" w:themeColor="text1"/>
        </w:rPr>
        <w:t xml:space="preserve">The above-mentioned inventory of potential oxymorons was built in the following way. </w:t>
      </w:r>
    </w:p>
    <w:p w14:paraId="42A59C2B" w14:textId="68D30C07" w:rsidR="00603EA7" w:rsidRDefault="7BFDFBA4" w:rsidP="004621A3">
      <w:pPr>
        <w:pStyle w:val="ACLText"/>
        <w:ind w:firstLine="232"/>
        <w:rPr>
          <w:color w:val="000000" w:themeColor="text1"/>
        </w:rPr>
      </w:pPr>
      <w:r w:rsidRPr="7BFDFBA4">
        <w:rPr>
          <w:color w:val="000000" w:themeColor="text1"/>
        </w:rPr>
        <w:t xml:space="preserve">First, we matched each </w:t>
      </w:r>
      <w:r w:rsidR="00C94F9B">
        <w:rPr>
          <w:color w:val="000000" w:themeColor="text1"/>
        </w:rPr>
        <w:t>n</w:t>
      </w:r>
      <w:r w:rsidR="00C94F9B" w:rsidRPr="7BFDFBA4">
        <w:rPr>
          <w:color w:val="000000" w:themeColor="text1"/>
        </w:rPr>
        <w:t xml:space="preserve">oun </w:t>
      </w:r>
      <w:r w:rsidRPr="7BFDFBA4">
        <w:rPr>
          <w:color w:val="000000" w:themeColor="text1"/>
        </w:rPr>
        <w:t>of each pair (</w:t>
      </w:r>
      <w:r w:rsidR="00467B46">
        <w:rPr>
          <w:color w:val="000000" w:themeColor="text1"/>
        </w:rPr>
        <w:t>e.g.</w:t>
      </w:r>
      <w:r w:rsidRPr="7BFDFBA4">
        <w:rPr>
          <w:color w:val="000000" w:themeColor="text1"/>
        </w:rPr>
        <w:t xml:space="preserve"> </w:t>
      </w:r>
      <w:proofErr w:type="spellStart"/>
      <w:r w:rsidRPr="7BFDFBA4">
        <w:rPr>
          <w:i/>
          <w:iCs/>
          <w:color w:val="000000" w:themeColor="text1"/>
        </w:rPr>
        <w:t>odio</w:t>
      </w:r>
      <w:proofErr w:type="spellEnd"/>
      <w:r w:rsidRPr="7BFDFBA4">
        <w:rPr>
          <w:color w:val="000000" w:themeColor="text1"/>
        </w:rPr>
        <w:t xml:space="preserve"> ‘hate’) with its antonym (</w:t>
      </w:r>
      <w:r w:rsidRPr="7BFDFBA4">
        <w:rPr>
          <w:i/>
          <w:iCs/>
          <w:color w:val="000000" w:themeColor="text1"/>
        </w:rPr>
        <w:t xml:space="preserve">amore </w:t>
      </w:r>
      <w:r w:rsidRPr="7BFDFBA4">
        <w:rPr>
          <w:color w:val="000000" w:themeColor="text1"/>
        </w:rPr>
        <w:t>‘love’) in either adjectival (</w:t>
      </w:r>
      <w:r w:rsidRPr="7BFDFBA4">
        <w:rPr>
          <w:i/>
          <w:iCs/>
          <w:color w:val="000000" w:themeColor="text1"/>
        </w:rPr>
        <w:t xml:space="preserve">amoroso / </w:t>
      </w:r>
      <w:proofErr w:type="spellStart"/>
      <w:r w:rsidRPr="7BFDFBA4">
        <w:rPr>
          <w:i/>
          <w:iCs/>
          <w:color w:val="000000" w:themeColor="text1"/>
        </w:rPr>
        <w:t>amorevole</w:t>
      </w:r>
      <w:proofErr w:type="spellEnd"/>
      <w:r w:rsidRPr="7BFDFBA4">
        <w:rPr>
          <w:color w:val="000000" w:themeColor="text1"/>
        </w:rPr>
        <w:t xml:space="preserve"> ‘loving’) or verbal (</w:t>
      </w:r>
      <w:proofErr w:type="spellStart"/>
      <w:r w:rsidRPr="7BFDFBA4">
        <w:rPr>
          <w:i/>
          <w:iCs/>
          <w:color w:val="000000" w:themeColor="text1"/>
        </w:rPr>
        <w:t>amare</w:t>
      </w:r>
      <w:proofErr w:type="spellEnd"/>
      <w:r w:rsidRPr="7BFDFBA4">
        <w:rPr>
          <w:i/>
          <w:iCs/>
          <w:color w:val="000000" w:themeColor="text1"/>
        </w:rPr>
        <w:t xml:space="preserve"> </w:t>
      </w:r>
      <w:r w:rsidRPr="7BFDFBA4">
        <w:rPr>
          <w:color w:val="000000" w:themeColor="text1"/>
        </w:rPr>
        <w:t xml:space="preserve">‘to love’) form. With this first round of extractions, we obtained combinations such as </w:t>
      </w:r>
      <w:proofErr w:type="spellStart"/>
      <w:r w:rsidRPr="7BFDFBA4">
        <w:rPr>
          <w:i/>
          <w:iCs/>
          <w:color w:val="000000" w:themeColor="text1"/>
        </w:rPr>
        <w:t>odio</w:t>
      </w:r>
      <w:proofErr w:type="spellEnd"/>
      <w:r w:rsidRPr="7BFDFBA4">
        <w:rPr>
          <w:i/>
          <w:iCs/>
          <w:color w:val="000000" w:themeColor="text1"/>
        </w:rPr>
        <w:t xml:space="preserve"> amoroso </w:t>
      </w:r>
      <w:r w:rsidRPr="7BFDFBA4">
        <w:rPr>
          <w:color w:val="000000" w:themeColor="text1"/>
        </w:rPr>
        <w:t xml:space="preserve">(lit. hate lovely) and </w:t>
      </w:r>
      <w:proofErr w:type="spellStart"/>
      <w:r w:rsidRPr="7BFDFBA4">
        <w:rPr>
          <w:i/>
          <w:iCs/>
          <w:color w:val="000000" w:themeColor="text1"/>
        </w:rPr>
        <w:t>amorevole</w:t>
      </w:r>
      <w:proofErr w:type="spellEnd"/>
      <w:r w:rsidRPr="7BFDFBA4">
        <w:rPr>
          <w:i/>
          <w:iCs/>
          <w:color w:val="000000" w:themeColor="text1"/>
        </w:rPr>
        <w:t xml:space="preserve"> </w:t>
      </w:r>
      <w:proofErr w:type="spellStart"/>
      <w:r w:rsidRPr="7BFDFBA4">
        <w:rPr>
          <w:i/>
          <w:iCs/>
          <w:color w:val="000000" w:themeColor="text1"/>
        </w:rPr>
        <w:t>odio</w:t>
      </w:r>
      <w:proofErr w:type="spellEnd"/>
      <w:r w:rsidRPr="7BFDFBA4">
        <w:rPr>
          <w:i/>
          <w:iCs/>
          <w:color w:val="000000" w:themeColor="text1"/>
        </w:rPr>
        <w:t xml:space="preserve"> </w:t>
      </w:r>
      <w:r w:rsidRPr="7BFDFBA4">
        <w:rPr>
          <w:color w:val="000000" w:themeColor="text1"/>
        </w:rPr>
        <w:t xml:space="preserve">(lit. lovely hate) ‘loving hate’, as well as </w:t>
      </w:r>
      <w:proofErr w:type="spellStart"/>
      <w:r w:rsidRPr="7BFDFBA4">
        <w:rPr>
          <w:i/>
          <w:iCs/>
          <w:color w:val="000000" w:themeColor="text1"/>
        </w:rPr>
        <w:t>l’amore</w:t>
      </w:r>
      <w:proofErr w:type="spellEnd"/>
      <w:r w:rsidRPr="7BFDFBA4">
        <w:rPr>
          <w:i/>
          <w:iCs/>
          <w:color w:val="000000" w:themeColor="text1"/>
        </w:rPr>
        <w:t xml:space="preserve"> </w:t>
      </w:r>
      <w:proofErr w:type="spellStart"/>
      <w:r w:rsidRPr="7BFDFBA4">
        <w:rPr>
          <w:i/>
          <w:iCs/>
          <w:color w:val="000000" w:themeColor="text1"/>
        </w:rPr>
        <w:t>odia</w:t>
      </w:r>
      <w:proofErr w:type="spellEnd"/>
      <w:r w:rsidRPr="7BFDFBA4">
        <w:rPr>
          <w:i/>
          <w:iCs/>
          <w:color w:val="000000" w:themeColor="text1"/>
        </w:rPr>
        <w:t xml:space="preserve"> </w:t>
      </w:r>
      <w:r w:rsidRPr="7BFDFBA4">
        <w:rPr>
          <w:color w:val="000000" w:themeColor="text1"/>
        </w:rPr>
        <w:t>‘love hates’, although sequences containing verbs were quite uncommon. However, the search for lemma verbs retrieved also a number of participial forms used as adjectives (</w:t>
      </w:r>
      <w:r w:rsidR="005529AE">
        <w:rPr>
          <w:color w:val="000000" w:themeColor="text1"/>
        </w:rPr>
        <w:t>as</w:t>
      </w:r>
      <w:r w:rsidRPr="7BFDFBA4">
        <w:rPr>
          <w:color w:val="000000" w:themeColor="text1"/>
        </w:rPr>
        <w:t xml:space="preserve"> in </w:t>
      </w:r>
      <w:r w:rsidRPr="7BFDFBA4">
        <w:rPr>
          <w:i/>
          <w:iCs/>
          <w:color w:val="000000" w:themeColor="text1"/>
        </w:rPr>
        <w:t xml:space="preserve">amore </w:t>
      </w:r>
      <w:proofErr w:type="spellStart"/>
      <w:r w:rsidRPr="7BFDFBA4">
        <w:rPr>
          <w:i/>
          <w:iCs/>
          <w:color w:val="000000" w:themeColor="text1"/>
        </w:rPr>
        <w:t>odiato</w:t>
      </w:r>
      <w:proofErr w:type="spellEnd"/>
      <w:r w:rsidRPr="7BFDFBA4">
        <w:rPr>
          <w:i/>
          <w:iCs/>
          <w:color w:val="000000" w:themeColor="text1"/>
        </w:rPr>
        <w:t xml:space="preserve"> </w:t>
      </w:r>
      <w:r w:rsidRPr="7BFDFBA4">
        <w:rPr>
          <w:color w:val="000000" w:themeColor="text1"/>
        </w:rPr>
        <w:t xml:space="preserve">‘hated love’, where </w:t>
      </w:r>
      <w:proofErr w:type="spellStart"/>
      <w:r w:rsidRPr="7BFDFBA4">
        <w:rPr>
          <w:i/>
          <w:iCs/>
          <w:color w:val="000000" w:themeColor="text1"/>
        </w:rPr>
        <w:t>odiato</w:t>
      </w:r>
      <w:proofErr w:type="spellEnd"/>
      <w:r w:rsidRPr="7BFDFBA4">
        <w:rPr>
          <w:i/>
          <w:iCs/>
          <w:color w:val="000000" w:themeColor="text1"/>
        </w:rPr>
        <w:t xml:space="preserve"> </w:t>
      </w:r>
      <w:r w:rsidRPr="7BFDFBA4">
        <w:rPr>
          <w:color w:val="000000" w:themeColor="text1"/>
        </w:rPr>
        <w:t xml:space="preserve">is the past participle of </w:t>
      </w:r>
      <w:proofErr w:type="spellStart"/>
      <w:r w:rsidRPr="7BFDFBA4">
        <w:rPr>
          <w:i/>
          <w:iCs/>
          <w:color w:val="000000" w:themeColor="text1"/>
        </w:rPr>
        <w:t>odiare</w:t>
      </w:r>
      <w:proofErr w:type="spellEnd"/>
      <w:r w:rsidRPr="7BFDFBA4">
        <w:rPr>
          <w:i/>
          <w:iCs/>
          <w:color w:val="000000" w:themeColor="text1"/>
        </w:rPr>
        <w:t xml:space="preserve"> </w:t>
      </w:r>
      <w:r w:rsidRPr="7BFDFBA4">
        <w:rPr>
          <w:color w:val="000000" w:themeColor="text1"/>
        </w:rPr>
        <w:t xml:space="preserve">‘to hate’). </w:t>
      </w:r>
    </w:p>
    <w:p w14:paraId="7BEC6A65" w14:textId="40262662" w:rsidR="002D10D9" w:rsidRDefault="7BFDFBA4" w:rsidP="004621A3">
      <w:pPr>
        <w:pStyle w:val="ACLText"/>
        <w:ind w:firstLine="232"/>
        <w:rPr>
          <w:color w:val="000000" w:themeColor="text1"/>
        </w:rPr>
      </w:pPr>
      <w:r w:rsidRPr="7BFDFBA4">
        <w:rPr>
          <w:color w:val="000000" w:themeColor="text1"/>
        </w:rPr>
        <w:t xml:space="preserve">Second, we added contrastive adjective ~ adverb pairs </w:t>
      </w:r>
      <w:r w:rsidR="00C94F9B">
        <w:rPr>
          <w:color w:val="000000" w:themeColor="text1"/>
        </w:rPr>
        <w:t>connected to</w:t>
      </w:r>
      <w:r w:rsidRPr="7BFDFBA4">
        <w:rPr>
          <w:color w:val="000000" w:themeColor="text1"/>
        </w:rPr>
        <w:t xml:space="preserve"> the </w:t>
      </w:r>
      <w:r w:rsidR="00C94F9B">
        <w:rPr>
          <w:color w:val="000000" w:themeColor="text1"/>
        </w:rPr>
        <w:t>n</w:t>
      </w:r>
      <w:r w:rsidR="00C94F9B" w:rsidRPr="7BFDFBA4">
        <w:rPr>
          <w:color w:val="000000" w:themeColor="text1"/>
        </w:rPr>
        <w:t xml:space="preserve">ouns </w:t>
      </w:r>
      <w:r w:rsidRPr="7BFDFBA4">
        <w:rPr>
          <w:color w:val="000000" w:themeColor="text1"/>
        </w:rPr>
        <w:t>in Table 1 (</w:t>
      </w:r>
      <w:r w:rsidR="00467B46">
        <w:rPr>
          <w:color w:val="000000" w:themeColor="text1"/>
        </w:rPr>
        <w:t>e.g.</w:t>
      </w:r>
      <w:r w:rsidRPr="7BFDFBA4">
        <w:rPr>
          <w:color w:val="000000" w:themeColor="text1"/>
        </w:rPr>
        <w:t xml:space="preserve"> </w:t>
      </w:r>
      <w:proofErr w:type="spellStart"/>
      <w:r w:rsidRPr="7BFDFBA4">
        <w:rPr>
          <w:i/>
          <w:iCs/>
          <w:color w:val="000000" w:themeColor="text1"/>
        </w:rPr>
        <w:t>felicità</w:t>
      </w:r>
      <w:proofErr w:type="spellEnd"/>
      <w:r w:rsidRPr="7BFDFBA4">
        <w:rPr>
          <w:i/>
          <w:iCs/>
          <w:color w:val="000000" w:themeColor="text1"/>
        </w:rPr>
        <w:t xml:space="preserve"> </w:t>
      </w:r>
      <w:r w:rsidRPr="7BFDFBA4">
        <w:rPr>
          <w:color w:val="000000" w:themeColor="text1"/>
        </w:rPr>
        <w:t xml:space="preserve">‘happiness’ </w:t>
      </w:r>
      <w:r w:rsidRPr="7BFDFBA4">
        <w:rPr>
          <w:i/>
          <w:iCs/>
          <w:color w:val="000000" w:themeColor="text1"/>
        </w:rPr>
        <w:t xml:space="preserve">&gt; </w:t>
      </w:r>
      <w:proofErr w:type="spellStart"/>
      <w:r w:rsidRPr="7BFDFBA4">
        <w:rPr>
          <w:i/>
          <w:iCs/>
          <w:color w:val="000000" w:themeColor="text1"/>
        </w:rPr>
        <w:t>felice</w:t>
      </w:r>
      <w:proofErr w:type="spellEnd"/>
      <w:r w:rsidRPr="7BFDFBA4">
        <w:rPr>
          <w:i/>
          <w:iCs/>
          <w:color w:val="000000" w:themeColor="text1"/>
        </w:rPr>
        <w:t xml:space="preserve"> </w:t>
      </w:r>
      <w:r w:rsidRPr="7BFDFBA4">
        <w:rPr>
          <w:color w:val="000000" w:themeColor="text1"/>
        </w:rPr>
        <w:t xml:space="preserve">‘happy’ &gt; </w:t>
      </w:r>
      <w:proofErr w:type="spellStart"/>
      <w:r w:rsidRPr="7BFDFBA4">
        <w:rPr>
          <w:i/>
          <w:iCs/>
          <w:color w:val="000000" w:themeColor="text1"/>
        </w:rPr>
        <w:t>felicemente</w:t>
      </w:r>
      <w:proofErr w:type="spellEnd"/>
      <w:r w:rsidRPr="7BFDFBA4">
        <w:rPr>
          <w:color w:val="000000" w:themeColor="text1"/>
        </w:rPr>
        <w:t xml:space="preserve"> ‘happily’ </w:t>
      </w:r>
      <w:r w:rsidRPr="7BFDFBA4">
        <w:rPr>
          <w:i/>
          <w:iCs/>
          <w:color w:val="000000" w:themeColor="text1"/>
        </w:rPr>
        <w:t xml:space="preserve">+ </w:t>
      </w:r>
      <w:proofErr w:type="spellStart"/>
      <w:r w:rsidRPr="7BFDFBA4">
        <w:rPr>
          <w:i/>
          <w:iCs/>
          <w:color w:val="000000" w:themeColor="text1"/>
        </w:rPr>
        <w:t>infelicità</w:t>
      </w:r>
      <w:proofErr w:type="spellEnd"/>
      <w:r w:rsidRPr="7BFDFBA4">
        <w:rPr>
          <w:i/>
          <w:iCs/>
          <w:color w:val="000000" w:themeColor="text1"/>
        </w:rPr>
        <w:t xml:space="preserve"> &gt; </w:t>
      </w:r>
      <w:proofErr w:type="spellStart"/>
      <w:r w:rsidRPr="7BFDFBA4">
        <w:rPr>
          <w:i/>
          <w:iCs/>
          <w:color w:val="000000" w:themeColor="text1"/>
        </w:rPr>
        <w:t>infelice</w:t>
      </w:r>
      <w:proofErr w:type="spellEnd"/>
      <w:r w:rsidRPr="7BFDFBA4">
        <w:rPr>
          <w:i/>
          <w:iCs/>
          <w:color w:val="000000" w:themeColor="text1"/>
        </w:rPr>
        <w:t xml:space="preserve"> </w:t>
      </w:r>
      <w:r w:rsidRPr="7BFDFBA4">
        <w:rPr>
          <w:color w:val="000000" w:themeColor="text1"/>
        </w:rPr>
        <w:t xml:space="preserve">‘unhappy’, gaining </w:t>
      </w:r>
      <w:proofErr w:type="spellStart"/>
      <w:r w:rsidRPr="7BFDFBA4">
        <w:rPr>
          <w:i/>
          <w:iCs/>
          <w:color w:val="000000" w:themeColor="text1"/>
        </w:rPr>
        <w:t>felicemente</w:t>
      </w:r>
      <w:proofErr w:type="spellEnd"/>
      <w:r w:rsidRPr="7BFDFBA4">
        <w:rPr>
          <w:i/>
          <w:iCs/>
          <w:color w:val="000000" w:themeColor="text1"/>
        </w:rPr>
        <w:t xml:space="preserve"> </w:t>
      </w:r>
      <w:proofErr w:type="spellStart"/>
      <w:r w:rsidRPr="7BFDFBA4">
        <w:rPr>
          <w:i/>
          <w:iCs/>
          <w:color w:val="000000" w:themeColor="text1"/>
        </w:rPr>
        <w:t>infelice</w:t>
      </w:r>
      <w:proofErr w:type="spellEnd"/>
      <w:r w:rsidRPr="7BFDFBA4">
        <w:rPr>
          <w:color w:val="000000" w:themeColor="text1"/>
        </w:rPr>
        <w:t xml:space="preserve"> ‘happily unhappy’).</w:t>
      </w:r>
    </w:p>
    <w:p w14:paraId="0703CF32" w14:textId="6DBFDE2F" w:rsidR="002D10D9" w:rsidRPr="00F64C12" w:rsidRDefault="7DB72852" w:rsidP="004621A3">
      <w:pPr>
        <w:pStyle w:val="ACLText"/>
        <w:ind w:firstLine="232"/>
      </w:pPr>
      <w:r w:rsidRPr="7DB72852">
        <w:rPr>
          <w:color w:val="000000" w:themeColor="text1"/>
        </w:rPr>
        <w:t xml:space="preserve">In addition, to enrich data retrieval, we selected </w:t>
      </w:r>
      <w:r w:rsidR="00C94F9B" w:rsidRPr="7DB72852">
        <w:rPr>
          <w:color w:val="000000" w:themeColor="text1"/>
        </w:rPr>
        <w:t>lexemes</w:t>
      </w:r>
      <w:r w:rsidR="00C94F9B">
        <w:rPr>
          <w:color w:val="000000" w:themeColor="text1"/>
        </w:rPr>
        <w:t xml:space="preserve"> </w:t>
      </w:r>
      <w:r w:rsidR="002D10D9" w:rsidRPr="7DB72852">
        <w:rPr>
          <w:color w:val="000000" w:themeColor="text1"/>
        </w:rPr>
        <w:t xml:space="preserve">semantically related </w:t>
      </w:r>
      <w:r w:rsidR="00C94F9B">
        <w:rPr>
          <w:color w:val="000000" w:themeColor="text1"/>
        </w:rPr>
        <w:t xml:space="preserve">to </w:t>
      </w:r>
      <w:r w:rsidRPr="00503934">
        <w:rPr>
          <w:color w:val="000000" w:themeColor="text1"/>
        </w:rPr>
        <w:t>the members of the antonymous pairs in Table 1</w:t>
      </w:r>
      <w:r w:rsidRPr="7DB72852">
        <w:rPr>
          <w:color w:val="000000" w:themeColor="text1"/>
        </w:rPr>
        <w:t xml:space="preserve"> </w:t>
      </w:r>
      <w:r w:rsidR="00C94F9B">
        <w:rPr>
          <w:color w:val="000000" w:themeColor="text1"/>
        </w:rPr>
        <w:t>(</w:t>
      </w:r>
      <w:r w:rsidR="00C94F9B" w:rsidRPr="7DB72852">
        <w:rPr>
          <w:color w:val="000000" w:themeColor="text1"/>
        </w:rPr>
        <w:t>synonyms</w:t>
      </w:r>
      <w:r w:rsidR="00C94F9B">
        <w:rPr>
          <w:color w:val="000000" w:themeColor="text1"/>
        </w:rPr>
        <w:t>,</w:t>
      </w:r>
      <w:r w:rsidR="00C94F9B" w:rsidRPr="7DB72852">
        <w:rPr>
          <w:color w:val="000000" w:themeColor="text1"/>
        </w:rPr>
        <w:t xml:space="preserve"> </w:t>
      </w:r>
      <w:r w:rsidR="00C94F9B">
        <w:rPr>
          <w:color w:val="000000" w:themeColor="text1"/>
        </w:rPr>
        <w:t xml:space="preserve">hyponyms, etc.) </w:t>
      </w:r>
      <w:r w:rsidRPr="7DB72852">
        <w:rPr>
          <w:color w:val="000000" w:themeColor="text1"/>
        </w:rPr>
        <w:t xml:space="preserve">from the </w:t>
      </w:r>
      <w:r w:rsidRPr="7DB72852">
        <w:rPr>
          <w:i/>
          <w:iCs/>
          <w:color w:val="000000" w:themeColor="text1"/>
        </w:rPr>
        <w:t xml:space="preserve">Grande </w:t>
      </w:r>
      <w:proofErr w:type="spellStart"/>
      <w:r w:rsidRPr="7DB72852">
        <w:rPr>
          <w:i/>
          <w:iCs/>
          <w:color w:val="000000" w:themeColor="text1"/>
        </w:rPr>
        <w:t>Dizionario</w:t>
      </w:r>
      <w:proofErr w:type="spellEnd"/>
      <w:r w:rsidRPr="7DB72852">
        <w:rPr>
          <w:i/>
          <w:iCs/>
          <w:color w:val="000000" w:themeColor="text1"/>
        </w:rPr>
        <w:t xml:space="preserve"> </w:t>
      </w:r>
      <w:proofErr w:type="spellStart"/>
      <w:r w:rsidRPr="7DB72852">
        <w:rPr>
          <w:i/>
          <w:iCs/>
          <w:color w:val="000000" w:themeColor="text1"/>
        </w:rPr>
        <w:t>Analogico</w:t>
      </w:r>
      <w:proofErr w:type="spellEnd"/>
      <w:r w:rsidRPr="7DB72852">
        <w:rPr>
          <w:i/>
          <w:iCs/>
          <w:color w:val="000000" w:themeColor="text1"/>
        </w:rPr>
        <w:t xml:space="preserve"> </w:t>
      </w:r>
      <w:proofErr w:type="spellStart"/>
      <w:r w:rsidRPr="7DB72852">
        <w:rPr>
          <w:i/>
          <w:iCs/>
          <w:color w:val="000000" w:themeColor="text1"/>
        </w:rPr>
        <w:t>della</w:t>
      </w:r>
      <w:proofErr w:type="spellEnd"/>
      <w:r w:rsidRPr="7DB72852">
        <w:rPr>
          <w:i/>
          <w:iCs/>
          <w:color w:val="000000" w:themeColor="text1"/>
        </w:rPr>
        <w:t xml:space="preserve"> Lingua </w:t>
      </w:r>
      <w:proofErr w:type="spellStart"/>
      <w:r w:rsidRPr="7DB72852">
        <w:rPr>
          <w:i/>
          <w:iCs/>
          <w:color w:val="000000" w:themeColor="text1"/>
        </w:rPr>
        <w:t>Italiana</w:t>
      </w:r>
      <w:proofErr w:type="spellEnd"/>
      <w:r w:rsidRPr="7DB72852">
        <w:rPr>
          <w:color w:val="000000" w:themeColor="text1"/>
        </w:rPr>
        <w:t xml:space="preserve"> (Simone 2010)</w:t>
      </w:r>
      <w:r w:rsidR="00907BF9">
        <w:rPr>
          <w:color w:val="000000" w:themeColor="text1"/>
        </w:rPr>
        <w:t xml:space="preserve">. </w:t>
      </w:r>
      <w:r w:rsidR="00F64C12">
        <w:rPr>
          <w:color w:val="000000" w:themeColor="text1"/>
        </w:rPr>
        <w:t xml:space="preserve">This step was inspired by </w:t>
      </w:r>
      <w:r w:rsidR="00907BF9" w:rsidRPr="00907BF9">
        <w:t>Shen</w:t>
      </w:r>
      <w:r w:rsidR="00907BF9">
        <w:t>’s</w:t>
      </w:r>
      <w:r w:rsidR="00907BF9" w:rsidRPr="00907BF9">
        <w:t xml:space="preserve"> (1987: 109) </w:t>
      </w:r>
      <w:r w:rsidR="00907BF9">
        <w:t>definition of indirect oxymoron</w:t>
      </w:r>
      <w:r w:rsidR="00F64C12">
        <w:t xml:space="preserve">, </w:t>
      </w:r>
      <w:r w:rsidR="00C94F9B">
        <w:t>i.e.</w:t>
      </w:r>
      <w:r w:rsidR="00907BF9">
        <w:t xml:space="preserve"> an oxymoron where “</w:t>
      </w:r>
      <w:r w:rsidR="00907BF9" w:rsidRPr="00907BF9">
        <w:t>one of [the] two terms is not the direct antonym of the other, but rather the hyponym of its antonym</w:t>
      </w:r>
      <w:r w:rsidR="00907BF9">
        <w:t>”</w:t>
      </w:r>
      <w:r w:rsidR="00F64C12">
        <w:t xml:space="preserve"> (</w:t>
      </w:r>
      <w:r w:rsidR="00907BF9">
        <w:t xml:space="preserve">like </w:t>
      </w:r>
      <w:r w:rsidR="00907BF9" w:rsidRPr="00907BF9">
        <w:rPr>
          <w:i/>
          <w:iCs/>
        </w:rPr>
        <w:t>whistling silence</w:t>
      </w:r>
      <w:r w:rsidR="00DD70B8">
        <w:t xml:space="preserve">, where </w:t>
      </w:r>
      <w:r w:rsidR="00DD70B8">
        <w:rPr>
          <w:i/>
          <w:iCs/>
        </w:rPr>
        <w:t xml:space="preserve">whistling </w:t>
      </w:r>
      <w:r w:rsidR="00DD70B8" w:rsidRPr="00DD70B8">
        <w:t>is a type of</w:t>
      </w:r>
      <w:r w:rsidR="00DD70B8">
        <w:rPr>
          <w:i/>
          <w:iCs/>
        </w:rPr>
        <w:t xml:space="preserve"> </w:t>
      </w:r>
      <w:r w:rsidR="00DD70B8" w:rsidRPr="00DD70B8">
        <w:rPr>
          <w:i/>
          <w:iCs/>
        </w:rPr>
        <w:t>noise</w:t>
      </w:r>
      <w:r w:rsidR="00F64C12">
        <w:t>)</w:t>
      </w:r>
      <w:r w:rsidR="009719DF">
        <w:t>.</w:t>
      </w:r>
      <w:r w:rsidR="00F64C12">
        <w:t xml:space="preserve"> Related lexemes </w:t>
      </w:r>
      <w:r w:rsidRPr="7DB72852">
        <w:rPr>
          <w:color w:val="000000" w:themeColor="text1"/>
        </w:rPr>
        <w:t xml:space="preserve">were also searched in the two above-mentioned corpora. </w:t>
      </w:r>
      <w:r w:rsidR="00503934">
        <w:rPr>
          <w:color w:val="000000" w:themeColor="text1"/>
        </w:rPr>
        <w:t xml:space="preserve">For the sake of exemplification, we illustrate </w:t>
      </w:r>
      <w:r w:rsidR="002D10D9">
        <w:rPr>
          <w:color w:val="000000" w:themeColor="text1"/>
        </w:rPr>
        <w:t xml:space="preserve">some of </w:t>
      </w:r>
      <w:r w:rsidR="00503934">
        <w:rPr>
          <w:color w:val="000000" w:themeColor="text1"/>
        </w:rPr>
        <w:t xml:space="preserve">these </w:t>
      </w:r>
      <w:r w:rsidRPr="7DB72852">
        <w:rPr>
          <w:color w:val="000000" w:themeColor="text1"/>
        </w:rPr>
        <w:t>paradigmatic expansions</w:t>
      </w:r>
      <w:r w:rsidR="00503934">
        <w:rPr>
          <w:color w:val="000000" w:themeColor="text1"/>
        </w:rPr>
        <w:t xml:space="preserve"> </w:t>
      </w:r>
      <w:r w:rsidR="000219D5">
        <w:rPr>
          <w:color w:val="000000" w:themeColor="text1"/>
        </w:rPr>
        <w:t xml:space="preserve">for the following </w:t>
      </w:r>
      <w:r w:rsidRPr="7DB72852">
        <w:rPr>
          <w:color w:val="000000" w:themeColor="text1"/>
        </w:rPr>
        <w:t>three antonymous pairs</w:t>
      </w:r>
      <w:r w:rsidR="000219D5">
        <w:rPr>
          <w:color w:val="000000" w:themeColor="text1"/>
        </w:rPr>
        <w:t xml:space="preserve">, </w:t>
      </w:r>
      <w:r w:rsidR="002D10D9">
        <w:rPr>
          <w:color w:val="000000" w:themeColor="text1"/>
        </w:rPr>
        <w:t xml:space="preserve">for </w:t>
      </w:r>
      <w:r w:rsidR="000219D5">
        <w:rPr>
          <w:color w:val="000000" w:themeColor="text1"/>
        </w:rPr>
        <w:t xml:space="preserve">which </w:t>
      </w:r>
      <w:r w:rsidR="002D10D9">
        <w:rPr>
          <w:color w:val="000000" w:themeColor="text1"/>
        </w:rPr>
        <w:t xml:space="preserve">we </w:t>
      </w:r>
      <w:r w:rsidR="000219D5">
        <w:rPr>
          <w:color w:val="000000" w:themeColor="text1"/>
        </w:rPr>
        <w:t>retrieve</w:t>
      </w:r>
      <w:r w:rsidR="002D10D9">
        <w:rPr>
          <w:color w:val="000000" w:themeColor="text1"/>
        </w:rPr>
        <w:t>d</w:t>
      </w:r>
      <w:r w:rsidR="000219D5">
        <w:rPr>
          <w:color w:val="000000" w:themeColor="text1"/>
        </w:rPr>
        <w:t xml:space="preserve"> </w:t>
      </w:r>
      <w:r w:rsidR="002D10D9">
        <w:rPr>
          <w:color w:val="000000" w:themeColor="text1"/>
        </w:rPr>
        <w:t>a considerable amount of data</w:t>
      </w:r>
      <w:r w:rsidRPr="7DB72852">
        <w:rPr>
          <w:color w:val="000000" w:themeColor="text1"/>
        </w:rPr>
        <w:t>:</w:t>
      </w:r>
    </w:p>
    <w:p w14:paraId="2AB6F5F1" w14:textId="5E3ECD08" w:rsidR="002D10D9" w:rsidRPr="002D10D9" w:rsidRDefault="7BFDFBA4" w:rsidP="004621A3">
      <w:pPr>
        <w:pStyle w:val="ACLBulletedList"/>
        <w:spacing w:after="120"/>
        <w:ind w:left="450" w:hanging="270"/>
        <w:rPr>
          <w:color w:val="000000" w:themeColor="text1"/>
        </w:rPr>
      </w:pPr>
      <w:proofErr w:type="spellStart"/>
      <w:r w:rsidRPr="7BFDFBA4">
        <w:rPr>
          <w:i/>
          <w:iCs/>
          <w:color w:val="000000" w:themeColor="text1"/>
        </w:rPr>
        <w:t>caldo</w:t>
      </w:r>
      <w:proofErr w:type="spellEnd"/>
      <w:r w:rsidRPr="7BFDFBA4">
        <w:rPr>
          <w:color w:val="000000" w:themeColor="text1"/>
        </w:rPr>
        <w:t xml:space="preserve"> </w:t>
      </w:r>
      <w:r w:rsidRPr="7BFDFBA4">
        <w:rPr>
          <w:color w:val="000000" w:themeColor="text1"/>
          <w:sz w:val="17"/>
          <w:szCs w:val="17"/>
        </w:rPr>
        <w:t>~</w:t>
      </w:r>
      <w:r w:rsidRPr="7BFDFBA4">
        <w:rPr>
          <w:color w:val="000000" w:themeColor="text1"/>
        </w:rPr>
        <w:t xml:space="preserve"> </w:t>
      </w:r>
      <w:r w:rsidRPr="7BFDFBA4">
        <w:rPr>
          <w:i/>
          <w:iCs/>
          <w:color w:val="000000" w:themeColor="text1"/>
        </w:rPr>
        <w:t xml:space="preserve">freddo </w:t>
      </w:r>
      <w:r w:rsidRPr="7BFDFBA4">
        <w:rPr>
          <w:color w:val="000000" w:themeColor="text1"/>
        </w:rPr>
        <w:t xml:space="preserve">(hot </w:t>
      </w:r>
      <w:r w:rsidRPr="7BFDFBA4">
        <w:rPr>
          <w:color w:val="000000" w:themeColor="text1"/>
          <w:sz w:val="17"/>
          <w:szCs w:val="17"/>
        </w:rPr>
        <w:t>~</w:t>
      </w:r>
      <w:r w:rsidRPr="7BFDFBA4">
        <w:rPr>
          <w:color w:val="000000" w:themeColor="text1"/>
        </w:rPr>
        <w:t xml:space="preserve"> cold) </w:t>
      </w:r>
      <w:r w:rsidRPr="7BFDFBA4">
        <w:rPr>
          <w:rFonts w:eastAsia="Times New Roman"/>
          <w:color w:val="000000" w:themeColor="text1"/>
        </w:rPr>
        <w:t xml:space="preserve">→ </w:t>
      </w:r>
      <w:proofErr w:type="spellStart"/>
      <w:r w:rsidRPr="7BFDFBA4">
        <w:rPr>
          <w:rFonts w:eastAsia="Times New Roman"/>
          <w:i/>
          <w:iCs/>
          <w:color w:val="000000" w:themeColor="text1"/>
        </w:rPr>
        <w:t>afa</w:t>
      </w:r>
      <w:proofErr w:type="spellEnd"/>
      <w:r w:rsidRPr="7BFDFBA4">
        <w:rPr>
          <w:rFonts w:eastAsia="Times New Roman"/>
          <w:color w:val="000000" w:themeColor="text1"/>
        </w:rPr>
        <w:t xml:space="preserve"> ‘stuffiness’, </w:t>
      </w:r>
      <w:proofErr w:type="spellStart"/>
      <w:r w:rsidRPr="7BFDFBA4">
        <w:rPr>
          <w:rFonts w:eastAsia="Times New Roman"/>
          <w:i/>
          <w:iCs/>
          <w:color w:val="000000" w:themeColor="text1"/>
        </w:rPr>
        <w:t>calura</w:t>
      </w:r>
      <w:proofErr w:type="spellEnd"/>
      <w:r w:rsidRPr="7BFDFBA4">
        <w:rPr>
          <w:rFonts w:eastAsia="Times New Roman"/>
          <w:color w:val="000000" w:themeColor="text1"/>
        </w:rPr>
        <w:t xml:space="preserve"> ‘heat’, </w:t>
      </w:r>
      <w:r w:rsidRPr="7BFDFBA4">
        <w:rPr>
          <w:rFonts w:eastAsia="Times New Roman"/>
          <w:i/>
          <w:iCs/>
          <w:color w:val="000000" w:themeColor="text1"/>
        </w:rPr>
        <w:t>fuoco</w:t>
      </w:r>
      <w:r w:rsidRPr="7BFDFBA4">
        <w:rPr>
          <w:rFonts w:eastAsia="Times New Roman"/>
          <w:color w:val="000000" w:themeColor="text1"/>
        </w:rPr>
        <w:t xml:space="preserve"> ‘fire’, </w:t>
      </w:r>
      <w:proofErr w:type="spellStart"/>
      <w:r w:rsidRPr="7BFDFBA4">
        <w:rPr>
          <w:rFonts w:eastAsia="Times New Roman"/>
          <w:i/>
          <w:iCs/>
          <w:color w:val="000000" w:themeColor="text1"/>
        </w:rPr>
        <w:t>fiamma</w:t>
      </w:r>
      <w:proofErr w:type="spellEnd"/>
      <w:r w:rsidRPr="7BFDFBA4">
        <w:rPr>
          <w:rFonts w:eastAsia="Times New Roman"/>
          <w:color w:val="000000" w:themeColor="text1"/>
        </w:rPr>
        <w:t xml:space="preserve"> ‘flame’ </w:t>
      </w:r>
      <w:r w:rsidRPr="7BFDFBA4">
        <w:rPr>
          <w:rFonts w:eastAsia="Times New Roman"/>
          <w:color w:val="000000" w:themeColor="text1"/>
          <w:sz w:val="17"/>
          <w:szCs w:val="17"/>
        </w:rPr>
        <w:t>~</w:t>
      </w:r>
      <w:r w:rsidRPr="7BFDFBA4">
        <w:rPr>
          <w:rFonts w:eastAsia="Times New Roman"/>
          <w:color w:val="000000" w:themeColor="text1"/>
        </w:rPr>
        <w:t xml:space="preserve"> </w:t>
      </w:r>
      <w:proofErr w:type="spellStart"/>
      <w:r w:rsidRPr="7BFDFBA4">
        <w:rPr>
          <w:rFonts w:eastAsia="Times New Roman"/>
          <w:i/>
          <w:iCs/>
          <w:color w:val="000000" w:themeColor="text1"/>
        </w:rPr>
        <w:t>gelo</w:t>
      </w:r>
      <w:proofErr w:type="spellEnd"/>
      <w:r w:rsidRPr="7BFDFBA4">
        <w:rPr>
          <w:rFonts w:eastAsia="Times New Roman"/>
          <w:color w:val="000000" w:themeColor="text1"/>
        </w:rPr>
        <w:t xml:space="preserve"> ‘frost’, </w:t>
      </w:r>
      <w:proofErr w:type="spellStart"/>
      <w:r w:rsidRPr="7BFDFBA4">
        <w:rPr>
          <w:rFonts w:eastAsia="Times New Roman"/>
          <w:i/>
          <w:iCs/>
          <w:color w:val="000000" w:themeColor="text1"/>
        </w:rPr>
        <w:t>ghiaccio</w:t>
      </w:r>
      <w:proofErr w:type="spellEnd"/>
      <w:r w:rsidRPr="7BFDFBA4">
        <w:rPr>
          <w:rFonts w:eastAsia="Times New Roman"/>
          <w:color w:val="000000" w:themeColor="text1"/>
        </w:rPr>
        <w:t xml:space="preserve"> ‘ice’, </w:t>
      </w:r>
      <w:proofErr w:type="spellStart"/>
      <w:r w:rsidRPr="7BFDFBA4">
        <w:rPr>
          <w:rFonts w:eastAsia="Times New Roman"/>
          <w:i/>
          <w:iCs/>
          <w:color w:val="000000" w:themeColor="text1"/>
        </w:rPr>
        <w:t>grandine</w:t>
      </w:r>
      <w:proofErr w:type="spellEnd"/>
      <w:r w:rsidRPr="7BFDFBA4">
        <w:rPr>
          <w:rFonts w:eastAsia="Times New Roman"/>
          <w:color w:val="000000" w:themeColor="text1"/>
        </w:rPr>
        <w:t xml:space="preserve"> ‘hail’, </w:t>
      </w:r>
      <w:r w:rsidRPr="7BFDFBA4">
        <w:rPr>
          <w:rFonts w:eastAsia="Times New Roman"/>
          <w:i/>
          <w:iCs/>
          <w:color w:val="000000" w:themeColor="text1"/>
        </w:rPr>
        <w:t>neve</w:t>
      </w:r>
      <w:r w:rsidRPr="7BFDFBA4">
        <w:rPr>
          <w:rFonts w:eastAsia="Times New Roman"/>
          <w:color w:val="000000" w:themeColor="text1"/>
        </w:rPr>
        <w:t xml:space="preserve"> ‘snow’, </w:t>
      </w:r>
      <w:proofErr w:type="spellStart"/>
      <w:r w:rsidRPr="7BFDFBA4">
        <w:rPr>
          <w:rFonts w:eastAsia="Times New Roman"/>
          <w:i/>
          <w:iCs/>
          <w:color w:val="000000" w:themeColor="text1"/>
        </w:rPr>
        <w:t>pioggia</w:t>
      </w:r>
      <w:proofErr w:type="spellEnd"/>
      <w:r w:rsidRPr="7BFDFBA4">
        <w:rPr>
          <w:rFonts w:eastAsia="Times New Roman"/>
          <w:color w:val="000000" w:themeColor="text1"/>
        </w:rPr>
        <w:t xml:space="preserve"> ‘rain’;</w:t>
      </w:r>
    </w:p>
    <w:p w14:paraId="79ADAFD2" w14:textId="7D8B2D47" w:rsidR="50983EB3" w:rsidRPr="0091627B" w:rsidRDefault="7DB72852" w:rsidP="004621A3">
      <w:pPr>
        <w:pStyle w:val="ACLBulletedList"/>
        <w:spacing w:after="120"/>
        <w:ind w:left="450" w:hanging="270"/>
        <w:rPr>
          <w:color w:val="000000" w:themeColor="text1"/>
          <w:spacing w:val="-2"/>
          <w:szCs w:val="22"/>
        </w:rPr>
      </w:pPr>
      <w:proofErr w:type="spellStart"/>
      <w:r w:rsidRPr="002D10D9">
        <w:rPr>
          <w:i/>
          <w:iCs/>
          <w:color w:val="000000" w:themeColor="text1"/>
          <w:spacing w:val="-2"/>
          <w:szCs w:val="22"/>
        </w:rPr>
        <w:t>felicità</w:t>
      </w:r>
      <w:proofErr w:type="spellEnd"/>
      <w:r w:rsidRPr="002D10D9">
        <w:rPr>
          <w:i/>
          <w:iCs/>
          <w:color w:val="000000" w:themeColor="text1"/>
          <w:spacing w:val="-2"/>
          <w:szCs w:val="22"/>
        </w:rPr>
        <w:t xml:space="preserve"> </w:t>
      </w:r>
      <w:r w:rsidRPr="002D10D9">
        <w:rPr>
          <w:color w:val="000000" w:themeColor="text1"/>
          <w:spacing w:val="-2"/>
          <w:szCs w:val="22"/>
        </w:rPr>
        <w:t>~</w:t>
      </w:r>
      <w:r w:rsidRPr="002D10D9">
        <w:rPr>
          <w:i/>
          <w:iCs/>
          <w:color w:val="000000" w:themeColor="text1"/>
          <w:spacing w:val="-2"/>
          <w:szCs w:val="22"/>
        </w:rPr>
        <w:t xml:space="preserve"> </w:t>
      </w:r>
      <w:proofErr w:type="spellStart"/>
      <w:r w:rsidRPr="002D10D9">
        <w:rPr>
          <w:i/>
          <w:iCs/>
          <w:color w:val="000000" w:themeColor="text1"/>
          <w:spacing w:val="-2"/>
          <w:szCs w:val="22"/>
        </w:rPr>
        <w:t>infelicità</w:t>
      </w:r>
      <w:proofErr w:type="spellEnd"/>
      <w:r w:rsidRPr="002D10D9">
        <w:rPr>
          <w:i/>
          <w:iCs/>
          <w:color w:val="000000" w:themeColor="text1"/>
          <w:spacing w:val="-2"/>
          <w:szCs w:val="22"/>
        </w:rPr>
        <w:t xml:space="preserve"> </w:t>
      </w:r>
      <w:r w:rsidR="002D10D9" w:rsidRPr="002D10D9">
        <w:rPr>
          <w:color w:val="000000" w:themeColor="text1"/>
          <w:spacing w:val="-2"/>
          <w:szCs w:val="22"/>
        </w:rPr>
        <w:t>(</w:t>
      </w:r>
      <w:r w:rsidR="002D10D9" w:rsidRPr="002D10D9">
        <w:rPr>
          <w:rFonts w:eastAsia="Times New Roman"/>
          <w:color w:val="000000" w:themeColor="text1"/>
          <w:spacing w:val="-2"/>
          <w:szCs w:val="22"/>
        </w:rPr>
        <w:t>happiness</w:t>
      </w:r>
      <w:r w:rsidR="002D10D9" w:rsidRPr="002D10D9">
        <w:rPr>
          <w:rFonts w:eastAsia="Times New Roman"/>
          <w:i/>
          <w:iCs/>
          <w:color w:val="000000" w:themeColor="text1"/>
          <w:spacing w:val="-2"/>
          <w:szCs w:val="22"/>
        </w:rPr>
        <w:t xml:space="preserve"> </w:t>
      </w:r>
      <w:r w:rsidR="002D10D9" w:rsidRPr="002D10D9">
        <w:rPr>
          <w:rFonts w:eastAsia="Times New Roman"/>
          <w:color w:val="000000" w:themeColor="text1"/>
          <w:spacing w:val="-2"/>
          <w:szCs w:val="22"/>
        </w:rPr>
        <w:t>~</w:t>
      </w:r>
      <w:r w:rsidR="002D10D9" w:rsidRPr="002D10D9">
        <w:rPr>
          <w:rFonts w:eastAsia="Times New Roman"/>
          <w:i/>
          <w:iCs/>
          <w:color w:val="000000" w:themeColor="text1"/>
          <w:spacing w:val="-2"/>
          <w:szCs w:val="22"/>
        </w:rPr>
        <w:t xml:space="preserve"> </w:t>
      </w:r>
      <w:r w:rsidR="002D10D9" w:rsidRPr="002D10D9">
        <w:rPr>
          <w:rFonts w:eastAsia="Times New Roman"/>
          <w:color w:val="000000" w:themeColor="text1"/>
          <w:spacing w:val="-2"/>
          <w:szCs w:val="22"/>
        </w:rPr>
        <w:t>unhappiness)</w:t>
      </w:r>
      <w:r w:rsidR="002D10D9" w:rsidRPr="002D10D9">
        <w:rPr>
          <w:color w:val="000000" w:themeColor="text1"/>
          <w:spacing w:val="-2"/>
          <w:szCs w:val="22"/>
        </w:rPr>
        <w:t xml:space="preserve"> </w:t>
      </w:r>
      <w:r w:rsidRPr="002D10D9">
        <w:rPr>
          <w:color w:val="000000" w:themeColor="text1"/>
          <w:spacing w:val="-2"/>
          <w:szCs w:val="22"/>
        </w:rPr>
        <w:t xml:space="preserve">→ </w:t>
      </w:r>
      <w:proofErr w:type="spellStart"/>
      <w:r w:rsidRPr="002D10D9">
        <w:rPr>
          <w:i/>
          <w:iCs/>
          <w:color w:val="000000" w:themeColor="text1"/>
          <w:spacing w:val="-2"/>
          <w:szCs w:val="22"/>
        </w:rPr>
        <w:t>allegria</w:t>
      </w:r>
      <w:proofErr w:type="spellEnd"/>
      <w:r w:rsidRPr="002D10D9">
        <w:rPr>
          <w:color w:val="000000" w:themeColor="text1"/>
          <w:spacing w:val="-2"/>
          <w:szCs w:val="22"/>
        </w:rPr>
        <w:t xml:space="preserve"> ‘glee’, </w:t>
      </w:r>
      <w:proofErr w:type="spellStart"/>
      <w:r w:rsidRPr="002D10D9">
        <w:rPr>
          <w:i/>
          <w:iCs/>
          <w:color w:val="000000" w:themeColor="text1"/>
          <w:spacing w:val="-2"/>
          <w:szCs w:val="22"/>
        </w:rPr>
        <w:t>contentezza</w:t>
      </w:r>
      <w:proofErr w:type="spellEnd"/>
      <w:r w:rsidRPr="002D10D9">
        <w:rPr>
          <w:color w:val="000000" w:themeColor="text1"/>
          <w:spacing w:val="-2"/>
          <w:szCs w:val="22"/>
        </w:rPr>
        <w:t xml:space="preserve"> ‘cheer’, </w:t>
      </w:r>
      <w:proofErr w:type="spellStart"/>
      <w:r w:rsidRPr="002D10D9">
        <w:rPr>
          <w:i/>
          <w:iCs/>
          <w:color w:val="000000" w:themeColor="text1"/>
          <w:spacing w:val="-2"/>
          <w:szCs w:val="22"/>
        </w:rPr>
        <w:t>gaiezza</w:t>
      </w:r>
      <w:proofErr w:type="spellEnd"/>
      <w:r w:rsidRPr="002D10D9">
        <w:rPr>
          <w:color w:val="000000" w:themeColor="text1"/>
          <w:spacing w:val="-2"/>
          <w:szCs w:val="22"/>
        </w:rPr>
        <w:t xml:space="preserve"> ‘gaiety’, </w:t>
      </w:r>
      <w:proofErr w:type="spellStart"/>
      <w:r w:rsidRPr="002D10D9">
        <w:rPr>
          <w:i/>
          <w:iCs/>
          <w:color w:val="000000" w:themeColor="text1"/>
          <w:spacing w:val="-2"/>
          <w:szCs w:val="22"/>
        </w:rPr>
        <w:t>gioia</w:t>
      </w:r>
      <w:proofErr w:type="spellEnd"/>
      <w:r w:rsidRPr="002D10D9">
        <w:rPr>
          <w:color w:val="000000" w:themeColor="text1"/>
          <w:spacing w:val="-2"/>
          <w:szCs w:val="22"/>
        </w:rPr>
        <w:t xml:space="preserve"> ‘joy’ ~ </w:t>
      </w:r>
      <w:proofErr w:type="spellStart"/>
      <w:r w:rsidRPr="002D10D9">
        <w:rPr>
          <w:i/>
          <w:iCs/>
          <w:color w:val="000000" w:themeColor="text1"/>
          <w:spacing w:val="-2"/>
          <w:szCs w:val="22"/>
        </w:rPr>
        <w:t>afflizione</w:t>
      </w:r>
      <w:proofErr w:type="spellEnd"/>
      <w:r w:rsidRPr="002D10D9">
        <w:rPr>
          <w:color w:val="000000" w:themeColor="text1"/>
          <w:spacing w:val="-2"/>
          <w:szCs w:val="22"/>
        </w:rPr>
        <w:t xml:space="preserve"> ‘distress’, </w:t>
      </w:r>
      <w:proofErr w:type="spellStart"/>
      <w:r w:rsidRPr="002D10D9">
        <w:rPr>
          <w:i/>
          <w:iCs/>
          <w:color w:val="000000" w:themeColor="text1"/>
          <w:spacing w:val="-2"/>
          <w:szCs w:val="22"/>
        </w:rPr>
        <w:t>depressione</w:t>
      </w:r>
      <w:proofErr w:type="spellEnd"/>
      <w:r w:rsidRPr="002D10D9">
        <w:rPr>
          <w:color w:val="000000" w:themeColor="text1"/>
          <w:spacing w:val="-2"/>
          <w:szCs w:val="22"/>
        </w:rPr>
        <w:t xml:space="preserve"> ‘depression’, </w:t>
      </w:r>
      <w:proofErr w:type="spellStart"/>
      <w:r w:rsidRPr="002D10D9">
        <w:rPr>
          <w:i/>
          <w:iCs/>
          <w:color w:val="000000" w:themeColor="text1"/>
          <w:spacing w:val="-2"/>
          <w:szCs w:val="22"/>
        </w:rPr>
        <w:t>disperazione</w:t>
      </w:r>
      <w:proofErr w:type="spellEnd"/>
      <w:r w:rsidRPr="002D10D9">
        <w:rPr>
          <w:color w:val="000000" w:themeColor="text1"/>
          <w:spacing w:val="-2"/>
          <w:szCs w:val="22"/>
        </w:rPr>
        <w:t xml:space="preserve"> ‘despair’, </w:t>
      </w:r>
      <w:r w:rsidRPr="002D10D9">
        <w:rPr>
          <w:i/>
          <w:iCs/>
          <w:color w:val="000000" w:themeColor="text1"/>
          <w:spacing w:val="-2"/>
          <w:szCs w:val="22"/>
        </w:rPr>
        <w:t>dolore</w:t>
      </w:r>
      <w:r w:rsidRPr="002D10D9">
        <w:rPr>
          <w:color w:val="000000" w:themeColor="text1"/>
          <w:spacing w:val="-2"/>
          <w:szCs w:val="22"/>
        </w:rPr>
        <w:t xml:space="preserve"> ‘pain’, </w:t>
      </w:r>
      <w:proofErr w:type="spellStart"/>
      <w:r w:rsidRPr="002D10D9">
        <w:rPr>
          <w:i/>
          <w:iCs/>
          <w:color w:val="000000" w:themeColor="text1"/>
          <w:spacing w:val="-2"/>
          <w:szCs w:val="22"/>
        </w:rPr>
        <w:t>sconforto</w:t>
      </w:r>
      <w:proofErr w:type="spellEnd"/>
      <w:r w:rsidRPr="002D10D9">
        <w:rPr>
          <w:color w:val="000000" w:themeColor="text1"/>
          <w:spacing w:val="-2"/>
          <w:szCs w:val="22"/>
        </w:rPr>
        <w:t xml:space="preserve"> ‘discouragement’, </w:t>
      </w:r>
      <w:proofErr w:type="spellStart"/>
      <w:r w:rsidRPr="002D10D9">
        <w:rPr>
          <w:i/>
          <w:iCs/>
          <w:color w:val="000000" w:themeColor="text1"/>
          <w:spacing w:val="-2"/>
          <w:szCs w:val="22"/>
        </w:rPr>
        <w:t>scontento</w:t>
      </w:r>
      <w:proofErr w:type="spellEnd"/>
      <w:r w:rsidRPr="002D10D9">
        <w:rPr>
          <w:color w:val="000000" w:themeColor="text1"/>
          <w:spacing w:val="-2"/>
          <w:szCs w:val="22"/>
        </w:rPr>
        <w:t xml:space="preserve"> ‘discontentment’, </w:t>
      </w:r>
      <w:proofErr w:type="spellStart"/>
      <w:r w:rsidRPr="002D10D9">
        <w:rPr>
          <w:i/>
          <w:iCs/>
          <w:color w:val="000000" w:themeColor="text1"/>
          <w:spacing w:val="-2"/>
          <w:szCs w:val="22"/>
        </w:rPr>
        <w:t>tristezza</w:t>
      </w:r>
      <w:proofErr w:type="spellEnd"/>
      <w:r w:rsidRPr="002D10D9">
        <w:rPr>
          <w:color w:val="000000" w:themeColor="text1"/>
          <w:spacing w:val="-2"/>
          <w:szCs w:val="22"/>
        </w:rPr>
        <w:t xml:space="preserve"> ‘sadness’;</w:t>
      </w:r>
    </w:p>
    <w:p w14:paraId="1904232B" w14:textId="724D6C52" w:rsidR="0091627B" w:rsidRPr="0091627B" w:rsidRDefault="0091627B" w:rsidP="004621A3">
      <w:pPr>
        <w:pStyle w:val="ACLBulletedList"/>
        <w:spacing w:after="120"/>
        <w:ind w:left="450" w:hanging="270"/>
        <w:rPr>
          <w:color w:val="000000" w:themeColor="text1"/>
        </w:rPr>
      </w:pPr>
      <w:proofErr w:type="spellStart"/>
      <w:r w:rsidRPr="0091627B">
        <w:rPr>
          <w:rFonts w:eastAsia="Times New Roman"/>
          <w:i/>
          <w:iCs/>
          <w:color w:val="000000" w:themeColor="text1"/>
          <w:szCs w:val="22"/>
        </w:rPr>
        <w:t>silenzio</w:t>
      </w:r>
      <w:proofErr w:type="spellEnd"/>
      <w:r w:rsidRPr="0091627B">
        <w:rPr>
          <w:rFonts w:eastAsia="Times New Roman"/>
          <w:color w:val="000000" w:themeColor="text1"/>
          <w:szCs w:val="22"/>
        </w:rPr>
        <w:t xml:space="preserve"> ~ </w:t>
      </w:r>
      <w:proofErr w:type="spellStart"/>
      <w:r w:rsidRPr="0091627B">
        <w:rPr>
          <w:rFonts w:eastAsia="Times New Roman"/>
          <w:i/>
          <w:iCs/>
          <w:color w:val="000000" w:themeColor="text1"/>
          <w:szCs w:val="22"/>
        </w:rPr>
        <w:t>rumore</w:t>
      </w:r>
      <w:proofErr w:type="spellEnd"/>
      <w:r w:rsidRPr="0091627B">
        <w:rPr>
          <w:rFonts w:eastAsia="Times New Roman"/>
          <w:color w:val="000000" w:themeColor="text1"/>
          <w:szCs w:val="22"/>
        </w:rPr>
        <w:t xml:space="preserve"> (silence</w:t>
      </w:r>
      <w:r w:rsidRPr="0091627B">
        <w:rPr>
          <w:rFonts w:eastAsia="Times New Roman"/>
          <w:i/>
          <w:iCs/>
          <w:color w:val="000000" w:themeColor="text1"/>
          <w:szCs w:val="22"/>
        </w:rPr>
        <w:t xml:space="preserve"> </w:t>
      </w:r>
      <w:r w:rsidRPr="0091627B">
        <w:rPr>
          <w:rFonts w:eastAsia="Times New Roman"/>
          <w:color w:val="000000" w:themeColor="text1"/>
          <w:szCs w:val="22"/>
        </w:rPr>
        <w:t>~</w:t>
      </w:r>
      <w:r w:rsidRPr="0091627B">
        <w:rPr>
          <w:rFonts w:eastAsia="Times New Roman"/>
          <w:i/>
          <w:iCs/>
          <w:color w:val="000000" w:themeColor="text1"/>
          <w:szCs w:val="22"/>
        </w:rPr>
        <w:t xml:space="preserve"> </w:t>
      </w:r>
      <w:r w:rsidRPr="0091627B">
        <w:rPr>
          <w:rFonts w:eastAsia="Times New Roman"/>
          <w:color w:val="000000" w:themeColor="text1"/>
          <w:szCs w:val="22"/>
        </w:rPr>
        <w:t xml:space="preserve">noise) </w:t>
      </w:r>
      <w:r w:rsidRPr="0091627B">
        <w:rPr>
          <w:rFonts w:eastAsia="Times New Roman"/>
          <w:color w:val="000000" w:themeColor="text1"/>
        </w:rPr>
        <w:t>→ [</w:t>
      </w:r>
      <w:proofErr w:type="spellStart"/>
      <w:r w:rsidRPr="0091627B">
        <w:rPr>
          <w:rFonts w:eastAsia="Times New Roman"/>
          <w:i/>
          <w:iCs/>
          <w:color w:val="000000" w:themeColor="text1"/>
        </w:rPr>
        <w:t>silenzio</w:t>
      </w:r>
      <w:proofErr w:type="spellEnd"/>
      <w:r w:rsidRPr="0091627B">
        <w:rPr>
          <w:rFonts w:eastAsia="Times New Roman"/>
          <w:color w:val="000000" w:themeColor="text1"/>
        </w:rPr>
        <w:t xml:space="preserve"> only] </w:t>
      </w:r>
      <w:r w:rsidRPr="0091627B">
        <w:rPr>
          <w:rFonts w:eastAsia="Times New Roman"/>
          <w:color w:val="000000" w:themeColor="text1"/>
          <w:szCs w:val="22"/>
        </w:rPr>
        <w:t xml:space="preserve">~ </w:t>
      </w:r>
      <w:proofErr w:type="spellStart"/>
      <w:r w:rsidRPr="0091627B">
        <w:rPr>
          <w:rFonts w:eastAsia="Times New Roman"/>
          <w:i/>
          <w:iCs/>
          <w:color w:val="000000" w:themeColor="text1"/>
        </w:rPr>
        <w:t>boato</w:t>
      </w:r>
      <w:proofErr w:type="spellEnd"/>
      <w:r w:rsidRPr="0091627B">
        <w:rPr>
          <w:rFonts w:eastAsia="Times New Roman"/>
          <w:color w:val="000000" w:themeColor="text1"/>
        </w:rPr>
        <w:t xml:space="preserve"> ‘rumble’, </w:t>
      </w:r>
      <w:proofErr w:type="spellStart"/>
      <w:r w:rsidRPr="0091627B">
        <w:rPr>
          <w:rFonts w:eastAsia="Times New Roman"/>
          <w:i/>
          <w:iCs/>
          <w:color w:val="000000" w:themeColor="text1"/>
        </w:rPr>
        <w:t>fracasso</w:t>
      </w:r>
      <w:proofErr w:type="spellEnd"/>
      <w:r w:rsidRPr="0091627B">
        <w:rPr>
          <w:rFonts w:eastAsia="Times New Roman"/>
          <w:color w:val="000000" w:themeColor="text1"/>
        </w:rPr>
        <w:t xml:space="preserve"> ‘racket’, </w:t>
      </w:r>
      <w:proofErr w:type="spellStart"/>
      <w:r w:rsidRPr="0091627B">
        <w:rPr>
          <w:rFonts w:eastAsia="Times New Roman"/>
          <w:i/>
          <w:iCs/>
          <w:color w:val="000000" w:themeColor="text1"/>
        </w:rPr>
        <w:t>fragore</w:t>
      </w:r>
      <w:proofErr w:type="spellEnd"/>
      <w:r w:rsidRPr="0091627B">
        <w:rPr>
          <w:rFonts w:eastAsia="Times New Roman"/>
          <w:color w:val="000000" w:themeColor="text1"/>
        </w:rPr>
        <w:t xml:space="preserve"> ‘</w:t>
      </w:r>
      <w:proofErr w:type="spellStart"/>
      <w:r w:rsidRPr="0091627B">
        <w:rPr>
          <w:rFonts w:eastAsia="Times New Roman"/>
          <w:color w:val="000000" w:themeColor="text1"/>
        </w:rPr>
        <w:t>clamour</w:t>
      </w:r>
      <w:proofErr w:type="spellEnd"/>
      <w:r w:rsidRPr="0091627B">
        <w:rPr>
          <w:rFonts w:eastAsia="Times New Roman"/>
          <w:color w:val="000000" w:themeColor="text1"/>
        </w:rPr>
        <w:t xml:space="preserve">’, </w:t>
      </w:r>
      <w:proofErr w:type="spellStart"/>
      <w:r w:rsidRPr="0091627B">
        <w:rPr>
          <w:rFonts w:eastAsia="Times New Roman"/>
          <w:i/>
          <w:iCs/>
          <w:color w:val="000000" w:themeColor="text1"/>
        </w:rPr>
        <w:t>grido</w:t>
      </w:r>
      <w:proofErr w:type="spellEnd"/>
      <w:r w:rsidRPr="0091627B">
        <w:rPr>
          <w:rFonts w:eastAsia="Times New Roman"/>
          <w:color w:val="000000" w:themeColor="text1"/>
        </w:rPr>
        <w:t xml:space="preserve"> ‘shout’, </w:t>
      </w:r>
      <w:proofErr w:type="spellStart"/>
      <w:r w:rsidRPr="0091627B">
        <w:rPr>
          <w:rFonts w:eastAsia="Times New Roman"/>
          <w:i/>
          <w:iCs/>
          <w:color w:val="000000" w:themeColor="text1"/>
        </w:rPr>
        <w:t>ululato</w:t>
      </w:r>
      <w:proofErr w:type="spellEnd"/>
      <w:r w:rsidRPr="0091627B">
        <w:rPr>
          <w:rFonts w:eastAsia="Times New Roman"/>
          <w:color w:val="000000" w:themeColor="text1"/>
        </w:rPr>
        <w:t xml:space="preserve"> ‘howling’, </w:t>
      </w:r>
      <w:proofErr w:type="spellStart"/>
      <w:r w:rsidRPr="0091627B">
        <w:rPr>
          <w:rFonts w:eastAsia="Times New Roman"/>
          <w:i/>
          <w:iCs/>
          <w:color w:val="000000" w:themeColor="text1"/>
        </w:rPr>
        <w:t>urlo</w:t>
      </w:r>
      <w:proofErr w:type="spellEnd"/>
      <w:r w:rsidRPr="0091627B">
        <w:rPr>
          <w:rFonts w:eastAsia="Times New Roman"/>
          <w:color w:val="000000" w:themeColor="text1"/>
        </w:rPr>
        <w:t xml:space="preserve"> ‘scream’.</w:t>
      </w:r>
      <w:r w:rsidRPr="0091627B">
        <w:rPr>
          <w:color w:val="000000" w:themeColor="text1"/>
        </w:rPr>
        <w:t xml:space="preserve"> </w:t>
      </w:r>
    </w:p>
    <w:p w14:paraId="6D243463" w14:textId="39FE701D" w:rsidR="00585117" w:rsidRPr="00B8714E" w:rsidRDefault="7BFDFBA4" w:rsidP="004621A3">
      <w:pPr>
        <w:spacing w:after="0" w:line="252" w:lineRule="auto"/>
        <w:jc w:val="both"/>
        <w:rPr>
          <w:rFonts w:ascii="Times New Roman" w:eastAsia="Times New Roman" w:hAnsi="Times New Roman" w:cs="Times New Roman"/>
        </w:rPr>
      </w:pPr>
      <w:r w:rsidRPr="7BFDFBA4">
        <w:rPr>
          <w:rFonts w:ascii="Times New Roman" w:hAnsi="Times New Roman" w:cs="Times New Roman"/>
        </w:rPr>
        <w:t xml:space="preserve">The final phase of the analysis implied the interrogation of the Sketch Engine Word Sketch tool, which describes the collocational </w:t>
      </w:r>
      <w:r w:rsidRPr="7BFDFBA4">
        <w:rPr>
          <w:rFonts w:ascii="Times New Roman" w:eastAsia="Times New Roman" w:hAnsi="Times New Roman" w:cs="Times New Roman"/>
        </w:rPr>
        <w:t xml:space="preserve">behavior of words by showing the lexemes that most typically co-occur with them, within specific syntagmatic contexts, by using statistical association measures. In this case, we searched for all </w:t>
      </w:r>
      <w:r w:rsidR="00C94F9B">
        <w:rPr>
          <w:rFonts w:ascii="Times New Roman" w:eastAsia="Times New Roman" w:hAnsi="Times New Roman" w:cs="Times New Roman"/>
        </w:rPr>
        <w:t>n</w:t>
      </w:r>
      <w:r w:rsidR="00C94F9B" w:rsidRPr="7BFDFBA4">
        <w:rPr>
          <w:rFonts w:ascii="Times New Roman" w:eastAsia="Times New Roman" w:hAnsi="Times New Roman" w:cs="Times New Roman"/>
        </w:rPr>
        <w:t xml:space="preserve">ouns </w:t>
      </w:r>
      <w:r w:rsidRPr="7BFDFBA4">
        <w:rPr>
          <w:rFonts w:ascii="Times New Roman" w:eastAsia="Times New Roman" w:hAnsi="Times New Roman" w:cs="Times New Roman"/>
        </w:rPr>
        <w:t xml:space="preserve">participating in the antonymous pairs in Table 1 and we manually revised all top results provided the Word Sketch function (thus focusing on the most statistically significant combinations). Beside oxymorons that we had </w:t>
      </w:r>
      <w:r w:rsidRPr="7BFDFBA4">
        <w:rPr>
          <w:rFonts w:ascii="Times New Roman" w:eastAsia="Times New Roman" w:hAnsi="Times New Roman" w:cs="Times New Roman"/>
        </w:rPr>
        <w:lastRenderedPageBreak/>
        <w:t xml:space="preserve">already retrieved with the previous procedure (e.g. the very frequent </w:t>
      </w:r>
      <w:proofErr w:type="spellStart"/>
      <w:r w:rsidRPr="7BFDFBA4">
        <w:rPr>
          <w:rFonts w:ascii="Times New Roman" w:eastAsia="Times New Roman" w:hAnsi="Times New Roman" w:cs="Times New Roman"/>
          <w:i/>
          <w:iCs/>
        </w:rPr>
        <w:t>silenzio</w:t>
      </w:r>
      <w:proofErr w:type="spellEnd"/>
      <w:r w:rsidRPr="7BFDFBA4">
        <w:rPr>
          <w:rFonts w:ascii="Times New Roman" w:eastAsia="Times New Roman" w:hAnsi="Times New Roman" w:cs="Times New Roman"/>
          <w:i/>
          <w:iCs/>
        </w:rPr>
        <w:t xml:space="preserve"> </w:t>
      </w:r>
      <w:proofErr w:type="spellStart"/>
      <w:r w:rsidRPr="7BFDFBA4">
        <w:rPr>
          <w:rFonts w:ascii="Times New Roman" w:eastAsia="Times New Roman" w:hAnsi="Times New Roman" w:cs="Times New Roman"/>
          <w:i/>
          <w:iCs/>
        </w:rPr>
        <w:t>assordante</w:t>
      </w:r>
      <w:proofErr w:type="spellEnd"/>
      <w:r w:rsidRPr="7BFDFBA4">
        <w:rPr>
          <w:rFonts w:ascii="Times New Roman" w:eastAsia="Times New Roman" w:hAnsi="Times New Roman" w:cs="Times New Roman"/>
          <w:i/>
          <w:iCs/>
        </w:rPr>
        <w:t xml:space="preserve"> </w:t>
      </w:r>
      <w:r w:rsidRPr="7BFDFBA4">
        <w:rPr>
          <w:rFonts w:ascii="Times New Roman" w:eastAsia="Times New Roman" w:hAnsi="Times New Roman" w:cs="Times New Roman"/>
        </w:rPr>
        <w:t xml:space="preserve">‘deafening silence’), this method allowed us to identify new configurations, for instance sentential patterns where the two opposite </w:t>
      </w:r>
      <w:r w:rsidR="00C94F9B">
        <w:rPr>
          <w:rFonts w:ascii="Times New Roman" w:eastAsia="Times New Roman" w:hAnsi="Times New Roman" w:cs="Times New Roman"/>
        </w:rPr>
        <w:t>n</w:t>
      </w:r>
      <w:r w:rsidRPr="7BFDFBA4">
        <w:rPr>
          <w:rFonts w:ascii="Times New Roman" w:eastAsia="Times New Roman" w:hAnsi="Times New Roman" w:cs="Times New Roman"/>
        </w:rPr>
        <w:t xml:space="preserve">ouns are linked by the copula </w:t>
      </w:r>
      <w:r w:rsidRPr="7BFDFBA4">
        <w:rPr>
          <w:rFonts w:ascii="Times New Roman" w:eastAsia="Times New Roman" w:hAnsi="Times New Roman" w:cs="Times New Roman"/>
          <w:i/>
          <w:iCs/>
        </w:rPr>
        <w:t>è</w:t>
      </w:r>
      <w:r w:rsidRPr="7BFDFBA4">
        <w:rPr>
          <w:rFonts w:ascii="Times New Roman" w:eastAsia="Times New Roman" w:hAnsi="Times New Roman" w:cs="Times New Roman"/>
        </w:rPr>
        <w:t xml:space="preserve"> ‘is’ (</w:t>
      </w:r>
      <w:r w:rsidR="00467B46">
        <w:rPr>
          <w:rFonts w:ascii="Times New Roman" w:eastAsia="Times New Roman" w:hAnsi="Times New Roman" w:cs="Times New Roman"/>
        </w:rPr>
        <w:t>e.g.</w:t>
      </w:r>
      <w:r w:rsidRPr="7BFDFBA4">
        <w:rPr>
          <w:rFonts w:ascii="Times New Roman" w:eastAsia="Times New Roman" w:hAnsi="Times New Roman" w:cs="Times New Roman"/>
        </w:rPr>
        <w:t xml:space="preserve"> </w:t>
      </w:r>
      <w:r w:rsidRPr="7BFDFBA4">
        <w:rPr>
          <w:rFonts w:ascii="Times New Roman" w:eastAsia="Times New Roman" w:hAnsi="Times New Roman" w:cs="Times New Roman"/>
          <w:i/>
          <w:iCs/>
        </w:rPr>
        <w:t xml:space="preserve">la luce è </w:t>
      </w:r>
      <w:proofErr w:type="spellStart"/>
      <w:r w:rsidRPr="7BFDFBA4">
        <w:rPr>
          <w:rFonts w:ascii="Times New Roman" w:eastAsia="Times New Roman" w:hAnsi="Times New Roman" w:cs="Times New Roman"/>
          <w:i/>
          <w:iCs/>
        </w:rPr>
        <w:t>tenebra</w:t>
      </w:r>
      <w:proofErr w:type="spellEnd"/>
      <w:r w:rsidRPr="7BFDFBA4">
        <w:rPr>
          <w:rFonts w:ascii="Times New Roman" w:eastAsia="Times New Roman" w:hAnsi="Times New Roman" w:cs="Times New Roman"/>
        </w:rPr>
        <w:t xml:space="preserve"> ‘light is darkness’) or prepositional phrases where the two opposite </w:t>
      </w:r>
      <w:r w:rsidR="00C94F9B">
        <w:rPr>
          <w:rFonts w:ascii="Times New Roman" w:eastAsia="Times New Roman" w:hAnsi="Times New Roman" w:cs="Times New Roman"/>
        </w:rPr>
        <w:t>n</w:t>
      </w:r>
      <w:r w:rsidRPr="7BFDFBA4">
        <w:rPr>
          <w:rFonts w:ascii="Times New Roman" w:eastAsia="Times New Roman" w:hAnsi="Times New Roman" w:cs="Times New Roman"/>
        </w:rPr>
        <w:t>ouns are linked by a preposition (</w:t>
      </w:r>
      <w:r w:rsidR="00467B46">
        <w:rPr>
          <w:rFonts w:ascii="Times New Roman" w:eastAsia="Times New Roman" w:hAnsi="Times New Roman" w:cs="Times New Roman"/>
        </w:rPr>
        <w:t>e.g.</w:t>
      </w:r>
      <w:r w:rsidRPr="7BFDFBA4">
        <w:rPr>
          <w:rFonts w:ascii="Times New Roman" w:eastAsia="Times New Roman" w:hAnsi="Times New Roman" w:cs="Times New Roman"/>
        </w:rPr>
        <w:t xml:space="preserve"> </w:t>
      </w:r>
      <w:proofErr w:type="spellStart"/>
      <w:r w:rsidRPr="7BFDFBA4">
        <w:rPr>
          <w:rFonts w:ascii="Times New Roman" w:eastAsia="Times New Roman" w:hAnsi="Times New Roman" w:cs="Times New Roman"/>
          <w:i/>
          <w:iCs/>
        </w:rPr>
        <w:t>il</w:t>
      </w:r>
      <w:proofErr w:type="spellEnd"/>
      <w:r w:rsidRPr="7BFDFBA4">
        <w:rPr>
          <w:rFonts w:ascii="Times New Roman" w:eastAsia="Times New Roman" w:hAnsi="Times New Roman" w:cs="Times New Roman"/>
          <w:i/>
          <w:iCs/>
        </w:rPr>
        <w:t xml:space="preserve"> </w:t>
      </w:r>
      <w:proofErr w:type="spellStart"/>
      <w:r w:rsidRPr="7BFDFBA4">
        <w:rPr>
          <w:rFonts w:ascii="Times New Roman" w:eastAsia="Times New Roman" w:hAnsi="Times New Roman" w:cs="Times New Roman"/>
          <w:i/>
          <w:iCs/>
        </w:rPr>
        <w:t>fragore</w:t>
      </w:r>
      <w:proofErr w:type="spellEnd"/>
      <w:r w:rsidRPr="7BFDFBA4">
        <w:rPr>
          <w:rFonts w:ascii="Times New Roman" w:eastAsia="Times New Roman" w:hAnsi="Times New Roman" w:cs="Times New Roman"/>
          <w:i/>
          <w:iCs/>
        </w:rPr>
        <w:t xml:space="preserve"> del </w:t>
      </w:r>
      <w:proofErr w:type="spellStart"/>
      <w:r w:rsidRPr="7BFDFBA4">
        <w:rPr>
          <w:rFonts w:ascii="Times New Roman" w:eastAsia="Times New Roman" w:hAnsi="Times New Roman" w:cs="Times New Roman"/>
          <w:i/>
          <w:iCs/>
        </w:rPr>
        <w:t>silenzio</w:t>
      </w:r>
      <w:proofErr w:type="spellEnd"/>
      <w:r w:rsidRPr="7BFDFBA4">
        <w:rPr>
          <w:rFonts w:ascii="Times New Roman" w:eastAsia="Times New Roman" w:hAnsi="Times New Roman" w:cs="Times New Roman"/>
          <w:i/>
          <w:iCs/>
        </w:rPr>
        <w:t xml:space="preserve"> </w:t>
      </w:r>
      <w:r w:rsidRPr="7BFDFBA4">
        <w:rPr>
          <w:rFonts w:ascii="Times New Roman" w:eastAsia="Times New Roman" w:hAnsi="Times New Roman" w:cs="Times New Roman"/>
        </w:rPr>
        <w:t>‘the racket of silence’).</w:t>
      </w:r>
    </w:p>
    <w:p w14:paraId="6F693C46" w14:textId="25C0D7C9" w:rsidR="0087257A" w:rsidRDefault="00017EDE" w:rsidP="004621A3">
      <w:pPr>
        <w:pStyle w:val="ACLSection"/>
        <w:ind w:left="403" w:hanging="403"/>
      </w:pPr>
      <w:r>
        <w:t>Results</w:t>
      </w:r>
    </w:p>
    <w:p w14:paraId="3F35FBF8" w14:textId="086A3CC9" w:rsidR="00BA5545" w:rsidRDefault="00FE2428" w:rsidP="00335954">
      <w:pPr>
        <w:pStyle w:val="ACLText"/>
        <w:rPr>
          <w:color w:val="000000" w:themeColor="text1"/>
        </w:rPr>
      </w:pPr>
      <w:r w:rsidRPr="00FE2428">
        <w:rPr>
          <w:color w:val="000000" w:themeColor="text1"/>
        </w:rPr>
        <w:t xml:space="preserve">The </w:t>
      </w:r>
      <w:r w:rsidR="0072550B">
        <w:rPr>
          <w:color w:val="000000" w:themeColor="text1"/>
        </w:rPr>
        <w:t xml:space="preserve">multiple-step </w:t>
      </w:r>
      <w:r w:rsidRPr="00FE2428">
        <w:rPr>
          <w:color w:val="000000" w:themeColor="text1"/>
        </w:rPr>
        <w:t xml:space="preserve">procedure described in Section 2 resulted in a final list of </w:t>
      </w:r>
      <w:r w:rsidR="002F61A7">
        <w:rPr>
          <w:color w:val="000000" w:themeColor="text1"/>
        </w:rPr>
        <w:t>376</w:t>
      </w:r>
      <w:r w:rsidRPr="00FE2428">
        <w:rPr>
          <w:color w:val="000000" w:themeColor="text1"/>
        </w:rPr>
        <w:t xml:space="preserve"> oxymorons</w:t>
      </w:r>
      <w:r w:rsidR="00C4466D">
        <w:rPr>
          <w:color w:val="000000" w:themeColor="text1"/>
        </w:rPr>
        <w:t xml:space="preserve">, </w:t>
      </w:r>
      <w:r w:rsidR="008E4E66">
        <w:rPr>
          <w:color w:val="000000" w:themeColor="text1"/>
        </w:rPr>
        <w:t>the first of its kind in Italian, to the best of our knowledge</w:t>
      </w:r>
      <w:r w:rsidR="00C4466D">
        <w:rPr>
          <w:color w:val="000000" w:themeColor="text1"/>
        </w:rPr>
        <w:t>.</w:t>
      </w:r>
      <w:r w:rsidR="00FF7253">
        <w:rPr>
          <w:color w:val="000000" w:themeColor="text1"/>
        </w:rPr>
        <w:t xml:space="preserve"> </w:t>
      </w:r>
      <w:r w:rsidR="00A609DE">
        <w:rPr>
          <w:color w:val="000000" w:themeColor="text1"/>
        </w:rPr>
        <w:t xml:space="preserve">The full dataset </w:t>
      </w:r>
      <w:r w:rsidR="00335954">
        <w:rPr>
          <w:color w:val="000000" w:themeColor="text1"/>
        </w:rPr>
        <w:t>(</w:t>
      </w:r>
      <w:hyperlink r:id="rId11" w:history="1">
        <w:r w:rsidR="00335954" w:rsidRPr="006D0ED1">
          <w:rPr>
            <w:rStyle w:val="Collegamentoipertestuale"/>
            <w:b/>
            <w:bCs/>
            <w:i/>
            <w:iCs/>
            <w:spacing w:val="0"/>
          </w:rPr>
          <w:t>Italian oxymorons 1.0</w:t>
        </w:r>
      </w:hyperlink>
      <w:r w:rsidR="00335954">
        <w:rPr>
          <w:color w:val="000000" w:themeColor="text1"/>
          <w:spacing w:val="0"/>
        </w:rPr>
        <w:t xml:space="preserve">) </w:t>
      </w:r>
      <w:r w:rsidR="00A609DE">
        <w:rPr>
          <w:color w:val="000000" w:themeColor="text1"/>
        </w:rPr>
        <w:t xml:space="preserve">is </w:t>
      </w:r>
      <w:r w:rsidR="00FF7253">
        <w:rPr>
          <w:color w:val="000000" w:themeColor="text1"/>
        </w:rPr>
        <w:t>provided in the Appendix</w:t>
      </w:r>
      <w:r w:rsidR="00A609DE">
        <w:rPr>
          <w:color w:val="000000" w:themeColor="text1"/>
        </w:rPr>
        <w:t xml:space="preserve"> and released </w:t>
      </w:r>
      <w:r w:rsidR="00335954">
        <w:rPr>
          <w:color w:val="000000" w:themeColor="text1"/>
        </w:rPr>
        <w:t xml:space="preserve">as an Excel file </w:t>
      </w:r>
      <w:r w:rsidR="00A609DE">
        <w:rPr>
          <w:color w:val="000000" w:themeColor="text1"/>
        </w:rPr>
        <w:t xml:space="preserve">through the </w:t>
      </w:r>
      <w:r w:rsidR="00A609DE">
        <w:rPr>
          <w:color w:val="000000" w:themeColor="text1"/>
          <w:spacing w:val="0"/>
        </w:rPr>
        <w:t>University of Bologna Institutional Research Repository</w:t>
      </w:r>
      <w:r w:rsidR="00335954">
        <w:rPr>
          <w:color w:val="000000" w:themeColor="text1"/>
        </w:rPr>
        <w:t xml:space="preserve"> (</w:t>
      </w:r>
      <w:proofErr w:type="spellStart"/>
      <w:r w:rsidR="00335954">
        <w:rPr>
          <w:color w:val="000000" w:themeColor="text1"/>
        </w:rPr>
        <w:t>AMSActa</w:t>
      </w:r>
      <w:proofErr w:type="spellEnd"/>
      <w:r w:rsidR="00335954">
        <w:rPr>
          <w:color w:val="000000" w:themeColor="text1"/>
        </w:rPr>
        <w:t>):</w:t>
      </w:r>
    </w:p>
    <w:p w14:paraId="77BBC124" w14:textId="78ED8427" w:rsidR="00B94153" w:rsidRPr="00A06230" w:rsidRDefault="000E7A99" w:rsidP="00B94153">
      <w:pPr>
        <w:pStyle w:val="ACLText"/>
        <w:spacing w:before="240" w:after="240"/>
        <w:jc w:val="center"/>
        <w:rPr>
          <w:color w:val="000000"/>
          <w:sz w:val="19"/>
          <w:szCs w:val="19"/>
          <w:lang w:val="it-IT" w:bidi="he-IL"/>
        </w:rPr>
      </w:pPr>
      <w:hyperlink r:id="rId12" w:history="1">
        <w:r w:rsidR="00B94153" w:rsidRPr="00B94153">
          <w:rPr>
            <w:rStyle w:val="Collegamentoipertestuale"/>
            <w:rFonts w:ascii="Courier New" w:hAnsi="Courier New" w:cs="Courier New"/>
            <w:sz w:val="19"/>
            <w:szCs w:val="19"/>
            <w:lang w:val="it-IT" w:bidi="he-IL"/>
          </w:rPr>
          <w:t>http://amsacta.unibo.it/id/eprint/6388</w:t>
        </w:r>
      </w:hyperlink>
    </w:p>
    <w:p w14:paraId="75043A7E" w14:textId="2E93D0BD" w:rsidR="00AE4DE0" w:rsidRPr="00A06230" w:rsidRDefault="00AE4DE0" w:rsidP="00B94153">
      <w:pPr>
        <w:pStyle w:val="ACLText"/>
        <w:spacing w:before="240" w:after="240"/>
      </w:pPr>
      <w:r w:rsidRPr="00A06230">
        <w:rPr>
          <w:color w:val="000000" w:themeColor="text1"/>
        </w:rPr>
        <w:t>Around 20% of the oxymorons were found in both corpora, whereas the vast majority (almost 80%) was retrieved in itTenTen16, which is much larger than CORIS (</w:t>
      </w:r>
      <w:r w:rsidR="009B7C62" w:rsidRPr="00A06230">
        <w:rPr>
          <w:color w:val="000000" w:themeColor="text1"/>
          <w:lang w:val="it-IT"/>
        </w:rPr>
        <w:t xml:space="preserve">4.9 </w:t>
      </w:r>
      <w:proofErr w:type="spellStart"/>
      <w:r w:rsidR="009B7C62" w:rsidRPr="00A06230">
        <w:rPr>
          <w:color w:val="000000" w:themeColor="text1"/>
          <w:lang w:val="it-IT"/>
        </w:rPr>
        <w:t>billion</w:t>
      </w:r>
      <w:proofErr w:type="spellEnd"/>
      <w:r w:rsidR="009B7C62" w:rsidRPr="00A06230">
        <w:rPr>
          <w:color w:val="000000" w:themeColor="text1"/>
          <w:lang w:val="it-IT"/>
        </w:rPr>
        <w:t xml:space="preserve"> vs. </w:t>
      </w:r>
      <w:r w:rsidRPr="00A06230">
        <w:t>150</w:t>
      </w:r>
      <w:r w:rsidR="009B7C62" w:rsidRPr="00A06230">
        <w:t xml:space="preserve"> million</w:t>
      </w:r>
      <w:r w:rsidRPr="00A06230">
        <w:t xml:space="preserve"> words</w:t>
      </w:r>
      <w:r w:rsidRPr="00A06230">
        <w:rPr>
          <w:color w:val="000000" w:themeColor="text1"/>
        </w:rPr>
        <w:t>)</w:t>
      </w:r>
      <w:r w:rsidR="005B1716" w:rsidRPr="00A06230">
        <w:rPr>
          <w:color w:val="000000" w:themeColor="text1"/>
        </w:rPr>
        <w:t>.</w:t>
      </w:r>
    </w:p>
    <w:p w14:paraId="438C833C" w14:textId="5ACB10C3" w:rsidR="0059369A" w:rsidRPr="00A06230" w:rsidRDefault="0059369A" w:rsidP="004621A3">
      <w:pPr>
        <w:pStyle w:val="ACLSubsection"/>
        <w:numPr>
          <w:ilvl w:val="1"/>
          <w:numId w:val="4"/>
        </w:numPr>
        <w:ind w:left="562" w:hanging="562"/>
        <w:rPr>
          <w:color w:val="000000" w:themeColor="text1"/>
        </w:rPr>
      </w:pPr>
      <w:r w:rsidRPr="00A06230">
        <w:rPr>
          <w:color w:val="000000" w:themeColor="text1"/>
        </w:rPr>
        <w:t>Syntactic structure</w:t>
      </w:r>
    </w:p>
    <w:p w14:paraId="2D91976E" w14:textId="711FE837" w:rsidR="00E341CD" w:rsidRPr="00A06230" w:rsidRDefault="0014452B" w:rsidP="004621A3">
      <w:pPr>
        <w:pStyle w:val="ACLText"/>
        <w:rPr>
          <w:color w:val="FF0000"/>
        </w:rPr>
      </w:pPr>
      <w:r w:rsidRPr="00A06230">
        <w:rPr>
          <w:color w:val="000000" w:themeColor="text1"/>
        </w:rPr>
        <w:t>We classified t</w:t>
      </w:r>
      <w:r w:rsidR="00EF2344" w:rsidRPr="00A06230">
        <w:rPr>
          <w:color w:val="000000" w:themeColor="text1"/>
        </w:rPr>
        <w:t xml:space="preserve">he </w:t>
      </w:r>
      <w:r w:rsidRPr="00A06230">
        <w:rPr>
          <w:color w:val="000000" w:themeColor="text1"/>
        </w:rPr>
        <w:t xml:space="preserve">376 </w:t>
      </w:r>
      <w:r w:rsidR="00EF2344" w:rsidRPr="00A06230">
        <w:rPr>
          <w:color w:val="000000" w:themeColor="text1"/>
        </w:rPr>
        <w:t>oxymorons</w:t>
      </w:r>
      <w:r w:rsidR="00FE2428" w:rsidRPr="00A06230">
        <w:rPr>
          <w:color w:val="000000" w:themeColor="text1"/>
        </w:rPr>
        <w:t xml:space="preserve"> according to their syntactic structure</w:t>
      </w:r>
      <w:r w:rsidR="004D516B" w:rsidRPr="00A06230">
        <w:rPr>
          <w:color w:val="000000" w:themeColor="text1"/>
        </w:rPr>
        <w:t>.</w:t>
      </w:r>
      <w:r w:rsidR="00FE2428" w:rsidRPr="00A06230">
        <w:rPr>
          <w:color w:val="000000" w:themeColor="text1"/>
        </w:rPr>
        <w:t xml:space="preserve"> </w:t>
      </w:r>
      <w:r w:rsidR="004D516B" w:rsidRPr="00A06230">
        <w:rPr>
          <w:color w:val="000000" w:themeColor="text1"/>
        </w:rPr>
        <w:t xml:space="preserve">A quantitative </w:t>
      </w:r>
      <w:r w:rsidR="0072550B" w:rsidRPr="00A06230">
        <w:rPr>
          <w:color w:val="000000" w:themeColor="text1"/>
        </w:rPr>
        <w:t>summary</w:t>
      </w:r>
      <w:r w:rsidR="004D516B" w:rsidRPr="00A06230">
        <w:rPr>
          <w:color w:val="000000" w:themeColor="text1"/>
        </w:rPr>
        <w:t xml:space="preserve"> is </w:t>
      </w:r>
      <w:r w:rsidR="00133318" w:rsidRPr="00A06230">
        <w:rPr>
          <w:color w:val="000000" w:themeColor="text1"/>
        </w:rPr>
        <w:t xml:space="preserve">given </w:t>
      </w:r>
      <w:r w:rsidR="004D516B" w:rsidRPr="00A06230">
        <w:rPr>
          <w:color w:val="000000" w:themeColor="text1"/>
        </w:rPr>
        <w:t>in Table 2</w:t>
      </w:r>
      <w:r w:rsidR="007065A9" w:rsidRPr="00A06230">
        <w:rPr>
          <w:color w:val="000000" w:themeColor="text1"/>
        </w:rPr>
        <w:t xml:space="preserve">, which reports, for each of the 9 </w:t>
      </w:r>
      <w:r w:rsidR="00593875" w:rsidRPr="00A06230">
        <w:rPr>
          <w:color w:val="000000" w:themeColor="text1"/>
        </w:rPr>
        <w:t xml:space="preserve">structures </w:t>
      </w:r>
      <w:r w:rsidR="00440D9A" w:rsidRPr="00A06230">
        <w:rPr>
          <w:color w:val="000000" w:themeColor="text1"/>
        </w:rPr>
        <w:t>we could identify</w:t>
      </w:r>
      <w:r w:rsidR="007065A9" w:rsidRPr="00A06230">
        <w:rPr>
          <w:color w:val="000000" w:themeColor="text1"/>
        </w:rPr>
        <w:t xml:space="preserve">, the number of oxymorons </w:t>
      </w:r>
      <w:r w:rsidR="00593875" w:rsidRPr="00A06230">
        <w:rPr>
          <w:color w:val="000000" w:themeColor="text1"/>
        </w:rPr>
        <w:t xml:space="preserve">with that structure </w:t>
      </w:r>
      <w:r w:rsidR="00440D9A" w:rsidRPr="00A06230">
        <w:rPr>
          <w:color w:val="000000" w:themeColor="text1"/>
        </w:rPr>
        <w:t>and the number of antonymous pairs</w:t>
      </w:r>
      <w:r w:rsidR="0050492E" w:rsidRPr="00A06230">
        <w:rPr>
          <w:color w:val="000000" w:themeColor="text1"/>
        </w:rPr>
        <w:t xml:space="preserve"> </w:t>
      </w:r>
      <w:r w:rsidR="00C94F9B" w:rsidRPr="00A06230">
        <w:rPr>
          <w:color w:val="000000" w:themeColor="text1"/>
        </w:rPr>
        <w:t>that generate oxymorons with that structure</w:t>
      </w:r>
      <w:r w:rsidR="00440D9A" w:rsidRPr="00A06230">
        <w:rPr>
          <w:color w:val="000000" w:themeColor="text1"/>
        </w:rPr>
        <w:t>.</w:t>
      </w:r>
    </w:p>
    <w:p w14:paraId="3C97F602" w14:textId="77777777" w:rsidR="00E341CD" w:rsidRPr="00A06230" w:rsidRDefault="00E341CD" w:rsidP="004621A3">
      <w:pPr>
        <w:pStyle w:val="ACLTextFirstLine"/>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1276"/>
        <w:gridCol w:w="1422"/>
      </w:tblGrid>
      <w:tr w:rsidR="007065A9" w:rsidRPr="00A06230" w14:paraId="1C27C6E9" w14:textId="0744FDF9" w:rsidTr="00483D6E">
        <w:trPr>
          <w:trHeight w:val="227"/>
          <w:jc w:val="center"/>
        </w:trPr>
        <w:tc>
          <w:tcPr>
            <w:tcW w:w="1129" w:type="dxa"/>
            <w:tcBorders>
              <w:top w:val="single" w:sz="4" w:space="0" w:color="auto"/>
              <w:bottom w:val="single" w:sz="4" w:space="0" w:color="auto"/>
            </w:tcBorders>
            <w:noWrap/>
            <w:hideMark/>
          </w:tcPr>
          <w:p w14:paraId="1134F983" w14:textId="77777777" w:rsidR="007065A9" w:rsidRPr="00A06230" w:rsidRDefault="007065A9" w:rsidP="007065A9">
            <w:pPr>
              <w:spacing w:line="252" w:lineRule="auto"/>
              <w:rPr>
                <w:rFonts w:ascii="Times New Roman" w:eastAsia="Times New Roman" w:hAnsi="Times New Roman" w:cs="Times New Roman"/>
                <w:b/>
                <w:bCs/>
                <w:color w:val="000000"/>
                <w:sz w:val="20"/>
                <w:szCs w:val="20"/>
                <w:lang w:val="it-IT" w:eastAsia="zh-CN" w:bidi="he-IL"/>
              </w:rPr>
            </w:pPr>
            <w:proofErr w:type="spellStart"/>
            <w:r w:rsidRPr="00A06230">
              <w:rPr>
                <w:rFonts w:ascii="Times New Roman" w:eastAsia="Times New Roman" w:hAnsi="Times New Roman" w:cs="Times New Roman"/>
                <w:b/>
                <w:bCs/>
                <w:color w:val="000000"/>
                <w:sz w:val="20"/>
                <w:szCs w:val="20"/>
                <w:lang w:val="it-IT" w:eastAsia="zh-CN" w:bidi="he-IL"/>
              </w:rPr>
              <w:t>Syntactic</w:t>
            </w:r>
            <w:proofErr w:type="spellEnd"/>
          </w:p>
          <w:p w14:paraId="21171CC2" w14:textId="7D7ADC99" w:rsidR="007065A9" w:rsidRPr="00A06230" w:rsidRDefault="007065A9" w:rsidP="007065A9">
            <w:pPr>
              <w:spacing w:line="252" w:lineRule="auto"/>
              <w:rPr>
                <w:rFonts w:ascii="Times New Roman" w:eastAsia="Times New Roman" w:hAnsi="Times New Roman" w:cs="Times New Roman"/>
                <w:b/>
                <w:bCs/>
                <w:color w:val="000000"/>
                <w:sz w:val="20"/>
                <w:szCs w:val="20"/>
                <w:lang w:val="it-IT" w:eastAsia="zh-CN" w:bidi="he-IL"/>
              </w:rPr>
            </w:pPr>
            <w:proofErr w:type="spellStart"/>
            <w:r w:rsidRPr="00A06230">
              <w:rPr>
                <w:rFonts w:ascii="Times New Roman" w:eastAsia="Times New Roman" w:hAnsi="Times New Roman" w:cs="Times New Roman"/>
                <w:b/>
                <w:bCs/>
                <w:color w:val="000000"/>
                <w:sz w:val="20"/>
                <w:szCs w:val="20"/>
                <w:lang w:val="it-IT" w:eastAsia="zh-CN" w:bidi="he-IL"/>
              </w:rPr>
              <w:t>structure</w:t>
            </w:r>
            <w:proofErr w:type="spellEnd"/>
          </w:p>
        </w:tc>
        <w:tc>
          <w:tcPr>
            <w:tcW w:w="1276" w:type="dxa"/>
            <w:tcBorders>
              <w:top w:val="single" w:sz="4" w:space="0" w:color="auto"/>
              <w:bottom w:val="single" w:sz="4" w:space="0" w:color="auto"/>
            </w:tcBorders>
            <w:noWrap/>
            <w:hideMark/>
          </w:tcPr>
          <w:p w14:paraId="0EB6F6D3" w14:textId="5292A3A5" w:rsidR="007065A9" w:rsidRPr="00A06230" w:rsidRDefault="007065A9" w:rsidP="00947B59">
            <w:pPr>
              <w:spacing w:line="252" w:lineRule="auto"/>
              <w:jc w:val="right"/>
              <w:rPr>
                <w:rFonts w:ascii="Times New Roman" w:eastAsia="Times New Roman" w:hAnsi="Times New Roman" w:cs="Times New Roman"/>
                <w:b/>
                <w:bCs/>
                <w:color w:val="000000"/>
                <w:sz w:val="20"/>
                <w:szCs w:val="20"/>
                <w:lang w:val="it-IT" w:eastAsia="zh-CN" w:bidi="he-IL"/>
              </w:rPr>
            </w:pPr>
            <w:r w:rsidRPr="00A06230">
              <w:rPr>
                <w:rFonts w:ascii="Times New Roman" w:eastAsia="Times New Roman" w:hAnsi="Times New Roman" w:cs="Times New Roman"/>
                <w:b/>
                <w:bCs/>
                <w:color w:val="000000"/>
                <w:sz w:val="20"/>
                <w:szCs w:val="20"/>
                <w:lang w:val="it-IT" w:eastAsia="zh-CN" w:bidi="he-IL"/>
              </w:rPr>
              <w:t xml:space="preserve">N. of </w:t>
            </w:r>
            <w:proofErr w:type="spellStart"/>
            <w:r w:rsidRPr="00A06230">
              <w:rPr>
                <w:rFonts w:ascii="Times New Roman" w:eastAsia="Times New Roman" w:hAnsi="Times New Roman" w:cs="Times New Roman"/>
                <w:b/>
                <w:bCs/>
                <w:color w:val="000000"/>
                <w:sz w:val="20"/>
                <w:szCs w:val="20"/>
                <w:lang w:val="it-IT" w:eastAsia="zh-CN" w:bidi="he-IL"/>
              </w:rPr>
              <w:t>oxymorons</w:t>
            </w:r>
            <w:proofErr w:type="spellEnd"/>
          </w:p>
        </w:tc>
        <w:tc>
          <w:tcPr>
            <w:tcW w:w="1422" w:type="dxa"/>
            <w:tcBorders>
              <w:top w:val="single" w:sz="4" w:space="0" w:color="auto"/>
              <w:bottom w:val="single" w:sz="4" w:space="0" w:color="auto"/>
            </w:tcBorders>
          </w:tcPr>
          <w:p w14:paraId="64A887F0" w14:textId="77777777" w:rsidR="007065A9" w:rsidRPr="00A06230" w:rsidRDefault="007065A9" w:rsidP="007065A9">
            <w:pPr>
              <w:spacing w:line="252" w:lineRule="auto"/>
              <w:jc w:val="right"/>
              <w:rPr>
                <w:rFonts w:ascii="Times New Roman" w:eastAsia="Times New Roman" w:hAnsi="Times New Roman" w:cs="Times New Roman"/>
                <w:b/>
                <w:bCs/>
                <w:color w:val="000000"/>
                <w:sz w:val="20"/>
                <w:szCs w:val="20"/>
                <w:lang w:val="it-IT" w:eastAsia="zh-CN" w:bidi="he-IL"/>
              </w:rPr>
            </w:pPr>
            <w:r w:rsidRPr="00A06230">
              <w:rPr>
                <w:rFonts w:ascii="Times New Roman" w:eastAsia="Times New Roman" w:hAnsi="Times New Roman" w:cs="Times New Roman"/>
                <w:b/>
                <w:bCs/>
                <w:color w:val="000000"/>
                <w:sz w:val="20"/>
                <w:szCs w:val="20"/>
                <w:lang w:val="it-IT" w:eastAsia="zh-CN" w:bidi="he-IL"/>
              </w:rPr>
              <w:t xml:space="preserve">N. of </w:t>
            </w:r>
          </w:p>
          <w:p w14:paraId="7CCFF03A" w14:textId="60EC4F3C" w:rsidR="007065A9" w:rsidRPr="00A06230" w:rsidRDefault="007065A9" w:rsidP="00947B59">
            <w:pPr>
              <w:spacing w:line="252" w:lineRule="auto"/>
              <w:jc w:val="right"/>
              <w:rPr>
                <w:rFonts w:ascii="Times New Roman" w:eastAsia="Times New Roman" w:hAnsi="Times New Roman" w:cs="Times New Roman"/>
                <w:b/>
                <w:bCs/>
                <w:color w:val="000000"/>
                <w:sz w:val="20"/>
                <w:szCs w:val="20"/>
                <w:lang w:val="it-IT" w:eastAsia="zh-CN" w:bidi="he-IL"/>
              </w:rPr>
            </w:pPr>
            <w:proofErr w:type="spellStart"/>
            <w:r w:rsidRPr="00A06230">
              <w:rPr>
                <w:rFonts w:ascii="Times New Roman" w:eastAsia="Times New Roman" w:hAnsi="Times New Roman" w:cs="Times New Roman"/>
                <w:b/>
                <w:bCs/>
                <w:color w:val="000000"/>
                <w:sz w:val="20"/>
                <w:szCs w:val="20"/>
                <w:lang w:val="it-IT" w:eastAsia="zh-CN" w:bidi="he-IL"/>
              </w:rPr>
              <w:t>antonymous</w:t>
            </w:r>
            <w:proofErr w:type="spellEnd"/>
            <w:r w:rsidRPr="00A06230">
              <w:rPr>
                <w:rFonts w:ascii="Times New Roman" w:eastAsia="Times New Roman" w:hAnsi="Times New Roman" w:cs="Times New Roman"/>
                <w:b/>
                <w:bCs/>
                <w:color w:val="000000"/>
                <w:sz w:val="20"/>
                <w:szCs w:val="20"/>
                <w:lang w:val="it-IT" w:eastAsia="zh-CN" w:bidi="he-IL"/>
              </w:rPr>
              <w:t xml:space="preserve"> </w:t>
            </w:r>
            <w:proofErr w:type="spellStart"/>
            <w:r w:rsidRPr="00A06230">
              <w:rPr>
                <w:rFonts w:ascii="Times New Roman" w:eastAsia="Times New Roman" w:hAnsi="Times New Roman" w:cs="Times New Roman"/>
                <w:b/>
                <w:bCs/>
                <w:color w:val="000000"/>
                <w:sz w:val="20"/>
                <w:szCs w:val="20"/>
                <w:lang w:val="it-IT" w:eastAsia="zh-CN" w:bidi="he-IL"/>
              </w:rPr>
              <w:t>pairs</w:t>
            </w:r>
            <w:proofErr w:type="spellEnd"/>
          </w:p>
        </w:tc>
      </w:tr>
      <w:tr w:rsidR="007065A9" w:rsidRPr="00A06230" w14:paraId="065FB1E4" w14:textId="503FE44E" w:rsidTr="00483D6E">
        <w:trPr>
          <w:trHeight w:val="227"/>
          <w:jc w:val="center"/>
        </w:trPr>
        <w:tc>
          <w:tcPr>
            <w:tcW w:w="1129" w:type="dxa"/>
            <w:tcBorders>
              <w:top w:val="single" w:sz="4" w:space="0" w:color="auto"/>
            </w:tcBorders>
            <w:noWrap/>
            <w:vAlign w:val="bottom"/>
            <w:hideMark/>
          </w:tcPr>
          <w:p w14:paraId="3D068C58" w14:textId="6E27A86A" w:rsidR="007065A9" w:rsidRPr="00A06230" w:rsidRDefault="007065A9" w:rsidP="007065A9">
            <w:pPr>
              <w:spacing w:line="252" w:lineRule="auto"/>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N A</w:t>
            </w:r>
          </w:p>
        </w:tc>
        <w:tc>
          <w:tcPr>
            <w:tcW w:w="1276" w:type="dxa"/>
            <w:tcBorders>
              <w:top w:val="single" w:sz="4" w:space="0" w:color="auto"/>
            </w:tcBorders>
            <w:noWrap/>
            <w:vAlign w:val="bottom"/>
            <w:hideMark/>
          </w:tcPr>
          <w:p w14:paraId="3F42F28C" w14:textId="75F0271C"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140</w:t>
            </w:r>
          </w:p>
        </w:tc>
        <w:tc>
          <w:tcPr>
            <w:tcW w:w="1422" w:type="dxa"/>
            <w:tcBorders>
              <w:top w:val="single" w:sz="4" w:space="0" w:color="auto"/>
            </w:tcBorders>
          </w:tcPr>
          <w:p w14:paraId="3E2676E7" w14:textId="206DB9E0"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17</w:t>
            </w:r>
          </w:p>
        </w:tc>
      </w:tr>
      <w:tr w:rsidR="007065A9" w:rsidRPr="00A06230" w14:paraId="20973A6D" w14:textId="64AC4B57" w:rsidTr="00483D6E">
        <w:trPr>
          <w:trHeight w:val="227"/>
          <w:jc w:val="center"/>
        </w:trPr>
        <w:tc>
          <w:tcPr>
            <w:tcW w:w="1129" w:type="dxa"/>
            <w:noWrap/>
            <w:vAlign w:val="bottom"/>
            <w:hideMark/>
          </w:tcPr>
          <w:p w14:paraId="203820D1" w14:textId="2EC87882" w:rsidR="007065A9" w:rsidRPr="00A06230" w:rsidRDefault="007065A9" w:rsidP="007065A9">
            <w:pPr>
              <w:spacing w:line="252" w:lineRule="auto"/>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A N</w:t>
            </w:r>
          </w:p>
        </w:tc>
        <w:tc>
          <w:tcPr>
            <w:tcW w:w="1276" w:type="dxa"/>
            <w:noWrap/>
            <w:vAlign w:val="bottom"/>
            <w:hideMark/>
          </w:tcPr>
          <w:p w14:paraId="244FB31E" w14:textId="063C78EC"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112</w:t>
            </w:r>
          </w:p>
        </w:tc>
        <w:tc>
          <w:tcPr>
            <w:tcW w:w="1422" w:type="dxa"/>
          </w:tcPr>
          <w:p w14:paraId="40D33720" w14:textId="0620F3DE"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17</w:t>
            </w:r>
          </w:p>
        </w:tc>
      </w:tr>
      <w:tr w:rsidR="007065A9" w:rsidRPr="00A06230" w14:paraId="1640BD51" w14:textId="01F69D65" w:rsidTr="00483D6E">
        <w:trPr>
          <w:trHeight w:val="227"/>
          <w:jc w:val="center"/>
        </w:trPr>
        <w:tc>
          <w:tcPr>
            <w:tcW w:w="1129" w:type="dxa"/>
            <w:noWrap/>
            <w:vAlign w:val="bottom"/>
          </w:tcPr>
          <w:p w14:paraId="64A927BC" w14:textId="2E7421B0" w:rsidR="007065A9" w:rsidRPr="00A06230" w:rsidRDefault="007065A9" w:rsidP="007065A9">
            <w:pPr>
              <w:spacing w:line="252" w:lineRule="auto"/>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S</w:t>
            </w:r>
          </w:p>
        </w:tc>
        <w:tc>
          <w:tcPr>
            <w:tcW w:w="1276" w:type="dxa"/>
            <w:noWrap/>
            <w:vAlign w:val="bottom"/>
          </w:tcPr>
          <w:p w14:paraId="486643B8" w14:textId="2000BB3E"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52</w:t>
            </w:r>
          </w:p>
        </w:tc>
        <w:tc>
          <w:tcPr>
            <w:tcW w:w="1422" w:type="dxa"/>
          </w:tcPr>
          <w:p w14:paraId="6D00EC34" w14:textId="2F2C7015"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11</w:t>
            </w:r>
          </w:p>
        </w:tc>
      </w:tr>
      <w:tr w:rsidR="007065A9" w:rsidRPr="00A06230" w14:paraId="433824C8" w14:textId="57726FCB" w:rsidTr="00483D6E">
        <w:trPr>
          <w:trHeight w:val="227"/>
          <w:jc w:val="center"/>
        </w:trPr>
        <w:tc>
          <w:tcPr>
            <w:tcW w:w="1129" w:type="dxa"/>
            <w:noWrap/>
            <w:vAlign w:val="bottom"/>
          </w:tcPr>
          <w:p w14:paraId="4CAB8D3D" w14:textId="67B01007" w:rsidR="007065A9" w:rsidRPr="00A06230" w:rsidRDefault="007065A9" w:rsidP="007065A9">
            <w:pPr>
              <w:spacing w:line="252" w:lineRule="auto"/>
              <w:rPr>
                <w:rFonts w:ascii="Times New Roman" w:eastAsia="Times New Roman" w:hAnsi="Times New Roman" w:cs="Times New Roman"/>
                <w:color w:val="000000"/>
                <w:sz w:val="20"/>
                <w:szCs w:val="20"/>
                <w:lang w:val="it-IT" w:eastAsia="zh-CN" w:bidi="he-IL"/>
              </w:rPr>
            </w:pPr>
            <w:proofErr w:type="spellStart"/>
            <w:r w:rsidRPr="00A06230">
              <w:rPr>
                <w:rFonts w:ascii="Times New Roman" w:eastAsia="Times New Roman" w:hAnsi="Times New Roman" w:cs="Times New Roman"/>
                <w:color w:val="000000"/>
                <w:sz w:val="20"/>
                <w:szCs w:val="20"/>
                <w:lang w:val="it-IT" w:eastAsia="zh-CN" w:bidi="he-IL"/>
              </w:rPr>
              <w:t>Adv</w:t>
            </w:r>
            <w:proofErr w:type="spellEnd"/>
            <w:r w:rsidRPr="00A06230">
              <w:rPr>
                <w:rFonts w:ascii="Times New Roman" w:eastAsia="Times New Roman" w:hAnsi="Times New Roman" w:cs="Times New Roman"/>
                <w:color w:val="000000"/>
                <w:sz w:val="20"/>
                <w:szCs w:val="20"/>
                <w:lang w:val="it-IT" w:eastAsia="zh-CN" w:bidi="he-IL"/>
              </w:rPr>
              <w:t xml:space="preserve"> A</w:t>
            </w:r>
          </w:p>
        </w:tc>
        <w:tc>
          <w:tcPr>
            <w:tcW w:w="1276" w:type="dxa"/>
            <w:noWrap/>
            <w:vAlign w:val="bottom"/>
          </w:tcPr>
          <w:p w14:paraId="6C563B91" w14:textId="5949665E"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50</w:t>
            </w:r>
          </w:p>
        </w:tc>
        <w:tc>
          <w:tcPr>
            <w:tcW w:w="1422" w:type="dxa"/>
          </w:tcPr>
          <w:p w14:paraId="5C3794B0" w14:textId="1FDFB8AB"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16</w:t>
            </w:r>
          </w:p>
        </w:tc>
      </w:tr>
      <w:tr w:rsidR="007065A9" w:rsidRPr="00A06230" w14:paraId="2571F119" w14:textId="5B500AE3" w:rsidTr="00483D6E">
        <w:trPr>
          <w:trHeight w:val="227"/>
          <w:jc w:val="center"/>
        </w:trPr>
        <w:tc>
          <w:tcPr>
            <w:tcW w:w="1129" w:type="dxa"/>
            <w:noWrap/>
            <w:vAlign w:val="bottom"/>
          </w:tcPr>
          <w:p w14:paraId="5BE7F747" w14:textId="5C8C34BB" w:rsidR="007065A9" w:rsidRPr="00A06230" w:rsidRDefault="007065A9" w:rsidP="007065A9">
            <w:pPr>
              <w:spacing w:line="252" w:lineRule="auto"/>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 xml:space="preserve">N </w:t>
            </w:r>
            <w:proofErr w:type="spellStart"/>
            <w:r w:rsidRPr="00A06230">
              <w:rPr>
                <w:rFonts w:ascii="Times New Roman" w:eastAsia="Times New Roman" w:hAnsi="Times New Roman" w:cs="Times New Roman"/>
                <w:color w:val="000000"/>
                <w:sz w:val="20"/>
                <w:szCs w:val="20"/>
                <w:lang w:val="it-IT" w:eastAsia="zh-CN" w:bidi="he-IL"/>
              </w:rPr>
              <w:t>Prep</w:t>
            </w:r>
            <w:proofErr w:type="spellEnd"/>
            <w:r w:rsidRPr="00A06230">
              <w:rPr>
                <w:rFonts w:ascii="Times New Roman" w:eastAsia="Times New Roman" w:hAnsi="Times New Roman" w:cs="Times New Roman"/>
                <w:color w:val="000000"/>
                <w:sz w:val="20"/>
                <w:szCs w:val="20"/>
                <w:lang w:val="it-IT" w:eastAsia="zh-CN" w:bidi="he-IL"/>
              </w:rPr>
              <w:t xml:space="preserve"> N</w:t>
            </w:r>
          </w:p>
        </w:tc>
        <w:tc>
          <w:tcPr>
            <w:tcW w:w="1276" w:type="dxa"/>
            <w:noWrap/>
            <w:vAlign w:val="bottom"/>
          </w:tcPr>
          <w:p w14:paraId="6D064AD6" w14:textId="03FAC492"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14</w:t>
            </w:r>
          </w:p>
        </w:tc>
        <w:tc>
          <w:tcPr>
            <w:tcW w:w="1422" w:type="dxa"/>
          </w:tcPr>
          <w:p w14:paraId="28BE9656" w14:textId="74559AFA"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7</w:t>
            </w:r>
          </w:p>
        </w:tc>
      </w:tr>
      <w:tr w:rsidR="007065A9" w:rsidRPr="00A06230" w14:paraId="71649182" w14:textId="329A1BFD" w:rsidTr="00483D6E">
        <w:trPr>
          <w:trHeight w:val="227"/>
          <w:jc w:val="center"/>
        </w:trPr>
        <w:tc>
          <w:tcPr>
            <w:tcW w:w="1129" w:type="dxa"/>
            <w:noWrap/>
            <w:vAlign w:val="bottom"/>
          </w:tcPr>
          <w:p w14:paraId="1F3B2194" w14:textId="1557979D" w:rsidR="007065A9" w:rsidRPr="00A06230" w:rsidRDefault="007065A9" w:rsidP="007065A9">
            <w:pPr>
              <w:spacing w:line="252" w:lineRule="auto"/>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 xml:space="preserve">A </w:t>
            </w:r>
            <w:proofErr w:type="spellStart"/>
            <w:r w:rsidRPr="00A06230">
              <w:rPr>
                <w:rFonts w:ascii="Times New Roman" w:eastAsia="Times New Roman" w:hAnsi="Times New Roman" w:cs="Times New Roman"/>
                <w:color w:val="000000"/>
                <w:sz w:val="20"/>
                <w:szCs w:val="20"/>
                <w:lang w:val="it-IT" w:eastAsia="zh-CN" w:bidi="he-IL"/>
              </w:rPr>
              <w:t>A</w:t>
            </w:r>
            <w:proofErr w:type="spellEnd"/>
          </w:p>
        </w:tc>
        <w:tc>
          <w:tcPr>
            <w:tcW w:w="1276" w:type="dxa"/>
            <w:noWrap/>
            <w:vAlign w:val="bottom"/>
          </w:tcPr>
          <w:p w14:paraId="3A83E7E8" w14:textId="6E9603B5"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3</w:t>
            </w:r>
          </w:p>
        </w:tc>
        <w:tc>
          <w:tcPr>
            <w:tcW w:w="1422" w:type="dxa"/>
          </w:tcPr>
          <w:p w14:paraId="5D307BF8" w14:textId="4B681BD4"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w:t>
            </w:r>
          </w:p>
        </w:tc>
      </w:tr>
      <w:tr w:rsidR="007065A9" w:rsidRPr="00A06230" w14:paraId="0239F7A9" w14:textId="2810C8BD" w:rsidTr="00483D6E">
        <w:trPr>
          <w:trHeight w:val="227"/>
          <w:jc w:val="center"/>
        </w:trPr>
        <w:tc>
          <w:tcPr>
            <w:tcW w:w="1129" w:type="dxa"/>
            <w:noWrap/>
            <w:vAlign w:val="bottom"/>
          </w:tcPr>
          <w:p w14:paraId="3A2F2D73" w14:textId="39FD1930" w:rsidR="007065A9" w:rsidRPr="00A06230" w:rsidRDefault="007065A9" w:rsidP="007065A9">
            <w:pPr>
              <w:spacing w:line="252" w:lineRule="auto"/>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 xml:space="preserve">V </w:t>
            </w:r>
            <w:proofErr w:type="spellStart"/>
            <w:r w:rsidRPr="00A06230">
              <w:rPr>
                <w:rFonts w:ascii="Times New Roman" w:eastAsia="Times New Roman" w:hAnsi="Times New Roman" w:cs="Times New Roman"/>
                <w:color w:val="000000"/>
                <w:sz w:val="20"/>
                <w:szCs w:val="20"/>
                <w:lang w:val="it-IT" w:eastAsia="zh-CN" w:bidi="he-IL"/>
              </w:rPr>
              <w:t>V</w:t>
            </w:r>
            <w:proofErr w:type="spellEnd"/>
          </w:p>
        </w:tc>
        <w:tc>
          <w:tcPr>
            <w:tcW w:w="1276" w:type="dxa"/>
            <w:noWrap/>
            <w:vAlign w:val="bottom"/>
          </w:tcPr>
          <w:p w14:paraId="3EEF6D1E" w14:textId="758DF132"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2</w:t>
            </w:r>
          </w:p>
        </w:tc>
        <w:tc>
          <w:tcPr>
            <w:tcW w:w="1422" w:type="dxa"/>
          </w:tcPr>
          <w:p w14:paraId="26F1C6DD" w14:textId="22AF37F8"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w:t>
            </w:r>
          </w:p>
        </w:tc>
      </w:tr>
      <w:tr w:rsidR="007065A9" w:rsidRPr="00A06230" w14:paraId="52CA432C" w14:textId="2466DBB6" w:rsidTr="00483D6E">
        <w:trPr>
          <w:trHeight w:val="227"/>
          <w:jc w:val="center"/>
        </w:trPr>
        <w:tc>
          <w:tcPr>
            <w:tcW w:w="1129" w:type="dxa"/>
            <w:noWrap/>
            <w:vAlign w:val="bottom"/>
          </w:tcPr>
          <w:p w14:paraId="50FDBE0D" w14:textId="5F6CABD4" w:rsidR="007065A9" w:rsidRPr="00A06230" w:rsidRDefault="007065A9" w:rsidP="007065A9">
            <w:pPr>
              <w:spacing w:line="252" w:lineRule="auto"/>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V A</w:t>
            </w:r>
          </w:p>
        </w:tc>
        <w:tc>
          <w:tcPr>
            <w:tcW w:w="1276" w:type="dxa"/>
            <w:noWrap/>
            <w:vAlign w:val="bottom"/>
          </w:tcPr>
          <w:p w14:paraId="3170E33C" w14:textId="55376E6E"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2</w:t>
            </w:r>
          </w:p>
        </w:tc>
        <w:tc>
          <w:tcPr>
            <w:tcW w:w="1422" w:type="dxa"/>
          </w:tcPr>
          <w:p w14:paraId="19079D47" w14:textId="2DE63F34"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w:t>
            </w:r>
          </w:p>
        </w:tc>
      </w:tr>
      <w:tr w:rsidR="007065A9" w:rsidRPr="00A06230" w14:paraId="3031E533" w14:textId="54295D32" w:rsidTr="00483D6E">
        <w:trPr>
          <w:trHeight w:val="227"/>
          <w:jc w:val="center"/>
        </w:trPr>
        <w:tc>
          <w:tcPr>
            <w:tcW w:w="1129" w:type="dxa"/>
            <w:tcBorders>
              <w:bottom w:val="single" w:sz="4" w:space="0" w:color="auto"/>
            </w:tcBorders>
            <w:noWrap/>
            <w:vAlign w:val="bottom"/>
          </w:tcPr>
          <w:p w14:paraId="2A3FC0C3" w14:textId="351BB56E" w:rsidR="007065A9" w:rsidRPr="00A06230" w:rsidRDefault="007065A9" w:rsidP="007065A9">
            <w:pPr>
              <w:spacing w:line="252" w:lineRule="auto"/>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 xml:space="preserve">V </w:t>
            </w:r>
            <w:proofErr w:type="spellStart"/>
            <w:r w:rsidRPr="00A06230">
              <w:rPr>
                <w:rFonts w:ascii="Times New Roman" w:eastAsia="Times New Roman" w:hAnsi="Times New Roman" w:cs="Times New Roman"/>
                <w:color w:val="000000"/>
                <w:sz w:val="20"/>
                <w:szCs w:val="20"/>
                <w:lang w:val="it-IT" w:eastAsia="zh-CN" w:bidi="he-IL"/>
              </w:rPr>
              <w:t>Prep</w:t>
            </w:r>
            <w:proofErr w:type="spellEnd"/>
            <w:r w:rsidRPr="00A06230">
              <w:rPr>
                <w:rFonts w:ascii="Times New Roman" w:eastAsia="Times New Roman" w:hAnsi="Times New Roman" w:cs="Times New Roman"/>
                <w:color w:val="000000"/>
                <w:sz w:val="20"/>
                <w:szCs w:val="20"/>
                <w:lang w:val="it-IT" w:eastAsia="zh-CN" w:bidi="he-IL"/>
              </w:rPr>
              <w:t xml:space="preserve"> N</w:t>
            </w:r>
          </w:p>
        </w:tc>
        <w:tc>
          <w:tcPr>
            <w:tcW w:w="1276" w:type="dxa"/>
            <w:tcBorders>
              <w:bottom w:val="single" w:sz="4" w:space="0" w:color="auto"/>
            </w:tcBorders>
            <w:noWrap/>
            <w:vAlign w:val="bottom"/>
          </w:tcPr>
          <w:p w14:paraId="6AD2B335" w14:textId="02F01B58"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w:t>
            </w:r>
          </w:p>
        </w:tc>
        <w:tc>
          <w:tcPr>
            <w:tcW w:w="1422" w:type="dxa"/>
            <w:tcBorders>
              <w:bottom w:val="single" w:sz="4" w:space="0" w:color="auto"/>
            </w:tcBorders>
          </w:tcPr>
          <w:p w14:paraId="51E92E0A" w14:textId="60853D4E" w:rsidR="007065A9" w:rsidRPr="00A06230" w:rsidRDefault="007065A9" w:rsidP="007065A9">
            <w:pPr>
              <w:spacing w:line="252" w:lineRule="auto"/>
              <w:jc w:val="right"/>
              <w:rPr>
                <w:rFonts w:ascii="Times New Roman" w:eastAsia="Times New Roman" w:hAnsi="Times New Roman" w:cs="Times New Roman"/>
                <w:color w:val="000000"/>
                <w:sz w:val="20"/>
                <w:szCs w:val="20"/>
                <w:lang w:val="it-IT" w:eastAsia="zh-CN" w:bidi="he-IL"/>
              </w:rPr>
            </w:pPr>
            <w:r w:rsidRPr="00A06230">
              <w:rPr>
                <w:rFonts w:ascii="Times New Roman" w:eastAsia="Times New Roman" w:hAnsi="Times New Roman" w:cs="Times New Roman"/>
                <w:color w:val="000000"/>
                <w:sz w:val="20"/>
                <w:szCs w:val="20"/>
                <w:lang w:val="it-IT" w:eastAsia="zh-CN" w:bidi="he-IL"/>
              </w:rPr>
              <w:t>1</w:t>
            </w:r>
          </w:p>
        </w:tc>
      </w:tr>
      <w:tr w:rsidR="007065A9" w:rsidRPr="00A06230" w14:paraId="7DCA9033" w14:textId="79981E87" w:rsidTr="00483D6E">
        <w:trPr>
          <w:trHeight w:val="227"/>
          <w:jc w:val="center"/>
        </w:trPr>
        <w:tc>
          <w:tcPr>
            <w:tcW w:w="1129" w:type="dxa"/>
            <w:tcBorders>
              <w:top w:val="single" w:sz="4" w:space="0" w:color="auto"/>
              <w:bottom w:val="single" w:sz="4" w:space="0" w:color="auto"/>
            </w:tcBorders>
            <w:noWrap/>
            <w:hideMark/>
          </w:tcPr>
          <w:p w14:paraId="1F1A4796" w14:textId="3A8E82C7" w:rsidR="007065A9" w:rsidRPr="00A06230" w:rsidRDefault="007065A9" w:rsidP="007065A9">
            <w:pPr>
              <w:spacing w:line="252" w:lineRule="auto"/>
              <w:rPr>
                <w:rFonts w:ascii="Times New Roman" w:eastAsia="Times New Roman" w:hAnsi="Times New Roman" w:cs="Times New Roman"/>
                <w:b/>
                <w:bCs/>
                <w:color w:val="000000"/>
                <w:sz w:val="20"/>
                <w:szCs w:val="20"/>
                <w:lang w:val="it-IT" w:eastAsia="zh-CN" w:bidi="he-IL"/>
              </w:rPr>
            </w:pPr>
            <w:r w:rsidRPr="00A06230">
              <w:rPr>
                <w:rFonts w:ascii="Times New Roman" w:eastAsia="Times New Roman" w:hAnsi="Times New Roman" w:cs="Times New Roman"/>
                <w:b/>
                <w:bCs/>
                <w:color w:val="000000"/>
                <w:sz w:val="20"/>
                <w:szCs w:val="20"/>
                <w:lang w:val="it-IT" w:eastAsia="zh-CN" w:bidi="he-IL"/>
              </w:rPr>
              <w:t>Total</w:t>
            </w:r>
          </w:p>
        </w:tc>
        <w:tc>
          <w:tcPr>
            <w:tcW w:w="1276" w:type="dxa"/>
            <w:tcBorders>
              <w:top w:val="single" w:sz="4" w:space="0" w:color="auto"/>
              <w:bottom w:val="single" w:sz="4" w:space="0" w:color="auto"/>
            </w:tcBorders>
            <w:noWrap/>
            <w:hideMark/>
          </w:tcPr>
          <w:p w14:paraId="4E390D93" w14:textId="7E45306D" w:rsidR="007065A9" w:rsidRPr="00A06230" w:rsidRDefault="007065A9" w:rsidP="007065A9">
            <w:pPr>
              <w:spacing w:line="252" w:lineRule="auto"/>
              <w:jc w:val="right"/>
              <w:rPr>
                <w:rFonts w:ascii="Times New Roman" w:eastAsia="Times New Roman" w:hAnsi="Times New Roman" w:cs="Times New Roman"/>
                <w:b/>
                <w:bCs/>
                <w:color w:val="000000"/>
                <w:sz w:val="20"/>
                <w:szCs w:val="20"/>
                <w:lang w:val="it-IT" w:eastAsia="zh-CN" w:bidi="he-IL"/>
              </w:rPr>
            </w:pPr>
            <w:r w:rsidRPr="00A06230">
              <w:rPr>
                <w:rFonts w:ascii="Times New Roman" w:eastAsia="Times New Roman" w:hAnsi="Times New Roman" w:cs="Times New Roman"/>
                <w:b/>
                <w:bCs/>
                <w:color w:val="000000" w:themeColor="text1"/>
                <w:sz w:val="20"/>
                <w:szCs w:val="20"/>
                <w:lang w:val="it-IT" w:eastAsia="zh-CN" w:bidi="he-IL"/>
              </w:rPr>
              <w:t>376</w:t>
            </w:r>
          </w:p>
        </w:tc>
        <w:tc>
          <w:tcPr>
            <w:tcW w:w="1422" w:type="dxa"/>
            <w:tcBorders>
              <w:top w:val="single" w:sz="4" w:space="0" w:color="auto"/>
              <w:bottom w:val="single" w:sz="4" w:space="0" w:color="auto"/>
            </w:tcBorders>
          </w:tcPr>
          <w:p w14:paraId="5BD82CA2" w14:textId="15F294A1" w:rsidR="007065A9" w:rsidRPr="00A06230" w:rsidRDefault="007065A9" w:rsidP="007065A9">
            <w:pPr>
              <w:spacing w:line="252" w:lineRule="auto"/>
              <w:jc w:val="right"/>
              <w:rPr>
                <w:rFonts w:ascii="Times New Roman" w:eastAsia="Times New Roman" w:hAnsi="Times New Roman" w:cs="Times New Roman"/>
                <w:b/>
                <w:bCs/>
                <w:color w:val="000000" w:themeColor="text1"/>
                <w:sz w:val="20"/>
                <w:szCs w:val="20"/>
                <w:lang w:val="it-IT" w:eastAsia="zh-CN" w:bidi="he-IL"/>
              </w:rPr>
            </w:pPr>
            <w:r w:rsidRPr="00A06230">
              <w:rPr>
                <w:rFonts w:ascii="Times New Roman" w:eastAsia="Times New Roman" w:hAnsi="Times New Roman" w:cs="Times New Roman"/>
                <w:b/>
                <w:bCs/>
                <w:color w:val="000000" w:themeColor="text1"/>
                <w:sz w:val="20"/>
                <w:szCs w:val="20"/>
                <w:lang w:val="it-IT" w:eastAsia="zh-CN" w:bidi="he-IL"/>
              </w:rPr>
              <w:t>17</w:t>
            </w:r>
          </w:p>
        </w:tc>
      </w:tr>
    </w:tbl>
    <w:p w14:paraId="0ED788E1" w14:textId="77777777" w:rsidR="00B943F5" w:rsidRPr="00A06230" w:rsidRDefault="00B943F5" w:rsidP="00B943F5">
      <w:pPr>
        <w:pStyle w:val="ACLText"/>
        <w:rPr>
          <w:sz w:val="20"/>
          <w:szCs w:val="20"/>
        </w:rPr>
      </w:pPr>
    </w:p>
    <w:p w14:paraId="366C96F6" w14:textId="77777777" w:rsidR="00B943F5" w:rsidRPr="00A06230" w:rsidRDefault="00B943F5" w:rsidP="00B943F5">
      <w:pPr>
        <w:pStyle w:val="ACLText"/>
        <w:jc w:val="center"/>
        <w:rPr>
          <w:sz w:val="20"/>
          <w:szCs w:val="20"/>
        </w:rPr>
      </w:pPr>
      <w:r w:rsidRPr="00A06230">
        <w:rPr>
          <w:sz w:val="20"/>
          <w:szCs w:val="20"/>
        </w:rPr>
        <w:t>Table 2: Syntactic structures of oxymorons</w:t>
      </w:r>
    </w:p>
    <w:p w14:paraId="7DAAD4DC" w14:textId="6B9B0DC8" w:rsidR="00B943F5" w:rsidRPr="00A06230" w:rsidRDefault="00B943F5" w:rsidP="00B943F5">
      <w:pPr>
        <w:pStyle w:val="ACLText"/>
        <w:jc w:val="center"/>
        <w:rPr>
          <w:sz w:val="20"/>
          <w:szCs w:val="20"/>
        </w:rPr>
      </w:pPr>
      <w:r w:rsidRPr="00A06230">
        <w:rPr>
          <w:sz w:val="20"/>
          <w:szCs w:val="20"/>
        </w:rPr>
        <w:t>in our dataset.</w:t>
      </w:r>
    </w:p>
    <w:p w14:paraId="24D7078C" w14:textId="50753DB9" w:rsidR="00C5095C" w:rsidRPr="00A06230" w:rsidRDefault="7BFDFBA4" w:rsidP="00593875">
      <w:pPr>
        <w:pStyle w:val="ACLTextFirstLine"/>
        <w:ind w:firstLine="0"/>
      </w:pPr>
      <w:r w:rsidRPr="00A06230">
        <w:t>As expected, the vast majority of the oxymorons in our dataset belong</w:t>
      </w:r>
      <w:r w:rsidR="00C94F9B" w:rsidRPr="00A06230">
        <w:t>s</w:t>
      </w:r>
      <w:r w:rsidRPr="00A06230">
        <w:t xml:space="preserve"> to noun-adjective combinations, in both orders: [N A] (</w:t>
      </w:r>
      <w:r w:rsidR="00467B46" w:rsidRPr="00A06230">
        <w:t>e.g.</w:t>
      </w:r>
      <w:r w:rsidRPr="00A06230">
        <w:t xml:space="preserve"> </w:t>
      </w:r>
      <w:proofErr w:type="spellStart"/>
      <w:r w:rsidRPr="00A06230">
        <w:rPr>
          <w:i/>
          <w:iCs/>
        </w:rPr>
        <w:t>silenzio</w:t>
      </w:r>
      <w:proofErr w:type="spellEnd"/>
      <w:r w:rsidRPr="00A06230">
        <w:rPr>
          <w:i/>
          <w:iCs/>
        </w:rPr>
        <w:t xml:space="preserve"> </w:t>
      </w:r>
      <w:proofErr w:type="spellStart"/>
      <w:r w:rsidRPr="00A06230">
        <w:rPr>
          <w:i/>
          <w:iCs/>
        </w:rPr>
        <w:t>urlante</w:t>
      </w:r>
      <w:proofErr w:type="spellEnd"/>
      <w:r w:rsidRPr="00A06230">
        <w:t xml:space="preserve"> ‘screaming silence’, </w:t>
      </w:r>
      <w:proofErr w:type="spellStart"/>
      <w:r w:rsidRPr="00A06230">
        <w:rPr>
          <w:i/>
          <w:iCs/>
        </w:rPr>
        <w:t>attività</w:t>
      </w:r>
      <w:proofErr w:type="spellEnd"/>
      <w:r w:rsidRPr="00A06230">
        <w:rPr>
          <w:i/>
          <w:iCs/>
        </w:rPr>
        <w:t xml:space="preserve"> passive</w:t>
      </w:r>
      <w:r w:rsidRPr="00A06230">
        <w:t xml:space="preserve"> ‘passive activities’) and [A N] (e.g. </w:t>
      </w:r>
      <w:proofErr w:type="spellStart"/>
      <w:r w:rsidRPr="00A06230">
        <w:rPr>
          <w:i/>
          <w:iCs/>
        </w:rPr>
        <w:t>raggiante</w:t>
      </w:r>
      <w:proofErr w:type="spellEnd"/>
      <w:r w:rsidRPr="00A06230">
        <w:rPr>
          <w:i/>
          <w:iCs/>
        </w:rPr>
        <w:t xml:space="preserve"> </w:t>
      </w:r>
      <w:proofErr w:type="spellStart"/>
      <w:r w:rsidRPr="00A06230">
        <w:rPr>
          <w:i/>
          <w:iCs/>
        </w:rPr>
        <w:t>oscurità</w:t>
      </w:r>
      <w:proofErr w:type="spellEnd"/>
      <w:r w:rsidRPr="00A06230">
        <w:t xml:space="preserve"> ‘glowing darkness’, </w:t>
      </w:r>
      <w:proofErr w:type="spellStart"/>
      <w:r w:rsidRPr="00A06230">
        <w:rPr>
          <w:i/>
          <w:iCs/>
        </w:rPr>
        <w:t>disperata</w:t>
      </w:r>
      <w:proofErr w:type="spellEnd"/>
      <w:r w:rsidRPr="00A06230">
        <w:rPr>
          <w:i/>
          <w:iCs/>
        </w:rPr>
        <w:t xml:space="preserve"> </w:t>
      </w:r>
      <w:proofErr w:type="spellStart"/>
      <w:r w:rsidRPr="00A06230">
        <w:rPr>
          <w:i/>
          <w:iCs/>
        </w:rPr>
        <w:t>felicità</w:t>
      </w:r>
      <w:proofErr w:type="spellEnd"/>
      <w:r w:rsidRPr="00A06230">
        <w:rPr>
          <w:i/>
          <w:iCs/>
        </w:rPr>
        <w:t xml:space="preserve"> </w:t>
      </w:r>
      <w:r w:rsidRPr="00A06230">
        <w:t xml:space="preserve">‘desperate happiness’). </w:t>
      </w:r>
      <w:r w:rsidR="00443491" w:rsidRPr="00A06230">
        <w:t xml:space="preserve">These are the only two structures that host oxymorons generated from all the 17 antonymous pairs in Table 1. </w:t>
      </w:r>
      <w:r w:rsidRPr="00A06230">
        <w:t xml:space="preserve">In our data, </w:t>
      </w:r>
      <w:r w:rsidR="00C94F9B" w:rsidRPr="00A06230">
        <w:t>[A N]</w:t>
      </w:r>
      <w:r w:rsidRPr="00A06230">
        <w:t xml:space="preserve"> sequences are quite numerous despite the fact that noun-adjective is the unmarked, neutral order in Italian. This may be linked to the fact that the prenominal position for Italian adjectives is generally associated with affect and emphasis (</w:t>
      </w:r>
      <w:proofErr w:type="spellStart"/>
      <w:r w:rsidRPr="00A06230">
        <w:t>Ramaglia</w:t>
      </w:r>
      <w:proofErr w:type="spellEnd"/>
      <w:r w:rsidRPr="00A06230">
        <w:t xml:space="preserve"> 2010), values that are highly compatible with the oxymoron as a rhetorical device. Several examples in these two classes display participial forms used in adjectival function, e.g. </w:t>
      </w:r>
      <w:proofErr w:type="spellStart"/>
      <w:r w:rsidRPr="00A06230">
        <w:rPr>
          <w:i/>
          <w:iCs/>
        </w:rPr>
        <w:t>fiamma</w:t>
      </w:r>
      <w:proofErr w:type="spellEnd"/>
      <w:r w:rsidRPr="00A06230">
        <w:rPr>
          <w:i/>
          <w:iCs/>
        </w:rPr>
        <w:t xml:space="preserve"> </w:t>
      </w:r>
      <w:proofErr w:type="spellStart"/>
      <w:r w:rsidRPr="00A06230">
        <w:rPr>
          <w:i/>
          <w:iCs/>
        </w:rPr>
        <w:t>bagnata</w:t>
      </w:r>
      <w:proofErr w:type="spellEnd"/>
      <w:r w:rsidRPr="00A06230">
        <w:t xml:space="preserve"> ‘wet flame’ ([N </w:t>
      </w:r>
      <w:proofErr w:type="spellStart"/>
      <w:r w:rsidRPr="00A06230">
        <w:t>Prt</w:t>
      </w:r>
      <w:proofErr w:type="spellEnd"/>
      <w:r w:rsidRPr="00A06230">
        <w:t xml:space="preserve">]) or </w:t>
      </w:r>
      <w:proofErr w:type="spellStart"/>
      <w:r w:rsidRPr="00A06230">
        <w:rPr>
          <w:i/>
          <w:iCs/>
        </w:rPr>
        <w:t>infuocato</w:t>
      </w:r>
      <w:proofErr w:type="spellEnd"/>
      <w:r w:rsidRPr="00A06230">
        <w:rPr>
          <w:i/>
          <w:iCs/>
        </w:rPr>
        <w:t xml:space="preserve"> </w:t>
      </w:r>
      <w:proofErr w:type="spellStart"/>
      <w:r w:rsidRPr="00A06230">
        <w:rPr>
          <w:i/>
          <w:iCs/>
        </w:rPr>
        <w:t>gelo</w:t>
      </w:r>
      <w:proofErr w:type="spellEnd"/>
      <w:r w:rsidRPr="00A06230">
        <w:rPr>
          <w:i/>
          <w:iCs/>
        </w:rPr>
        <w:t xml:space="preserve"> </w:t>
      </w:r>
      <w:r w:rsidRPr="00A06230">
        <w:t>‘inflamed frost’ ([</w:t>
      </w:r>
      <w:proofErr w:type="spellStart"/>
      <w:r w:rsidRPr="00A06230">
        <w:t>Prt</w:t>
      </w:r>
      <w:proofErr w:type="spellEnd"/>
      <w:r w:rsidRPr="00A06230">
        <w:t xml:space="preserve"> N]). We found mostly past participles (see the aforementioned examples), but also </w:t>
      </w:r>
      <w:r w:rsidR="005529AE" w:rsidRPr="00A06230">
        <w:t xml:space="preserve">a </w:t>
      </w:r>
      <w:r w:rsidRPr="00A06230">
        <w:t>few present participles (</w:t>
      </w:r>
      <w:r w:rsidR="00467B46" w:rsidRPr="00A06230">
        <w:t>e.g.</w:t>
      </w:r>
      <w:r w:rsidRPr="00A06230">
        <w:t xml:space="preserve"> </w:t>
      </w:r>
      <w:proofErr w:type="spellStart"/>
      <w:r w:rsidRPr="00A06230">
        <w:rPr>
          <w:i/>
          <w:iCs/>
        </w:rPr>
        <w:t>prossimità</w:t>
      </w:r>
      <w:proofErr w:type="spellEnd"/>
      <w:r w:rsidRPr="00A06230">
        <w:rPr>
          <w:i/>
          <w:iCs/>
        </w:rPr>
        <w:t xml:space="preserve"> </w:t>
      </w:r>
      <w:proofErr w:type="spellStart"/>
      <w:r w:rsidRPr="00A06230">
        <w:rPr>
          <w:i/>
          <w:iCs/>
        </w:rPr>
        <w:t>distanziante</w:t>
      </w:r>
      <w:proofErr w:type="spellEnd"/>
      <w:r w:rsidRPr="00A06230">
        <w:rPr>
          <w:i/>
          <w:iCs/>
        </w:rPr>
        <w:t xml:space="preserve"> </w:t>
      </w:r>
      <w:r w:rsidRPr="00A06230">
        <w:t>‘distancing proximity</w:t>
      </w:r>
      <w:r w:rsidRPr="00A06230">
        <w:rPr>
          <w:color w:val="000000" w:themeColor="text1"/>
        </w:rPr>
        <w:t>’).</w:t>
      </w:r>
    </w:p>
    <w:p w14:paraId="4232C54C" w14:textId="4C52CF5B" w:rsidR="00C5095C" w:rsidRPr="00A06230" w:rsidRDefault="6769E4D1" w:rsidP="004621A3">
      <w:pPr>
        <w:pStyle w:val="ACLTextFirstLine"/>
        <w:ind w:firstLine="232"/>
        <w:rPr>
          <w:color w:val="000000" w:themeColor="text1"/>
        </w:rPr>
      </w:pPr>
      <w:r w:rsidRPr="00A06230">
        <w:t>The third most frequent structure</w:t>
      </w:r>
      <w:r w:rsidR="00593875" w:rsidRPr="00A06230">
        <w:t xml:space="preserve"> in terms of number of oxymorons</w:t>
      </w:r>
      <w:r w:rsidRPr="00A06230">
        <w:t xml:space="preserve"> is Sentence (S). The examples belonging to this class emerged especially </w:t>
      </w:r>
      <w:r w:rsidR="007454D2" w:rsidRPr="00A06230">
        <w:t>(</w:t>
      </w:r>
      <w:r w:rsidR="005529AE" w:rsidRPr="00A06230">
        <w:t>though</w:t>
      </w:r>
      <w:r w:rsidR="007454D2" w:rsidRPr="00A06230">
        <w:t xml:space="preserve"> not entirely) </w:t>
      </w:r>
      <w:r w:rsidRPr="00A06230">
        <w:t xml:space="preserve">through </w:t>
      </w:r>
      <w:r w:rsidRPr="00A06230">
        <w:rPr>
          <w:color w:val="000000" w:themeColor="text1"/>
        </w:rPr>
        <w:t xml:space="preserve">the exploration of the Word Sketch function (cf. Section 2). The antonymous </w:t>
      </w:r>
      <w:r w:rsidR="00183293" w:rsidRPr="00A06230">
        <w:rPr>
          <w:color w:val="000000" w:themeColor="text1"/>
        </w:rPr>
        <w:t xml:space="preserve">nouns in </w:t>
      </w:r>
      <w:r w:rsidRPr="00A06230">
        <w:rPr>
          <w:color w:val="000000" w:themeColor="text1"/>
        </w:rPr>
        <w:t xml:space="preserve">our pairs </w:t>
      </w:r>
      <w:r w:rsidR="007454D2" w:rsidRPr="00A06230">
        <w:rPr>
          <w:color w:val="000000" w:themeColor="text1"/>
        </w:rPr>
        <w:t xml:space="preserve">were </w:t>
      </w:r>
      <w:r w:rsidRPr="00A06230">
        <w:rPr>
          <w:color w:val="000000" w:themeColor="text1"/>
        </w:rPr>
        <w:t>found both in copular sentences (</w:t>
      </w:r>
      <w:r w:rsidR="00467B46" w:rsidRPr="00A06230">
        <w:rPr>
          <w:color w:val="000000" w:themeColor="text1"/>
        </w:rPr>
        <w:t>e.g.</w:t>
      </w:r>
      <w:r w:rsidRPr="00A06230">
        <w:rPr>
          <w:color w:val="000000" w:themeColor="text1"/>
        </w:rPr>
        <w:t xml:space="preserve"> </w:t>
      </w:r>
      <w:proofErr w:type="spellStart"/>
      <w:r w:rsidRPr="00A06230">
        <w:rPr>
          <w:i/>
          <w:iCs/>
          <w:color w:val="000000" w:themeColor="text1"/>
        </w:rPr>
        <w:t>l’amore</w:t>
      </w:r>
      <w:proofErr w:type="spellEnd"/>
      <w:r w:rsidRPr="00A06230">
        <w:rPr>
          <w:i/>
          <w:iCs/>
          <w:color w:val="000000" w:themeColor="text1"/>
        </w:rPr>
        <w:t xml:space="preserve"> è </w:t>
      </w:r>
      <w:proofErr w:type="spellStart"/>
      <w:r w:rsidRPr="00A06230">
        <w:rPr>
          <w:i/>
          <w:iCs/>
          <w:color w:val="000000" w:themeColor="text1"/>
        </w:rPr>
        <w:t>odio</w:t>
      </w:r>
      <w:proofErr w:type="spellEnd"/>
      <w:r w:rsidRPr="00A06230">
        <w:rPr>
          <w:color w:val="000000" w:themeColor="text1"/>
        </w:rPr>
        <w:t xml:space="preserve"> ‘love is hate’, </w:t>
      </w:r>
      <w:proofErr w:type="spellStart"/>
      <w:r w:rsidRPr="00A06230">
        <w:rPr>
          <w:i/>
          <w:iCs/>
          <w:color w:val="000000" w:themeColor="text1"/>
        </w:rPr>
        <w:t>il</w:t>
      </w:r>
      <w:proofErr w:type="spellEnd"/>
      <w:r w:rsidRPr="00A06230">
        <w:rPr>
          <w:i/>
          <w:iCs/>
          <w:color w:val="000000" w:themeColor="text1"/>
        </w:rPr>
        <w:t xml:space="preserve"> </w:t>
      </w:r>
      <w:proofErr w:type="spellStart"/>
      <w:r w:rsidRPr="00A06230">
        <w:rPr>
          <w:i/>
          <w:iCs/>
          <w:color w:val="000000" w:themeColor="text1"/>
        </w:rPr>
        <w:t>silenzio</w:t>
      </w:r>
      <w:proofErr w:type="spellEnd"/>
      <w:r w:rsidRPr="00A06230">
        <w:rPr>
          <w:i/>
          <w:iCs/>
          <w:color w:val="000000" w:themeColor="text1"/>
        </w:rPr>
        <w:t xml:space="preserve"> è </w:t>
      </w:r>
      <w:proofErr w:type="spellStart"/>
      <w:r w:rsidRPr="00A06230">
        <w:rPr>
          <w:i/>
          <w:iCs/>
          <w:color w:val="000000" w:themeColor="text1"/>
        </w:rPr>
        <w:t>rumore</w:t>
      </w:r>
      <w:proofErr w:type="spellEnd"/>
      <w:r w:rsidRPr="00A06230">
        <w:rPr>
          <w:color w:val="000000" w:themeColor="text1"/>
        </w:rPr>
        <w:t xml:space="preserve"> ‘the silence is noise’) and in subject-verb sentences (</w:t>
      </w:r>
      <w:r w:rsidR="00467B46" w:rsidRPr="00A06230">
        <w:rPr>
          <w:color w:val="000000" w:themeColor="text1"/>
        </w:rPr>
        <w:t>e.g.</w:t>
      </w:r>
      <w:r w:rsidRPr="00A06230">
        <w:rPr>
          <w:color w:val="000000" w:themeColor="text1"/>
        </w:rPr>
        <w:t xml:space="preserve"> </w:t>
      </w:r>
      <w:proofErr w:type="spellStart"/>
      <w:r w:rsidRPr="00A06230">
        <w:rPr>
          <w:i/>
          <w:iCs/>
          <w:color w:val="000000" w:themeColor="text1"/>
        </w:rPr>
        <w:t>il</w:t>
      </w:r>
      <w:proofErr w:type="spellEnd"/>
      <w:r w:rsidRPr="00A06230">
        <w:rPr>
          <w:i/>
          <w:iCs/>
          <w:color w:val="000000" w:themeColor="text1"/>
        </w:rPr>
        <w:t xml:space="preserve"> </w:t>
      </w:r>
      <w:proofErr w:type="spellStart"/>
      <w:r w:rsidRPr="00A06230">
        <w:rPr>
          <w:i/>
          <w:iCs/>
          <w:color w:val="000000" w:themeColor="text1"/>
        </w:rPr>
        <w:t>silenzio</w:t>
      </w:r>
      <w:proofErr w:type="spellEnd"/>
      <w:r w:rsidRPr="00A06230">
        <w:rPr>
          <w:i/>
          <w:iCs/>
          <w:color w:val="000000" w:themeColor="text1"/>
        </w:rPr>
        <w:t xml:space="preserve"> </w:t>
      </w:r>
      <w:proofErr w:type="spellStart"/>
      <w:r w:rsidRPr="00A06230">
        <w:rPr>
          <w:i/>
          <w:iCs/>
          <w:color w:val="000000" w:themeColor="text1"/>
        </w:rPr>
        <w:t>grida</w:t>
      </w:r>
      <w:proofErr w:type="spellEnd"/>
      <w:r w:rsidRPr="00A06230">
        <w:rPr>
          <w:i/>
          <w:iCs/>
          <w:color w:val="000000" w:themeColor="text1"/>
        </w:rPr>
        <w:t xml:space="preserve"> </w:t>
      </w:r>
      <w:r w:rsidRPr="00A06230">
        <w:rPr>
          <w:color w:val="000000" w:themeColor="text1"/>
        </w:rPr>
        <w:t xml:space="preserve">‘the silence screams’, </w:t>
      </w:r>
      <w:proofErr w:type="spellStart"/>
      <w:r w:rsidRPr="00A06230">
        <w:rPr>
          <w:i/>
          <w:iCs/>
          <w:color w:val="000000" w:themeColor="text1"/>
        </w:rPr>
        <w:t>il</w:t>
      </w:r>
      <w:proofErr w:type="spellEnd"/>
      <w:r w:rsidRPr="00A06230">
        <w:rPr>
          <w:i/>
          <w:iCs/>
          <w:color w:val="000000" w:themeColor="text1"/>
        </w:rPr>
        <w:t xml:space="preserve"> </w:t>
      </w:r>
      <w:proofErr w:type="spellStart"/>
      <w:r w:rsidRPr="00A06230">
        <w:rPr>
          <w:i/>
          <w:iCs/>
          <w:color w:val="000000" w:themeColor="text1"/>
        </w:rPr>
        <w:t>buio</w:t>
      </w:r>
      <w:proofErr w:type="spellEnd"/>
      <w:r w:rsidRPr="00A06230">
        <w:rPr>
          <w:i/>
          <w:iCs/>
          <w:color w:val="000000" w:themeColor="text1"/>
        </w:rPr>
        <w:t xml:space="preserve"> </w:t>
      </w:r>
      <w:proofErr w:type="spellStart"/>
      <w:r w:rsidRPr="00A06230">
        <w:rPr>
          <w:i/>
          <w:iCs/>
          <w:color w:val="000000" w:themeColor="text1"/>
        </w:rPr>
        <w:t>illumina</w:t>
      </w:r>
      <w:proofErr w:type="spellEnd"/>
      <w:r w:rsidRPr="00A06230">
        <w:rPr>
          <w:i/>
          <w:iCs/>
          <w:color w:val="000000" w:themeColor="text1"/>
        </w:rPr>
        <w:t xml:space="preserve"> </w:t>
      </w:r>
      <w:r w:rsidRPr="00A06230">
        <w:rPr>
          <w:color w:val="000000" w:themeColor="text1"/>
        </w:rPr>
        <w:t>‘the dark illuminates (s</w:t>
      </w:r>
      <w:r w:rsidR="007454D2" w:rsidRPr="00A06230">
        <w:rPr>
          <w:color w:val="000000" w:themeColor="text1"/>
        </w:rPr>
        <w:t>omething)’</w:t>
      </w:r>
      <w:r w:rsidRPr="00A06230">
        <w:rPr>
          <w:color w:val="000000" w:themeColor="text1"/>
        </w:rPr>
        <w:t>).</w:t>
      </w:r>
      <w:r w:rsidR="00A245F6" w:rsidRPr="00A06230">
        <w:rPr>
          <w:color w:val="000000" w:themeColor="text1"/>
        </w:rPr>
        <w:t xml:space="preserve"> </w:t>
      </w:r>
      <w:r w:rsidRPr="00A06230">
        <w:rPr>
          <w:color w:val="000000" w:themeColor="text1"/>
        </w:rPr>
        <w:t>Some sentence-level oxymor</w:t>
      </w:r>
      <w:r w:rsidR="007454D2" w:rsidRPr="00A06230">
        <w:rPr>
          <w:color w:val="000000" w:themeColor="text1"/>
        </w:rPr>
        <w:t>ons</w:t>
      </w:r>
      <w:r w:rsidRPr="00A06230">
        <w:rPr>
          <w:color w:val="000000" w:themeColor="text1"/>
        </w:rPr>
        <w:t xml:space="preserve"> are borderline cases, since they could be argued to qualify </w:t>
      </w:r>
      <w:r w:rsidRPr="00A06230">
        <w:t>as paradoxes rather than oxymorons (</w:t>
      </w:r>
      <w:r w:rsidR="00467B46" w:rsidRPr="00A06230">
        <w:t>e.g.</w:t>
      </w:r>
      <w:r w:rsidRPr="00A06230">
        <w:t xml:space="preserve"> </w:t>
      </w:r>
      <w:proofErr w:type="spellStart"/>
      <w:r w:rsidRPr="00A06230">
        <w:rPr>
          <w:i/>
          <w:iCs/>
        </w:rPr>
        <w:t>il</w:t>
      </w:r>
      <w:proofErr w:type="spellEnd"/>
      <w:r w:rsidRPr="00A06230">
        <w:rPr>
          <w:i/>
          <w:iCs/>
        </w:rPr>
        <w:t xml:space="preserve"> </w:t>
      </w:r>
      <w:proofErr w:type="spellStart"/>
      <w:r w:rsidRPr="00A06230">
        <w:rPr>
          <w:i/>
          <w:iCs/>
        </w:rPr>
        <w:t>buio</w:t>
      </w:r>
      <w:proofErr w:type="spellEnd"/>
      <w:r w:rsidRPr="00A06230">
        <w:rPr>
          <w:i/>
          <w:iCs/>
        </w:rPr>
        <w:t xml:space="preserve"> è luce </w:t>
      </w:r>
      <w:r w:rsidRPr="00A06230">
        <w:t>‘the dark is the light’). We decided to keep them, since the divide between oxymorons and paradoxes i</w:t>
      </w:r>
      <w:r w:rsidR="005529AE" w:rsidRPr="00A06230">
        <w:t>s</w:t>
      </w:r>
      <w:r w:rsidRPr="00A06230">
        <w:t xml:space="preserve"> </w:t>
      </w:r>
      <w:r w:rsidR="0033206B" w:rsidRPr="00A06230">
        <w:t>not so</w:t>
      </w:r>
      <w:r w:rsidRPr="00A06230">
        <w:t xml:space="preserve"> clear(-cut)</w:t>
      </w:r>
      <w:r w:rsidR="007454D2" w:rsidRPr="00A06230">
        <w:t>:</w:t>
      </w:r>
      <w:r w:rsidRPr="00A06230">
        <w:t xml:space="preserve"> </w:t>
      </w:r>
      <w:r w:rsidR="007454D2" w:rsidRPr="00A06230">
        <w:t>a</w:t>
      </w:r>
      <w:r w:rsidRPr="00A06230">
        <w:t xml:space="preserve">s </w:t>
      </w:r>
      <w:proofErr w:type="spellStart"/>
      <w:r w:rsidRPr="00A06230">
        <w:t>Flayih</w:t>
      </w:r>
      <w:proofErr w:type="spellEnd"/>
      <w:r w:rsidRPr="00A06230">
        <w:t xml:space="preserve"> (2009) </w:t>
      </w:r>
      <w:r w:rsidR="007454D2" w:rsidRPr="00A06230">
        <w:t xml:space="preserve">claims, the </w:t>
      </w:r>
      <w:r w:rsidRPr="00A06230">
        <w:t>“oxymoron is sometimes taken as ‘condensed paradox’ and paradox as ‘expanded oxymoron’”.</w:t>
      </w:r>
    </w:p>
    <w:p w14:paraId="5C785D86" w14:textId="1FE9C28F" w:rsidR="00204DC4" w:rsidRPr="001237D4" w:rsidRDefault="7BFDFBA4" w:rsidP="004621A3">
      <w:pPr>
        <w:pStyle w:val="ACLTextFirstLine"/>
        <w:ind w:firstLine="232"/>
      </w:pPr>
      <w:r w:rsidRPr="00A06230">
        <w:t>We also retrieved a considerable number of adverbial oxymorons of the [Adv A] type (</w:t>
      </w:r>
      <w:r w:rsidR="00467B46" w:rsidRPr="00A06230">
        <w:t>e.g.</w:t>
      </w:r>
      <w:r w:rsidRPr="00A06230">
        <w:t xml:space="preserve"> </w:t>
      </w:r>
      <w:proofErr w:type="spellStart"/>
      <w:r w:rsidRPr="00A06230">
        <w:rPr>
          <w:i/>
          <w:iCs/>
        </w:rPr>
        <w:t>allegramente</w:t>
      </w:r>
      <w:proofErr w:type="spellEnd"/>
      <w:r w:rsidRPr="00A06230">
        <w:rPr>
          <w:i/>
          <w:iCs/>
        </w:rPr>
        <w:t xml:space="preserve"> </w:t>
      </w:r>
      <w:proofErr w:type="spellStart"/>
      <w:r w:rsidRPr="00A06230">
        <w:rPr>
          <w:i/>
          <w:iCs/>
        </w:rPr>
        <w:t>depresso</w:t>
      </w:r>
      <w:proofErr w:type="spellEnd"/>
      <w:r w:rsidRPr="00A06230">
        <w:rPr>
          <w:i/>
          <w:iCs/>
        </w:rPr>
        <w:t xml:space="preserve"> </w:t>
      </w:r>
      <w:r w:rsidRPr="00A06230">
        <w:t xml:space="preserve">‘cheerfully depressed’, </w:t>
      </w:r>
      <w:proofErr w:type="spellStart"/>
      <w:r w:rsidRPr="00A06230">
        <w:rPr>
          <w:i/>
          <w:iCs/>
        </w:rPr>
        <w:t>luminosamente</w:t>
      </w:r>
      <w:proofErr w:type="spellEnd"/>
      <w:r w:rsidRPr="00A06230">
        <w:rPr>
          <w:i/>
          <w:iCs/>
        </w:rPr>
        <w:t xml:space="preserve"> </w:t>
      </w:r>
      <w:proofErr w:type="spellStart"/>
      <w:r w:rsidRPr="00A06230">
        <w:rPr>
          <w:i/>
          <w:iCs/>
        </w:rPr>
        <w:t>oscuro</w:t>
      </w:r>
      <w:proofErr w:type="spellEnd"/>
      <w:r w:rsidRPr="00A06230">
        <w:rPr>
          <w:i/>
          <w:iCs/>
        </w:rPr>
        <w:t xml:space="preserve"> </w:t>
      </w:r>
      <w:r w:rsidRPr="00A06230">
        <w:t>‘brightly dark’)</w:t>
      </w:r>
      <w:r w:rsidR="00593875" w:rsidRPr="00A06230">
        <w:t xml:space="preserve"> – which is relevant also in terms of the number of antonymous pairs it represents (16 out of 17, cf. Table 2) –</w:t>
      </w:r>
      <w:r w:rsidRPr="00A06230">
        <w:t xml:space="preserve"> and some [N Prep N] oxymoronic expressions, such as </w:t>
      </w:r>
      <w:r w:rsidRPr="00A06230">
        <w:rPr>
          <w:i/>
          <w:iCs/>
        </w:rPr>
        <w:t xml:space="preserve">la </w:t>
      </w:r>
      <w:proofErr w:type="spellStart"/>
      <w:r w:rsidRPr="00A06230">
        <w:rPr>
          <w:i/>
          <w:iCs/>
        </w:rPr>
        <w:t>tenebra</w:t>
      </w:r>
      <w:proofErr w:type="spellEnd"/>
      <w:r w:rsidRPr="00A06230">
        <w:rPr>
          <w:i/>
          <w:iCs/>
        </w:rPr>
        <w:t xml:space="preserve"> </w:t>
      </w:r>
      <w:proofErr w:type="spellStart"/>
      <w:r w:rsidRPr="00A06230">
        <w:rPr>
          <w:i/>
          <w:iCs/>
        </w:rPr>
        <w:t>della</w:t>
      </w:r>
      <w:proofErr w:type="spellEnd"/>
      <w:r w:rsidRPr="00A06230">
        <w:rPr>
          <w:i/>
          <w:iCs/>
        </w:rPr>
        <w:t xml:space="preserve"> luce </w:t>
      </w:r>
      <w:r w:rsidRPr="00A06230">
        <w:t>‘darkness of the light’.</w:t>
      </w:r>
      <w:r w:rsidR="00945BE9" w:rsidRPr="00A06230">
        <w:t xml:space="preserve"> As for the latter category, all examples contain the </w:t>
      </w:r>
      <w:r w:rsidR="00945BE9" w:rsidRPr="001237D4">
        <w:lastRenderedPageBreak/>
        <w:t xml:space="preserve">preposition </w:t>
      </w:r>
      <w:r w:rsidR="00945BE9" w:rsidRPr="001237D4">
        <w:rPr>
          <w:i/>
          <w:iCs/>
        </w:rPr>
        <w:t>di</w:t>
      </w:r>
      <w:r w:rsidR="00945BE9" w:rsidRPr="001237D4">
        <w:t xml:space="preserve"> ‘of’, except for </w:t>
      </w:r>
      <w:proofErr w:type="spellStart"/>
      <w:r w:rsidR="00945BE9" w:rsidRPr="001237D4">
        <w:rPr>
          <w:i/>
          <w:iCs/>
        </w:rPr>
        <w:t>il</w:t>
      </w:r>
      <w:proofErr w:type="spellEnd"/>
      <w:r w:rsidR="00945BE9" w:rsidRPr="001237D4">
        <w:rPr>
          <w:i/>
          <w:iCs/>
        </w:rPr>
        <w:t xml:space="preserve"> </w:t>
      </w:r>
      <w:proofErr w:type="spellStart"/>
      <w:r w:rsidR="00945BE9" w:rsidRPr="001237D4">
        <w:rPr>
          <w:i/>
          <w:iCs/>
        </w:rPr>
        <w:t>silenzio</w:t>
      </w:r>
      <w:proofErr w:type="spellEnd"/>
      <w:r w:rsidR="00945BE9" w:rsidRPr="001237D4">
        <w:rPr>
          <w:i/>
          <w:iCs/>
        </w:rPr>
        <w:t xml:space="preserve"> </w:t>
      </w:r>
      <w:proofErr w:type="spellStart"/>
      <w:r w:rsidR="00945BE9" w:rsidRPr="001237D4">
        <w:rPr>
          <w:i/>
          <w:iCs/>
        </w:rPr>
        <w:t>nel</w:t>
      </w:r>
      <w:proofErr w:type="spellEnd"/>
      <w:r w:rsidR="00945BE9" w:rsidRPr="001237D4">
        <w:rPr>
          <w:i/>
          <w:iCs/>
        </w:rPr>
        <w:t xml:space="preserve"> </w:t>
      </w:r>
      <w:proofErr w:type="spellStart"/>
      <w:r w:rsidR="00945BE9" w:rsidRPr="001237D4">
        <w:rPr>
          <w:i/>
          <w:iCs/>
        </w:rPr>
        <w:t>rumore</w:t>
      </w:r>
      <w:proofErr w:type="spellEnd"/>
      <w:r w:rsidR="00945BE9" w:rsidRPr="001237D4">
        <w:t xml:space="preserve"> ‘the silence into the noise’, which contains </w:t>
      </w:r>
      <w:r w:rsidR="00945BE9" w:rsidRPr="001237D4">
        <w:rPr>
          <w:i/>
          <w:iCs/>
        </w:rPr>
        <w:t>in</w:t>
      </w:r>
      <w:r w:rsidR="00945BE9" w:rsidRPr="001237D4">
        <w:t xml:space="preserve"> ‘in’.</w:t>
      </w:r>
      <w:r w:rsidR="00945BE9" w:rsidRPr="001237D4">
        <w:rPr>
          <w:i/>
          <w:iCs/>
        </w:rPr>
        <w:t xml:space="preserve"> </w:t>
      </w:r>
    </w:p>
    <w:p w14:paraId="5BD1FA5A" w14:textId="2613EE5A" w:rsidR="002B13B9" w:rsidRPr="001237D4" w:rsidRDefault="7BFDFBA4" w:rsidP="004621A3">
      <w:pPr>
        <w:pStyle w:val="ACLTextFirstLine"/>
        <w:ind w:firstLine="232"/>
      </w:pPr>
      <w:r w:rsidRPr="001237D4">
        <w:t xml:space="preserve">Finally, we found other less common structures, such </w:t>
      </w:r>
      <w:r w:rsidR="00E21D5B" w:rsidRPr="001237D4">
        <w:t xml:space="preserve">as </w:t>
      </w:r>
      <w:r w:rsidRPr="001237D4">
        <w:t>[A A] (</w:t>
      </w:r>
      <w:r w:rsidR="00467B46" w:rsidRPr="001237D4">
        <w:t>e.g.</w:t>
      </w:r>
      <w:r w:rsidRPr="001237D4">
        <w:t xml:space="preserve"> </w:t>
      </w:r>
      <w:proofErr w:type="spellStart"/>
      <w:r w:rsidRPr="001237D4">
        <w:rPr>
          <w:i/>
          <w:iCs/>
        </w:rPr>
        <w:t>fredda</w:t>
      </w:r>
      <w:proofErr w:type="spellEnd"/>
      <w:r w:rsidRPr="001237D4">
        <w:rPr>
          <w:i/>
          <w:iCs/>
        </w:rPr>
        <w:t xml:space="preserve"> </w:t>
      </w:r>
      <w:proofErr w:type="spellStart"/>
      <w:r w:rsidRPr="001237D4">
        <w:rPr>
          <w:i/>
          <w:iCs/>
        </w:rPr>
        <w:t>calda</w:t>
      </w:r>
      <w:proofErr w:type="spellEnd"/>
      <w:r w:rsidRPr="001237D4">
        <w:t xml:space="preserve"> ‘cold hot’), [V V] (</w:t>
      </w:r>
      <w:r w:rsidR="00E21D5B" w:rsidRPr="001237D4">
        <w:t xml:space="preserve">where the second verb is a gerund, </w:t>
      </w:r>
      <w:r w:rsidR="00467B46" w:rsidRPr="001237D4">
        <w:t>e.g.</w:t>
      </w:r>
      <w:r w:rsidRPr="001237D4">
        <w:t xml:space="preserve"> </w:t>
      </w:r>
      <w:proofErr w:type="spellStart"/>
      <w:r w:rsidRPr="001237D4">
        <w:rPr>
          <w:i/>
          <w:iCs/>
        </w:rPr>
        <w:t>gridare</w:t>
      </w:r>
      <w:proofErr w:type="spellEnd"/>
      <w:r w:rsidRPr="001237D4">
        <w:rPr>
          <w:i/>
          <w:iCs/>
        </w:rPr>
        <w:t xml:space="preserve"> </w:t>
      </w:r>
      <w:proofErr w:type="spellStart"/>
      <w:r w:rsidRPr="001237D4">
        <w:rPr>
          <w:i/>
          <w:iCs/>
        </w:rPr>
        <w:t>tacendo</w:t>
      </w:r>
      <w:proofErr w:type="spellEnd"/>
      <w:r w:rsidRPr="001237D4">
        <w:t xml:space="preserve"> ‘to shout being silent’), [V A] (</w:t>
      </w:r>
      <w:r w:rsidR="00467B46" w:rsidRPr="001237D4">
        <w:t>e.g.</w:t>
      </w:r>
      <w:r w:rsidRPr="001237D4">
        <w:t xml:space="preserve"> </w:t>
      </w:r>
      <w:proofErr w:type="spellStart"/>
      <w:r w:rsidRPr="001237D4">
        <w:rPr>
          <w:i/>
          <w:iCs/>
        </w:rPr>
        <w:t>urlare</w:t>
      </w:r>
      <w:proofErr w:type="spellEnd"/>
      <w:r w:rsidRPr="001237D4">
        <w:rPr>
          <w:i/>
          <w:iCs/>
        </w:rPr>
        <w:t xml:space="preserve"> </w:t>
      </w:r>
      <w:proofErr w:type="spellStart"/>
      <w:r w:rsidRPr="001237D4">
        <w:rPr>
          <w:i/>
          <w:iCs/>
        </w:rPr>
        <w:t>muto</w:t>
      </w:r>
      <w:proofErr w:type="spellEnd"/>
      <w:r w:rsidRPr="001237D4">
        <w:rPr>
          <w:i/>
          <w:iCs/>
        </w:rPr>
        <w:t xml:space="preserve"> </w:t>
      </w:r>
      <w:r w:rsidRPr="001237D4">
        <w:t>‘to scream (staying) mute’), and [V Prep N] (</w:t>
      </w:r>
      <w:r w:rsidR="00467B46" w:rsidRPr="001237D4">
        <w:t>e.g.</w:t>
      </w:r>
      <w:r w:rsidRPr="001237D4">
        <w:t xml:space="preserve"> </w:t>
      </w:r>
      <w:proofErr w:type="spellStart"/>
      <w:r w:rsidRPr="001237D4">
        <w:rPr>
          <w:i/>
          <w:iCs/>
        </w:rPr>
        <w:t>urlare</w:t>
      </w:r>
      <w:proofErr w:type="spellEnd"/>
      <w:r w:rsidRPr="001237D4">
        <w:rPr>
          <w:i/>
          <w:iCs/>
        </w:rPr>
        <w:t xml:space="preserve"> in </w:t>
      </w:r>
      <w:proofErr w:type="spellStart"/>
      <w:r w:rsidRPr="001237D4">
        <w:rPr>
          <w:i/>
          <w:iCs/>
        </w:rPr>
        <w:t>silenzio</w:t>
      </w:r>
      <w:proofErr w:type="spellEnd"/>
      <w:r w:rsidRPr="001237D4">
        <w:rPr>
          <w:i/>
          <w:iCs/>
        </w:rPr>
        <w:t xml:space="preserve"> </w:t>
      </w:r>
      <w:r w:rsidRPr="001237D4">
        <w:t>‘to scream in silence’).</w:t>
      </w:r>
      <w:r w:rsidR="00945BE9" w:rsidRPr="001237D4">
        <w:t xml:space="preserve"> </w:t>
      </w:r>
    </w:p>
    <w:p w14:paraId="1895726C" w14:textId="5F54FF17" w:rsidR="0059369A" w:rsidRPr="001237D4" w:rsidRDefault="0059369A" w:rsidP="004621A3">
      <w:pPr>
        <w:pStyle w:val="ACLSubsection"/>
        <w:numPr>
          <w:ilvl w:val="1"/>
          <w:numId w:val="4"/>
        </w:numPr>
        <w:ind w:left="562" w:hanging="562"/>
        <w:rPr>
          <w:color w:val="000000" w:themeColor="text1"/>
        </w:rPr>
      </w:pPr>
      <w:r w:rsidRPr="001237D4">
        <w:rPr>
          <w:noProof/>
          <w:color w:val="000000" w:themeColor="text1"/>
          <w:lang w:eastAsia="en-US"/>
        </w:rPr>
        <w:t>Antonymous pairs</w:t>
      </w:r>
    </w:p>
    <w:p w14:paraId="3155CCCE" w14:textId="5FBDF7BB" w:rsidR="00DC53A4" w:rsidRPr="001237D4" w:rsidRDefault="002C7D8C" w:rsidP="00483D6E">
      <w:pPr>
        <w:pStyle w:val="ACLTextFirstLine"/>
        <w:ind w:firstLine="0"/>
        <w:rPr>
          <w:color w:val="000000" w:themeColor="text1"/>
        </w:rPr>
      </w:pPr>
      <w:r w:rsidRPr="001237D4">
        <w:t xml:space="preserve">As for the antonymous pairs taken into consideration (Table 1), we observe a rather unequal distribution in our data in terms of their ability to create oxymorons. </w:t>
      </w:r>
      <w:r w:rsidR="00605524" w:rsidRPr="001237D4">
        <w:t>Some pairs</w:t>
      </w:r>
      <w:r w:rsidR="00623D0E" w:rsidRPr="001237D4">
        <w:t xml:space="preserve"> – </w:t>
      </w:r>
      <w:r w:rsidR="00605524" w:rsidRPr="001237D4">
        <w:t xml:space="preserve">such as </w:t>
      </w:r>
      <w:proofErr w:type="spellStart"/>
      <w:r w:rsidR="00623D0E" w:rsidRPr="001237D4">
        <w:rPr>
          <w:i/>
          <w:iCs/>
          <w:color w:val="000000" w:themeColor="text1"/>
        </w:rPr>
        <w:t>caldo</w:t>
      </w:r>
      <w:proofErr w:type="spellEnd"/>
      <w:r w:rsidR="00623D0E" w:rsidRPr="001237D4">
        <w:rPr>
          <w:color w:val="000000" w:themeColor="text1"/>
        </w:rPr>
        <w:t xml:space="preserve"> ~ </w:t>
      </w:r>
      <w:r w:rsidR="00623D0E" w:rsidRPr="001237D4">
        <w:rPr>
          <w:i/>
          <w:iCs/>
          <w:color w:val="000000" w:themeColor="text1"/>
        </w:rPr>
        <w:t xml:space="preserve">freddo </w:t>
      </w:r>
      <w:r w:rsidR="00623D0E" w:rsidRPr="001237D4">
        <w:rPr>
          <w:color w:val="000000" w:themeColor="text1"/>
        </w:rPr>
        <w:t xml:space="preserve">(hot ~ cold), </w:t>
      </w:r>
      <w:proofErr w:type="spellStart"/>
      <w:r w:rsidR="00623D0E" w:rsidRPr="001237D4">
        <w:rPr>
          <w:i/>
          <w:iCs/>
          <w:color w:val="000000" w:themeColor="text1"/>
        </w:rPr>
        <w:t>silenzio</w:t>
      </w:r>
      <w:proofErr w:type="spellEnd"/>
      <w:r w:rsidR="00623D0E" w:rsidRPr="001237D4">
        <w:rPr>
          <w:color w:val="000000" w:themeColor="text1"/>
        </w:rPr>
        <w:t xml:space="preserve"> ~ </w:t>
      </w:r>
      <w:proofErr w:type="spellStart"/>
      <w:r w:rsidR="00623D0E" w:rsidRPr="001237D4">
        <w:rPr>
          <w:i/>
          <w:iCs/>
          <w:color w:val="000000" w:themeColor="text1"/>
        </w:rPr>
        <w:t>rumore</w:t>
      </w:r>
      <w:proofErr w:type="spellEnd"/>
      <w:r w:rsidR="00623D0E" w:rsidRPr="001237D4">
        <w:rPr>
          <w:color w:val="000000" w:themeColor="text1"/>
        </w:rPr>
        <w:t xml:space="preserve"> (silence</w:t>
      </w:r>
      <w:r w:rsidR="00623D0E" w:rsidRPr="001237D4">
        <w:rPr>
          <w:i/>
          <w:iCs/>
          <w:color w:val="000000" w:themeColor="text1"/>
        </w:rPr>
        <w:t xml:space="preserve"> </w:t>
      </w:r>
      <w:r w:rsidR="00623D0E" w:rsidRPr="001237D4">
        <w:rPr>
          <w:color w:val="000000" w:themeColor="text1"/>
        </w:rPr>
        <w:t>~</w:t>
      </w:r>
      <w:r w:rsidR="00623D0E" w:rsidRPr="001237D4">
        <w:rPr>
          <w:i/>
          <w:iCs/>
          <w:color w:val="000000" w:themeColor="text1"/>
        </w:rPr>
        <w:t xml:space="preserve"> </w:t>
      </w:r>
      <w:r w:rsidR="00623D0E" w:rsidRPr="001237D4">
        <w:rPr>
          <w:color w:val="000000" w:themeColor="text1"/>
        </w:rPr>
        <w:t xml:space="preserve">noise) or </w:t>
      </w:r>
      <w:proofErr w:type="spellStart"/>
      <w:r w:rsidR="00623D0E" w:rsidRPr="001237D4">
        <w:rPr>
          <w:i/>
          <w:iCs/>
          <w:color w:val="000000" w:themeColor="text1"/>
        </w:rPr>
        <w:t>felicità</w:t>
      </w:r>
      <w:proofErr w:type="spellEnd"/>
      <w:r w:rsidR="00623D0E" w:rsidRPr="001237D4">
        <w:rPr>
          <w:i/>
          <w:iCs/>
          <w:color w:val="000000" w:themeColor="text1"/>
        </w:rPr>
        <w:t xml:space="preserve"> </w:t>
      </w:r>
      <w:r w:rsidR="00623D0E" w:rsidRPr="001237D4">
        <w:rPr>
          <w:color w:val="000000" w:themeColor="text1"/>
        </w:rPr>
        <w:t>~</w:t>
      </w:r>
      <w:r w:rsidR="00623D0E" w:rsidRPr="001237D4">
        <w:rPr>
          <w:i/>
          <w:iCs/>
          <w:color w:val="000000" w:themeColor="text1"/>
        </w:rPr>
        <w:t xml:space="preserve"> </w:t>
      </w:r>
      <w:proofErr w:type="spellStart"/>
      <w:r w:rsidR="00623D0E" w:rsidRPr="001237D4">
        <w:rPr>
          <w:i/>
          <w:iCs/>
          <w:color w:val="000000" w:themeColor="text1"/>
        </w:rPr>
        <w:t>infelicità</w:t>
      </w:r>
      <w:proofErr w:type="spellEnd"/>
      <w:r w:rsidR="00623D0E" w:rsidRPr="001237D4">
        <w:rPr>
          <w:i/>
          <w:iCs/>
          <w:color w:val="000000" w:themeColor="text1"/>
        </w:rPr>
        <w:t xml:space="preserve"> </w:t>
      </w:r>
      <w:r w:rsidR="00623D0E" w:rsidRPr="001237D4">
        <w:rPr>
          <w:color w:val="000000" w:themeColor="text1"/>
        </w:rPr>
        <w:t>(happiness</w:t>
      </w:r>
      <w:r w:rsidR="00623D0E" w:rsidRPr="001237D4">
        <w:rPr>
          <w:i/>
          <w:iCs/>
          <w:color w:val="000000" w:themeColor="text1"/>
        </w:rPr>
        <w:t xml:space="preserve"> </w:t>
      </w:r>
      <w:r w:rsidR="00623D0E" w:rsidRPr="001237D4">
        <w:rPr>
          <w:color w:val="000000" w:themeColor="text1"/>
        </w:rPr>
        <w:t>~</w:t>
      </w:r>
      <w:r w:rsidR="00623D0E" w:rsidRPr="001237D4">
        <w:rPr>
          <w:i/>
          <w:iCs/>
          <w:color w:val="000000" w:themeColor="text1"/>
        </w:rPr>
        <w:t xml:space="preserve"> </w:t>
      </w:r>
      <w:r w:rsidR="00623D0E" w:rsidRPr="001237D4">
        <w:rPr>
          <w:color w:val="000000" w:themeColor="text1"/>
        </w:rPr>
        <w:t>unhappiness) – generate a high number of oxymoronic constructions, whereas other</w:t>
      </w:r>
      <w:r w:rsidR="0040066D" w:rsidRPr="001237D4">
        <w:rPr>
          <w:color w:val="000000" w:themeColor="text1"/>
        </w:rPr>
        <w:t xml:space="preserve">s </w:t>
      </w:r>
      <w:r w:rsidR="00451F40" w:rsidRPr="001237D4">
        <w:rPr>
          <w:color w:val="000000" w:themeColor="text1"/>
        </w:rPr>
        <w:t>are definitely less exploited</w:t>
      </w:r>
      <w:r w:rsidR="00AC421F" w:rsidRPr="001237D4">
        <w:rPr>
          <w:color w:val="000000" w:themeColor="text1"/>
        </w:rPr>
        <w:t xml:space="preserve">, </w:t>
      </w:r>
      <w:r w:rsidR="00BF2A1A" w:rsidRPr="001237D4">
        <w:rPr>
          <w:color w:val="000000" w:themeColor="text1"/>
        </w:rPr>
        <w:t xml:space="preserve">like </w:t>
      </w:r>
      <w:proofErr w:type="spellStart"/>
      <w:r w:rsidR="0032056B" w:rsidRPr="001237D4">
        <w:rPr>
          <w:i/>
          <w:iCs/>
        </w:rPr>
        <w:t>coraggio</w:t>
      </w:r>
      <w:proofErr w:type="spellEnd"/>
      <w:r w:rsidR="0032056B" w:rsidRPr="001237D4">
        <w:t xml:space="preserve"> ~ </w:t>
      </w:r>
      <w:proofErr w:type="spellStart"/>
      <w:r w:rsidR="0032056B" w:rsidRPr="001237D4">
        <w:rPr>
          <w:i/>
          <w:iCs/>
        </w:rPr>
        <w:t>paura</w:t>
      </w:r>
      <w:proofErr w:type="spellEnd"/>
      <w:r w:rsidR="0032056B" w:rsidRPr="001237D4">
        <w:t xml:space="preserve"> (bravery</w:t>
      </w:r>
      <w:r w:rsidR="0032056B" w:rsidRPr="001237D4">
        <w:rPr>
          <w:i/>
          <w:iCs/>
        </w:rPr>
        <w:t xml:space="preserve"> </w:t>
      </w:r>
      <w:r w:rsidR="0032056B" w:rsidRPr="001237D4">
        <w:t>~</w:t>
      </w:r>
      <w:r w:rsidR="0032056B" w:rsidRPr="001237D4">
        <w:rPr>
          <w:i/>
          <w:iCs/>
        </w:rPr>
        <w:t xml:space="preserve"> </w:t>
      </w:r>
      <w:r w:rsidR="0032056B" w:rsidRPr="001237D4">
        <w:t xml:space="preserve">fear), </w:t>
      </w:r>
      <w:proofErr w:type="spellStart"/>
      <w:r w:rsidR="0032056B" w:rsidRPr="001237D4">
        <w:rPr>
          <w:i/>
          <w:iCs/>
        </w:rPr>
        <w:t>guerra</w:t>
      </w:r>
      <w:proofErr w:type="spellEnd"/>
      <w:r w:rsidR="0032056B" w:rsidRPr="001237D4">
        <w:t xml:space="preserve"> ~ </w:t>
      </w:r>
      <w:r w:rsidR="0032056B" w:rsidRPr="001237D4">
        <w:rPr>
          <w:i/>
          <w:iCs/>
        </w:rPr>
        <w:t>pace</w:t>
      </w:r>
      <w:r w:rsidR="0032056B" w:rsidRPr="001237D4">
        <w:t xml:space="preserve"> (war</w:t>
      </w:r>
      <w:r w:rsidR="0032056B" w:rsidRPr="001237D4">
        <w:rPr>
          <w:i/>
          <w:iCs/>
        </w:rPr>
        <w:t xml:space="preserve"> </w:t>
      </w:r>
      <w:r w:rsidR="0032056B" w:rsidRPr="001237D4">
        <w:t>~</w:t>
      </w:r>
      <w:r w:rsidR="0032056B" w:rsidRPr="001237D4">
        <w:rPr>
          <w:i/>
          <w:iCs/>
        </w:rPr>
        <w:t xml:space="preserve"> </w:t>
      </w:r>
      <w:r w:rsidR="0032056B" w:rsidRPr="001237D4">
        <w:t xml:space="preserve">peace) or </w:t>
      </w:r>
      <w:proofErr w:type="spellStart"/>
      <w:r w:rsidR="0032056B" w:rsidRPr="001237D4">
        <w:rPr>
          <w:i/>
          <w:iCs/>
        </w:rPr>
        <w:t>leggerezza</w:t>
      </w:r>
      <w:proofErr w:type="spellEnd"/>
      <w:r w:rsidR="0032056B" w:rsidRPr="001237D4">
        <w:t xml:space="preserve"> ~ </w:t>
      </w:r>
      <w:proofErr w:type="spellStart"/>
      <w:r w:rsidR="0032056B" w:rsidRPr="001237D4">
        <w:rPr>
          <w:i/>
          <w:iCs/>
        </w:rPr>
        <w:t>pesantezza</w:t>
      </w:r>
      <w:proofErr w:type="spellEnd"/>
      <w:r w:rsidR="0032056B" w:rsidRPr="001237D4">
        <w:t xml:space="preserve"> (lightness</w:t>
      </w:r>
      <w:r w:rsidR="0032056B" w:rsidRPr="001237D4">
        <w:rPr>
          <w:i/>
          <w:iCs/>
        </w:rPr>
        <w:t xml:space="preserve"> </w:t>
      </w:r>
      <w:r w:rsidR="0032056B" w:rsidRPr="001237D4">
        <w:t>~</w:t>
      </w:r>
      <w:r w:rsidR="0032056B" w:rsidRPr="001237D4">
        <w:rPr>
          <w:i/>
          <w:iCs/>
        </w:rPr>
        <w:t xml:space="preserve"> </w:t>
      </w:r>
      <w:r w:rsidR="0032056B" w:rsidRPr="001237D4">
        <w:t>heaviness)</w:t>
      </w:r>
      <w:r w:rsidR="00BF2A1A" w:rsidRPr="001237D4">
        <w:rPr>
          <w:color w:val="000000" w:themeColor="text1"/>
        </w:rPr>
        <w:t>.</w:t>
      </w:r>
      <w:r w:rsidR="002F0D59" w:rsidRPr="001237D4">
        <w:rPr>
          <w:color w:val="000000" w:themeColor="text1"/>
        </w:rPr>
        <w:t xml:space="preserve"> Overall, the pairs with the higher number of oxymorons are also those display</w:t>
      </w:r>
      <w:r w:rsidR="002D3009" w:rsidRPr="001237D4">
        <w:rPr>
          <w:color w:val="000000" w:themeColor="text1"/>
        </w:rPr>
        <w:t>ing</w:t>
      </w:r>
      <w:r w:rsidR="002F0D59" w:rsidRPr="001237D4">
        <w:rPr>
          <w:color w:val="000000" w:themeColor="text1"/>
        </w:rPr>
        <w:t xml:space="preserve"> a wider array of syntactic structures (Table 2), but the differences are not so great. All </w:t>
      </w:r>
      <w:r w:rsidR="00183293" w:rsidRPr="001237D4">
        <w:rPr>
          <w:color w:val="000000" w:themeColor="text1"/>
        </w:rPr>
        <w:t xml:space="preserve">the </w:t>
      </w:r>
      <w:r w:rsidR="002F0D59" w:rsidRPr="001237D4">
        <w:rPr>
          <w:color w:val="000000" w:themeColor="text1"/>
        </w:rPr>
        <w:t xml:space="preserve">pairs are </w:t>
      </w:r>
      <w:r w:rsidR="00183293" w:rsidRPr="001237D4">
        <w:rPr>
          <w:color w:val="000000" w:themeColor="text1"/>
        </w:rPr>
        <w:t>represented by</w:t>
      </w:r>
      <w:r w:rsidR="002F0D59" w:rsidRPr="001237D4">
        <w:rPr>
          <w:color w:val="000000" w:themeColor="text1"/>
        </w:rPr>
        <w:t xml:space="preserve"> at least </w:t>
      </w:r>
      <w:r w:rsidR="00183293" w:rsidRPr="001237D4">
        <w:rPr>
          <w:color w:val="000000" w:themeColor="text1"/>
        </w:rPr>
        <w:t xml:space="preserve">3 </w:t>
      </w:r>
      <w:r w:rsidR="002F0D59" w:rsidRPr="001237D4">
        <w:rPr>
          <w:color w:val="000000" w:themeColor="text1"/>
        </w:rPr>
        <w:t>structures (out of 9 possibilities)</w:t>
      </w:r>
      <w:r w:rsidR="00DC53A4" w:rsidRPr="001237D4">
        <w:rPr>
          <w:color w:val="000000" w:themeColor="text1"/>
        </w:rPr>
        <w:t>.</w:t>
      </w:r>
      <w:r w:rsidR="0014452B" w:rsidRPr="001237D4">
        <w:rPr>
          <w:color w:val="000000" w:themeColor="text1"/>
        </w:rPr>
        <w:t xml:space="preserve"> </w:t>
      </w:r>
    </w:p>
    <w:p w14:paraId="790048B4" w14:textId="15D5AA5C" w:rsidR="00905813" w:rsidRPr="001237D4" w:rsidRDefault="00623D0E" w:rsidP="00947B59">
      <w:pPr>
        <w:pStyle w:val="ACLTextFirstLine"/>
        <w:ind w:firstLine="284"/>
      </w:pPr>
      <w:r w:rsidRPr="001237D4">
        <w:t xml:space="preserve">The </w:t>
      </w:r>
      <w:r w:rsidR="00E03651" w:rsidRPr="001237D4">
        <w:t>complete</w:t>
      </w:r>
      <w:r w:rsidRPr="001237D4">
        <w:t xml:space="preserve"> quantitative picture is </w:t>
      </w:r>
      <w:r w:rsidR="00BF2A1A" w:rsidRPr="001237D4">
        <w:t xml:space="preserve">given in Table 3, where </w:t>
      </w:r>
      <w:r w:rsidR="00467B46" w:rsidRPr="001237D4">
        <w:t>antonymous</w:t>
      </w:r>
      <w:r w:rsidR="00BF2A1A" w:rsidRPr="001237D4">
        <w:t xml:space="preserve"> pairs are reported in English translation</w:t>
      </w:r>
      <w:r w:rsidR="0032056B" w:rsidRPr="001237D4">
        <w:t xml:space="preserve"> </w:t>
      </w:r>
      <w:r w:rsidR="007A48FD" w:rsidRPr="001237D4">
        <w:t xml:space="preserve">(like in the Appendix) </w:t>
      </w:r>
      <w:r w:rsidR="0032056B" w:rsidRPr="001237D4">
        <w:t>for convenience</w:t>
      </w:r>
      <w:r w:rsidR="00BF2A1A" w:rsidRPr="001237D4">
        <w:t>.</w:t>
      </w:r>
      <w:r w:rsidR="008B7543" w:rsidRPr="001237D4">
        <w:t xml:space="preserve"> </w:t>
      </w:r>
    </w:p>
    <w:p w14:paraId="134281D1" w14:textId="77777777" w:rsidR="00D472F4" w:rsidRPr="001237D4" w:rsidRDefault="00D472F4" w:rsidP="004621A3">
      <w:pPr>
        <w:pStyle w:val="ACLTextFirstLine"/>
        <w:ind w:firstLine="232"/>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8"/>
        <w:gridCol w:w="1134"/>
        <w:gridCol w:w="1134"/>
      </w:tblGrid>
      <w:tr w:rsidR="008B7543" w:rsidRPr="00DE65E1" w14:paraId="12B8CAAD" w14:textId="04AD6C51" w:rsidTr="00DE65E1">
        <w:trPr>
          <w:trHeight w:val="227"/>
          <w:jc w:val="center"/>
        </w:trPr>
        <w:tc>
          <w:tcPr>
            <w:tcW w:w="1928" w:type="dxa"/>
            <w:tcBorders>
              <w:top w:val="single" w:sz="4" w:space="0" w:color="auto"/>
              <w:bottom w:val="single" w:sz="4" w:space="0" w:color="auto"/>
            </w:tcBorders>
            <w:noWrap/>
            <w:hideMark/>
          </w:tcPr>
          <w:p w14:paraId="6F9FCC12" w14:textId="62B2C0DD" w:rsidR="008B7543" w:rsidRPr="00DE65E1" w:rsidRDefault="008B7543" w:rsidP="000F1A09">
            <w:pPr>
              <w:spacing w:line="252" w:lineRule="auto"/>
              <w:rPr>
                <w:rFonts w:ascii="Times New Roman" w:eastAsia="Times New Roman" w:hAnsi="Times New Roman" w:cs="Times New Roman"/>
                <w:b/>
                <w:bCs/>
                <w:color w:val="000000"/>
                <w:sz w:val="18"/>
                <w:szCs w:val="18"/>
                <w:lang w:val="it-IT" w:eastAsia="zh-CN" w:bidi="he-IL"/>
              </w:rPr>
            </w:pPr>
            <w:proofErr w:type="spellStart"/>
            <w:r w:rsidRPr="00DE65E1">
              <w:rPr>
                <w:rFonts w:ascii="Times New Roman" w:eastAsia="Times New Roman" w:hAnsi="Times New Roman" w:cs="Times New Roman"/>
                <w:b/>
                <w:bCs/>
                <w:color w:val="000000"/>
                <w:sz w:val="18"/>
                <w:szCs w:val="18"/>
                <w:lang w:val="it-IT" w:eastAsia="zh-CN" w:bidi="he-IL"/>
              </w:rPr>
              <w:t>Antonymous</w:t>
            </w:r>
            <w:proofErr w:type="spellEnd"/>
            <w:r w:rsidRPr="00DE65E1">
              <w:rPr>
                <w:rFonts w:ascii="Times New Roman" w:eastAsia="Times New Roman" w:hAnsi="Times New Roman" w:cs="Times New Roman"/>
                <w:b/>
                <w:bCs/>
                <w:color w:val="000000"/>
                <w:sz w:val="18"/>
                <w:szCs w:val="18"/>
                <w:lang w:val="it-IT" w:eastAsia="zh-CN" w:bidi="he-IL"/>
              </w:rPr>
              <w:t xml:space="preserve"> </w:t>
            </w:r>
            <w:proofErr w:type="spellStart"/>
            <w:r w:rsidRPr="00DE65E1">
              <w:rPr>
                <w:rFonts w:ascii="Times New Roman" w:eastAsia="Times New Roman" w:hAnsi="Times New Roman" w:cs="Times New Roman"/>
                <w:b/>
                <w:bCs/>
                <w:color w:val="000000"/>
                <w:sz w:val="18"/>
                <w:szCs w:val="18"/>
                <w:lang w:val="it-IT" w:eastAsia="zh-CN" w:bidi="he-IL"/>
              </w:rPr>
              <w:t>pair</w:t>
            </w:r>
            <w:proofErr w:type="spellEnd"/>
          </w:p>
        </w:tc>
        <w:tc>
          <w:tcPr>
            <w:tcW w:w="1134" w:type="dxa"/>
            <w:tcBorders>
              <w:top w:val="single" w:sz="4" w:space="0" w:color="auto"/>
              <w:bottom w:val="single" w:sz="4" w:space="0" w:color="auto"/>
            </w:tcBorders>
            <w:noWrap/>
            <w:hideMark/>
          </w:tcPr>
          <w:p w14:paraId="673B7BC4" w14:textId="288859F1" w:rsidR="008B7543" w:rsidRPr="00DE65E1" w:rsidRDefault="008B7543" w:rsidP="0087736B">
            <w:pPr>
              <w:spacing w:line="252" w:lineRule="auto"/>
              <w:jc w:val="right"/>
              <w:rPr>
                <w:rFonts w:ascii="Times New Roman" w:eastAsia="Times New Roman" w:hAnsi="Times New Roman" w:cs="Times New Roman"/>
                <w:b/>
                <w:bCs/>
                <w:color w:val="000000"/>
                <w:sz w:val="18"/>
                <w:szCs w:val="18"/>
                <w:lang w:val="it-IT" w:eastAsia="zh-CN" w:bidi="he-IL"/>
              </w:rPr>
            </w:pPr>
            <w:r w:rsidRPr="00DE65E1">
              <w:rPr>
                <w:rFonts w:ascii="Times New Roman" w:eastAsia="Times New Roman" w:hAnsi="Times New Roman" w:cs="Times New Roman"/>
                <w:b/>
                <w:bCs/>
                <w:color w:val="000000"/>
                <w:sz w:val="18"/>
                <w:szCs w:val="18"/>
                <w:lang w:val="it-IT" w:eastAsia="zh-CN" w:bidi="he-IL"/>
              </w:rPr>
              <w:t>N. of</w:t>
            </w:r>
          </w:p>
          <w:p w14:paraId="6064B677" w14:textId="4FBF9E98" w:rsidR="008B7543" w:rsidRPr="00DE65E1" w:rsidRDefault="00483D6E" w:rsidP="0087736B">
            <w:pPr>
              <w:spacing w:line="252" w:lineRule="auto"/>
              <w:jc w:val="right"/>
              <w:rPr>
                <w:rFonts w:ascii="Times New Roman" w:eastAsia="Times New Roman" w:hAnsi="Times New Roman" w:cs="Times New Roman"/>
                <w:b/>
                <w:bCs/>
                <w:color w:val="000000"/>
                <w:sz w:val="18"/>
                <w:szCs w:val="18"/>
                <w:lang w:val="it-IT" w:eastAsia="zh-CN" w:bidi="he-IL"/>
              </w:rPr>
            </w:pPr>
            <w:proofErr w:type="spellStart"/>
            <w:r w:rsidRPr="00DE65E1">
              <w:rPr>
                <w:rFonts w:ascii="Times New Roman" w:eastAsia="Times New Roman" w:hAnsi="Times New Roman" w:cs="Times New Roman"/>
                <w:b/>
                <w:bCs/>
                <w:color w:val="000000"/>
                <w:sz w:val="18"/>
                <w:szCs w:val="18"/>
                <w:lang w:val="it-IT" w:eastAsia="zh-CN" w:bidi="he-IL"/>
              </w:rPr>
              <w:t>o</w:t>
            </w:r>
            <w:r w:rsidR="008B7543" w:rsidRPr="00DE65E1">
              <w:rPr>
                <w:rFonts w:ascii="Times New Roman" w:eastAsia="Times New Roman" w:hAnsi="Times New Roman" w:cs="Times New Roman"/>
                <w:b/>
                <w:bCs/>
                <w:color w:val="000000"/>
                <w:sz w:val="18"/>
                <w:szCs w:val="18"/>
                <w:lang w:val="it-IT" w:eastAsia="zh-CN" w:bidi="he-IL"/>
              </w:rPr>
              <w:t>xymorons</w:t>
            </w:r>
            <w:proofErr w:type="spellEnd"/>
          </w:p>
        </w:tc>
        <w:tc>
          <w:tcPr>
            <w:tcW w:w="1134" w:type="dxa"/>
            <w:tcBorders>
              <w:top w:val="single" w:sz="4" w:space="0" w:color="auto"/>
              <w:bottom w:val="single" w:sz="4" w:space="0" w:color="auto"/>
            </w:tcBorders>
          </w:tcPr>
          <w:p w14:paraId="585EB8F9" w14:textId="4B862889" w:rsidR="008B7543" w:rsidRPr="00DE65E1" w:rsidRDefault="008B7543" w:rsidP="0087736B">
            <w:pPr>
              <w:spacing w:line="252" w:lineRule="auto"/>
              <w:jc w:val="right"/>
              <w:rPr>
                <w:rFonts w:ascii="Times New Roman" w:eastAsia="Times New Roman" w:hAnsi="Times New Roman" w:cs="Times New Roman"/>
                <w:b/>
                <w:bCs/>
                <w:color w:val="000000"/>
                <w:sz w:val="18"/>
                <w:szCs w:val="18"/>
                <w:lang w:val="it-IT" w:eastAsia="zh-CN" w:bidi="he-IL"/>
              </w:rPr>
            </w:pPr>
            <w:r w:rsidRPr="00DE65E1">
              <w:rPr>
                <w:rFonts w:ascii="Times New Roman" w:eastAsia="Times New Roman" w:hAnsi="Times New Roman" w:cs="Times New Roman"/>
                <w:b/>
                <w:bCs/>
                <w:color w:val="000000"/>
                <w:sz w:val="18"/>
                <w:szCs w:val="18"/>
                <w:lang w:val="it-IT" w:eastAsia="zh-CN" w:bidi="he-IL"/>
              </w:rPr>
              <w:t>N. of</w:t>
            </w:r>
            <w:r w:rsidR="007065A9" w:rsidRPr="00DE65E1">
              <w:rPr>
                <w:rFonts w:ascii="Times New Roman" w:eastAsia="Times New Roman" w:hAnsi="Times New Roman" w:cs="Times New Roman"/>
                <w:b/>
                <w:bCs/>
                <w:color w:val="000000"/>
                <w:sz w:val="18"/>
                <w:szCs w:val="18"/>
                <w:lang w:val="it-IT" w:eastAsia="zh-CN" w:bidi="he-IL"/>
              </w:rPr>
              <w:t xml:space="preserve"> </w:t>
            </w:r>
            <w:proofErr w:type="spellStart"/>
            <w:r w:rsidR="007065A9" w:rsidRPr="00DE65E1">
              <w:rPr>
                <w:rFonts w:ascii="Times New Roman" w:eastAsia="Times New Roman" w:hAnsi="Times New Roman" w:cs="Times New Roman"/>
                <w:b/>
                <w:bCs/>
                <w:color w:val="000000"/>
                <w:sz w:val="18"/>
                <w:szCs w:val="18"/>
                <w:lang w:val="it-IT" w:eastAsia="zh-CN" w:bidi="he-IL"/>
              </w:rPr>
              <w:t>syntactic</w:t>
            </w:r>
            <w:proofErr w:type="spellEnd"/>
          </w:p>
          <w:p w14:paraId="0C211BBF" w14:textId="62799AFC" w:rsidR="008B7543" w:rsidRPr="00DE65E1" w:rsidRDefault="008B7543" w:rsidP="0087736B">
            <w:pPr>
              <w:spacing w:line="252" w:lineRule="auto"/>
              <w:jc w:val="right"/>
              <w:rPr>
                <w:rFonts w:ascii="Times New Roman" w:eastAsia="Times New Roman" w:hAnsi="Times New Roman" w:cs="Times New Roman"/>
                <w:b/>
                <w:bCs/>
                <w:color w:val="000000"/>
                <w:sz w:val="18"/>
                <w:szCs w:val="18"/>
                <w:lang w:val="it-IT" w:eastAsia="zh-CN" w:bidi="he-IL"/>
              </w:rPr>
            </w:pPr>
            <w:proofErr w:type="spellStart"/>
            <w:r w:rsidRPr="00DE65E1">
              <w:rPr>
                <w:rFonts w:ascii="Times New Roman" w:eastAsia="Times New Roman" w:hAnsi="Times New Roman" w:cs="Times New Roman"/>
                <w:b/>
                <w:bCs/>
                <w:color w:val="000000"/>
                <w:sz w:val="18"/>
                <w:szCs w:val="18"/>
                <w:lang w:val="it-IT" w:eastAsia="zh-CN" w:bidi="he-IL"/>
              </w:rPr>
              <w:t>structures</w:t>
            </w:r>
            <w:proofErr w:type="spellEnd"/>
          </w:p>
        </w:tc>
      </w:tr>
      <w:tr w:rsidR="008B7543" w:rsidRPr="00DE65E1" w14:paraId="084B4678" w14:textId="6D322A54" w:rsidTr="00DE65E1">
        <w:trPr>
          <w:trHeight w:val="227"/>
          <w:jc w:val="center"/>
        </w:trPr>
        <w:tc>
          <w:tcPr>
            <w:tcW w:w="1928" w:type="dxa"/>
            <w:tcBorders>
              <w:top w:val="single" w:sz="4" w:space="0" w:color="auto"/>
            </w:tcBorders>
            <w:noWrap/>
            <w:hideMark/>
          </w:tcPr>
          <w:p w14:paraId="56440159" w14:textId="268DFC51"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hot-</w:t>
            </w:r>
            <w:proofErr w:type="spellStart"/>
            <w:r w:rsidRPr="00DE65E1">
              <w:rPr>
                <w:rFonts w:ascii="Times New Roman" w:eastAsia="Times New Roman" w:hAnsi="Times New Roman" w:cs="Times New Roman"/>
                <w:color w:val="000000"/>
                <w:sz w:val="18"/>
                <w:szCs w:val="18"/>
                <w:lang w:val="it-IT" w:eastAsia="zh-CN" w:bidi="he-IL"/>
              </w:rPr>
              <w:t>cold</w:t>
            </w:r>
            <w:proofErr w:type="spellEnd"/>
          </w:p>
        </w:tc>
        <w:tc>
          <w:tcPr>
            <w:tcW w:w="1134" w:type="dxa"/>
            <w:tcBorders>
              <w:top w:val="single" w:sz="4" w:space="0" w:color="auto"/>
            </w:tcBorders>
            <w:noWrap/>
            <w:vAlign w:val="bottom"/>
            <w:hideMark/>
          </w:tcPr>
          <w:p w14:paraId="09F49D82" w14:textId="407FDE15"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87</w:t>
            </w:r>
          </w:p>
        </w:tc>
        <w:tc>
          <w:tcPr>
            <w:tcW w:w="1134" w:type="dxa"/>
            <w:tcBorders>
              <w:top w:val="single" w:sz="4" w:space="0" w:color="auto"/>
            </w:tcBorders>
          </w:tcPr>
          <w:p w14:paraId="388EBE58" w14:textId="6F51AFB8"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5</w:t>
            </w:r>
          </w:p>
        </w:tc>
      </w:tr>
      <w:tr w:rsidR="008B7543" w:rsidRPr="00DE65E1" w14:paraId="263FAA10" w14:textId="57290A1D" w:rsidTr="00DE65E1">
        <w:trPr>
          <w:trHeight w:val="227"/>
          <w:jc w:val="center"/>
        </w:trPr>
        <w:tc>
          <w:tcPr>
            <w:tcW w:w="1928" w:type="dxa"/>
            <w:noWrap/>
            <w:hideMark/>
          </w:tcPr>
          <w:p w14:paraId="4ADB0C96" w14:textId="79C98428"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proofErr w:type="spellStart"/>
            <w:r w:rsidRPr="00DE65E1">
              <w:rPr>
                <w:rFonts w:ascii="Times New Roman" w:eastAsia="Times New Roman" w:hAnsi="Times New Roman" w:cs="Times New Roman"/>
                <w:color w:val="000000"/>
                <w:sz w:val="18"/>
                <w:szCs w:val="18"/>
                <w:lang w:val="it-IT" w:eastAsia="zh-CN" w:bidi="he-IL"/>
              </w:rPr>
              <w:t>silence-noise</w:t>
            </w:r>
            <w:proofErr w:type="spellEnd"/>
          </w:p>
        </w:tc>
        <w:tc>
          <w:tcPr>
            <w:tcW w:w="1134" w:type="dxa"/>
            <w:noWrap/>
            <w:vAlign w:val="bottom"/>
            <w:hideMark/>
          </w:tcPr>
          <w:p w14:paraId="507EA9A9" w14:textId="21596B89"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85</w:t>
            </w:r>
          </w:p>
        </w:tc>
        <w:tc>
          <w:tcPr>
            <w:tcW w:w="1134" w:type="dxa"/>
          </w:tcPr>
          <w:p w14:paraId="5C75D3B3" w14:textId="2BCF0D8C"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8</w:t>
            </w:r>
          </w:p>
        </w:tc>
      </w:tr>
      <w:tr w:rsidR="008B7543" w:rsidRPr="00DE65E1" w14:paraId="2FE99754" w14:textId="2F4759B6" w:rsidTr="00DE65E1">
        <w:trPr>
          <w:trHeight w:val="227"/>
          <w:jc w:val="center"/>
        </w:trPr>
        <w:tc>
          <w:tcPr>
            <w:tcW w:w="1928" w:type="dxa"/>
            <w:noWrap/>
            <w:hideMark/>
          </w:tcPr>
          <w:p w14:paraId="736BF057" w14:textId="7029B182"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proofErr w:type="spellStart"/>
            <w:r w:rsidRPr="00DE65E1">
              <w:rPr>
                <w:rFonts w:ascii="Times New Roman" w:eastAsia="Times New Roman" w:hAnsi="Times New Roman" w:cs="Times New Roman"/>
                <w:color w:val="000000"/>
                <w:sz w:val="18"/>
                <w:szCs w:val="18"/>
                <w:lang w:val="it-IT" w:eastAsia="zh-CN" w:bidi="he-IL"/>
              </w:rPr>
              <w:t>happiness-unhappiness</w:t>
            </w:r>
            <w:proofErr w:type="spellEnd"/>
          </w:p>
        </w:tc>
        <w:tc>
          <w:tcPr>
            <w:tcW w:w="1134" w:type="dxa"/>
            <w:noWrap/>
            <w:vAlign w:val="bottom"/>
            <w:hideMark/>
          </w:tcPr>
          <w:p w14:paraId="0EF03338" w14:textId="2EE2BDBA"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50</w:t>
            </w:r>
          </w:p>
        </w:tc>
        <w:tc>
          <w:tcPr>
            <w:tcW w:w="1134" w:type="dxa"/>
          </w:tcPr>
          <w:p w14:paraId="5F49733B" w14:textId="41477652"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4</w:t>
            </w:r>
          </w:p>
        </w:tc>
      </w:tr>
      <w:tr w:rsidR="008B7543" w:rsidRPr="00DE65E1" w14:paraId="3F18116D" w14:textId="1FD68FA7" w:rsidTr="00DE65E1">
        <w:trPr>
          <w:trHeight w:val="227"/>
          <w:jc w:val="center"/>
        </w:trPr>
        <w:tc>
          <w:tcPr>
            <w:tcW w:w="1928" w:type="dxa"/>
            <w:noWrap/>
            <w:hideMark/>
          </w:tcPr>
          <w:p w14:paraId="2F5F3CE5" w14:textId="3BF31311"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light-dark</w:t>
            </w:r>
          </w:p>
        </w:tc>
        <w:tc>
          <w:tcPr>
            <w:tcW w:w="1134" w:type="dxa"/>
            <w:noWrap/>
            <w:vAlign w:val="bottom"/>
            <w:hideMark/>
          </w:tcPr>
          <w:p w14:paraId="73AFECB0" w14:textId="6E95EE02"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30</w:t>
            </w:r>
          </w:p>
        </w:tc>
        <w:tc>
          <w:tcPr>
            <w:tcW w:w="1134" w:type="dxa"/>
          </w:tcPr>
          <w:p w14:paraId="0551BEC1" w14:textId="6D93060C"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5</w:t>
            </w:r>
          </w:p>
        </w:tc>
      </w:tr>
      <w:tr w:rsidR="008B7543" w:rsidRPr="00DE65E1" w14:paraId="71AD1B4E" w14:textId="2C0FB7B9" w:rsidTr="00DE65E1">
        <w:trPr>
          <w:trHeight w:val="227"/>
          <w:jc w:val="center"/>
        </w:trPr>
        <w:tc>
          <w:tcPr>
            <w:tcW w:w="1928" w:type="dxa"/>
            <w:noWrap/>
            <w:hideMark/>
          </w:tcPr>
          <w:p w14:paraId="1961553F" w14:textId="7C8D4F4B"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proofErr w:type="spellStart"/>
            <w:r w:rsidRPr="00DE65E1">
              <w:rPr>
                <w:rFonts w:ascii="Times New Roman" w:eastAsia="Times New Roman" w:hAnsi="Times New Roman" w:cs="Times New Roman"/>
                <w:color w:val="000000"/>
                <w:sz w:val="18"/>
                <w:szCs w:val="18"/>
                <w:lang w:val="it-IT" w:eastAsia="zh-CN" w:bidi="he-IL"/>
              </w:rPr>
              <w:t>distance-proximity</w:t>
            </w:r>
            <w:proofErr w:type="spellEnd"/>
          </w:p>
        </w:tc>
        <w:tc>
          <w:tcPr>
            <w:tcW w:w="1134" w:type="dxa"/>
            <w:noWrap/>
            <w:vAlign w:val="bottom"/>
            <w:hideMark/>
          </w:tcPr>
          <w:p w14:paraId="461012C6" w14:textId="1B4E9CCE"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19</w:t>
            </w:r>
          </w:p>
        </w:tc>
        <w:tc>
          <w:tcPr>
            <w:tcW w:w="1134" w:type="dxa"/>
          </w:tcPr>
          <w:p w14:paraId="7208043A" w14:textId="3C5BE788"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4</w:t>
            </w:r>
          </w:p>
        </w:tc>
      </w:tr>
      <w:tr w:rsidR="008B7543" w:rsidRPr="00DE65E1" w14:paraId="7A27B1AC" w14:textId="389724F9" w:rsidTr="00DE65E1">
        <w:trPr>
          <w:trHeight w:val="227"/>
          <w:jc w:val="center"/>
        </w:trPr>
        <w:tc>
          <w:tcPr>
            <w:tcW w:w="1928" w:type="dxa"/>
            <w:noWrap/>
            <w:hideMark/>
          </w:tcPr>
          <w:p w14:paraId="18FD7653" w14:textId="521556DC"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love-</w:t>
            </w:r>
            <w:proofErr w:type="spellStart"/>
            <w:r w:rsidRPr="00DE65E1">
              <w:rPr>
                <w:rFonts w:ascii="Times New Roman" w:eastAsia="Times New Roman" w:hAnsi="Times New Roman" w:cs="Times New Roman"/>
                <w:color w:val="000000"/>
                <w:sz w:val="18"/>
                <w:szCs w:val="18"/>
                <w:lang w:val="it-IT" w:eastAsia="zh-CN" w:bidi="he-IL"/>
              </w:rPr>
              <w:t>hate</w:t>
            </w:r>
            <w:proofErr w:type="spellEnd"/>
          </w:p>
        </w:tc>
        <w:tc>
          <w:tcPr>
            <w:tcW w:w="1134" w:type="dxa"/>
            <w:noWrap/>
            <w:vAlign w:val="bottom"/>
            <w:hideMark/>
          </w:tcPr>
          <w:p w14:paraId="4EB112B6" w14:textId="26135201"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18</w:t>
            </w:r>
          </w:p>
        </w:tc>
        <w:tc>
          <w:tcPr>
            <w:tcW w:w="1134" w:type="dxa"/>
          </w:tcPr>
          <w:p w14:paraId="197240B2" w14:textId="2CCE18E9"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5</w:t>
            </w:r>
          </w:p>
        </w:tc>
      </w:tr>
      <w:tr w:rsidR="008B7543" w:rsidRPr="00DE65E1" w14:paraId="1A611A25" w14:textId="4F28B724" w:rsidTr="00DE65E1">
        <w:trPr>
          <w:trHeight w:val="227"/>
          <w:jc w:val="center"/>
        </w:trPr>
        <w:tc>
          <w:tcPr>
            <w:tcW w:w="1928" w:type="dxa"/>
            <w:noWrap/>
            <w:hideMark/>
          </w:tcPr>
          <w:p w14:paraId="5FD8005B" w14:textId="3038C475"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life-</w:t>
            </w:r>
            <w:proofErr w:type="spellStart"/>
            <w:r w:rsidRPr="00DE65E1">
              <w:rPr>
                <w:rFonts w:ascii="Times New Roman" w:eastAsia="Times New Roman" w:hAnsi="Times New Roman" w:cs="Times New Roman"/>
                <w:color w:val="000000"/>
                <w:sz w:val="18"/>
                <w:szCs w:val="18"/>
                <w:lang w:val="it-IT" w:eastAsia="zh-CN" w:bidi="he-IL"/>
              </w:rPr>
              <w:t>death</w:t>
            </w:r>
            <w:proofErr w:type="spellEnd"/>
          </w:p>
        </w:tc>
        <w:tc>
          <w:tcPr>
            <w:tcW w:w="1134" w:type="dxa"/>
            <w:noWrap/>
            <w:vAlign w:val="bottom"/>
            <w:hideMark/>
          </w:tcPr>
          <w:p w14:paraId="7C927A0C" w14:textId="75DF0334"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13</w:t>
            </w:r>
          </w:p>
        </w:tc>
        <w:tc>
          <w:tcPr>
            <w:tcW w:w="1134" w:type="dxa"/>
          </w:tcPr>
          <w:p w14:paraId="6806CF0B" w14:textId="799E6793"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4</w:t>
            </w:r>
          </w:p>
        </w:tc>
      </w:tr>
      <w:tr w:rsidR="008B7543" w:rsidRPr="00DE65E1" w14:paraId="680CD873" w14:textId="6841D992" w:rsidTr="00DE65E1">
        <w:trPr>
          <w:trHeight w:val="227"/>
          <w:jc w:val="center"/>
        </w:trPr>
        <w:tc>
          <w:tcPr>
            <w:tcW w:w="1928" w:type="dxa"/>
            <w:noWrap/>
            <w:hideMark/>
          </w:tcPr>
          <w:p w14:paraId="1A34B39E" w14:textId="735BC3B5"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reality-</w:t>
            </w:r>
            <w:proofErr w:type="spellStart"/>
            <w:r w:rsidRPr="00DE65E1">
              <w:rPr>
                <w:rFonts w:ascii="Times New Roman" w:eastAsia="Times New Roman" w:hAnsi="Times New Roman" w:cs="Times New Roman"/>
                <w:color w:val="000000"/>
                <w:sz w:val="18"/>
                <w:szCs w:val="18"/>
                <w:lang w:val="it-IT" w:eastAsia="zh-CN" w:bidi="he-IL"/>
              </w:rPr>
              <w:t>unreality</w:t>
            </w:r>
            <w:proofErr w:type="spellEnd"/>
          </w:p>
        </w:tc>
        <w:tc>
          <w:tcPr>
            <w:tcW w:w="1134" w:type="dxa"/>
            <w:noWrap/>
            <w:vAlign w:val="bottom"/>
            <w:hideMark/>
          </w:tcPr>
          <w:p w14:paraId="72DB7462" w14:textId="3803B922"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11</w:t>
            </w:r>
          </w:p>
        </w:tc>
        <w:tc>
          <w:tcPr>
            <w:tcW w:w="1134" w:type="dxa"/>
          </w:tcPr>
          <w:p w14:paraId="4144AA8E" w14:textId="4CF876CD"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5</w:t>
            </w:r>
          </w:p>
        </w:tc>
      </w:tr>
      <w:tr w:rsidR="008B7543" w:rsidRPr="00DE65E1" w14:paraId="59722516" w14:textId="024FCE60" w:rsidTr="00DE65E1">
        <w:trPr>
          <w:trHeight w:val="227"/>
          <w:jc w:val="center"/>
        </w:trPr>
        <w:tc>
          <w:tcPr>
            <w:tcW w:w="1928" w:type="dxa"/>
            <w:noWrap/>
            <w:hideMark/>
          </w:tcPr>
          <w:p w14:paraId="4FD88F90" w14:textId="5CD26B4A"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proofErr w:type="spellStart"/>
            <w:r w:rsidRPr="00DE65E1">
              <w:rPr>
                <w:rFonts w:ascii="Times New Roman" w:eastAsia="Times New Roman" w:hAnsi="Times New Roman" w:cs="Times New Roman"/>
                <w:color w:val="000000"/>
                <w:sz w:val="18"/>
                <w:szCs w:val="18"/>
                <w:lang w:val="it-IT" w:eastAsia="zh-CN" w:bidi="he-IL"/>
              </w:rPr>
              <w:t>wealth-poverty</w:t>
            </w:r>
            <w:proofErr w:type="spellEnd"/>
          </w:p>
        </w:tc>
        <w:tc>
          <w:tcPr>
            <w:tcW w:w="1134" w:type="dxa"/>
            <w:noWrap/>
            <w:vAlign w:val="bottom"/>
            <w:hideMark/>
          </w:tcPr>
          <w:p w14:paraId="420874B5" w14:textId="11C39CF6"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10</w:t>
            </w:r>
          </w:p>
        </w:tc>
        <w:tc>
          <w:tcPr>
            <w:tcW w:w="1134" w:type="dxa"/>
          </w:tcPr>
          <w:p w14:paraId="4AACE29C" w14:textId="72F26ECF"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5</w:t>
            </w:r>
          </w:p>
        </w:tc>
      </w:tr>
      <w:tr w:rsidR="008B7543" w:rsidRPr="00DE65E1" w14:paraId="0A9DE3D9" w14:textId="657E5B2E" w:rsidTr="00DE65E1">
        <w:trPr>
          <w:trHeight w:val="227"/>
          <w:jc w:val="center"/>
        </w:trPr>
        <w:tc>
          <w:tcPr>
            <w:tcW w:w="1928" w:type="dxa"/>
            <w:noWrap/>
            <w:hideMark/>
          </w:tcPr>
          <w:p w14:paraId="0B0594F6" w14:textId="179DC429"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proofErr w:type="spellStart"/>
            <w:r w:rsidRPr="00DE65E1">
              <w:rPr>
                <w:rFonts w:ascii="Times New Roman" w:eastAsia="Times New Roman" w:hAnsi="Times New Roman" w:cs="Times New Roman"/>
                <w:color w:val="000000"/>
                <w:sz w:val="18"/>
                <w:szCs w:val="18"/>
                <w:lang w:val="it-IT" w:eastAsia="zh-CN" w:bidi="he-IL"/>
              </w:rPr>
              <w:t>sweetness-bitterness</w:t>
            </w:r>
            <w:proofErr w:type="spellEnd"/>
          </w:p>
        </w:tc>
        <w:tc>
          <w:tcPr>
            <w:tcW w:w="1134" w:type="dxa"/>
            <w:noWrap/>
            <w:vAlign w:val="bottom"/>
            <w:hideMark/>
          </w:tcPr>
          <w:p w14:paraId="70305E48" w14:textId="0150BF40"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10</w:t>
            </w:r>
          </w:p>
        </w:tc>
        <w:tc>
          <w:tcPr>
            <w:tcW w:w="1134" w:type="dxa"/>
          </w:tcPr>
          <w:p w14:paraId="3B7CE2C1" w14:textId="59920152"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3</w:t>
            </w:r>
          </w:p>
        </w:tc>
      </w:tr>
      <w:tr w:rsidR="008B7543" w:rsidRPr="00DE65E1" w14:paraId="34167B89" w14:textId="4113E74C" w:rsidTr="00DE65E1">
        <w:trPr>
          <w:trHeight w:val="227"/>
          <w:jc w:val="center"/>
        </w:trPr>
        <w:tc>
          <w:tcPr>
            <w:tcW w:w="1928" w:type="dxa"/>
            <w:noWrap/>
            <w:hideMark/>
          </w:tcPr>
          <w:p w14:paraId="663AC0B0" w14:textId="6983B4C6"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proofErr w:type="spellStart"/>
            <w:r w:rsidRPr="00DE65E1">
              <w:rPr>
                <w:rFonts w:ascii="Times New Roman" w:eastAsia="Times New Roman" w:hAnsi="Times New Roman" w:cs="Times New Roman"/>
                <w:color w:val="000000"/>
                <w:sz w:val="18"/>
                <w:szCs w:val="18"/>
                <w:lang w:val="it-IT" w:eastAsia="zh-CN" w:bidi="he-IL"/>
              </w:rPr>
              <w:t>slowness-speed</w:t>
            </w:r>
            <w:proofErr w:type="spellEnd"/>
          </w:p>
        </w:tc>
        <w:tc>
          <w:tcPr>
            <w:tcW w:w="1134" w:type="dxa"/>
            <w:noWrap/>
            <w:vAlign w:val="bottom"/>
            <w:hideMark/>
          </w:tcPr>
          <w:p w14:paraId="76FF1D5D" w14:textId="2C462E14"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9</w:t>
            </w:r>
          </w:p>
        </w:tc>
        <w:tc>
          <w:tcPr>
            <w:tcW w:w="1134" w:type="dxa"/>
          </w:tcPr>
          <w:p w14:paraId="339D18A4" w14:textId="51498606"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3</w:t>
            </w:r>
          </w:p>
        </w:tc>
      </w:tr>
      <w:tr w:rsidR="008B7543" w:rsidRPr="00DE65E1" w14:paraId="5C135153" w14:textId="2CC710BD" w:rsidTr="00DE65E1">
        <w:trPr>
          <w:trHeight w:val="227"/>
          <w:jc w:val="center"/>
        </w:trPr>
        <w:tc>
          <w:tcPr>
            <w:tcW w:w="1928" w:type="dxa"/>
            <w:noWrap/>
            <w:hideMark/>
          </w:tcPr>
          <w:p w14:paraId="5D8E0F42" w14:textId="2F18D07B"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proofErr w:type="spellStart"/>
            <w:r w:rsidRPr="00DE65E1">
              <w:rPr>
                <w:rFonts w:ascii="Times New Roman" w:eastAsia="Times New Roman" w:hAnsi="Times New Roman" w:cs="Times New Roman"/>
                <w:color w:val="000000"/>
                <w:sz w:val="18"/>
                <w:szCs w:val="18"/>
                <w:lang w:val="it-IT" w:eastAsia="zh-CN" w:bidi="he-IL"/>
              </w:rPr>
              <w:t>bravery-fear</w:t>
            </w:r>
            <w:proofErr w:type="spellEnd"/>
          </w:p>
        </w:tc>
        <w:tc>
          <w:tcPr>
            <w:tcW w:w="1134" w:type="dxa"/>
            <w:noWrap/>
            <w:vAlign w:val="bottom"/>
            <w:hideMark/>
          </w:tcPr>
          <w:p w14:paraId="2DEC44AC" w14:textId="16281F21"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8</w:t>
            </w:r>
          </w:p>
        </w:tc>
        <w:tc>
          <w:tcPr>
            <w:tcW w:w="1134" w:type="dxa"/>
          </w:tcPr>
          <w:p w14:paraId="6BD9EF3C" w14:textId="0CA768DA"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4</w:t>
            </w:r>
          </w:p>
        </w:tc>
      </w:tr>
      <w:tr w:rsidR="008B7543" w:rsidRPr="00DE65E1" w14:paraId="1CEB3130" w14:textId="22BBC311" w:rsidTr="00DE65E1">
        <w:trPr>
          <w:trHeight w:val="227"/>
          <w:jc w:val="center"/>
        </w:trPr>
        <w:tc>
          <w:tcPr>
            <w:tcW w:w="1928" w:type="dxa"/>
            <w:noWrap/>
            <w:hideMark/>
          </w:tcPr>
          <w:p w14:paraId="6C23CAFF" w14:textId="380C4500"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proofErr w:type="spellStart"/>
            <w:r w:rsidRPr="00DE65E1">
              <w:rPr>
                <w:rFonts w:ascii="Times New Roman" w:eastAsia="Times New Roman" w:hAnsi="Times New Roman" w:cs="Times New Roman"/>
                <w:color w:val="000000"/>
                <w:sz w:val="18"/>
                <w:szCs w:val="18"/>
                <w:lang w:val="it-IT" w:eastAsia="zh-CN" w:bidi="he-IL"/>
              </w:rPr>
              <w:t>activity-passivity</w:t>
            </w:r>
            <w:proofErr w:type="spellEnd"/>
          </w:p>
        </w:tc>
        <w:tc>
          <w:tcPr>
            <w:tcW w:w="1134" w:type="dxa"/>
            <w:noWrap/>
            <w:vAlign w:val="bottom"/>
            <w:hideMark/>
          </w:tcPr>
          <w:p w14:paraId="342F7D6B" w14:textId="63AF3F9E"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7</w:t>
            </w:r>
          </w:p>
        </w:tc>
        <w:tc>
          <w:tcPr>
            <w:tcW w:w="1134" w:type="dxa"/>
          </w:tcPr>
          <w:p w14:paraId="183716CE" w14:textId="0D6E306A"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3</w:t>
            </w:r>
          </w:p>
        </w:tc>
      </w:tr>
      <w:tr w:rsidR="008B7543" w:rsidRPr="00DE65E1" w14:paraId="1966FE61" w14:textId="14729616" w:rsidTr="00DE65E1">
        <w:trPr>
          <w:trHeight w:val="227"/>
          <w:jc w:val="center"/>
        </w:trPr>
        <w:tc>
          <w:tcPr>
            <w:tcW w:w="1928" w:type="dxa"/>
            <w:noWrap/>
            <w:hideMark/>
          </w:tcPr>
          <w:p w14:paraId="05CAC493" w14:textId="0F9F3CDD"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proofErr w:type="spellStart"/>
            <w:r w:rsidRPr="00DE65E1">
              <w:rPr>
                <w:rFonts w:ascii="Times New Roman" w:eastAsia="Times New Roman" w:hAnsi="Times New Roman" w:cs="Times New Roman"/>
                <w:color w:val="000000"/>
                <w:sz w:val="18"/>
                <w:szCs w:val="18"/>
                <w:lang w:val="it-IT" w:eastAsia="zh-CN" w:bidi="he-IL"/>
              </w:rPr>
              <w:t>justice-injustice</w:t>
            </w:r>
            <w:proofErr w:type="spellEnd"/>
          </w:p>
        </w:tc>
        <w:tc>
          <w:tcPr>
            <w:tcW w:w="1134" w:type="dxa"/>
            <w:noWrap/>
            <w:vAlign w:val="bottom"/>
            <w:hideMark/>
          </w:tcPr>
          <w:p w14:paraId="4EE3EF7A" w14:textId="5F2CD340"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6</w:t>
            </w:r>
          </w:p>
        </w:tc>
        <w:tc>
          <w:tcPr>
            <w:tcW w:w="1134" w:type="dxa"/>
          </w:tcPr>
          <w:p w14:paraId="0AF474C8" w14:textId="57441558"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4</w:t>
            </w:r>
          </w:p>
        </w:tc>
      </w:tr>
      <w:tr w:rsidR="008B7543" w:rsidRPr="00DE65E1" w14:paraId="572D9657" w14:textId="5F30C544" w:rsidTr="00DE65E1">
        <w:trPr>
          <w:trHeight w:val="227"/>
          <w:jc w:val="center"/>
        </w:trPr>
        <w:tc>
          <w:tcPr>
            <w:tcW w:w="1928" w:type="dxa"/>
            <w:noWrap/>
            <w:hideMark/>
          </w:tcPr>
          <w:p w14:paraId="1F3987A9" w14:textId="0A6848D1"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war-</w:t>
            </w:r>
            <w:proofErr w:type="spellStart"/>
            <w:r w:rsidRPr="00DE65E1">
              <w:rPr>
                <w:rFonts w:ascii="Times New Roman" w:eastAsia="Times New Roman" w:hAnsi="Times New Roman" w:cs="Times New Roman"/>
                <w:color w:val="000000"/>
                <w:sz w:val="18"/>
                <w:szCs w:val="18"/>
                <w:lang w:val="it-IT" w:eastAsia="zh-CN" w:bidi="he-IL"/>
              </w:rPr>
              <w:t>peace</w:t>
            </w:r>
            <w:proofErr w:type="spellEnd"/>
          </w:p>
        </w:tc>
        <w:tc>
          <w:tcPr>
            <w:tcW w:w="1134" w:type="dxa"/>
            <w:noWrap/>
            <w:vAlign w:val="bottom"/>
            <w:hideMark/>
          </w:tcPr>
          <w:p w14:paraId="7D162F9D" w14:textId="6675BC58"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5</w:t>
            </w:r>
          </w:p>
        </w:tc>
        <w:tc>
          <w:tcPr>
            <w:tcW w:w="1134" w:type="dxa"/>
          </w:tcPr>
          <w:p w14:paraId="6D0CACC6" w14:textId="69F3ABB4"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4</w:t>
            </w:r>
          </w:p>
        </w:tc>
      </w:tr>
      <w:tr w:rsidR="008B7543" w:rsidRPr="00DE65E1" w14:paraId="699E0623" w14:textId="1A4D176D" w:rsidTr="00DE65E1">
        <w:trPr>
          <w:trHeight w:val="227"/>
          <w:jc w:val="center"/>
        </w:trPr>
        <w:tc>
          <w:tcPr>
            <w:tcW w:w="1928" w:type="dxa"/>
            <w:noWrap/>
            <w:hideMark/>
          </w:tcPr>
          <w:p w14:paraId="0AED6EA3" w14:textId="74D1A53F"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proofErr w:type="spellStart"/>
            <w:r w:rsidRPr="00DE65E1">
              <w:rPr>
                <w:rFonts w:ascii="Times New Roman" w:eastAsia="Times New Roman" w:hAnsi="Times New Roman" w:cs="Times New Roman"/>
                <w:color w:val="000000"/>
                <w:sz w:val="18"/>
                <w:szCs w:val="18"/>
                <w:lang w:val="it-IT" w:eastAsia="zh-CN" w:bidi="he-IL"/>
              </w:rPr>
              <w:t>emptiness-fullness</w:t>
            </w:r>
            <w:proofErr w:type="spellEnd"/>
          </w:p>
        </w:tc>
        <w:tc>
          <w:tcPr>
            <w:tcW w:w="1134" w:type="dxa"/>
            <w:noWrap/>
            <w:vAlign w:val="bottom"/>
            <w:hideMark/>
          </w:tcPr>
          <w:p w14:paraId="51BA0D53" w14:textId="5EA5BDEA"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5</w:t>
            </w:r>
          </w:p>
        </w:tc>
        <w:tc>
          <w:tcPr>
            <w:tcW w:w="1134" w:type="dxa"/>
          </w:tcPr>
          <w:p w14:paraId="1A886EDE" w14:textId="440F1752"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3</w:t>
            </w:r>
          </w:p>
        </w:tc>
      </w:tr>
      <w:tr w:rsidR="008B7543" w:rsidRPr="00DE65E1" w14:paraId="4278E327" w14:textId="7F11EBF3" w:rsidTr="00DE65E1">
        <w:trPr>
          <w:trHeight w:val="227"/>
          <w:jc w:val="center"/>
        </w:trPr>
        <w:tc>
          <w:tcPr>
            <w:tcW w:w="1928" w:type="dxa"/>
            <w:tcBorders>
              <w:bottom w:val="single" w:sz="4" w:space="0" w:color="auto"/>
            </w:tcBorders>
            <w:noWrap/>
            <w:hideMark/>
          </w:tcPr>
          <w:p w14:paraId="6E5E5683" w14:textId="4B68760F" w:rsidR="008B7543" w:rsidRPr="00DE65E1" w:rsidRDefault="008B7543" w:rsidP="000F1A09">
            <w:pPr>
              <w:spacing w:line="252" w:lineRule="auto"/>
              <w:rPr>
                <w:rFonts w:ascii="Times New Roman" w:eastAsia="Times New Roman" w:hAnsi="Times New Roman" w:cs="Times New Roman"/>
                <w:color w:val="000000"/>
                <w:sz w:val="18"/>
                <w:szCs w:val="18"/>
                <w:lang w:val="it-IT" w:eastAsia="zh-CN" w:bidi="he-IL"/>
              </w:rPr>
            </w:pPr>
            <w:proofErr w:type="spellStart"/>
            <w:r w:rsidRPr="00DE65E1">
              <w:rPr>
                <w:rFonts w:ascii="Times New Roman" w:eastAsia="Times New Roman" w:hAnsi="Times New Roman" w:cs="Times New Roman"/>
                <w:color w:val="000000"/>
                <w:sz w:val="18"/>
                <w:szCs w:val="18"/>
                <w:lang w:val="it-IT" w:eastAsia="zh-CN" w:bidi="he-IL"/>
              </w:rPr>
              <w:t>lightness-heaviness</w:t>
            </w:r>
            <w:proofErr w:type="spellEnd"/>
          </w:p>
        </w:tc>
        <w:tc>
          <w:tcPr>
            <w:tcW w:w="1134" w:type="dxa"/>
            <w:tcBorders>
              <w:bottom w:val="single" w:sz="4" w:space="0" w:color="auto"/>
            </w:tcBorders>
            <w:noWrap/>
            <w:vAlign w:val="bottom"/>
            <w:hideMark/>
          </w:tcPr>
          <w:p w14:paraId="3429CBB6" w14:textId="0CB734B0"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3</w:t>
            </w:r>
          </w:p>
        </w:tc>
        <w:tc>
          <w:tcPr>
            <w:tcW w:w="1134" w:type="dxa"/>
            <w:tcBorders>
              <w:bottom w:val="single" w:sz="4" w:space="0" w:color="auto"/>
            </w:tcBorders>
          </w:tcPr>
          <w:p w14:paraId="6D95B70B" w14:textId="11FE7318" w:rsidR="008B7543" w:rsidRPr="00DE65E1" w:rsidRDefault="008B7543" w:rsidP="000F1A09">
            <w:pPr>
              <w:spacing w:line="252" w:lineRule="auto"/>
              <w:jc w:val="right"/>
              <w:rPr>
                <w:rFonts w:ascii="Times New Roman" w:eastAsia="Times New Roman" w:hAnsi="Times New Roman" w:cs="Times New Roman"/>
                <w:color w:val="000000"/>
                <w:sz w:val="18"/>
                <w:szCs w:val="18"/>
                <w:lang w:val="it-IT" w:eastAsia="zh-CN" w:bidi="he-IL"/>
              </w:rPr>
            </w:pPr>
            <w:r w:rsidRPr="00DE65E1">
              <w:rPr>
                <w:rFonts w:ascii="Times New Roman" w:eastAsia="Times New Roman" w:hAnsi="Times New Roman" w:cs="Times New Roman"/>
                <w:color w:val="000000"/>
                <w:sz w:val="18"/>
                <w:szCs w:val="18"/>
                <w:lang w:val="it-IT" w:eastAsia="zh-CN" w:bidi="he-IL"/>
              </w:rPr>
              <w:t>3</w:t>
            </w:r>
          </w:p>
        </w:tc>
      </w:tr>
      <w:tr w:rsidR="008B7543" w:rsidRPr="00DE65E1" w14:paraId="095989BE" w14:textId="239C253F" w:rsidTr="00DE65E1">
        <w:trPr>
          <w:trHeight w:val="227"/>
          <w:jc w:val="center"/>
        </w:trPr>
        <w:tc>
          <w:tcPr>
            <w:tcW w:w="1928" w:type="dxa"/>
            <w:tcBorders>
              <w:top w:val="single" w:sz="4" w:space="0" w:color="auto"/>
              <w:bottom w:val="single" w:sz="4" w:space="0" w:color="auto"/>
            </w:tcBorders>
            <w:noWrap/>
            <w:hideMark/>
          </w:tcPr>
          <w:p w14:paraId="32AF276F" w14:textId="4A380E29" w:rsidR="008B7543" w:rsidRPr="00DE65E1" w:rsidRDefault="008B7543" w:rsidP="000F1A09">
            <w:pPr>
              <w:spacing w:line="252" w:lineRule="auto"/>
              <w:rPr>
                <w:rFonts w:ascii="Times New Roman" w:eastAsia="Times New Roman" w:hAnsi="Times New Roman" w:cs="Times New Roman"/>
                <w:b/>
                <w:bCs/>
                <w:color w:val="000000"/>
                <w:sz w:val="18"/>
                <w:szCs w:val="18"/>
                <w:lang w:val="it-IT" w:eastAsia="zh-CN" w:bidi="he-IL"/>
              </w:rPr>
            </w:pPr>
            <w:r w:rsidRPr="00DE65E1">
              <w:rPr>
                <w:rFonts w:ascii="Times New Roman" w:eastAsia="Times New Roman" w:hAnsi="Times New Roman" w:cs="Times New Roman"/>
                <w:b/>
                <w:bCs/>
                <w:color w:val="000000"/>
                <w:sz w:val="18"/>
                <w:szCs w:val="18"/>
                <w:lang w:val="it-IT" w:eastAsia="zh-CN" w:bidi="he-IL"/>
              </w:rPr>
              <w:t>Total</w:t>
            </w:r>
          </w:p>
        </w:tc>
        <w:tc>
          <w:tcPr>
            <w:tcW w:w="1134" w:type="dxa"/>
            <w:tcBorders>
              <w:top w:val="single" w:sz="4" w:space="0" w:color="auto"/>
              <w:bottom w:val="single" w:sz="4" w:space="0" w:color="auto"/>
            </w:tcBorders>
            <w:noWrap/>
            <w:hideMark/>
          </w:tcPr>
          <w:p w14:paraId="0488A61E" w14:textId="69DA4222" w:rsidR="008B7543" w:rsidRPr="00DE65E1" w:rsidRDefault="008B7543" w:rsidP="000F1A09">
            <w:pPr>
              <w:spacing w:line="252" w:lineRule="auto"/>
              <w:jc w:val="right"/>
              <w:rPr>
                <w:rFonts w:ascii="Times New Roman" w:eastAsia="Times New Roman" w:hAnsi="Times New Roman" w:cs="Times New Roman"/>
                <w:b/>
                <w:bCs/>
                <w:color w:val="000000"/>
                <w:sz w:val="18"/>
                <w:szCs w:val="18"/>
                <w:lang w:val="it-IT" w:eastAsia="zh-CN" w:bidi="he-IL"/>
              </w:rPr>
            </w:pPr>
            <w:r w:rsidRPr="00DE65E1">
              <w:rPr>
                <w:rFonts w:ascii="Times New Roman" w:eastAsia="Times New Roman" w:hAnsi="Times New Roman" w:cs="Times New Roman"/>
                <w:b/>
                <w:bCs/>
                <w:color w:val="000000" w:themeColor="text1"/>
                <w:sz w:val="18"/>
                <w:szCs w:val="18"/>
                <w:lang w:val="it-IT" w:eastAsia="zh-CN" w:bidi="he-IL"/>
              </w:rPr>
              <w:t>376</w:t>
            </w:r>
          </w:p>
        </w:tc>
        <w:tc>
          <w:tcPr>
            <w:tcW w:w="1134" w:type="dxa"/>
            <w:tcBorders>
              <w:top w:val="single" w:sz="4" w:space="0" w:color="auto"/>
              <w:bottom w:val="single" w:sz="4" w:space="0" w:color="auto"/>
            </w:tcBorders>
          </w:tcPr>
          <w:p w14:paraId="384DAC4B" w14:textId="6CD60DCC" w:rsidR="008B7543" w:rsidRPr="00DE65E1" w:rsidRDefault="002F0D59" w:rsidP="000F1A09">
            <w:pPr>
              <w:spacing w:line="252" w:lineRule="auto"/>
              <w:jc w:val="right"/>
              <w:rPr>
                <w:rFonts w:ascii="Times New Roman" w:eastAsia="Times New Roman" w:hAnsi="Times New Roman" w:cs="Times New Roman"/>
                <w:b/>
                <w:bCs/>
                <w:color w:val="000000" w:themeColor="text1"/>
                <w:sz w:val="18"/>
                <w:szCs w:val="18"/>
                <w:lang w:val="it-IT" w:eastAsia="zh-CN" w:bidi="he-IL"/>
              </w:rPr>
            </w:pPr>
            <w:r w:rsidRPr="00DE65E1">
              <w:rPr>
                <w:rFonts w:ascii="Times New Roman" w:eastAsia="Times New Roman" w:hAnsi="Times New Roman" w:cs="Times New Roman"/>
                <w:b/>
                <w:bCs/>
                <w:color w:val="000000" w:themeColor="text1"/>
                <w:sz w:val="18"/>
                <w:szCs w:val="18"/>
                <w:lang w:val="it-IT" w:eastAsia="zh-CN" w:bidi="he-IL"/>
              </w:rPr>
              <w:t>9</w:t>
            </w:r>
          </w:p>
        </w:tc>
      </w:tr>
    </w:tbl>
    <w:p w14:paraId="01D7BC8B" w14:textId="77777777" w:rsidR="00D472F4" w:rsidRPr="001237D4" w:rsidRDefault="00D472F4" w:rsidP="00D472F4">
      <w:pPr>
        <w:pStyle w:val="ACLText"/>
        <w:rPr>
          <w:sz w:val="20"/>
          <w:szCs w:val="20"/>
        </w:rPr>
      </w:pPr>
    </w:p>
    <w:p w14:paraId="4999D7BB" w14:textId="16A1DFAA" w:rsidR="000F1A09" w:rsidRPr="001237D4" w:rsidRDefault="00D472F4" w:rsidP="000F1A09">
      <w:pPr>
        <w:pStyle w:val="ACLText"/>
        <w:jc w:val="center"/>
        <w:rPr>
          <w:sz w:val="20"/>
          <w:szCs w:val="20"/>
        </w:rPr>
      </w:pPr>
      <w:r w:rsidRPr="001237D4">
        <w:rPr>
          <w:sz w:val="20"/>
          <w:szCs w:val="20"/>
        </w:rPr>
        <w:t xml:space="preserve">Table 3: </w:t>
      </w:r>
      <w:r w:rsidR="000F1A09" w:rsidRPr="001237D4">
        <w:rPr>
          <w:sz w:val="20"/>
          <w:szCs w:val="20"/>
        </w:rPr>
        <w:t>Number of oxymorons</w:t>
      </w:r>
      <w:r w:rsidR="002D3009" w:rsidRPr="001237D4">
        <w:rPr>
          <w:sz w:val="20"/>
          <w:szCs w:val="20"/>
        </w:rPr>
        <w:t xml:space="preserve"> and syntactic structures</w:t>
      </w:r>
    </w:p>
    <w:p w14:paraId="28760315" w14:textId="0CB27A56" w:rsidR="000F1A09" w:rsidRPr="001237D4" w:rsidRDefault="000F1A09" w:rsidP="000F1A09">
      <w:pPr>
        <w:pStyle w:val="ACLText"/>
        <w:jc w:val="center"/>
        <w:rPr>
          <w:sz w:val="20"/>
          <w:szCs w:val="20"/>
        </w:rPr>
      </w:pPr>
      <w:r w:rsidRPr="001237D4">
        <w:rPr>
          <w:sz w:val="20"/>
          <w:szCs w:val="20"/>
        </w:rPr>
        <w:t>per each antonymous pair</w:t>
      </w:r>
      <w:r w:rsidR="00D472F4" w:rsidRPr="001237D4">
        <w:rPr>
          <w:sz w:val="20"/>
          <w:szCs w:val="20"/>
        </w:rPr>
        <w:t>.</w:t>
      </w:r>
    </w:p>
    <w:p w14:paraId="66D7442C" w14:textId="24F579A8" w:rsidR="00A1251A" w:rsidRPr="001237D4" w:rsidRDefault="00603EA7" w:rsidP="001C404D">
      <w:pPr>
        <w:pStyle w:val="ACLTextFirstLine"/>
        <w:ind w:firstLine="0"/>
      </w:pPr>
      <w:r w:rsidRPr="001237D4">
        <w:t xml:space="preserve">At first glance there does not seem to be a strong </w:t>
      </w:r>
      <w:r w:rsidR="00521822" w:rsidRPr="001237D4">
        <w:t xml:space="preserve">and clear </w:t>
      </w:r>
      <w:r w:rsidRPr="001237D4">
        <w:t xml:space="preserve">driving principle behind </w:t>
      </w:r>
      <w:r w:rsidR="004D2278" w:rsidRPr="001237D4">
        <w:t xml:space="preserve">the unequal </w:t>
      </w:r>
      <w:r w:rsidRPr="001237D4">
        <w:t xml:space="preserve">distribution </w:t>
      </w:r>
      <w:r w:rsidR="004D2278" w:rsidRPr="001237D4">
        <w:t xml:space="preserve">of the pairs </w:t>
      </w:r>
      <w:r w:rsidRPr="001237D4">
        <w:t xml:space="preserve">in terms of semantics. </w:t>
      </w:r>
      <w:r w:rsidR="00521822" w:rsidRPr="001237D4">
        <w:t xml:space="preserve">For instance, we find </w:t>
      </w:r>
      <w:r w:rsidR="003F35D5" w:rsidRPr="001237D4">
        <w:t xml:space="preserve">abstract </w:t>
      </w:r>
      <w:r w:rsidR="00F907D3" w:rsidRPr="001237D4">
        <w:t>concepts (</w:t>
      </w:r>
      <w:r w:rsidR="00467B46" w:rsidRPr="001237D4">
        <w:t>e.g.</w:t>
      </w:r>
      <w:r w:rsidR="00F907D3" w:rsidRPr="001237D4">
        <w:t xml:space="preserve"> happiness</w:t>
      </w:r>
      <w:r w:rsidR="004D2278" w:rsidRPr="001237D4">
        <w:rPr>
          <w:color w:val="000000" w:themeColor="text1"/>
        </w:rPr>
        <w:t xml:space="preserve"> ~ </w:t>
      </w:r>
      <w:r w:rsidR="00F907D3" w:rsidRPr="001237D4">
        <w:t>unhappiness, justice</w:t>
      </w:r>
      <w:r w:rsidR="004D2278" w:rsidRPr="001237D4">
        <w:rPr>
          <w:color w:val="000000" w:themeColor="text1"/>
        </w:rPr>
        <w:t xml:space="preserve"> ~ </w:t>
      </w:r>
      <w:r w:rsidR="00F907D3" w:rsidRPr="001237D4">
        <w:t xml:space="preserve">injustice) </w:t>
      </w:r>
      <w:r w:rsidR="00B40531" w:rsidRPr="001237D4">
        <w:t>or</w:t>
      </w:r>
      <w:r w:rsidR="003F35D5" w:rsidRPr="001237D4">
        <w:t xml:space="preserve"> sensorial </w:t>
      </w:r>
      <w:r w:rsidR="00521822" w:rsidRPr="001237D4">
        <w:t xml:space="preserve">concepts </w:t>
      </w:r>
      <w:r w:rsidR="00F907D3" w:rsidRPr="001237D4">
        <w:t>(</w:t>
      </w:r>
      <w:r w:rsidR="00467B46" w:rsidRPr="001237D4">
        <w:t>e.g.</w:t>
      </w:r>
      <w:r w:rsidR="00F907D3" w:rsidRPr="001237D4">
        <w:t xml:space="preserve"> hot</w:t>
      </w:r>
      <w:r w:rsidR="004D2278" w:rsidRPr="001237D4">
        <w:rPr>
          <w:color w:val="000000" w:themeColor="text1"/>
        </w:rPr>
        <w:t xml:space="preserve"> ~ </w:t>
      </w:r>
      <w:r w:rsidR="00F907D3" w:rsidRPr="001237D4">
        <w:t>cold, lightness</w:t>
      </w:r>
      <w:r w:rsidR="004D2278" w:rsidRPr="001237D4">
        <w:rPr>
          <w:color w:val="000000" w:themeColor="text1"/>
        </w:rPr>
        <w:t xml:space="preserve"> ~ </w:t>
      </w:r>
      <w:r w:rsidR="00F907D3" w:rsidRPr="001237D4">
        <w:t xml:space="preserve">heaviness) </w:t>
      </w:r>
      <w:r w:rsidR="003F35D5" w:rsidRPr="001237D4">
        <w:t>at various points of the list in Table 3</w:t>
      </w:r>
      <w:r w:rsidR="00752F30" w:rsidRPr="001237D4">
        <w:t>.</w:t>
      </w:r>
      <w:r w:rsidR="00247BA6" w:rsidRPr="001237D4">
        <w:t xml:space="preserve"> However, a more fine-grained semantic analysis and a larger dataset would be necessary to draw more solid conclusions.</w:t>
      </w:r>
    </w:p>
    <w:p w14:paraId="12915CE0" w14:textId="1DE255B4" w:rsidR="00603EA7" w:rsidRPr="001237D4" w:rsidRDefault="00603EA7" w:rsidP="00565D89">
      <w:pPr>
        <w:pStyle w:val="ACLTextFirstLine"/>
        <w:ind w:firstLine="284"/>
      </w:pPr>
      <w:r w:rsidRPr="001237D4">
        <w:t xml:space="preserve">Of course, the higher number of </w:t>
      </w:r>
      <w:r w:rsidRPr="001237D4">
        <w:rPr>
          <w:color w:val="000000" w:themeColor="text1"/>
        </w:rPr>
        <w:t xml:space="preserve">semantically related lexemes investigated for some pairs plays a clear role (cf. Section 2). Also </w:t>
      </w:r>
      <w:r w:rsidRPr="001237D4">
        <w:t xml:space="preserve">the entrenchment of some notorious cases might </w:t>
      </w:r>
      <w:r w:rsidR="00C14051" w:rsidRPr="001237D4">
        <w:t xml:space="preserve">be relevant. </w:t>
      </w:r>
      <w:r w:rsidR="008B7543" w:rsidRPr="001237D4">
        <w:t xml:space="preserve">Take for instance </w:t>
      </w:r>
      <w:proofErr w:type="spellStart"/>
      <w:r w:rsidR="008B7543" w:rsidRPr="001237D4">
        <w:rPr>
          <w:i/>
          <w:iCs/>
        </w:rPr>
        <w:t>silenzio</w:t>
      </w:r>
      <w:proofErr w:type="spellEnd"/>
      <w:r w:rsidR="008B7543" w:rsidRPr="001237D4">
        <w:rPr>
          <w:i/>
          <w:iCs/>
        </w:rPr>
        <w:t xml:space="preserve"> </w:t>
      </w:r>
      <w:proofErr w:type="spellStart"/>
      <w:r w:rsidR="008B7543" w:rsidRPr="001237D4">
        <w:rPr>
          <w:i/>
          <w:iCs/>
        </w:rPr>
        <w:t>assordante</w:t>
      </w:r>
      <w:proofErr w:type="spellEnd"/>
      <w:r w:rsidR="008B7543" w:rsidRPr="001237D4">
        <w:rPr>
          <w:i/>
          <w:iCs/>
        </w:rPr>
        <w:t xml:space="preserve"> </w:t>
      </w:r>
      <w:r w:rsidR="008B7543" w:rsidRPr="001237D4">
        <w:t xml:space="preserve">‘deafening silence’, which occurs 2564 times in </w:t>
      </w:r>
      <w:r w:rsidR="00C14051" w:rsidRPr="001237D4">
        <w:t xml:space="preserve">the </w:t>
      </w:r>
      <w:r w:rsidR="008B7543" w:rsidRPr="001237D4">
        <w:t>itTenTen16</w:t>
      </w:r>
      <w:r w:rsidR="009D2D2F" w:rsidRPr="001237D4">
        <w:t xml:space="preserve"> </w:t>
      </w:r>
      <w:r w:rsidR="00C14051" w:rsidRPr="001237D4">
        <w:t xml:space="preserve">corpus (plus </w:t>
      </w:r>
      <w:r w:rsidR="009D2D2F" w:rsidRPr="001237D4">
        <w:t>1517</w:t>
      </w:r>
      <w:r w:rsidR="00C14051" w:rsidRPr="001237D4">
        <w:t xml:space="preserve"> times in the reverse </w:t>
      </w:r>
      <w:r w:rsidR="00247BA6" w:rsidRPr="001237D4">
        <w:t xml:space="preserve">adjective-noun </w:t>
      </w:r>
      <w:r w:rsidR="00C14051" w:rsidRPr="001237D4">
        <w:t xml:space="preserve">order: </w:t>
      </w:r>
      <w:proofErr w:type="spellStart"/>
      <w:r w:rsidR="00C14051" w:rsidRPr="001237D4">
        <w:rPr>
          <w:i/>
          <w:iCs/>
        </w:rPr>
        <w:t>assordante</w:t>
      </w:r>
      <w:proofErr w:type="spellEnd"/>
      <w:r w:rsidR="00C14051" w:rsidRPr="001237D4">
        <w:rPr>
          <w:i/>
          <w:iCs/>
        </w:rPr>
        <w:t xml:space="preserve"> </w:t>
      </w:r>
      <w:proofErr w:type="spellStart"/>
      <w:r w:rsidR="00C14051" w:rsidRPr="001237D4">
        <w:rPr>
          <w:i/>
          <w:iCs/>
        </w:rPr>
        <w:t>silenzio</w:t>
      </w:r>
      <w:proofErr w:type="spellEnd"/>
      <w:r w:rsidR="00C14051" w:rsidRPr="001237D4">
        <w:t xml:space="preserve">). The high token frequency of this specific oxymoron may favor the creation of new oxymorons in the very same </w:t>
      </w:r>
      <w:r w:rsidR="00247BA6" w:rsidRPr="001237D4">
        <w:t>conceptual domain (</w:t>
      </w:r>
      <w:proofErr w:type="spellStart"/>
      <w:r w:rsidR="00247BA6" w:rsidRPr="001237D4">
        <w:rPr>
          <w:color w:val="000000"/>
          <w:lang w:val="it-IT" w:eastAsia="zh-CN" w:bidi="he-IL"/>
        </w:rPr>
        <w:t>silence</w:t>
      </w:r>
      <w:proofErr w:type="spellEnd"/>
      <w:r w:rsidR="004D2278" w:rsidRPr="001237D4">
        <w:rPr>
          <w:color w:val="000000" w:themeColor="text1"/>
        </w:rPr>
        <w:t xml:space="preserve"> ~ </w:t>
      </w:r>
      <w:proofErr w:type="spellStart"/>
      <w:r w:rsidR="00247BA6" w:rsidRPr="001237D4">
        <w:rPr>
          <w:color w:val="000000"/>
          <w:lang w:val="it-IT" w:eastAsia="zh-CN" w:bidi="he-IL"/>
        </w:rPr>
        <w:t>noise</w:t>
      </w:r>
      <w:proofErr w:type="spellEnd"/>
      <w:r w:rsidR="00247BA6" w:rsidRPr="001237D4">
        <w:t>)</w:t>
      </w:r>
      <w:r w:rsidR="00C14051" w:rsidRPr="001237D4">
        <w:t>.</w:t>
      </w:r>
    </w:p>
    <w:p w14:paraId="6A25204E" w14:textId="77777777" w:rsidR="00DC2DA9" w:rsidRPr="001237D4" w:rsidRDefault="00DC2DA9" w:rsidP="00DC2DA9">
      <w:pPr>
        <w:pStyle w:val="ACLSubsection"/>
        <w:numPr>
          <w:ilvl w:val="1"/>
          <w:numId w:val="4"/>
        </w:numPr>
        <w:ind w:left="562" w:hanging="562"/>
        <w:rPr>
          <w:color w:val="000000" w:themeColor="text1"/>
        </w:rPr>
      </w:pPr>
      <w:r w:rsidRPr="001237D4">
        <w:rPr>
          <w:color w:val="000000" w:themeColor="text1"/>
        </w:rPr>
        <w:t>Morphosyntactic variability</w:t>
      </w:r>
    </w:p>
    <w:p w14:paraId="01818F6A" w14:textId="4451C1BD" w:rsidR="00D04AA2" w:rsidRPr="001237D4" w:rsidRDefault="00DC2DA9" w:rsidP="00DC2DA9">
      <w:pPr>
        <w:pStyle w:val="ACLTextFirstLine"/>
        <w:ind w:firstLine="0"/>
        <w:rPr>
          <w:color w:val="000000" w:themeColor="text1"/>
          <w:spacing w:val="0"/>
        </w:rPr>
      </w:pPr>
      <w:r w:rsidRPr="001237D4">
        <w:rPr>
          <w:color w:val="000000" w:themeColor="text1"/>
          <w:spacing w:val="0"/>
        </w:rPr>
        <w:t>Although the morphosyntactic variation of oxymorons is not the focus of the present study, we can preliminary observe that</w:t>
      </w:r>
      <w:r w:rsidR="00247BA6" w:rsidRPr="001237D4">
        <w:rPr>
          <w:color w:val="000000" w:themeColor="text1"/>
          <w:spacing w:val="0"/>
        </w:rPr>
        <w:t>, according to</w:t>
      </w:r>
      <w:r w:rsidRPr="001237D4">
        <w:rPr>
          <w:color w:val="000000" w:themeColor="text1"/>
          <w:spacing w:val="0"/>
        </w:rPr>
        <w:t xml:space="preserve"> the data we collected </w:t>
      </w:r>
      <w:r w:rsidR="00247BA6" w:rsidRPr="001237D4">
        <w:rPr>
          <w:color w:val="000000" w:themeColor="text1"/>
          <w:spacing w:val="0"/>
        </w:rPr>
        <w:t xml:space="preserve">so far, </w:t>
      </w:r>
      <w:r w:rsidRPr="001237D4">
        <w:rPr>
          <w:color w:val="000000" w:themeColor="text1"/>
          <w:spacing w:val="0"/>
        </w:rPr>
        <w:t xml:space="preserve">oxymorons are rather flexible structures. In other words, contrary to many </w:t>
      </w:r>
      <w:r w:rsidR="00D04AA2" w:rsidRPr="001237D4">
        <w:rPr>
          <w:color w:val="000000" w:themeColor="text1"/>
          <w:spacing w:val="0"/>
        </w:rPr>
        <w:t>multiword expressions (cf., amon</w:t>
      </w:r>
      <w:r w:rsidR="009F501E" w:rsidRPr="001237D4">
        <w:rPr>
          <w:color w:val="000000" w:themeColor="text1"/>
          <w:spacing w:val="0"/>
        </w:rPr>
        <w:t>g</w:t>
      </w:r>
      <w:r w:rsidR="00D04AA2" w:rsidRPr="001237D4">
        <w:rPr>
          <w:color w:val="000000" w:themeColor="text1"/>
          <w:spacing w:val="0"/>
        </w:rPr>
        <w:t xml:space="preserve"> many others, Sag et al. 2002)</w:t>
      </w:r>
      <w:r w:rsidRPr="001237D4">
        <w:rPr>
          <w:color w:val="000000" w:themeColor="text1"/>
          <w:spacing w:val="0"/>
        </w:rPr>
        <w:t>, oxymorons seem to show a low</w:t>
      </w:r>
      <w:r w:rsidR="00565D89" w:rsidRPr="001237D4">
        <w:rPr>
          <w:color w:val="000000" w:themeColor="text1"/>
          <w:spacing w:val="0"/>
        </w:rPr>
        <w:t xml:space="preserve"> </w:t>
      </w:r>
      <w:r w:rsidRPr="001237D4">
        <w:rPr>
          <w:color w:val="000000" w:themeColor="text1"/>
          <w:spacing w:val="0"/>
        </w:rPr>
        <w:t xml:space="preserve">degree of fixedness. </w:t>
      </w:r>
    </w:p>
    <w:p w14:paraId="091371F0" w14:textId="797CD4DD" w:rsidR="00374983" w:rsidRPr="001237D4" w:rsidRDefault="00DC2DA9" w:rsidP="00374983">
      <w:pPr>
        <w:pStyle w:val="ACLTextFirstLine"/>
        <w:ind w:firstLine="284"/>
      </w:pPr>
      <w:r w:rsidRPr="001237D4">
        <w:rPr>
          <w:color w:val="000000" w:themeColor="text1"/>
          <w:spacing w:val="0"/>
        </w:rPr>
        <w:t>Many combinations of a noun and an adjective are attested in both orders</w:t>
      </w:r>
      <w:r w:rsidR="00247BA6" w:rsidRPr="001237D4">
        <w:rPr>
          <w:color w:val="000000" w:themeColor="text1"/>
          <w:spacing w:val="0"/>
        </w:rPr>
        <w:t xml:space="preserve">, although with different frequency (remember that </w:t>
      </w:r>
      <w:r w:rsidR="00247BA6" w:rsidRPr="001237D4">
        <w:t xml:space="preserve">noun-adjective is </w:t>
      </w:r>
      <w:r w:rsidR="00D04AA2" w:rsidRPr="001237D4">
        <w:t>more neutral than adjective-noun</w:t>
      </w:r>
      <w:r w:rsidR="00247BA6" w:rsidRPr="001237D4">
        <w:rPr>
          <w:color w:val="000000" w:themeColor="text1"/>
          <w:spacing w:val="0"/>
        </w:rPr>
        <w:t>)</w:t>
      </w:r>
      <w:r w:rsidRPr="001237D4">
        <w:rPr>
          <w:color w:val="000000" w:themeColor="text1"/>
          <w:spacing w:val="0"/>
        </w:rPr>
        <w:t xml:space="preserve">: see </w:t>
      </w:r>
      <w:r w:rsidRPr="001237D4">
        <w:t xml:space="preserve">the couple </w:t>
      </w:r>
      <w:proofErr w:type="spellStart"/>
      <w:r w:rsidRPr="001237D4">
        <w:rPr>
          <w:i/>
          <w:iCs/>
        </w:rPr>
        <w:t>silenzio</w:t>
      </w:r>
      <w:proofErr w:type="spellEnd"/>
      <w:r w:rsidRPr="001237D4">
        <w:rPr>
          <w:i/>
          <w:iCs/>
        </w:rPr>
        <w:t xml:space="preserve"> </w:t>
      </w:r>
      <w:proofErr w:type="spellStart"/>
      <w:r w:rsidRPr="001237D4">
        <w:rPr>
          <w:i/>
          <w:iCs/>
        </w:rPr>
        <w:t>assordante</w:t>
      </w:r>
      <w:proofErr w:type="spellEnd"/>
      <w:r w:rsidRPr="001237D4">
        <w:rPr>
          <w:i/>
          <w:iCs/>
        </w:rPr>
        <w:t xml:space="preserve"> </w:t>
      </w:r>
      <w:r w:rsidRPr="001237D4">
        <w:t xml:space="preserve">vs. </w:t>
      </w:r>
      <w:proofErr w:type="spellStart"/>
      <w:r w:rsidRPr="001237D4">
        <w:rPr>
          <w:i/>
          <w:iCs/>
        </w:rPr>
        <w:t>assordante</w:t>
      </w:r>
      <w:proofErr w:type="spellEnd"/>
      <w:r w:rsidRPr="001237D4">
        <w:rPr>
          <w:i/>
          <w:iCs/>
        </w:rPr>
        <w:t xml:space="preserve"> </w:t>
      </w:r>
      <w:proofErr w:type="spellStart"/>
      <w:r w:rsidRPr="001237D4">
        <w:rPr>
          <w:i/>
          <w:iCs/>
        </w:rPr>
        <w:t>silenzio</w:t>
      </w:r>
      <w:proofErr w:type="spellEnd"/>
      <w:r w:rsidRPr="001237D4">
        <w:t xml:space="preserve"> mentioned </w:t>
      </w:r>
      <w:r w:rsidR="00374983" w:rsidRPr="001237D4">
        <w:t xml:space="preserve">at the end of </w:t>
      </w:r>
      <w:r w:rsidRPr="001237D4">
        <w:t>Section 3.2</w:t>
      </w:r>
      <w:r w:rsidR="00247BA6" w:rsidRPr="001237D4">
        <w:t xml:space="preserve">, or </w:t>
      </w:r>
      <w:proofErr w:type="spellStart"/>
      <w:r w:rsidR="00247BA6" w:rsidRPr="001237D4">
        <w:rPr>
          <w:i/>
          <w:iCs/>
        </w:rPr>
        <w:t>tenebra</w:t>
      </w:r>
      <w:proofErr w:type="spellEnd"/>
      <w:r w:rsidR="00247BA6" w:rsidRPr="001237D4">
        <w:rPr>
          <w:i/>
          <w:iCs/>
        </w:rPr>
        <w:t xml:space="preserve"> </w:t>
      </w:r>
      <w:proofErr w:type="spellStart"/>
      <w:r w:rsidR="00247BA6" w:rsidRPr="001237D4">
        <w:rPr>
          <w:i/>
          <w:iCs/>
        </w:rPr>
        <w:t>luminosa</w:t>
      </w:r>
      <w:proofErr w:type="spellEnd"/>
      <w:r w:rsidR="00247BA6" w:rsidRPr="001237D4">
        <w:rPr>
          <w:i/>
          <w:iCs/>
        </w:rPr>
        <w:t xml:space="preserve"> </w:t>
      </w:r>
      <w:r w:rsidR="00247BA6" w:rsidRPr="001237D4">
        <w:t>(9 tokens in itTenTen</w:t>
      </w:r>
      <w:r w:rsidR="00301754" w:rsidRPr="001237D4">
        <w:t>16</w:t>
      </w:r>
      <w:r w:rsidR="00247BA6" w:rsidRPr="001237D4">
        <w:t xml:space="preserve">) vs. </w:t>
      </w:r>
      <w:proofErr w:type="spellStart"/>
      <w:r w:rsidR="00247BA6" w:rsidRPr="001237D4">
        <w:rPr>
          <w:i/>
          <w:iCs/>
        </w:rPr>
        <w:t>luminosa</w:t>
      </w:r>
      <w:proofErr w:type="spellEnd"/>
      <w:r w:rsidR="00247BA6" w:rsidRPr="001237D4">
        <w:rPr>
          <w:i/>
          <w:iCs/>
        </w:rPr>
        <w:t xml:space="preserve"> </w:t>
      </w:r>
      <w:proofErr w:type="spellStart"/>
      <w:r w:rsidR="00247BA6" w:rsidRPr="001237D4">
        <w:rPr>
          <w:i/>
          <w:iCs/>
        </w:rPr>
        <w:t>tenebra</w:t>
      </w:r>
      <w:proofErr w:type="spellEnd"/>
      <w:r w:rsidR="00247BA6" w:rsidRPr="001237D4">
        <w:rPr>
          <w:i/>
          <w:iCs/>
        </w:rPr>
        <w:t xml:space="preserve"> </w:t>
      </w:r>
      <w:r w:rsidR="00247BA6" w:rsidRPr="001237D4">
        <w:t>(4 tokens in itTenTen</w:t>
      </w:r>
      <w:r w:rsidR="00301754" w:rsidRPr="001237D4">
        <w:t>16</w:t>
      </w:r>
      <w:r w:rsidR="00247BA6" w:rsidRPr="001237D4">
        <w:t>) ‘bright shadow’</w:t>
      </w:r>
      <w:r w:rsidR="00D04AA2" w:rsidRPr="001237D4">
        <w:t xml:space="preserve">. </w:t>
      </w:r>
    </w:p>
    <w:p w14:paraId="5E1B2276" w14:textId="01A8F0AC" w:rsidR="008C6061" w:rsidRPr="001237D4" w:rsidRDefault="00301754" w:rsidP="00403A53">
      <w:pPr>
        <w:pStyle w:val="ACLTextFirstLine"/>
        <w:ind w:firstLine="284"/>
        <w:rPr>
          <w:i/>
          <w:iCs/>
        </w:rPr>
      </w:pPr>
      <w:r w:rsidRPr="001237D4">
        <w:t xml:space="preserve">In [N Prep N] </w:t>
      </w:r>
      <w:r w:rsidR="00740A68" w:rsidRPr="001237D4">
        <w:t>oxymorons</w:t>
      </w:r>
      <w:r w:rsidRPr="001237D4">
        <w:t xml:space="preserve">, the second (non-head) noun may occur in both singular and plural (contrary to </w:t>
      </w:r>
      <w:r w:rsidR="009C39DF" w:rsidRPr="001237D4">
        <w:t>Italian multiword expressions belonging to the same pattern, where the non-head noun is morphologically fixed, cf. Masini 2009),</w:t>
      </w:r>
      <w:r w:rsidRPr="001237D4">
        <w:t xml:space="preserve"> </w:t>
      </w:r>
      <w:r w:rsidR="003E0D8A" w:rsidRPr="001237D4">
        <w:t xml:space="preserve">although the singular form is </w:t>
      </w:r>
      <w:r w:rsidR="00E41101" w:rsidRPr="001237D4">
        <w:t>generally</w:t>
      </w:r>
      <w:r w:rsidR="00F1658D" w:rsidRPr="001237D4">
        <w:t xml:space="preserve"> </w:t>
      </w:r>
      <w:r w:rsidR="003E0D8A" w:rsidRPr="001237D4">
        <w:t xml:space="preserve">preferred, </w:t>
      </w:r>
      <w:r w:rsidRPr="001237D4">
        <w:t>e.g.</w:t>
      </w:r>
      <w:r w:rsidR="009C39DF" w:rsidRPr="001237D4">
        <w:t>:</w:t>
      </w:r>
      <w:r w:rsidRPr="001237D4">
        <w:t xml:space="preserve"> </w:t>
      </w:r>
      <w:proofErr w:type="spellStart"/>
      <w:r w:rsidRPr="001237D4">
        <w:rPr>
          <w:i/>
          <w:iCs/>
        </w:rPr>
        <w:t>suono</w:t>
      </w:r>
      <w:proofErr w:type="spellEnd"/>
      <w:r w:rsidRPr="001237D4">
        <w:rPr>
          <w:i/>
          <w:iCs/>
        </w:rPr>
        <w:t xml:space="preserve"> del </w:t>
      </w:r>
      <w:proofErr w:type="spellStart"/>
      <w:r w:rsidRPr="001237D4">
        <w:rPr>
          <w:i/>
          <w:iCs/>
        </w:rPr>
        <w:t>silenzio</w:t>
      </w:r>
      <w:proofErr w:type="spellEnd"/>
      <w:r w:rsidRPr="001237D4">
        <w:rPr>
          <w:i/>
          <w:iCs/>
        </w:rPr>
        <w:t xml:space="preserve"> </w:t>
      </w:r>
      <w:r w:rsidRPr="001237D4">
        <w:t xml:space="preserve">‘sound of the silence’ (380 tokens in itTenTen16) vs. </w:t>
      </w:r>
      <w:proofErr w:type="spellStart"/>
      <w:r w:rsidRPr="001237D4">
        <w:rPr>
          <w:i/>
          <w:iCs/>
        </w:rPr>
        <w:t>suono</w:t>
      </w:r>
      <w:proofErr w:type="spellEnd"/>
      <w:r w:rsidRPr="001237D4">
        <w:rPr>
          <w:i/>
          <w:iCs/>
        </w:rPr>
        <w:t xml:space="preserve"> </w:t>
      </w:r>
      <w:proofErr w:type="spellStart"/>
      <w:r w:rsidRPr="001237D4">
        <w:rPr>
          <w:i/>
          <w:iCs/>
        </w:rPr>
        <w:t>dei</w:t>
      </w:r>
      <w:proofErr w:type="spellEnd"/>
      <w:r w:rsidRPr="001237D4">
        <w:rPr>
          <w:i/>
          <w:iCs/>
        </w:rPr>
        <w:t xml:space="preserve"> </w:t>
      </w:r>
      <w:proofErr w:type="spellStart"/>
      <w:r w:rsidRPr="001237D4">
        <w:rPr>
          <w:i/>
          <w:iCs/>
        </w:rPr>
        <w:t>silenzi</w:t>
      </w:r>
      <w:proofErr w:type="spellEnd"/>
      <w:r w:rsidRPr="001237D4">
        <w:rPr>
          <w:i/>
          <w:iCs/>
        </w:rPr>
        <w:t xml:space="preserve"> </w:t>
      </w:r>
      <w:r w:rsidRPr="001237D4">
        <w:t>‘</w:t>
      </w:r>
      <w:r w:rsidR="00F1658D" w:rsidRPr="001237D4">
        <w:t>sound of the silences’</w:t>
      </w:r>
      <w:r w:rsidRPr="001237D4">
        <w:rPr>
          <w:i/>
          <w:iCs/>
        </w:rPr>
        <w:t xml:space="preserve"> </w:t>
      </w:r>
      <w:r w:rsidRPr="001237D4">
        <w:t>(</w:t>
      </w:r>
      <w:r w:rsidR="00F1658D" w:rsidRPr="001237D4">
        <w:t xml:space="preserve">7 </w:t>
      </w:r>
      <w:r w:rsidRPr="001237D4">
        <w:t>tokens in itTenTen16)</w:t>
      </w:r>
      <w:r w:rsidR="00F1658D" w:rsidRPr="001237D4">
        <w:t>.</w:t>
      </w:r>
      <w:r w:rsidRPr="001237D4">
        <w:rPr>
          <w:i/>
          <w:iCs/>
        </w:rPr>
        <w:t xml:space="preserve"> </w:t>
      </w:r>
    </w:p>
    <w:p w14:paraId="4CD00BCE" w14:textId="64C9AA60" w:rsidR="00DC2DA9" w:rsidRPr="00403A53" w:rsidRDefault="009F501E" w:rsidP="00403A53">
      <w:pPr>
        <w:pStyle w:val="ACLTextFirstLine"/>
        <w:ind w:firstLine="284"/>
        <w:rPr>
          <w:i/>
          <w:iCs/>
        </w:rPr>
      </w:pPr>
      <w:r w:rsidRPr="001237D4">
        <w:t xml:space="preserve">As for sentential oxymorons, we often found different configurations for the same pair of items; for instance, </w:t>
      </w:r>
      <w:proofErr w:type="spellStart"/>
      <w:r w:rsidRPr="001237D4">
        <w:rPr>
          <w:i/>
          <w:iCs/>
        </w:rPr>
        <w:t>silenzio</w:t>
      </w:r>
      <w:proofErr w:type="spellEnd"/>
      <w:r w:rsidRPr="001237D4">
        <w:rPr>
          <w:i/>
          <w:iCs/>
        </w:rPr>
        <w:t xml:space="preserve"> </w:t>
      </w:r>
      <w:r w:rsidRPr="001237D4">
        <w:t>‘silence’</w:t>
      </w:r>
      <w:r w:rsidRPr="001237D4">
        <w:rPr>
          <w:i/>
          <w:iCs/>
        </w:rPr>
        <w:t xml:space="preserve"> </w:t>
      </w:r>
      <w:r w:rsidRPr="001237D4">
        <w:t xml:space="preserve">and </w:t>
      </w:r>
      <w:proofErr w:type="spellStart"/>
      <w:r w:rsidRPr="001237D4">
        <w:rPr>
          <w:i/>
          <w:iCs/>
        </w:rPr>
        <w:t>rumore</w:t>
      </w:r>
      <w:proofErr w:type="spellEnd"/>
      <w:r w:rsidRPr="001237D4">
        <w:rPr>
          <w:i/>
          <w:iCs/>
        </w:rPr>
        <w:t xml:space="preserve"> </w:t>
      </w:r>
      <w:r w:rsidRPr="001237D4">
        <w:t>‘noise’</w:t>
      </w:r>
      <w:r w:rsidRPr="001237D4">
        <w:rPr>
          <w:i/>
          <w:iCs/>
        </w:rPr>
        <w:t xml:space="preserve"> </w:t>
      </w:r>
      <w:r w:rsidRPr="001237D4">
        <w:t xml:space="preserve">are found </w:t>
      </w:r>
      <w:r w:rsidR="00374983" w:rsidRPr="001237D4">
        <w:t xml:space="preserve">as: </w:t>
      </w:r>
      <w:proofErr w:type="spellStart"/>
      <w:r w:rsidR="00DC2DA9" w:rsidRPr="001237D4">
        <w:rPr>
          <w:i/>
          <w:iCs/>
          <w:color w:val="000000" w:themeColor="text1"/>
          <w:spacing w:val="0"/>
        </w:rPr>
        <w:t>il</w:t>
      </w:r>
      <w:proofErr w:type="spellEnd"/>
      <w:r w:rsidR="00DC2DA9" w:rsidRPr="001237D4">
        <w:rPr>
          <w:i/>
          <w:iCs/>
          <w:color w:val="000000" w:themeColor="text1"/>
          <w:spacing w:val="0"/>
        </w:rPr>
        <w:t xml:space="preserve"> </w:t>
      </w:r>
      <w:proofErr w:type="spellStart"/>
      <w:r w:rsidR="00DC2DA9" w:rsidRPr="001237D4">
        <w:rPr>
          <w:i/>
          <w:iCs/>
          <w:color w:val="000000" w:themeColor="text1"/>
          <w:spacing w:val="0"/>
        </w:rPr>
        <w:t>silenzio</w:t>
      </w:r>
      <w:proofErr w:type="spellEnd"/>
      <w:r w:rsidR="00DC2DA9" w:rsidRPr="001237D4">
        <w:rPr>
          <w:i/>
          <w:iCs/>
          <w:color w:val="000000" w:themeColor="text1"/>
          <w:spacing w:val="0"/>
        </w:rPr>
        <w:t xml:space="preserve"> è un </w:t>
      </w:r>
      <w:proofErr w:type="spellStart"/>
      <w:r w:rsidR="00DC2DA9" w:rsidRPr="001237D4">
        <w:rPr>
          <w:i/>
          <w:iCs/>
          <w:color w:val="000000" w:themeColor="text1"/>
          <w:spacing w:val="0"/>
        </w:rPr>
        <w:t>rumore</w:t>
      </w:r>
      <w:proofErr w:type="spellEnd"/>
      <w:r w:rsidR="00DC2DA9" w:rsidRPr="001237D4">
        <w:rPr>
          <w:i/>
          <w:iCs/>
          <w:color w:val="000000" w:themeColor="text1"/>
          <w:spacing w:val="0"/>
        </w:rPr>
        <w:t xml:space="preserve"> (</w:t>
      </w:r>
      <w:proofErr w:type="spellStart"/>
      <w:r w:rsidR="00DC2DA9" w:rsidRPr="001237D4">
        <w:rPr>
          <w:i/>
          <w:iCs/>
          <w:color w:val="000000" w:themeColor="text1"/>
          <w:spacing w:val="0"/>
        </w:rPr>
        <w:t>che</w:t>
      </w:r>
      <w:proofErr w:type="spellEnd"/>
      <w:r w:rsidR="00DC2DA9" w:rsidRPr="001237D4">
        <w:rPr>
          <w:i/>
          <w:iCs/>
          <w:color w:val="000000" w:themeColor="text1"/>
          <w:spacing w:val="0"/>
        </w:rPr>
        <w:t>…)</w:t>
      </w:r>
      <w:r w:rsidR="00DC2DA9" w:rsidRPr="00D04AA2">
        <w:rPr>
          <w:i/>
          <w:iCs/>
          <w:color w:val="000000" w:themeColor="text1"/>
          <w:spacing w:val="0"/>
        </w:rPr>
        <w:t xml:space="preserve"> </w:t>
      </w:r>
      <w:r w:rsidR="00DC2DA9" w:rsidRPr="00D04AA2">
        <w:rPr>
          <w:color w:val="000000" w:themeColor="text1"/>
          <w:spacing w:val="0"/>
          <w:lang w:val="it-IT"/>
        </w:rPr>
        <w:lastRenderedPageBreak/>
        <w:t>‘</w:t>
      </w:r>
      <w:proofErr w:type="spellStart"/>
      <w:r w:rsidR="00DC2DA9" w:rsidRPr="00D04AA2">
        <w:rPr>
          <w:color w:val="000000" w:themeColor="text1"/>
          <w:spacing w:val="0"/>
          <w:lang w:val="it-IT"/>
        </w:rPr>
        <w:t>silence</w:t>
      </w:r>
      <w:proofErr w:type="spellEnd"/>
      <w:r w:rsidR="00DC2DA9" w:rsidRPr="00D04AA2">
        <w:rPr>
          <w:color w:val="000000" w:themeColor="text1"/>
          <w:spacing w:val="0"/>
          <w:lang w:val="it-IT"/>
        </w:rPr>
        <w:t xml:space="preserve"> </w:t>
      </w:r>
      <w:proofErr w:type="spellStart"/>
      <w:r w:rsidR="00DC2DA9" w:rsidRPr="00D04AA2">
        <w:rPr>
          <w:color w:val="000000" w:themeColor="text1"/>
          <w:spacing w:val="0"/>
          <w:lang w:val="it-IT"/>
        </w:rPr>
        <w:t>is</w:t>
      </w:r>
      <w:proofErr w:type="spellEnd"/>
      <w:r w:rsidR="00DC2DA9" w:rsidRPr="00D04AA2">
        <w:rPr>
          <w:color w:val="000000" w:themeColor="text1"/>
          <w:spacing w:val="0"/>
          <w:lang w:val="it-IT"/>
        </w:rPr>
        <w:t xml:space="preserve"> a </w:t>
      </w:r>
      <w:proofErr w:type="spellStart"/>
      <w:r w:rsidR="00DC2DA9" w:rsidRPr="00D04AA2">
        <w:rPr>
          <w:color w:val="000000" w:themeColor="text1"/>
          <w:spacing w:val="0"/>
          <w:lang w:val="it-IT"/>
        </w:rPr>
        <w:t>noise</w:t>
      </w:r>
      <w:proofErr w:type="spellEnd"/>
      <w:r w:rsidR="00DC2DA9" w:rsidRPr="00D04AA2">
        <w:rPr>
          <w:color w:val="000000" w:themeColor="text1"/>
          <w:spacing w:val="0"/>
          <w:lang w:val="it-IT"/>
        </w:rPr>
        <w:t xml:space="preserve"> (</w:t>
      </w:r>
      <w:proofErr w:type="spellStart"/>
      <w:r w:rsidR="00DC2DA9" w:rsidRPr="00D04AA2">
        <w:rPr>
          <w:color w:val="000000" w:themeColor="text1"/>
          <w:spacing w:val="0"/>
          <w:lang w:val="it-IT"/>
        </w:rPr>
        <w:t>that</w:t>
      </w:r>
      <w:proofErr w:type="spellEnd"/>
      <w:r w:rsidR="00DC2DA9" w:rsidRPr="00D04AA2">
        <w:rPr>
          <w:color w:val="000000" w:themeColor="text1"/>
          <w:spacing w:val="0"/>
          <w:lang w:val="it-IT"/>
        </w:rPr>
        <w:t xml:space="preserve">…)’, </w:t>
      </w:r>
      <w:r w:rsidR="00DC2DA9" w:rsidRPr="00D453C8">
        <w:rPr>
          <w:i/>
          <w:iCs/>
          <w:color w:val="000000" w:themeColor="text1"/>
          <w:spacing w:val="0"/>
          <w:lang w:val="it-IT"/>
        </w:rPr>
        <w:t xml:space="preserve">il silenzio è rumore </w:t>
      </w:r>
      <w:r w:rsidR="00DC2DA9" w:rsidRPr="005F02A9">
        <w:rPr>
          <w:color w:val="000000" w:themeColor="text1"/>
          <w:spacing w:val="0"/>
          <w:lang w:val="it-IT"/>
        </w:rPr>
        <w:t>‘</w:t>
      </w:r>
      <w:proofErr w:type="spellStart"/>
      <w:r w:rsidR="00DC2DA9" w:rsidRPr="005F02A9">
        <w:rPr>
          <w:color w:val="000000" w:themeColor="text1"/>
          <w:spacing w:val="0"/>
          <w:lang w:val="it-IT"/>
        </w:rPr>
        <w:t>silence</w:t>
      </w:r>
      <w:proofErr w:type="spellEnd"/>
      <w:r w:rsidR="00DC2DA9" w:rsidRPr="005F02A9">
        <w:rPr>
          <w:color w:val="000000" w:themeColor="text1"/>
          <w:spacing w:val="0"/>
          <w:lang w:val="it-IT"/>
        </w:rPr>
        <w:t xml:space="preserve"> </w:t>
      </w:r>
      <w:proofErr w:type="spellStart"/>
      <w:r w:rsidR="00DC2DA9" w:rsidRPr="005F02A9">
        <w:rPr>
          <w:color w:val="000000" w:themeColor="text1"/>
          <w:spacing w:val="0"/>
          <w:lang w:val="it-IT"/>
        </w:rPr>
        <w:t>is</w:t>
      </w:r>
      <w:proofErr w:type="spellEnd"/>
      <w:r w:rsidR="00DC2DA9" w:rsidRPr="005F02A9">
        <w:rPr>
          <w:color w:val="000000" w:themeColor="text1"/>
          <w:spacing w:val="0"/>
          <w:lang w:val="it-IT"/>
        </w:rPr>
        <w:t xml:space="preserve"> </w:t>
      </w:r>
      <w:proofErr w:type="spellStart"/>
      <w:r w:rsidR="00DC2DA9" w:rsidRPr="005F02A9">
        <w:rPr>
          <w:color w:val="000000" w:themeColor="text1"/>
          <w:spacing w:val="0"/>
          <w:lang w:val="it-IT"/>
        </w:rPr>
        <w:t>noise</w:t>
      </w:r>
      <w:proofErr w:type="spellEnd"/>
      <w:r w:rsidR="00DC2DA9" w:rsidRPr="005F02A9">
        <w:rPr>
          <w:color w:val="000000" w:themeColor="text1"/>
          <w:spacing w:val="0"/>
          <w:lang w:val="it-IT"/>
        </w:rPr>
        <w:t>’,</w:t>
      </w:r>
      <w:r w:rsidR="00DC2DA9" w:rsidRPr="00A83525">
        <w:rPr>
          <w:i/>
          <w:iCs/>
          <w:color w:val="000000" w:themeColor="text1"/>
          <w:spacing w:val="0"/>
          <w:lang w:val="it-IT"/>
        </w:rPr>
        <w:t xml:space="preserve"> il silenzio è il rumore (di…) </w:t>
      </w:r>
      <w:r w:rsidR="00DC2DA9" w:rsidRPr="009F501E">
        <w:rPr>
          <w:color w:val="000000" w:themeColor="text1"/>
          <w:spacing w:val="0"/>
        </w:rPr>
        <w:t>‘silence is the noise (of…)’</w:t>
      </w:r>
      <w:r w:rsidR="00374983">
        <w:rPr>
          <w:color w:val="000000" w:themeColor="text1"/>
          <w:spacing w:val="0"/>
        </w:rPr>
        <w:t xml:space="preserve"> (</w:t>
      </w:r>
      <w:r w:rsidR="00E41101">
        <w:rPr>
          <w:color w:val="000000" w:themeColor="text1"/>
          <w:spacing w:val="0"/>
        </w:rPr>
        <w:t xml:space="preserve">all </w:t>
      </w:r>
      <w:r w:rsidR="00374983">
        <w:rPr>
          <w:color w:val="000000" w:themeColor="text1"/>
          <w:spacing w:val="0"/>
        </w:rPr>
        <w:t xml:space="preserve">these variants are </w:t>
      </w:r>
      <w:r w:rsidR="00DC2DA9" w:rsidRPr="009F501E">
        <w:rPr>
          <w:color w:val="000000" w:themeColor="text1"/>
          <w:spacing w:val="0"/>
        </w:rPr>
        <w:t xml:space="preserve">reported as a single entry </w:t>
      </w:r>
      <w:r w:rsidR="00374983">
        <w:rPr>
          <w:color w:val="000000" w:themeColor="text1"/>
          <w:spacing w:val="0"/>
        </w:rPr>
        <w:t xml:space="preserve">– </w:t>
      </w:r>
      <w:proofErr w:type="spellStart"/>
      <w:r w:rsidR="00DC2DA9" w:rsidRPr="009F501E">
        <w:rPr>
          <w:i/>
          <w:iCs/>
          <w:color w:val="000000" w:themeColor="text1"/>
          <w:spacing w:val="0"/>
        </w:rPr>
        <w:t>il</w:t>
      </w:r>
      <w:proofErr w:type="spellEnd"/>
      <w:r w:rsidR="00DC2DA9" w:rsidRPr="009F501E">
        <w:rPr>
          <w:i/>
          <w:iCs/>
          <w:color w:val="000000" w:themeColor="text1"/>
          <w:spacing w:val="0"/>
        </w:rPr>
        <w:t xml:space="preserve"> </w:t>
      </w:r>
      <w:proofErr w:type="spellStart"/>
      <w:r w:rsidR="00DC2DA9" w:rsidRPr="009F501E">
        <w:rPr>
          <w:i/>
          <w:iCs/>
          <w:color w:val="000000" w:themeColor="text1"/>
          <w:spacing w:val="0"/>
        </w:rPr>
        <w:t>silenzio</w:t>
      </w:r>
      <w:proofErr w:type="spellEnd"/>
      <w:r w:rsidR="00DC2DA9" w:rsidRPr="009F501E">
        <w:rPr>
          <w:i/>
          <w:iCs/>
          <w:color w:val="000000" w:themeColor="text1"/>
          <w:spacing w:val="0"/>
        </w:rPr>
        <w:t xml:space="preserve"> è </w:t>
      </w:r>
      <w:proofErr w:type="spellStart"/>
      <w:r w:rsidR="00DC2DA9" w:rsidRPr="009F501E">
        <w:rPr>
          <w:i/>
          <w:iCs/>
          <w:color w:val="000000" w:themeColor="text1"/>
          <w:spacing w:val="0"/>
        </w:rPr>
        <w:t>rumore</w:t>
      </w:r>
      <w:proofErr w:type="spellEnd"/>
      <w:r w:rsidR="00DC2DA9" w:rsidRPr="009F501E">
        <w:rPr>
          <w:i/>
          <w:iCs/>
          <w:color w:val="000000" w:themeColor="text1"/>
          <w:spacing w:val="0"/>
        </w:rPr>
        <w:t xml:space="preserve"> </w:t>
      </w:r>
      <w:r w:rsidR="00DC2DA9" w:rsidRPr="009F501E">
        <w:rPr>
          <w:color w:val="000000" w:themeColor="text1"/>
          <w:spacing w:val="0"/>
        </w:rPr>
        <w:t>‘silence is noise’</w:t>
      </w:r>
      <w:r w:rsidR="00374983">
        <w:rPr>
          <w:color w:val="000000" w:themeColor="text1"/>
          <w:spacing w:val="0"/>
        </w:rPr>
        <w:t xml:space="preserve"> – in the Appendix).</w:t>
      </w:r>
    </w:p>
    <w:p w14:paraId="60F60E6D" w14:textId="06268586" w:rsidR="00120878" w:rsidRPr="009D0518" w:rsidRDefault="00120878" w:rsidP="004621A3">
      <w:pPr>
        <w:pStyle w:val="ACLSection"/>
      </w:pPr>
      <w:r w:rsidRPr="009D0518">
        <w:t>A complementary method</w:t>
      </w:r>
    </w:p>
    <w:p w14:paraId="059B6CFD" w14:textId="0EFE9FB4" w:rsidR="009D0518" w:rsidRPr="00A83525" w:rsidRDefault="00F754CE" w:rsidP="004621A3">
      <w:pPr>
        <w:pStyle w:val="ACLTextFirstLine"/>
        <w:ind w:firstLine="0"/>
        <w:rPr>
          <w:spacing w:val="0"/>
        </w:rPr>
      </w:pPr>
      <w:r w:rsidRPr="00A83525">
        <w:rPr>
          <w:spacing w:val="0"/>
        </w:rPr>
        <w:t>Another</w:t>
      </w:r>
      <w:r w:rsidR="00093269" w:rsidRPr="00A83525">
        <w:rPr>
          <w:spacing w:val="0"/>
        </w:rPr>
        <w:t xml:space="preserve"> complementary</w:t>
      </w:r>
      <w:r w:rsidRPr="00A83525">
        <w:rPr>
          <w:spacing w:val="0"/>
        </w:rPr>
        <w:t xml:space="preserve"> technique to harvest oxymorons from corpora is, quite trivially, to search </w:t>
      </w:r>
      <w:r w:rsidR="00D43313" w:rsidRPr="00A83525">
        <w:rPr>
          <w:spacing w:val="0"/>
        </w:rPr>
        <w:t>the</w:t>
      </w:r>
      <w:r w:rsidR="0082180D" w:rsidRPr="00A83525">
        <w:rPr>
          <w:spacing w:val="0"/>
        </w:rPr>
        <w:t xml:space="preserve"> word </w:t>
      </w:r>
      <w:proofErr w:type="spellStart"/>
      <w:r w:rsidR="005D5AFF" w:rsidRPr="00A83525">
        <w:rPr>
          <w:i/>
          <w:iCs/>
          <w:spacing w:val="0"/>
        </w:rPr>
        <w:t>ossimoro</w:t>
      </w:r>
      <w:proofErr w:type="spellEnd"/>
      <w:r w:rsidR="005D5AFF" w:rsidRPr="00A83525">
        <w:rPr>
          <w:i/>
          <w:iCs/>
          <w:spacing w:val="0"/>
        </w:rPr>
        <w:t xml:space="preserve"> </w:t>
      </w:r>
      <w:r w:rsidR="005D5AFF" w:rsidRPr="00A83525">
        <w:rPr>
          <w:spacing w:val="0"/>
        </w:rPr>
        <w:t>‘</w:t>
      </w:r>
      <w:r w:rsidRPr="00A83525">
        <w:rPr>
          <w:spacing w:val="0"/>
        </w:rPr>
        <w:t>oxymoron</w:t>
      </w:r>
      <w:r w:rsidR="005D5AFF" w:rsidRPr="00A83525">
        <w:rPr>
          <w:spacing w:val="0"/>
        </w:rPr>
        <w:t>’</w:t>
      </w:r>
      <w:r w:rsidRPr="00A83525">
        <w:rPr>
          <w:spacing w:val="0"/>
        </w:rPr>
        <w:t xml:space="preserve">. </w:t>
      </w:r>
      <w:r w:rsidR="006B7B61" w:rsidRPr="00A83525">
        <w:rPr>
          <w:spacing w:val="0"/>
        </w:rPr>
        <w:t xml:space="preserve">We noticed that, </w:t>
      </w:r>
      <w:r w:rsidRPr="00A83525">
        <w:rPr>
          <w:spacing w:val="0"/>
        </w:rPr>
        <w:t xml:space="preserve">when they come across </w:t>
      </w:r>
      <w:r w:rsidR="00D14E32" w:rsidRPr="00A83525">
        <w:rPr>
          <w:spacing w:val="0"/>
        </w:rPr>
        <w:t xml:space="preserve">or use (what they believe to be) </w:t>
      </w:r>
      <w:r w:rsidRPr="00A83525">
        <w:rPr>
          <w:spacing w:val="0"/>
        </w:rPr>
        <w:t xml:space="preserve">an oxymoron, speakers </w:t>
      </w:r>
      <w:r w:rsidR="005D5AFF" w:rsidRPr="00A83525">
        <w:rPr>
          <w:spacing w:val="0"/>
        </w:rPr>
        <w:t>tend</w:t>
      </w:r>
      <w:r w:rsidRPr="00A83525">
        <w:rPr>
          <w:spacing w:val="0"/>
        </w:rPr>
        <w:t xml:space="preserve"> to comment on it </w:t>
      </w:r>
      <w:proofErr w:type="spellStart"/>
      <w:r w:rsidRPr="00A83525">
        <w:rPr>
          <w:spacing w:val="0"/>
        </w:rPr>
        <w:t>metalinguistically</w:t>
      </w:r>
      <w:proofErr w:type="spellEnd"/>
      <w:r w:rsidRPr="00A83525">
        <w:rPr>
          <w:spacing w:val="0"/>
        </w:rPr>
        <w:t>, as in</w:t>
      </w:r>
      <w:r w:rsidR="005D5AFF" w:rsidRPr="00A83525">
        <w:rPr>
          <w:spacing w:val="0"/>
        </w:rPr>
        <w:t>:</w:t>
      </w:r>
      <w:r w:rsidRPr="00A83525">
        <w:rPr>
          <w:spacing w:val="0"/>
        </w:rPr>
        <w:t xml:space="preserve"> </w:t>
      </w:r>
      <w:r w:rsidRPr="00A83525">
        <w:rPr>
          <w:i/>
          <w:iCs/>
          <w:spacing w:val="0"/>
        </w:rPr>
        <w:t xml:space="preserve">una </w:t>
      </w:r>
      <w:proofErr w:type="spellStart"/>
      <w:r w:rsidRPr="00A83525">
        <w:rPr>
          <w:i/>
          <w:iCs/>
          <w:spacing w:val="0"/>
        </w:rPr>
        <w:t>guerra</w:t>
      </w:r>
      <w:proofErr w:type="spellEnd"/>
      <w:r w:rsidRPr="00A83525">
        <w:rPr>
          <w:i/>
          <w:iCs/>
          <w:spacing w:val="0"/>
        </w:rPr>
        <w:t xml:space="preserve"> </w:t>
      </w:r>
      <w:proofErr w:type="spellStart"/>
      <w:r w:rsidRPr="00A83525">
        <w:rPr>
          <w:i/>
          <w:iCs/>
          <w:spacing w:val="0"/>
        </w:rPr>
        <w:t>santa</w:t>
      </w:r>
      <w:proofErr w:type="spellEnd"/>
      <w:r w:rsidRPr="00A83525">
        <w:rPr>
          <w:spacing w:val="0"/>
        </w:rPr>
        <w:t xml:space="preserve"> (</w:t>
      </w:r>
      <w:proofErr w:type="spellStart"/>
      <w:r w:rsidRPr="00A83525">
        <w:rPr>
          <w:i/>
          <w:iCs/>
          <w:spacing w:val="0"/>
        </w:rPr>
        <w:t>grandissimo</w:t>
      </w:r>
      <w:proofErr w:type="spellEnd"/>
      <w:r w:rsidRPr="00A83525">
        <w:rPr>
          <w:i/>
          <w:iCs/>
          <w:spacing w:val="0"/>
        </w:rPr>
        <w:t xml:space="preserve"> </w:t>
      </w:r>
      <w:proofErr w:type="spellStart"/>
      <w:r w:rsidRPr="00A83525">
        <w:rPr>
          <w:i/>
          <w:iCs/>
          <w:spacing w:val="0"/>
        </w:rPr>
        <w:t>ossimoro</w:t>
      </w:r>
      <w:proofErr w:type="spellEnd"/>
      <w:r w:rsidRPr="00A83525">
        <w:rPr>
          <w:spacing w:val="0"/>
        </w:rPr>
        <w:t>) ‘a holy war (huge oxymoron)’</w:t>
      </w:r>
      <w:r w:rsidR="005D5AFF" w:rsidRPr="00A83525">
        <w:rPr>
          <w:spacing w:val="0"/>
        </w:rPr>
        <w:t xml:space="preserve"> (from CORIS)</w:t>
      </w:r>
      <w:r w:rsidR="000A3556" w:rsidRPr="00A83525">
        <w:rPr>
          <w:spacing w:val="0"/>
        </w:rPr>
        <w:t xml:space="preserve">. </w:t>
      </w:r>
      <w:r w:rsidRPr="00A83525">
        <w:rPr>
          <w:spacing w:val="0"/>
        </w:rPr>
        <w:t xml:space="preserve">This behavior </w:t>
      </w:r>
      <w:r w:rsidR="005D5AFF" w:rsidRPr="00A83525">
        <w:rPr>
          <w:spacing w:val="0"/>
        </w:rPr>
        <w:t xml:space="preserve">allows </w:t>
      </w:r>
      <w:r w:rsidRPr="00A83525">
        <w:rPr>
          <w:spacing w:val="0"/>
        </w:rPr>
        <w:t xml:space="preserve">to </w:t>
      </w:r>
      <w:r w:rsidR="00D14E32" w:rsidRPr="00A83525">
        <w:rPr>
          <w:spacing w:val="0"/>
        </w:rPr>
        <w:t>detect</w:t>
      </w:r>
      <w:r w:rsidRPr="00A83525">
        <w:rPr>
          <w:spacing w:val="0"/>
        </w:rPr>
        <w:t xml:space="preserve"> oxymorons which would probably </w:t>
      </w:r>
      <w:r w:rsidR="00D14E32" w:rsidRPr="00A83525">
        <w:rPr>
          <w:spacing w:val="0"/>
        </w:rPr>
        <w:t xml:space="preserve">be missed otherwise. </w:t>
      </w:r>
    </w:p>
    <w:p w14:paraId="40C2320A" w14:textId="5941708A" w:rsidR="0012636A" w:rsidRPr="00A83525" w:rsidRDefault="7BFDFBA4" w:rsidP="00740A68">
      <w:pPr>
        <w:pStyle w:val="ACLTextFirstLine"/>
        <w:ind w:firstLine="232"/>
        <w:rPr>
          <w:spacing w:val="0"/>
          <w:lang w:eastAsia="zh-CN" w:bidi="he-IL"/>
        </w:rPr>
      </w:pPr>
      <w:r w:rsidRPr="00A83525">
        <w:rPr>
          <w:spacing w:val="0"/>
        </w:rPr>
        <w:t>To test this method we searched the string [</w:t>
      </w:r>
      <w:r w:rsidRPr="00A83525">
        <w:rPr>
          <w:i/>
          <w:iCs/>
          <w:spacing w:val="0"/>
          <w:lang w:eastAsia="zh-CN" w:bidi="he-IL"/>
        </w:rPr>
        <w:t>.*</w:t>
      </w:r>
      <w:proofErr w:type="spellStart"/>
      <w:r w:rsidRPr="00A83525">
        <w:rPr>
          <w:i/>
          <w:iCs/>
          <w:spacing w:val="0"/>
          <w:lang w:eastAsia="zh-CN" w:bidi="he-IL"/>
        </w:rPr>
        <w:t>ossimor</w:t>
      </w:r>
      <w:proofErr w:type="spellEnd"/>
      <w:r w:rsidRPr="00A83525">
        <w:rPr>
          <w:i/>
          <w:iCs/>
          <w:spacing w:val="0"/>
          <w:lang w:eastAsia="zh-CN" w:bidi="he-IL"/>
        </w:rPr>
        <w:t>.*</w:t>
      </w:r>
      <w:r w:rsidRPr="00A83525">
        <w:rPr>
          <w:spacing w:val="0"/>
          <w:lang w:eastAsia="zh-CN" w:bidi="he-IL"/>
        </w:rPr>
        <w:t>]</w:t>
      </w:r>
      <w:r w:rsidRPr="00A83525">
        <w:rPr>
          <w:i/>
          <w:iCs/>
          <w:spacing w:val="0"/>
          <w:lang w:eastAsia="zh-CN" w:bidi="he-IL"/>
        </w:rPr>
        <w:t xml:space="preserve"> </w:t>
      </w:r>
      <w:r w:rsidRPr="00A83525">
        <w:rPr>
          <w:spacing w:val="0"/>
          <w:lang w:eastAsia="zh-CN" w:bidi="he-IL"/>
        </w:rPr>
        <w:t xml:space="preserve">in CORIS (retrieving 223 hits). Upon preliminary manual checking, we found a number of valid oxymorons. </w:t>
      </w:r>
      <w:r w:rsidR="00A03E0A" w:rsidRPr="00A83525">
        <w:rPr>
          <w:spacing w:val="0"/>
          <w:lang w:eastAsia="zh-CN" w:bidi="he-IL"/>
        </w:rPr>
        <w:t xml:space="preserve">A few </w:t>
      </w:r>
      <w:r w:rsidRPr="00A83525">
        <w:rPr>
          <w:spacing w:val="0"/>
          <w:lang w:eastAsia="zh-CN" w:bidi="he-IL"/>
        </w:rPr>
        <w:t xml:space="preserve">were already included in our list, like </w:t>
      </w:r>
      <w:proofErr w:type="spellStart"/>
      <w:r w:rsidRPr="00A83525">
        <w:rPr>
          <w:i/>
          <w:iCs/>
          <w:spacing w:val="0"/>
          <w:lang w:eastAsia="zh-CN" w:bidi="he-IL"/>
        </w:rPr>
        <w:t>tenebra</w:t>
      </w:r>
      <w:proofErr w:type="spellEnd"/>
      <w:r w:rsidRPr="00A83525">
        <w:rPr>
          <w:i/>
          <w:iCs/>
          <w:spacing w:val="0"/>
          <w:lang w:eastAsia="zh-CN" w:bidi="he-IL"/>
        </w:rPr>
        <w:t xml:space="preserve"> </w:t>
      </w:r>
      <w:proofErr w:type="spellStart"/>
      <w:r w:rsidRPr="00A83525">
        <w:rPr>
          <w:i/>
          <w:iCs/>
          <w:spacing w:val="0"/>
          <w:lang w:eastAsia="zh-CN" w:bidi="he-IL"/>
        </w:rPr>
        <w:t>luminosissima</w:t>
      </w:r>
      <w:proofErr w:type="spellEnd"/>
      <w:r w:rsidRPr="00A83525">
        <w:rPr>
          <w:spacing w:val="0"/>
          <w:lang w:eastAsia="zh-CN" w:bidi="he-IL"/>
        </w:rPr>
        <w:t xml:space="preserve"> ‘very bright shadow’ (</w:t>
      </w:r>
      <w:r w:rsidR="000B6C3B" w:rsidRPr="00A83525">
        <w:rPr>
          <w:spacing w:val="0"/>
          <w:lang w:eastAsia="zh-CN" w:bidi="he-IL"/>
        </w:rPr>
        <w:t xml:space="preserve">cf. </w:t>
      </w:r>
      <w:proofErr w:type="spellStart"/>
      <w:r w:rsidRPr="00A83525">
        <w:rPr>
          <w:i/>
          <w:iCs/>
          <w:spacing w:val="0"/>
          <w:lang w:eastAsia="zh-CN" w:bidi="he-IL"/>
        </w:rPr>
        <w:t>tenebra</w:t>
      </w:r>
      <w:proofErr w:type="spellEnd"/>
      <w:r w:rsidRPr="00A83525">
        <w:rPr>
          <w:i/>
          <w:iCs/>
          <w:spacing w:val="0"/>
          <w:lang w:eastAsia="zh-CN" w:bidi="he-IL"/>
        </w:rPr>
        <w:t xml:space="preserve"> </w:t>
      </w:r>
      <w:proofErr w:type="spellStart"/>
      <w:r w:rsidRPr="00A83525">
        <w:rPr>
          <w:i/>
          <w:iCs/>
          <w:spacing w:val="0"/>
          <w:lang w:eastAsia="zh-CN" w:bidi="he-IL"/>
        </w:rPr>
        <w:t>luminosa</w:t>
      </w:r>
      <w:proofErr w:type="spellEnd"/>
      <w:r w:rsidRPr="00A83525">
        <w:rPr>
          <w:spacing w:val="0"/>
          <w:lang w:eastAsia="zh-CN" w:bidi="he-IL"/>
        </w:rPr>
        <w:t xml:space="preserve"> ‘bright shadow’ in the Appendix).</w:t>
      </w:r>
      <w:r w:rsidR="00740A68">
        <w:rPr>
          <w:spacing w:val="0"/>
          <w:lang w:eastAsia="zh-CN" w:bidi="he-IL"/>
        </w:rPr>
        <w:t xml:space="preserve"> </w:t>
      </w:r>
      <w:r w:rsidR="00A03E0A" w:rsidRPr="00A83525">
        <w:rPr>
          <w:spacing w:val="0"/>
          <w:lang w:eastAsia="zh-CN" w:bidi="he-IL"/>
        </w:rPr>
        <w:t>A</w:t>
      </w:r>
      <w:r w:rsidR="0012636A" w:rsidRPr="00A83525">
        <w:rPr>
          <w:spacing w:val="0"/>
          <w:lang w:eastAsia="zh-CN" w:bidi="he-IL"/>
        </w:rPr>
        <w:t>nother</w:t>
      </w:r>
      <w:r w:rsidR="00A03E0A" w:rsidRPr="00A83525">
        <w:rPr>
          <w:spacing w:val="0"/>
          <w:lang w:eastAsia="zh-CN" w:bidi="he-IL"/>
        </w:rPr>
        <w:t xml:space="preserve"> f</w:t>
      </w:r>
      <w:r w:rsidRPr="00A83525">
        <w:rPr>
          <w:spacing w:val="0"/>
          <w:lang w:eastAsia="zh-CN" w:bidi="he-IL"/>
        </w:rPr>
        <w:t>ew were examples</w:t>
      </w:r>
      <w:r w:rsidR="000B6C3B" w:rsidRPr="00A83525">
        <w:rPr>
          <w:spacing w:val="0"/>
          <w:lang w:eastAsia="zh-CN" w:bidi="he-IL"/>
        </w:rPr>
        <w:t>,</w:t>
      </w:r>
      <w:r w:rsidRPr="00A83525">
        <w:rPr>
          <w:spacing w:val="0"/>
          <w:lang w:eastAsia="zh-CN" w:bidi="he-IL"/>
        </w:rPr>
        <w:t xml:space="preserve"> </w:t>
      </w:r>
      <w:r w:rsidR="000B6C3B" w:rsidRPr="00A83525">
        <w:rPr>
          <w:spacing w:val="0"/>
          <w:lang w:eastAsia="zh-CN" w:bidi="he-IL"/>
        </w:rPr>
        <w:t xml:space="preserve">related to </w:t>
      </w:r>
      <w:r w:rsidRPr="00A83525">
        <w:rPr>
          <w:spacing w:val="0"/>
          <w:lang w:eastAsia="zh-CN" w:bidi="he-IL"/>
        </w:rPr>
        <w:t xml:space="preserve">one of the </w:t>
      </w:r>
      <w:r w:rsidR="00467B46">
        <w:rPr>
          <w:spacing w:val="0"/>
          <w:lang w:eastAsia="zh-CN" w:bidi="he-IL"/>
        </w:rPr>
        <w:t>antonymous</w:t>
      </w:r>
      <w:r w:rsidRPr="00A83525">
        <w:rPr>
          <w:spacing w:val="0"/>
          <w:lang w:eastAsia="zh-CN" w:bidi="he-IL"/>
        </w:rPr>
        <w:t xml:space="preserve"> pairs we considered (cf. Table 1)</w:t>
      </w:r>
      <w:r w:rsidR="000B6C3B" w:rsidRPr="00A83525">
        <w:rPr>
          <w:spacing w:val="0"/>
          <w:lang w:eastAsia="zh-CN" w:bidi="he-IL"/>
        </w:rPr>
        <w:t>,</w:t>
      </w:r>
      <w:r w:rsidRPr="00A83525">
        <w:rPr>
          <w:spacing w:val="0"/>
          <w:lang w:eastAsia="zh-CN" w:bidi="he-IL"/>
        </w:rPr>
        <w:t xml:space="preserve"> </w:t>
      </w:r>
      <w:r w:rsidR="000B6C3B" w:rsidRPr="00A83525">
        <w:rPr>
          <w:spacing w:val="0"/>
        </w:rPr>
        <w:t>which</w:t>
      </w:r>
      <w:r w:rsidRPr="00A83525">
        <w:rPr>
          <w:spacing w:val="0"/>
        </w:rPr>
        <w:t xml:space="preserve"> were</w:t>
      </w:r>
      <w:r w:rsidR="000B6C3B" w:rsidRPr="00A83525">
        <w:rPr>
          <w:spacing w:val="0"/>
        </w:rPr>
        <w:t xml:space="preserve"> </w:t>
      </w:r>
      <w:r w:rsidRPr="00A83525">
        <w:rPr>
          <w:spacing w:val="0"/>
        </w:rPr>
        <w:t>not retrieved by our method</w:t>
      </w:r>
      <w:r w:rsidR="000B6C3B" w:rsidRPr="00A83525">
        <w:rPr>
          <w:spacing w:val="0"/>
        </w:rPr>
        <w:t xml:space="preserve">, </w:t>
      </w:r>
      <w:r w:rsidR="000B6C3B" w:rsidRPr="00A83525">
        <w:rPr>
          <w:spacing w:val="0"/>
          <w:lang w:eastAsia="zh-CN" w:bidi="he-IL"/>
        </w:rPr>
        <w:t xml:space="preserve">like </w:t>
      </w:r>
      <w:proofErr w:type="spellStart"/>
      <w:r w:rsidR="000B6C3B" w:rsidRPr="00A83525">
        <w:rPr>
          <w:i/>
          <w:iCs/>
          <w:spacing w:val="0"/>
          <w:lang w:eastAsia="zh-CN" w:bidi="he-IL"/>
        </w:rPr>
        <w:t>boato</w:t>
      </w:r>
      <w:proofErr w:type="spellEnd"/>
      <w:r w:rsidR="000B6C3B" w:rsidRPr="00A83525">
        <w:rPr>
          <w:i/>
          <w:iCs/>
          <w:spacing w:val="0"/>
          <w:lang w:eastAsia="zh-CN" w:bidi="he-IL"/>
        </w:rPr>
        <w:t xml:space="preserve"> di </w:t>
      </w:r>
      <w:proofErr w:type="spellStart"/>
      <w:r w:rsidR="000B6C3B" w:rsidRPr="00A83525">
        <w:rPr>
          <w:i/>
          <w:iCs/>
          <w:spacing w:val="0"/>
          <w:lang w:eastAsia="zh-CN" w:bidi="he-IL"/>
        </w:rPr>
        <w:t>silenzio</w:t>
      </w:r>
      <w:proofErr w:type="spellEnd"/>
      <w:r w:rsidR="000B6C3B" w:rsidRPr="00A83525">
        <w:rPr>
          <w:i/>
          <w:iCs/>
          <w:spacing w:val="0"/>
          <w:lang w:eastAsia="zh-CN" w:bidi="he-IL"/>
        </w:rPr>
        <w:t xml:space="preserve"> </w:t>
      </w:r>
      <w:r w:rsidR="000B6C3B" w:rsidRPr="00A83525">
        <w:rPr>
          <w:spacing w:val="0"/>
          <w:lang w:eastAsia="zh-CN" w:bidi="he-IL"/>
        </w:rPr>
        <w:t xml:space="preserve">‘roar of silence’ (belonging to the </w:t>
      </w:r>
      <w:proofErr w:type="spellStart"/>
      <w:r w:rsidR="000B6C3B" w:rsidRPr="00A83525">
        <w:rPr>
          <w:i/>
          <w:iCs/>
          <w:spacing w:val="0"/>
        </w:rPr>
        <w:t>silenzio</w:t>
      </w:r>
      <w:proofErr w:type="spellEnd"/>
      <w:r w:rsidR="000B6C3B" w:rsidRPr="00A83525">
        <w:rPr>
          <w:i/>
          <w:iCs/>
          <w:spacing w:val="0"/>
        </w:rPr>
        <w:t xml:space="preserve"> </w:t>
      </w:r>
      <w:r w:rsidR="000B6C3B" w:rsidRPr="00A83525">
        <w:rPr>
          <w:spacing w:val="0"/>
        </w:rPr>
        <w:t>~</w:t>
      </w:r>
      <w:r w:rsidR="000B6C3B" w:rsidRPr="00A83525">
        <w:rPr>
          <w:i/>
          <w:iCs/>
          <w:spacing w:val="0"/>
        </w:rPr>
        <w:t xml:space="preserve"> </w:t>
      </w:r>
      <w:proofErr w:type="spellStart"/>
      <w:r w:rsidR="000B6C3B" w:rsidRPr="00A83525">
        <w:rPr>
          <w:i/>
          <w:iCs/>
          <w:spacing w:val="0"/>
        </w:rPr>
        <w:t>rumore</w:t>
      </w:r>
      <w:proofErr w:type="spellEnd"/>
      <w:r w:rsidR="000B6C3B" w:rsidRPr="00A83525">
        <w:rPr>
          <w:spacing w:val="0"/>
        </w:rPr>
        <w:t xml:space="preserve"> ‘silence</w:t>
      </w:r>
      <w:r w:rsidR="000B6C3B" w:rsidRPr="00A83525">
        <w:rPr>
          <w:i/>
          <w:iCs/>
          <w:spacing w:val="0"/>
        </w:rPr>
        <w:t xml:space="preserve"> </w:t>
      </w:r>
      <w:r w:rsidR="000B6C3B" w:rsidRPr="00A83525">
        <w:rPr>
          <w:spacing w:val="0"/>
        </w:rPr>
        <w:t>~</w:t>
      </w:r>
      <w:r w:rsidR="000B6C3B" w:rsidRPr="00A83525">
        <w:rPr>
          <w:i/>
          <w:iCs/>
          <w:spacing w:val="0"/>
        </w:rPr>
        <w:t xml:space="preserve"> </w:t>
      </w:r>
      <w:r w:rsidR="000B6C3B" w:rsidRPr="00A83525">
        <w:rPr>
          <w:spacing w:val="0"/>
        </w:rPr>
        <w:t>noise’ pair)</w:t>
      </w:r>
      <w:r w:rsidR="00C70A2A" w:rsidRPr="00A83525">
        <w:rPr>
          <w:spacing w:val="0"/>
        </w:rPr>
        <w:t>.</w:t>
      </w:r>
      <w:r w:rsidRPr="00A83525">
        <w:rPr>
          <w:spacing w:val="0"/>
        </w:rPr>
        <w:t xml:space="preserve"> </w:t>
      </w:r>
    </w:p>
    <w:p w14:paraId="186A33EF" w14:textId="3E874828" w:rsidR="00646689" w:rsidRPr="00A83525" w:rsidRDefault="7BFDFBA4" w:rsidP="0012636A">
      <w:pPr>
        <w:pStyle w:val="ACLTextFirstLine"/>
        <w:ind w:firstLine="232"/>
        <w:rPr>
          <w:spacing w:val="0"/>
          <w:lang w:eastAsia="zh-CN" w:bidi="he-IL"/>
        </w:rPr>
      </w:pPr>
      <w:r w:rsidRPr="00A83525">
        <w:rPr>
          <w:spacing w:val="0"/>
        </w:rPr>
        <w:t xml:space="preserve">Most cases, however, were completely new oxymorons. Some could have been ideally </w:t>
      </w:r>
      <w:r w:rsidR="00DE5ADB" w:rsidRPr="00A83525">
        <w:rPr>
          <w:spacing w:val="0"/>
        </w:rPr>
        <w:t>identified</w:t>
      </w:r>
      <w:r w:rsidRPr="00A83525">
        <w:rPr>
          <w:spacing w:val="0"/>
        </w:rPr>
        <w:t xml:space="preserve"> with </w:t>
      </w:r>
      <w:r w:rsidR="00C70A2A" w:rsidRPr="00A83525">
        <w:rPr>
          <w:spacing w:val="0"/>
        </w:rPr>
        <w:t xml:space="preserve">our </w:t>
      </w:r>
      <w:r w:rsidRPr="00A83525">
        <w:rPr>
          <w:spacing w:val="0"/>
        </w:rPr>
        <w:t xml:space="preserve">method based on </w:t>
      </w:r>
      <w:r w:rsidR="00467B46">
        <w:rPr>
          <w:spacing w:val="0"/>
        </w:rPr>
        <w:t>antonymous</w:t>
      </w:r>
      <w:r w:rsidRPr="00A83525">
        <w:rPr>
          <w:spacing w:val="0"/>
        </w:rPr>
        <w:t xml:space="preserve"> pairs (e.g. </w:t>
      </w:r>
      <w:proofErr w:type="spellStart"/>
      <w:r w:rsidRPr="00A83525">
        <w:rPr>
          <w:i/>
          <w:iCs/>
          <w:spacing w:val="0"/>
          <w:lang w:eastAsia="zh-CN" w:bidi="he-IL"/>
        </w:rPr>
        <w:t>normalmente</w:t>
      </w:r>
      <w:proofErr w:type="spellEnd"/>
      <w:r w:rsidRPr="00A83525">
        <w:rPr>
          <w:i/>
          <w:iCs/>
          <w:spacing w:val="0"/>
          <w:lang w:eastAsia="zh-CN" w:bidi="he-IL"/>
        </w:rPr>
        <w:t xml:space="preserve"> </w:t>
      </w:r>
      <w:proofErr w:type="spellStart"/>
      <w:r w:rsidRPr="00A83525">
        <w:rPr>
          <w:i/>
          <w:iCs/>
          <w:spacing w:val="0"/>
          <w:lang w:eastAsia="zh-CN" w:bidi="he-IL"/>
        </w:rPr>
        <w:t>eccezionali</w:t>
      </w:r>
      <w:proofErr w:type="spellEnd"/>
      <w:r w:rsidRPr="00A83525">
        <w:rPr>
          <w:i/>
          <w:iCs/>
          <w:spacing w:val="0"/>
          <w:lang w:eastAsia="zh-CN" w:bidi="he-IL"/>
        </w:rPr>
        <w:t xml:space="preserve"> </w:t>
      </w:r>
      <w:r w:rsidRPr="00A83525">
        <w:rPr>
          <w:spacing w:val="0"/>
          <w:lang w:eastAsia="zh-CN" w:bidi="he-IL"/>
        </w:rPr>
        <w:t xml:space="preserve">‘normally exceptional’, </w:t>
      </w:r>
      <w:proofErr w:type="spellStart"/>
      <w:r w:rsidRPr="00A83525">
        <w:rPr>
          <w:i/>
          <w:iCs/>
          <w:spacing w:val="0"/>
          <w:lang w:eastAsia="zh-CN" w:bidi="he-IL"/>
        </w:rPr>
        <w:t>piangendo</w:t>
      </w:r>
      <w:proofErr w:type="spellEnd"/>
      <w:r w:rsidRPr="00A83525">
        <w:rPr>
          <w:i/>
          <w:iCs/>
          <w:spacing w:val="0"/>
          <w:lang w:eastAsia="zh-CN" w:bidi="he-IL"/>
        </w:rPr>
        <w:t xml:space="preserve"> </w:t>
      </w:r>
      <w:proofErr w:type="spellStart"/>
      <w:r w:rsidRPr="00A83525">
        <w:rPr>
          <w:i/>
          <w:iCs/>
          <w:spacing w:val="0"/>
          <w:lang w:eastAsia="zh-CN" w:bidi="he-IL"/>
        </w:rPr>
        <w:t>rido</w:t>
      </w:r>
      <w:proofErr w:type="spellEnd"/>
      <w:r w:rsidRPr="00A83525">
        <w:rPr>
          <w:i/>
          <w:iCs/>
          <w:spacing w:val="0"/>
          <w:lang w:eastAsia="zh-CN" w:bidi="he-IL"/>
        </w:rPr>
        <w:t xml:space="preserve"> </w:t>
      </w:r>
      <w:r w:rsidRPr="00A83525">
        <w:rPr>
          <w:spacing w:val="0"/>
          <w:lang w:eastAsia="zh-CN" w:bidi="he-IL"/>
        </w:rPr>
        <w:t xml:space="preserve">‘I laugh crying’, </w:t>
      </w:r>
      <w:proofErr w:type="spellStart"/>
      <w:r w:rsidRPr="00A83525">
        <w:rPr>
          <w:i/>
          <w:iCs/>
          <w:spacing w:val="0"/>
          <w:lang w:eastAsia="zh-CN" w:bidi="he-IL"/>
        </w:rPr>
        <w:t>caoticamente</w:t>
      </w:r>
      <w:proofErr w:type="spellEnd"/>
      <w:r w:rsidRPr="00A83525">
        <w:rPr>
          <w:i/>
          <w:iCs/>
          <w:spacing w:val="0"/>
          <w:lang w:eastAsia="zh-CN" w:bidi="he-IL"/>
        </w:rPr>
        <w:t xml:space="preserve"> ordinate</w:t>
      </w:r>
      <w:r w:rsidRPr="00A83525">
        <w:rPr>
          <w:spacing w:val="0"/>
          <w:lang w:eastAsia="zh-CN" w:bidi="he-IL"/>
        </w:rPr>
        <w:t xml:space="preserve"> ‘chaotically tidy’), but many others turned out to be hardly foreseeable </w:t>
      </w:r>
      <w:r w:rsidR="00B757C1" w:rsidRPr="00A83525">
        <w:rPr>
          <w:spacing w:val="0"/>
          <w:lang w:eastAsia="zh-CN" w:bidi="he-IL"/>
        </w:rPr>
        <w:t>and</w:t>
      </w:r>
      <w:r w:rsidRPr="00A83525">
        <w:rPr>
          <w:spacing w:val="0"/>
          <w:lang w:eastAsia="zh-CN" w:bidi="he-IL"/>
        </w:rPr>
        <w:t xml:space="preserve"> heavily dependent on context and on the speaker’s beliefs and communicative intentions. Take for instance: </w:t>
      </w:r>
      <w:r w:rsidRPr="00A83525">
        <w:rPr>
          <w:i/>
          <w:iCs/>
          <w:color w:val="000000" w:themeColor="text1"/>
          <w:spacing w:val="0"/>
        </w:rPr>
        <w:t xml:space="preserve">A Cala del Faro, </w:t>
      </w:r>
      <w:proofErr w:type="spellStart"/>
      <w:r w:rsidRPr="00A83525">
        <w:rPr>
          <w:i/>
          <w:iCs/>
          <w:color w:val="000000" w:themeColor="text1"/>
          <w:spacing w:val="0"/>
        </w:rPr>
        <w:t>villaggio</w:t>
      </w:r>
      <w:proofErr w:type="spellEnd"/>
      <w:r w:rsidRPr="00A83525">
        <w:rPr>
          <w:i/>
          <w:iCs/>
          <w:color w:val="000000" w:themeColor="text1"/>
          <w:spacing w:val="0"/>
        </w:rPr>
        <w:t xml:space="preserve"> </w:t>
      </w:r>
      <w:proofErr w:type="spellStart"/>
      <w:r w:rsidRPr="00A83525">
        <w:rPr>
          <w:i/>
          <w:iCs/>
          <w:color w:val="000000" w:themeColor="text1"/>
          <w:spacing w:val="0"/>
        </w:rPr>
        <w:t>superchic</w:t>
      </w:r>
      <w:proofErr w:type="spellEnd"/>
      <w:r w:rsidRPr="00A83525">
        <w:rPr>
          <w:i/>
          <w:iCs/>
          <w:color w:val="000000" w:themeColor="text1"/>
          <w:spacing w:val="0"/>
        </w:rPr>
        <w:t xml:space="preserve"> di Porto </w:t>
      </w:r>
      <w:proofErr w:type="spellStart"/>
      <w:r w:rsidRPr="00A83525">
        <w:rPr>
          <w:i/>
          <w:iCs/>
          <w:color w:val="000000" w:themeColor="text1"/>
          <w:spacing w:val="0"/>
        </w:rPr>
        <w:t>Cervo</w:t>
      </w:r>
      <w:proofErr w:type="spellEnd"/>
      <w:r w:rsidRPr="00A83525">
        <w:rPr>
          <w:i/>
          <w:iCs/>
          <w:color w:val="000000" w:themeColor="text1"/>
          <w:spacing w:val="0"/>
        </w:rPr>
        <w:t xml:space="preserve">, </w:t>
      </w:r>
      <w:proofErr w:type="spellStart"/>
      <w:r w:rsidRPr="00A83525">
        <w:rPr>
          <w:i/>
          <w:iCs/>
          <w:color w:val="000000" w:themeColor="text1"/>
          <w:spacing w:val="0"/>
        </w:rPr>
        <w:t>l’ultimo</w:t>
      </w:r>
      <w:proofErr w:type="spellEnd"/>
      <w:r w:rsidRPr="00A83525">
        <w:rPr>
          <w:i/>
          <w:iCs/>
          <w:color w:val="000000" w:themeColor="text1"/>
          <w:spacing w:val="0"/>
        </w:rPr>
        <w:t xml:space="preserve"> business è un </w:t>
      </w:r>
      <w:proofErr w:type="spellStart"/>
      <w:r w:rsidRPr="00A83525">
        <w:rPr>
          <w:i/>
          <w:iCs/>
          <w:color w:val="000000" w:themeColor="text1"/>
          <w:spacing w:val="0"/>
        </w:rPr>
        <w:t>ossimoro</w:t>
      </w:r>
      <w:proofErr w:type="spellEnd"/>
      <w:r w:rsidRPr="00A83525">
        <w:rPr>
          <w:i/>
          <w:iCs/>
          <w:color w:val="000000" w:themeColor="text1"/>
          <w:spacing w:val="0"/>
        </w:rPr>
        <w:t xml:space="preserve"> </w:t>
      </w:r>
      <w:proofErr w:type="spellStart"/>
      <w:r w:rsidRPr="00A83525">
        <w:rPr>
          <w:i/>
          <w:iCs/>
          <w:color w:val="000000" w:themeColor="text1"/>
          <w:spacing w:val="0"/>
        </w:rPr>
        <w:t>applicato</w:t>
      </w:r>
      <w:proofErr w:type="spellEnd"/>
      <w:r w:rsidRPr="00A83525">
        <w:rPr>
          <w:i/>
          <w:iCs/>
          <w:color w:val="000000" w:themeColor="text1"/>
          <w:spacing w:val="0"/>
        </w:rPr>
        <w:t xml:space="preserve"> al calcio: </w:t>
      </w:r>
      <w:proofErr w:type="spellStart"/>
      <w:r w:rsidRPr="00A83525">
        <w:rPr>
          <w:i/>
          <w:iCs/>
          <w:color w:val="000000" w:themeColor="text1"/>
          <w:spacing w:val="0"/>
        </w:rPr>
        <w:t>il</w:t>
      </w:r>
      <w:proofErr w:type="spellEnd"/>
      <w:r w:rsidRPr="00A83525">
        <w:rPr>
          <w:i/>
          <w:iCs/>
          <w:color w:val="000000" w:themeColor="text1"/>
          <w:spacing w:val="0"/>
        </w:rPr>
        <w:t xml:space="preserve"> </w:t>
      </w:r>
      <w:proofErr w:type="spellStart"/>
      <w:r w:rsidRPr="00A83525">
        <w:rPr>
          <w:i/>
          <w:iCs/>
          <w:color w:val="000000" w:themeColor="text1"/>
          <w:spacing w:val="0"/>
        </w:rPr>
        <w:t>ritiro</w:t>
      </w:r>
      <w:proofErr w:type="spellEnd"/>
      <w:r w:rsidRPr="00A83525">
        <w:rPr>
          <w:i/>
          <w:iCs/>
          <w:color w:val="000000" w:themeColor="text1"/>
          <w:spacing w:val="0"/>
        </w:rPr>
        <w:t xml:space="preserve"> </w:t>
      </w:r>
      <w:proofErr w:type="spellStart"/>
      <w:r w:rsidRPr="00A83525">
        <w:rPr>
          <w:i/>
          <w:iCs/>
          <w:color w:val="000000" w:themeColor="text1"/>
          <w:spacing w:val="0"/>
        </w:rPr>
        <w:t>mondano</w:t>
      </w:r>
      <w:proofErr w:type="spellEnd"/>
      <w:r w:rsidRPr="00A83525">
        <w:rPr>
          <w:color w:val="000000" w:themeColor="text1"/>
          <w:spacing w:val="0"/>
        </w:rPr>
        <w:t xml:space="preserve"> ‘In Cala del Faro, a </w:t>
      </w:r>
      <w:proofErr w:type="spellStart"/>
      <w:r w:rsidRPr="00A83525">
        <w:rPr>
          <w:color w:val="000000" w:themeColor="text1"/>
          <w:spacing w:val="0"/>
        </w:rPr>
        <w:t>superchic</w:t>
      </w:r>
      <w:proofErr w:type="spellEnd"/>
      <w:r w:rsidRPr="00A83525">
        <w:rPr>
          <w:color w:val="000000" w:themeColor="text1"/>
          <w:spacing w:val="0"/>
        </w:rPr>
        <w:t xml:space="preserve"> village at Porto </w:t>
      </w:r>
      <w:proofErr w:type="spellStart"/>
      <w:r w:rsidRPr="00A83525">
        <w:rPr>
          <w:color w:val="000000" w:themeColor="text1"/>
          <w:spacing w:val="0"/>
        </w:rPr>
        <w:t>Cervo</w:t>
      </w:r>
      <w:proofErr w:type="spellEnd"/>
      <w:r w:rsidRPr="00A83525">
        <w:rPr>
          <w:color w:val="000000" w:themeColor="text1"/>
          <w:spacing w:val="0"/>
        </w:rPr>
        <w:t>, the last business is an oxymoron applied to football: the social training camp’</w:t>
      </w:r>
      <w:r w:rsidRPr="00A83525">
        <w:rPr>
          <w:spacing w:val="0"/>
          <w:lang w:eastAsia="zh-CN" w:bidi="he-IL"/>
        </w:rPr>
        <w:t xml:space="preserve">, where the writer emphasizes the contradiction in hosting a </w:t>
      </w:r>
      <w:proofErr w:type="spellStart"/>
      <w:r w:rsidRPr="00A83525">
        <w:rPr>
          <w:i/>
          <w:iCs/>
          <w:spacing w:val="0"/>
          <w:lang w:eastAsia="zh-CN" w:bidi="he-IL"/>
        </w:rPr>
        <w:t>ritiro</w:t>
      </w:r>
      <w:proofErr w:type="spellEnd"/>
      <w:r w:rsidRPr="00A83525">
        <w:rPr>
          <w:spacing w:val="0"/>
          <w:lang w:eastAsia="zh-CN" w:bidi="he-IL"/>
        </w:rPr>
        <w:t xml:space="preserve"> ‘training camp’ (lit. retirement) in such a voguish and social place like Porto </w:t>
      </w:r>
      <w:proofErr w:type="spellStart"/>
      <w:r w:rsidRPr="00A83525">
        <w:rPr>
          <w:spacing w:val="0"/>
          <w:lang w:eastAsia="zh-CN" w:bidi="he-IL"/>
        </w:rPr>
        <w:t>Cervo</w:t>
      </w:r>
      <w:proofErr w:type="spellEnd"/>
      <w:r w:rsidRPr="00A83525">
        <w:rPr>
          <w:spacing w:val="0"/>
          <w:lang w:eastAsia="zh-CN" w:bidi="he-IL"/>
        </w:rPr>
        <w:t xml:space="preserve">. Or: </w:t>
      </w:r>
      <w:r w:rsidRPr="00A83525">
        <w:rPr>
          <w:i/>
          <w:iCs/>
          <w:spacing w:val="0"/>
          <w:lang w:eastAsia="zh-CN" w:bidi="he-IL"/>
        </w:rPr>
        <w:t xml:space="preserve">vi </w:t>
      </w:r>
      <w:proofErr w:type="spellStart"/>
      <w:r w:rsidRPr="00A83525">
        <w:rPr>
          <w:i/>
          <w:iCs/>
          <w:spacing w:val="0"/>
          <w:lang w:eastAsia="zh-CN" w:bidi="he-IL"/>
        </w:rPr>
        <w:t>attendono</w:t>
      </w:r>
      <w:proofErr w:type="spellEnd"/>
      <w:r w:rsidRPr="00A83525">
        <w:rPr>
          <w:i/>
          <w:iCs/>
          <w:spacing w:val="0"/>
          <w:lang w:eastAsia="zh-CN" w:bidi="he-IL"/>
        </w:rPr>
        <w:t xml:space="preserve"> </w:t>
      </w:r>
      <w:proofErr w:type="spellStart"/>
      <w:r w:rsidRPr="00A83525">
        <w:rPr>
          <w:i/>
          <w:iCs/>
          <w:spacing w:val="0"/>
          <w:lang w:eastAsia="zh-CN" w:bidi="he-IL"/>
        </w:rPr>
        <w:t>minacciosi</w:t>
      </w:r>
      <w:proofErr w:type="spellEnd"/>
      <w:r w:rsidRPr="00A83525">
        <w:rPr>
          <w:i/>
          <w:iCs/>
          <w:spacing w:val="0"/>
          <w:lang w:eastAsia="zh-CN" w:bidi="he-IL"/>
        </w:rPr>
        <w:t xml:space="preserve"> </w:t>
      </w:r>
      <w:proofErr w:type="spellStart"/>
      <w:r w:rsidRPr="00A83525">
        <w:rPr>
          <w:i/>
          <w:iCs/>
          <w:spacing w:val="0"/>
          <w:lang w:eastAsia="zh-CN" w:bidi="he-IL"/>
        </w:rPr>
        <w:t>decine</w:t>
      </w:r>
      <w:proofErr w:type="spellEnd"/>
      <w:r w:rsidRPr="00A83525">
        <w:rPr>
          <w:i/>
          <w:iCs/>
          <w:spacing w:val="0"/>
          <w:lang w:eastAsia="zh-CN" w:bidi="he-IL"/>
        </w:rPr>
        <w:t xml:space="preserve"> di </w:t>
      </w:r>
      <w:proofErr w:type="spellStart"/>
      <w:r w:rsidRPr="00A83525">
        <w:rPr>
          <w:i/>
          <w:iCs/>
          <w:spacing w:val="0"/>
          <w:lang w:eastAsia="zh-CN" w:bidi="he-IL"/>
        </w:rPr>
        <w:t>ristoranti</w:t>
      </w:r>
      <w:proofErr w:type="spellEnd"/>
      <w:r w:rsidRPr="00A83525">
        <w:rPr>
          <w:i/>
          <w:iCs/>
          <w:spacing w:val="0"/>
          <w:lang w:eastAsia="zh-CN" w:bidi="he-IL"/>
        </w:rPr>
        <w:t xml:space="preserve"> </w:t>
      </w:r>
      <w:proofErr w:type="spellStart"/>
      <w:r w:rsidRPr="00A83525">
        <w:rPr>
          <w:i/>
          <w:iCs/>
          <w:spacing w:val="0"/>
          <w:lang w:eastAsia="zh-CN" w:bidi="he-IL"/>
        </w:rPr>
        <w:t>tibetani</w:t>
      </w:r>
      <w:proofErr w:type="spellEnd"/>
      <w:r w:rsidRPr="00A83525">
        <w:rPr>
          <w:spacing w:val="0"/>
          <w:lang w:eastAsia="zh-CN" w:bidi="he-IL"/>
        </w:rPr>
        <w:t>,</w:t>
      </w:r>
      <w:r w:rsidRPr="00A83525">
        <w:rPr>
          <w:i/>
          <w:iCs/>
          <w:spacing w:val="0"/>
          <w:lang w:eastAsia="zh-CN" w:bidi="he-IL"/>
        </w:rPr>
        <w:t xml:space="preserve"> </w:t>
      </w:r>
      <w:proofErr w:type="spellStart"/>
      <w:r w:rsidRPr="00A83525">
        <w:rPr>
          <w:i/>
          <w:iCs/>
          <w:spacing w:val="0"/>
          <w:lang w:eastAsia="zh-CN" w:bidi="he-IL"/>
        </w:rPr>
        <w:t>praticamente</w:t>
      </w:r>
      <w:proofErr w:type="spellEnd"/>
      <w:r w:rsidRPr="00A83525">
        <w:rPr>
          <w:i/>
          <w:iCs/>
          <w:spacing w:val="0"/>
          <w:lang w:eastAsia="zh-CN" w:bidi="he-IL"/>
        </w:rPr>
        <w:t xml:space="preserve"> un </w:t>
      </w:r>
      <w:proofErr w:type="spellStart"/>
      <w:r w:rsidRPr="00A83525">
        <w:rPr>
          <w:i/>
          <w:iCs/>
          <w:spacing w:val="0"/>
          <w:lang w:eastAsia="zh-CN" w:bidi="he-IL"/>
        </w:rPr>
        <w:t>ossimoro</w:t>
      </w:r>
      <w:proofErr w:type="spellEnd"/>
      <w:r w:rsidRPr="00A83525">
        <w:rPr>
          <w:i/>
          <w:iCs/>
          <w:spacing w:val="0"/>
          <w:lang w:eastAsia="zh-CN" w:bidi="he-IL"/>
        </w:rPr>
        <w:t xml:space="preserve"> </w:t>
      </w:r>
      <w:r w:rsidRPr="00A83525">
        <w:rPr>
          <w:spacing w:val="0"/>
          <w:lang w:eastAsia="zh-CN" w:bidi="he-IL"/>
        </w:rPr>
        <w:t xml:space="preserve">[…] </w:t>
      </w:r>
      <w:r w:rsidRPr="00A83525">
        <w:rPr>
          <w:i/>
          <w:iCs/>
          <w:spacing w:val="0"/>
          <w:lang w:eastAsia="zh-CN" w:bidi="he-IL"/>
        </w:rPr>
        <w:t xml:space="preserve">non </w:t>
      </w:r>
      <w:proofErr w:type="spellStart"/>
      <w:r w:rsidRPr="00A83525">
        <w:rPr>
          <w:i/>
          <w:iCs/>
          <w:spacing w:val="0"/>
          <w:lang w:eastAsia="zh-CN" w:bidi="he-IL"/>
        </w:rPr>
        <w:t>essendo</w:t>
      </w:r>
      <w:proofErr w:type="spellEnd"/>
      <w:r w:rsidRPr="00A83525">
        <w:rPr>
          <w:i/>
          <w:iCs/>
          <w:spacing w:val="0"/>
          <w:lang w:eastAsia="zh-CN" w:bidi="he-IL"/>
        </w:rPr>
        <w:t xml:space="preserve"> </w:t>
      </w:r>
      <w:proofErr w:type="spellStart"/>
      <w:r w:rsidRPr="00A83525">
        <w:rPr>
          <w:i/>
          <w:iCs/>
          <w:spacing w:val="0"/>
          <w:lang w:eastAsia="zh-CN" w:bidi="he-IL"/>
        </w:rPr>
        <w:t>propriamente</w:t>
      </w:r>
      <w:proofErr w:type="spellEnd"/>
      <w:r w:rsidRPr="00A83525">
        <w:rPr>
          <w:i/>
          <w:iCs/>
          <w:spacing w:val="0"/>
          <w:lang w:eastAsia="zh-CN" w:bidi="he-IL"/>
        </w:rPr>
        <w:t xml:space="preserve"> </w:t>
      </w:r>
      <w:proofErr w:type="spellStart"/>
      <w:r w:rsidRPr="00A83525">
        <w:rPr>
          <w:i/>
          <w:iCs/>
          <w:spacing w:val="0"/>
          <w:lang w:eastAsia="zh-CN" w:bidi="he-IL"/>
        </w:rPr>
        <w:t>gli</w:t>
      </w:r>
      <w:proofErr w:type="spellEnd"/>
      <w:r w:rsidRPr="00A83525">
        <w:rPr>
          <w:i/>
          <w:iCs/>
          <w:spacing w:val="0"/>
          <w:lang w:eastAsia="zh-CN" w:bidi="he-IL"/>
        </w:rPr>
        <w:t xml:space="preserve"> </w:t>
      </w:r>
      <w:proofErr w:type="spellStart"/>
      <w:r w:rsidRPr="00A83525">
        <w:rPr>
          <w:i/>
          <w:iCs/>
          <w:spacing w:val="0"/>
          <w:lang w:eastAsia="zh-CN" w:bidi="he-IL"/>
        </w:rPr>
        <w:t>altopiani</w:t>
      </w:r>
      <w:proofErr w:type="spellEnd"/>
      <w:r w:rsidRPr="00A83525">
        <w:rPr>
          <w:i/>
          <w:iCs/>
          <w:spacing w:val="0"/>
          <w:lang w:eastAsia="zh-CN" w:bidi="he-IL"/>
        </w:rPr>
        <w:t xml:space="preserve"> </w:t>
      </w:r>
      <w:proofErr w:type="spellStart"/>
      <w:r w:rsidRPr="00A83525">
        <w:rPr>
          <w:i/>
          <w:iCs/>
          <w:spacing w:val="0"/>
          <w:lang w:eastAsia="zh-CN" w:bidi="he-IL"/>
        </w:rPr>
        <w:t>tibetani</w:t>
      </w:r>
      <w:proofErr w:type="spellEnd"/>
      <w:r w:rsidRPr="00A83525">
        <w:rPr>
          <w:i/>
          <w:iCs/>
          <w:spacing w:val="0"/>
          <w:lang w:eastAsia="zh-CN" w:bidi="he-IL"/>
        </w:rPr>
        <w:t xml:space="preserve"> un </w:t>
      </w:r>
      <w:proofErr w:type="spellStart"/>
      <w:r w:rsidRPr="00A83525">
        <w:rPr>
          <w:i/>
          <w:iCs/>
          <w:spacing w:val="0"/>
          <w:lang w:eastAsia="zh-CN" w:bidi="he-IL"/>
        </w:rPr>
        <w:t>paradiso</w:t>
      </w:r>
      <w:proofErr w:type="spellEnd"/>
      <w:r w:rsidRPr="00A83525">
        <w:rPr>
          <w:i/>
          <w:iCs/>
          <w:spacing w:val="0"/>
          <w:lang w:eastAsia="zh-CN" w:bidi="he-IL"/>
        </w:rPr>
        <w:t xml:space="preserve"> </w:t>
      </w:r>
      <w:proofErr w:type="spellStart"/>
      <w:r w:rsidRPr="00A83525">
        <w:rPr>
          <w:i/>
          <w:iCs/>
          <w:spacing w:val="0"/>
          <w:lang w:eastAsia="zh-CN" w:bidi="he-IL"/>
        </w:rPr>
        <w:t>dell’enogastronomia</w:t>
      </w:r>
      <w:proofErr w:type="spellEnd"/>
      <w:r w:rsidRPr="00A83525">
        <w:rPr>
          <w:spacing w:val="0"/>
          <w:lang w:eastAsia="zh-CN" w:bidi="he-IL"/>
        </w:rPr>
        <w:t xml:space="preserve"> ‘[there] tens of threatening Tibetan restaurants are waiting for you, basically </w:t>
      </w:r>
      <w:r w:rsidRPr="00A83525">
        <w:rPr>
          <w:spacing w:val="0"/>
          <w:lang w:eastAsia="zh-CN" w:bidi="he-IL"/>
        </w:rPr>
        <w:t xml:space="preserve">an oxymoron […] since Tibetan uplands are not exactly the paradise of food and wine’, where the writer’s bad opinion about Tibetan food and wine is ironically expressed. </w:t>
      </w:r>
    </w:p>
    <w:p w14:paraId="58F1BAC4" w14:textId="25DC886B" w:rsidR="003830A7" w:rsidRPr="00A83525" w:rsidRDefault="7BFDFBA4" w:rsidP="00646689">
      <w:pPr>
        <w:pStyle w:val="ACLTextFirstLine"/>
        <w:ind w:firstLine="232"/>
        <w:rPr>
          <w:spacing w:val="0"/>
          <w:lang w:eastAsia="zh-CN" w:bidi="he-IL"/>
        </w:rPr>
      </w:pPr>
      <w:r w:rsidRPr="00A83525">
        <w:rPr>
          <w:spacing w:val="0"/>
          <w:lang w:eastAsia="zh-CN" w:bidi="he-IL"/>
        </w:rPr>
        <w:t>Therefore, this method might be especially promising for identifying creative, highly contextual oxymorons. In this respect, social media platforms are definitely one of the sources to be used for this kind of research, which we leave for future studies.</w:t>
      </w:r>
    </w:p>
    <w:p w14:paraId="2A20396B" w14:textId="542B3B75" w:rsidR="0087257A" w:rsidRPr="00A83525" w:rsidRDefault="00017EDE" w:rsidP="004621A3">
      <w:pPr>
        <w:pStyle w:val="ACLSection"/>
      </w:pPr>
      <w:r w:rsidRPr="00A83525">
        <w:t>Future challenges</w:t>
      </w:r>
    </w:p>
    <w:p w14:paraId="7D971D35" w14:textId="43042156" w:rsidR="0012636A" w:rsidRPr="00A83525" w:rsidRDefault="007D10A8" w:rsidP="00F06B07">
      <w:pPr>
        <w:pStyle w:val="ACLText"/>
        <w:rPr>
          <w:spacing w:val="0"/>
        </w:rPr>
      </w:pPr>
      <w:r w:rsidRPr="00A83525">
        <w:rPr>
          <w:spacing w:val="0"/>
        </w:rPr>
        <w:t xml:space="preserve">This </w:t>
      </w:r>
      <w:r w:rsidR="00D4457A" w:rsidRPr="00A83525">
        <w:rPr>
          <w:spacing w:val="0"/>
        </w:rPr>
        <w:t xml:space="preserve">short </w:t>
      </w:r>
      <w:r w:rsidRPr="00A83525">
        <w:rPr>
          <w:spacing w:val="0"/>
        </w:rPr>
        <w:t xml:space="preserve">paper illustrates the results of an investigation aimed at tracking down oxymoronic constructions in corpora of written Italian. Far from being exhaustive, this is </w:t>
      </w:r>
      <w:r w:rsidR="009D0518" w:rsidRPr="00A83525">
        <w:rPr>
          <w:spacing w:val="0"/>
        </w:rPr>
        <w:t xml:space="preserve">just </w:t>
      </w:r>
      <w:r w:rsidRPr="00A83525">
        <w:rPr>
          <w:spacing w:val="0"/>
        </w:rPr>
        <w:t>a preliminary attempt</w:t>
      </w:r>
      <w:r w:rsidR="0067767B" w:rsidRPr="00A83525">
        <w:rPr>
          <w:spacing w:val="0"/>
        </w:rPr>
        <w:t xml:space="preserve">, resulting in an initial list of </w:t>
      </w:r>
      <w:r w:rsidR="002F61A7" w:rsidRPr="00A83525">
        <w:rPr>
          <w:spacing w:val="0"/>
        </w:rPr>
        <w:t>376</w:t>
      </w:r>
      <w:r w:rsidR="0067767B" w:rsidRPr="00A83525">
        <w:rPr>
          <w:spacing w:val="0"/>
        </w:rPr>
        <w:t xml:space="preserve"> oxymorons that needs to be enriched</w:t>
      </w:r>
      <w:r w:rsidR="0012636A" w:rsidRPr="00A83525">
        <w:rPr>
          <w:spacing w:val="0"/>
        </w:rPr>
        <w:t>.</w:t>
      </w:r>
    </w:p>
    <w:p w14:paraId="18278C99" w14:textId="0AD953D3" w:rsidR="0012636A" w:rsidRPr="00A83525" w:rsidRDefault="00A9499E" w:rsidP="0012636A">
      <w:pPr>
        <w:pStyle w:val="ACLText"/>
        <w:ind w:firstLine="284"/>
        <w:rPr>
          <w:spacing w:val="0"/>
        </w:rPr>
      </w:pPr>
      <w:r w:rsidRPr="00A83525">
        <w:rPr>
          <w:spacing w:val="0"/>
        </w:rPr>
        <w:t xml:space="preserve">On the one hand, this enrichment may be pursued by adding more </w:t>
      </w:r>
      <w:r w:rsidR="00FA4052" w:rsidRPr="00A83525">
        <w:rPr>
          <w:color w:val="000000" w:themeColor="text1"/>
          <w:spacing w:val="0"/>
        </w:rPr>
        <w:t>antonymous pairs</w:t>
      </w:r>
      <w:r w:rsidR="00CC6E69" w:rsidRPr="00A83525">
        <w:rPr>
          <w:spacing w:val="0"/>
        </w:rPr>
        <w:t xml:space="preserve"> </w:t>
      </w:r>
      <w:r w:rsidR="00317B85" w:rsidRPr="00A83525">
        <w:rPr>
          <w:spacing w:val="0"/>
        </w:rPr>
        <w:t>under</w:t>
      </w:r>
      <w:r w:rsidR="00CC6E69" w:rsidRPr="00A83525">
        <w:rPr>
          <w:spacing w:val="0"/>
        </w:rPr>
        <w:t xml:space="preserve"> the current </w:t>
      </w:r>
      <w:r w:rsidR="00A41A26" w:rsidRPr="00A83525">
        <w:rPr>
          <w:spacing w:val="0"/>
        </w:rPr>
        <w:t>approach</w:t>
      </w:r>
      <w:r w:rsidR="00317B85" w:rsidRPr="00A83525">
        <w:rPr>
          <w:spacing w:val="0"/>
        </w:rPr>
        <w:t xml:space="preserve">, </w:t>
      </w:r>
      <w:r w:rsidR="00CC6E69" w:rsidRPr="00A83525">
        <w:rPr>
          <w:spacing w:val="0"/>
        </w:rPr>
        <w:t xml:space="preserve">which however </w:t>
      </w:r>
      <w:r w:rsidR="00C71541" w:rsidRPr="00A83525">
        <w:rPr>
          <w:spacing w:val="0"/>
        </w:rPr>
        <w:t xml:space="preserve">heavily </w:t>
      </w:r>
      <w:r w:rsidR="00CC6E69" w:rsidRPr="00A83525">
        <w:rPr>
          <w:spacing w:val="0"/>
        </w:rPr>
        <w:t xml:space="preserve">relies </w:t>
      </w:r>
      <w:r w:rsidR="00C71541" w:rsidRPr="00A83525">
        <w:rPr>
          <w:spacing w:val="0"/>
        </w:rPr>
        <w:t>on manual work</w:t>
      </w:r>
      <w:r w:rsidR="00317B85" w:rsidRPr="00A83525">
        <w:rPr>
          <w:spacing w:val="0"/>
        </w:rPr>
        <w:t xml:space="preserve"> </w:t>
      </w:r>
      <w:r w:rsidR="0012636A" w:rsidRPr="00A83525">
        <w:rPr>
          <w:spacing w:val="0"/>
        </w:rPr>
        <w:t xml:space="preserve">at various stages </w:t>
      </w:r>
      <w:r w:rsidR="00317B85" w:rsidRPr="00A83525">
        <w:rPr>
          <w:spacing w:val="0"/>
        </w:rPr>
        <w:t>and would benefit from a higher degree of automation</w:t>
      </w:r>
      <w:r w:rsidR="00CC6E69" w:rsidRPr="00A83525">
        <w:rPr>
          <w:spacing w:val="0"/>
        </w:rPr>
        <w:t>.</w:t>
      </w:r>
    </w:p>
    <w:p w14:paraId="2AA7FF03" w14:textId="53FE652A" w:rsidR="0012636A" w:rsidRPr="00BF6FD6" w:rsidRDefault="00EB0289" w:rsidP="00A83525">
      <w:pPr>
        <w:pStyle w:val="ACLText"/>
        <w:ind w:firstLine="284"/>
      </w:pPr>
      <w:r w:rsidRPr="00BF6FD6">
        <w:t>On the other</w:t>
      </w:r>
      <w:r w:rsidR="00A41A26" w:rsidRPr="00BF6FD6">
        <w:t xml:space="preserve"> hand</w:t>
      </w:r>
      <w:r w:rsidRPr="00BF6FD6">
        <w:t xml:space="preserve">, different </w:t>
      </w:r>
      <w:r w:rsidR="009D0518" w:rsidRPr="00BF6FD6">
        <w:t>methods</w:t>
      </w:r>
      <w:r w:rsidRPr="00BF6FD6">
        <w:t xml:space="preserve"> should be devised and tested for the (we suspect) wide set of oxymorons that cannot be traced back to </w:t>
      </w:r>
      <w:r w:rsidR="00FA4052" w:rsidRPr="00BF6FD6">
        <w:rPr>
          <w:color w:val="000000" w:themeColor="text1"/>
        </w:rPr>
        <w:t>antonymous pair</w:t>
      </w:r>
      <w:r w:rsidR="00EE4211" w:rsidRPr="00BF6FD6">
        <w:rPr>
          <w:color w:val="000000" w:themeColor="text1"/>
        </w:rPr>
        <w:t>s</w:t>
      </w:r>
      <w:r w:rsidRPr="00BF6FD6">
        <w:t xml:space="preserve">. </w:t>
      </w:r>
      <w:r w:rsidR="00F06B07" w:rsidRPr="00BF6FD6">
        <w:t xml:space="preserve">For instance, some oxymorons actually contain synonymous </w:t>
      </w:r>
      <w:r w:rsidR="00454301" w:rsidRPr="00BF6FD6">
        <w:t xml:space="preserve">or even identical </w:t>
      </w:r>
      <w:r w:rsidR="00F06B07" w:rsidRPr="00BF6FD6">
        <w:t>elements</w:t>
      </w:r>
      <w:r w:rsidR="00014DDF" w:rsidRPr="00BF6FD6">
        <w:t>, within</w:t>
      </w:r>
      <w:r w:rsidR="00F06B07" w:rsidRPr="00BF6FD6">
        <w:t xml:space="preserve"> specific structures, such as </w:t>
      </w:r>
      <w:proofErr w:type="spellStart"/>
      <w:r w:rsidR="00F06B07" w:rsidRPr="00BF6FD6">
        <w:rPr>
          <w:i/>
          <w:iCs/>
        </w:rPr>
        <w:t>suoni</w:t>
      </w:r>
      <w:proofErr w:type="spellEnd"/>
      <w:r w:rsidR="00F06B07" w:rsidRPr="00BF6FD6">
        <w:rPr>
          <w:i/>
          <w:iCs/>
        </w:rPr>
        <w:t xml:space="preserve"> senza </w:t>
      </w:r>
      <w:proofErr w:type="spellStart"/>
      <w:r w:rsidR="00F06B07" w:rsidRPr="00BF6FD6">
        <w:rPr>
          <w:i/>
          <w:iCs/>
        </w:rPr>
        <w:t>suono</w:t>
      </w:r>
      <w:proofErr w:type="spellEnd"/>
      <w:r w:rsidR="00F06B07" w:rsidRPr="00BF6FD6">
        <w:rPr>
          <w:i/>
          <w:iCs/>
        </w:rPr>
        <w:t xml:space="preserve"> </w:t>
      </w:r>
      <w:r w:rsidR="00F06B07" w:rsidRPr="00BF6FD6">
        <w:t>‘</w:t>
      </w:r>
      <w:r w:rsidR="00D4001F" w:rsidRPr="00BF6FD6">
        <w:t xml:space="preserve">sounds without sound’ </w:t>
      </w:r>
      <w:r w:rsidR="00F06B07" w:rsidRPr="00BF6FD6">
        <w:t xml:space="preserve">(retrieved from itTenTen16). More interestingly, as </w:t>
      </w:r>
      <w:r w:rsidR="005E0331" w:rsidRPr="00BF6FD6">
        <w:t>Gibbs (1993: 269) observes, “oxymora are frequently found in everyday speech, many of them barely noticed as such, for example, ‘intense apathy,’ ‘internal exile,’ ‘man child,’ ‘loyal opposition,’ ‘plastic glasses,’ ‘guest host,’ and so on.</w:t>
      </w:r>
      <w:r w:rsidR="0022012B" w:rsidRPr="00BF6FD6">
        <w:t xml:space="preserve"> The ubiquity of these figures</w:t>
      </w:r>
      <w:r w:rsidR="00993586" w:rsidRPr="00BF6FD6">
        <w:t xml:space="preserve"> suggests some underlying ability to conceive of ideas, objects, and events in oxymoronic terms.</w:t>
      </w:r>
      <w:r w:rsidR="005E0331" w:rsidRPr="00BF6FD6">
        <w:t>”</w:t>
      </w:r>
      <w:r w:rsidR="00B66AF4" w:rsidRPr="00BF6FD6">
        <w:t xml:space="preserve"> But</w:t>
      </w:r>
      <w:r w:rsidR="00604B78" w:rsidRPr="00BF6FD6">
        <w:t xml:space="preserve"> – we add – </w:t>
      </w:r>
      <w:r w:rsidR="00B66AF4" w:rsidRPr="00BF6FD6">
        <w:t xml:space="preserve">it </w:t>
      </w:r>
      <w:r w:rsidR="00B70075" w:rsidRPr="00BF6FD6">
        <w:t>also</w:t>
      </w:r>
      <w:r w:rsidR="00B66AF4" w:rsidRPr="00BF6FD6">
        <w:t xml:space="preserve"> suggests that </w:t>
      </w:r>
      <w:r w:rsidR="00A41A26" w:rsidRPr="00BF6FD6">
        <w:t xml:space="preserve">the detection of </w:t>
      </w:r>
      <w:r w:rsidR="00B66AF4" w:rsidRPr="00BF6FD6">
        <w:t xml:space="preserve">these tropes </w:t>
      </w:r>
      <w:r w:rsidR="00A41A26" w:rsidRPr="00BF6FD6">
        <w:t xml:space="preserve">is yet another challenge for </w:t>
      </w:r>
      <w:r w:rsidR="00B66AF4" w:rsidRPr="00BF6FD6">
        <w:t xml:space="preserve">automatic </w:t>
      </w:r>
      <w:r w:rsidR="00A41A26" w:rsidRPr="00BF6FD6">
        <w:t>extraction</w:t>
      </w:r>
      <w:r w:rsidR="00B70075" w:rsidRPr="00BF6FD6">
        <w:t>, e</w:t>
      </w:r>
      <w:r w:rsidR="00B66AF4" w:rsidRPr="00BF6FD6">
        <w:t xml:space="preserve">specially considering that some </w:t>
      </w:r>
      <w:r w:rsidR="00C6485D" w:rsidRPr="00BF6FD6">
        <w:t xml:space="preserve">are </w:t>
      </w:r>
      <w:r w:rsidR="00B70075" w:rsidRPr="00BF6FD6">
        <w:t>heavily contextual</w:t>
      </w:r>
      <w:r w:rsidR="00107F37" w:rsidRPr="00BF6FD6">
        <w:t xml:space="preserve">. </w:t>
      </w:r>
    </w:p>
    <w:p w14:paraId="20BC5CCD" w14:textId="60DD7395" w:rsidR="00225E78" w:rsidRPr="00A83525" w:rsidRDefault="00FA4052" w:rsidP="001C404D">
      <w:pPr>
        <w:pStyle w:val="ACLText"/>
        <w:ind w:firstLine="284"/>
        <w:rPr>
          <w:spacing w:val="0"/>
        </w:rPr>
      </w:pPr>
      <w:r w:rsidRPr="00A83525">
        <w:rPr>
          <w:spacing w:val="0"/>
        </w:rPr>
        <w:t xml:space="preserve">Moreover, many </w:t>
      </w:r>
      <w:r w:rsidR="00DA0B81" w:rsidRPr="00A83525">
        <w:rPr>
          <w:spacing w:val="0"/>
        </w:rPr>
        <w:t xml:space="preserve">oxymorons are “jocular”, as Horn (2018) observes, mentioning </w:t>
      </w:r>
      <w:r w:rsidR="0071026B" w:rsidRPr="00A83525">
        <w:rPr>
          <w:spacing w:val="0"/>
        </w:rPr>
        <w:t xml:space="preserve">cases </w:t>
      </w:r>
      <w:r w:rsidR="00DA0B81" w:rsidRPr="00A83525">
        <w:rPr>
          <w:spacing w:val="0"/>
        </w:rPr>
        <w:t xml:space="preserve">such as </w:t>
      </w:r>
      <w:r w:rsidR="00DA0B81" w:rsidRPr="00A83525">
        <w:rPr>
          <w:i/>
          <w:iCs/>
          <w:spacing w:val="0"/>
        </w:rPr>
        <w:t>military intelligence</w:t>
      </w:r>
      <w:r w:rsidR="00DA0B81" w:rsidRPr="00A83525">
        <w:rPr>
          <w:spacing w:val="0"/>
        </w:rPr>
        <w:t xml:space="preserve">, </w:t>
      </w:r>
      <w:r w:rsidR="00DA0B81" w:rsidRPr="00A83525">
        <w:rPr>
          <w:i/>
          <w:iCs/>
          <w:spacing w:val="0"/>
        </w:rPr>
        <w:t>congressional ethics</w:t>
      </w:r>
      <w:r w:rsidR="00DA0B81" w:rsidRPr="00A83525">
        <w:rPr>
          <w:spacing w:val="0"/>
        </w:rPr>
        <w:t xml:space="preserve">, </w:t>
      </w:r>
      <w:r w:rsidR="00DA0B81" w:rsidRPr="00A83525">
        <w:rPr>
          <w:i/>
          <w:iCs/>
          <w:spacing w:val="0"/>
        </w:rPr>
        <w:t>airplane food</w:t>
      </w:r>
      <w:r w:rsidR="00DA0B81" w:rsidRPr="00A83525">
        <w:rPr>
          <w:spacing w:val="0"/>
        </w:rPr>
        <w:t> and</w:t>
      </w:r>
      <w:r w:rsidR="0071026B" w:rsidRPr="00A83525">
        <w:rPr>
          <w:spacing w:val="0"/>
        </w:rPr>
        <w:t xml:space="preserve"> </w:t>
      </w:r>
      <w:r w:rsidR="00DA0B81" w:rsidRPr="00A83525">
        <w:rPr>
          <w:i/>
          <w:iCs/>
          <w:spacing w:val="0"/>
        </w:rPr>
        <w:t>open secrets</w:t>
      </w:r>
      <w:r w:rsidR="00DA0B81" w:rsidRPr="00A83525">
        <w:rPr>
          <w:spacing w:val="0"/>
        </w:rPr>
        <w:t xml:space="preserve">. </w:t>
      </w:r>
      <w:r w:rsidR="00874D00" w:rsidRPr="00A83525">
        <w:rPr>
          <w:spacing w:val="0"/>
        </w:rPr>
        <w:t xml:space="preserve">Given this, a deeper investigation of oxymorons looks even more desirable. </w:t>
      </w:r>
      <w:r w:rsidR="00F46B34" w:rsidRPr="00A83525">
        <w:rPr>
          <w:spacing w:val="0"/>
        </w:rPr>
        <w:t xml:space="preserve">Beside advancing our knowledge of </w:t>
      </w:r>
      <w:r w:rsidR="00225E78" w:rsidRPr="00A83525">
        <w:rPr>
          <w:spacing w:val="0"/>
        </w:rPr>
        <w:t>figurative language in general</w:t>
      </w:r>
      <w:r w:rsidR="00F46B34" w:rsidRPr="00A83525">
        <w:rPr>
          <w:spacing w:val="0"/>
        </w:rPr>
        <w:t xml:space="preserve">, </w:t>
      </w:r>
      <w:r w:rsidR="00874D00" w:rsidRPr="00A83525">
        <w:rPr>
          <w:spacing w:val="0"/>
        </w:rPr>
        <w:t xml:space="preserve">it </w:t>
      </w:r>
      <w:r w:rsidR="00F46B34" w:rsidRPr="00A83525">
        <w:rPr>
          <w:spacing w:val="0"/>
        </w:rPr>
        <w:t xml:space="preserve">would have clear benefits for other mainstream challenges in NLP, like </w:t>
      </w:r>
      <w:r w:rsidR="00135C3A" w:rsidRPr="00A83525">
        <w:rPr>
          <w:spacing w:val="0"/>
        </w:rPr>
        <w:t xml:space="preserve">the detection of </w:t>
      </w:r>
      <w:r w:rsidR="00F46B34" w:rsidRPr="00A83525">
        <w:rPr>
          <w:spacing w:val="0"/>
        </w:rPr>
        <w:t>humor</w:t>
      </w:r>
      <w:r w:rsidR="00135C3A" w:rsidRPr="00A83525">
        <w:rPr>
          <w:spacing w:val="0"/>
        </w:rPr>
        <w:t>, irony and sarcasm</w:t>
      </w:r>
      <w:r w:rsidR="00F46B34" w:rsidRPr="00A83525">
        <w:rPr>
          <w:spacing w:val="0"/>
        </w:rPr>
        <w:t>.</w:t>
      </w:r>
      <w:r w:rsidR="00135C3A" w:rsidRPr="00A83525">
        <w:rPr>
          <w:spacing w:val="0"/>
        </w:rPr>
        <w:t xml:space="preserve"> </w:t>
      </w:r>
    </w:p>
    <w:p w14:paraId="0A1CD523" w14:textId="34854D75" w:rsidR="00351BC2" w:rsidRPr="00C15082" w:rsidRDefault="00351BC2" w:rsidP="004621A3">
      <w:pPr>
        <w:pStyle w:val="ACLReferencesHeader"/>
      </w:pPr>
      <w:r w:rsidRPr="00C15082">
        <w:lastRenderedPageBreak/>
        <w:t xml:space="preserve">References </w:t>
      </w:r>
    </w:p>
    <w:p w14:paraId="3C84D785" w14:textId="4E458BA0" w:rsidR="00351BC2" w:rsidRPr="00D40256" w:rsidRDefault="015446D6" w:rsidP="004621A3">
      <w:pPr>
        <w:pStyle w:val="ACLReferencesText"/>
        <w:rPr>
          <w:lang w:eastAsia="en-US"/>
        </w:rPr>
      </w:pPr>
      <w:r>
        <w:t xml:space="preserve">Walter Charles and George Miller. 1989. </w:t>
      </w:r>
      <w:hyperlink r:id="rId13" w:history="1">
        <w:r w:rsidRPr="00DA0206">
          <w:rPr>
            <w:rStyle w:val="Collegamentoipertestuale"/>
            <w:rFonts w:eastAsia="MS Mincho"/>
            <w:spacing w:val="0"/>
          </w:rPr>
          <w:t>Contexts of antonymous adjectives</w:t>
        </w:r>
      </w:hyperlink>
      <w:r>
        <w:t xml:space="preserve">. </w:t>
      </w:r>
      <w:r w:rsidRPr="015446D6">
        <w:rPr>
          <w:i/>
          <w:iCs/>
        </w:rPr>
        <w:t>Applied Psycholinguistics</w:t>
      </w:r>
      <w:r>
        <w:t xml:space="preserve">, 10(3):357-375. </w:t>
      </w:r>
    </w:p>
    <w:p w14:paraId="5FD9E6EE" w14:textId="14F6506B" w:rsidR="00351BC2" w:rsidRPr="00D40256" w:rsidRDefault="3CBD1CD7" w:rsidP="004621A3">
      <w:pPr>
        <w:pStyle w:val="ACLReferencesText"/>
        <w:rPr>
          <w:lang w:eastAsia="en-US"/>
        </w:rPr>
      </w:pPr>
      <w:proofErr w:type="spellStart"/>
      <w:r w:rsidRPr="3CBD1CD7">
        <w:rPr>
          <w:lang w:eastAsia="en-US"/>
        </w:rPr>
        <w:t>Reja’a</w:t>
      </w:r>
      <w:proofErr w:type="spellEnd"/>
      <w:r w:rsidRPr="3CBD1CD7">
        <w:rPr>
          <w:lang w:eastAsia="en-US"/>
        </w:rPr>
        <w:t xml:space="preserve"> M. </w:t>
      </w:r>
      <w:proofErr w:type="spellStart"/>
      <w:r w:rsidRPr="3CBD1CD7">
        <w:rPr>
          <w:lang w:eastAsia="en-US"/>
        </w:rPr>
        <w:t>Flayih</w:t>
      </w:r>
      <w:proofErr w:type="spellEnd"/>
      <w:r w:rsidRPr="3CBD1CD7">
        <w:rPr>
          <w:lang w:eastAsia="en-US"/>
        </w:rPr>
        <w:t xml:space="preserve">. 2009. </w:t>
      </w:r>
      <w:hyperlink r:id="rId14" w:history="1">
        <w:r w:rsidRPr="001D09F2">
          <w:rPr>
            <w:rStyle w:val="Collegamentoipertestuale"/>
            <w:rFonts w:eastAsia="MS Mincho"/>
            <w:spacing w:val="0"/>
            <w:lang w:eastAsia="en-US"/>
          </w:rPr>
          <w:t xml:space="preserve">A </w:t>
        </w:r>
        <w:r w:rsidR="000F0690" w:rsidRPr="001D09F2">
          <w:rPr>
            <w:rStyle w:val="Collegamentoipertestuale"/>
            <w:rFonts w:eastAsia="MS Mincho"/>
            <w:spacing w:val="0"/>
            <w:lang w:eastAsia="en-US"/>
          </w:rPr>
          <w:t>l</w:t>
        </w:r>
        <w:r w:rsidRPr="001D09F2">
          <w:rPr>
            <w:rStyle w:val="Collegamentoipertestuale"/>
            <w:rFonts w:eastAsia="MS Mincho"/>
            <w:spacing w:val="0"/>
            <w:lang w:eastAsia="en-US"/>
          </w:rPr>
          <w:t xml:space="preserve">inguistic </w:t>
        </w:r>
        <w:r w:rsidR="000F0690" w:rsidRPr="001D09F2">
          <w:rPr>
            <w:rStyle w:val="Collegamentoipertestuale"/>
            <w:rFonts w:eastAsia="MS Mincho"/>
            <w:spacing w:val="0"/>
            <w:lang w:eastAsia="en-US"/>
          </w:rPr>
          <w:t>s</w:t>
        </w:r>
        <w:r w:rsidRPr="001D09F2">
          <w:rPr>
            <w:rStyle w:val="Collegamentoipertestuale"/>
            <w:rFonts w:eastAsia="MS Mincho"/>
            <w:spacing w:val="0"/>
            <w:lang w:eastAsia="en-US"/>
          </w:rPr>
          <w:t xml:space="preserve">tudy of </w:t>
        </w:r>
        <w:r w:rsidR="000F0690" w:rsidRPr="001D09F2">
          <w:rPr>
            <w:rStyle w:val="Collegamentoipertestuale"/>
            <w:rFonts w:eastAsia="MS Mincho"/>
            <w:spacing w:val="0"/>
            <w:lang w:eastAsia="en-US"/>
          </w:rPr>
          <w:t>o</w:t>
        </w:r>
        <w:r w:rsidRPr="001D09F2">
          <w:rPr>
            <w:rStyle w:val="Collegamentoipertestuale"/>
            <w:rFonts w:eastAsia="MS Mincho"/>
            <w:spacing w:val="0"/>
            <w:lang w:eastAsia="en-US"/>
          </w:rPr>
          <w:t>xymoron</w:t>
        </w:r>
      </w:hyperlink>
      <w:r w:rsidRPr="3CBD1CD7">
        <w:rPr>
          <w:lang w:eastAsia="en-US"/>
        </w:rPr>
        <w:t xml:space="preserve">. </w:t>
      </w:r>
      <w:r w:rsidRPr="3CBD1CD7">
        <w:rPr>
          <w:i/>
          <w:iCs/>
          <w:lang w:eastAsia="en-US"/>
        </w:rPr>
        <w:t xml:space="preserve">Journal of </w:t>
      </w:r>
      <w:proofErr w:type="spellStart"/>
      <w:r w:rsidRPr="3CBD1CD7">
        <w:rPr>
          <w:i/>
          <w:iCs/>
          <w:lang w:eastAsia="en-US"/>
        </w:rPr>
        <w:t>Kerbala</w:t>
      </w:r>
      <w:proofErr w:type="spellEnd"/>
      <w:r w:rsidRPr="3CBD1CD7">
        <w:rPr>
          <w:i/>
          <w:iCs/>
          <w:lang w:eastAsia="en-US"/>
        </w:rPr>
        <w:t xml:space="preserve"> University</w:t>
      </w:r>
      <w:r w:rsidRPr="3CBD1CD7">
        <w:rPr>
          <w:lang w:eastAsia="en-US"/>
        </w:rPr>
        <w:t>, 7(3):30-40.</w:t>
      </w:r>
    </w:p>
    <w:p w14:paraId="73671C06" w14:textId="4FC8107E" w:rsidR="00D40256" w:rsidRPr="005F3106" w:rsidRDefault="015446D6" w:rsidP="004621A3">
      <w:pPr>
        <w:pStyle w:val="ACLReferencesText"/>
        <w:rPr>
          <w:lang w:eastAsia="en-US"/>
        </w:rPr>
      </w:pPr>
      <w:r w:rsidRPr="015446D6">
        <w:rPr>
          <w:lang w:eastAsia="en-US"/>
        </w:rPr>
        <w:t xml:space="preserve">Raymond W. Gibbs, Jr. 1993. </w:t>
      </w:r>
      <w:hyperlink r:id="rId15" w:history="1">
        <w:r w:rsidRPr="00D453C8">
          <w:rPr>
            <w:rStyle w:val="Collegamentoipertestuale"/>
            <w:rFonts w:eastAsia="MS Mincho"/>
            <w:spacing w:val="0"/>
            <w:lang w:eastAsia="en-US"/>
          </w:rPr>
          <w:t>Process and products in making sense of tropes</w:t>
        </w:r>
      </w:hyperlink>
      <w:r w:rsidRPr="015446D6">
        <w:rPr>
          <w:lang w:eastAsia="en-US"/>
        </w:rPr>
        <w:t xml:space="preserve">. In </w:t>
      </w:r>
      <w:r w:rsidRPr="015446D6">
        <w:rPr>
          <w:i/>
          <w:iCs/>
          <w:lang w:eastAsia="en-US"/>
        </w:rPr>
        <w:t>Metaphor and Thought (2</w:t>
      </w:r>
      <w:r w:rsidRPr="015446D6">
        <w:rPr>
          <w:i/>
          <w:iCs/>
          <w:vertAlign w:val="superscript"/>
          <w:lang w:eastAsia="en-US"/>
        </w:rPr>
        <w:t>nd</w:t>
      </w:r>
      <w:r w:rsidRPr="015446D6">
        <w:rPr>
          <w:i/>
          <w:iCs/>
          <w:lang w:eastAsia="en-US"/>
        </w:rPr>
        <w:t xml:space="preserve"> ed.)</w:t>
      </w:r>
      <w:r w:rsidRPr="015446D6">
        <w:rPr>
          <w:lang w:eastAsia="en-US"/>
        </w:rPr>
        <w:t xml:space="preserve">, Andrew </w:t>
      </w:r>
      <w:proofErr w:type="spellStart"/>
      <w:r w:rsidRPr="015446D6">
        <w:rPr>
          <w:lang w:eastAsia="en-US"/>
        </w:rPr>
        <w:t>Ortony</w:t>
      </w:r>
      <w:proofErr w:type="spellEnd"/>
      <w:r w:rsidRPr="015446D6">
        <w:rPr>
          <w:lang w:eastAsia="en-US"/>
        </w:rPr>
        <w:t xml:space="preserve"> (ed.). Cambridge: Cambridge University Press, pages</w:t>
      </w:r>
      <w:r w:rsidRPr="015446D6">
        <w:rPr>
          <w:i/>
          <w:iCs/>
          <w:lang w:eastAsia="en-US"/>
        </w:rPr>
        <w:t xml:space="preserve"> </w:t>
      </w:r>
      <w:r w:rsidRPr="015446D6">
        <w:rPr>
          <w:lang w:eastAsia="en-US"/>
        </w:rPr>
        <w:t xml:space="preserve">252-276. </w:t>
      </w:r>
    </w:p>
    <w:p w14:paraId="1540BA04" w14:textId="71B3EA54" w:rsidR="00D40256" w:rsidRPr="005F3106" w:rsidRDefault="015446D6" w:rsidP="004621A3">
      <w:pPr>
        <w:pStyle w:val="ACLReferencesText"/>
        <w:rPr>
          <w:lang w:eastAsia="en-US"/>
        </w:rPr>
      </w:pPr>
      <w:r w:rsidRPr="015446D6">
        <w:rPr>
          <w:lang w:eastAsia="en-US"/>
        </w:rPr>
        <w:t xml:space="preserve">Raymond W. Gibbs, Jr. and Lydia R. Kearney. 1994. </w:t>
      </w:r>
      <w:hyperlink r:id="rId16" w:history="1">
        <w:r w:rsidRPr="00D453C8">
          <w:rPr>
            <w:rStyle w:val="Collegamentoipertestuale"/>
            <w:rFonts w:eastAsia="MS Mincho"/>
            <w:spacing w:val="0"/>
            <w:lang w:eastAsia="en-US"/>
          </w:rPr>
          <w:t>When parting is such sweet sorrow: The comprehension and appreciation of oxymora</w:t>
        </w:r>
      </w:hyperlink>
      <w:r w:rsidRPr="015446D6">
        <w:rPr>
          <w:lang w:eastAsia="en-US"/>
        </w:rPr>
        <w:t xml:space="preserve">. </w:t>
      </w:r>
      <w:r w:rsidRPr="015446D6">
        <w:rPr>
          <w:i/>
          <w:iCs/>
          <w:lang w:eastAsia="en-US"/>
        </w:rPr>
        <w:t>Journal of Psycholinguistic Research</w:t>
      </w:r>
      <w:r w:rsidRPr="015446D6">
        <w:rPr>
          <w:lang w:eastAsia="en-US"/>
        </w:rPr>
        <w:t xml:space="preserve">, 23(1):75-89. </w:t>
      </w:r>
    </w:p>
    <w:p w14:paraId="0A6A7058" w14:textId="3EE6749D" w:rsidR="63713FAD" w:rsidRDefault="015446D6" w:rsidP="015446D6">
      <w:pPr>
        <w:pStyle w:val="ACLReferencesText"/>
        <w:rPr>
          <w:rStyle w:val="Collegamentoipertestuale"/>
          <w:rFonts w:eastAsia="MS Mincho"/>
        </w:rPr>
      </w:pPr>
      <w:r>
        <w:t xml:space="preserve">Laurence R. Horn. 2018. </w:t>
      </w:r>
      <w:hyperlink r:id="rId17" w:history="1">
        <w:r w:rsidRPr="00D453C8">
          <w:rPr>
            <w:rStyle w:val="Collegamentoipertestuale"/>
            <w:rFonts w:eastAsia="MS Mincho"/>
            <w:spacing w:val="0"/>
          </w:rPr>
          <w:t>Contradiction</w:t>
        </w:r>
      </w:hyperlink>
      <w:r>
        <w:t xml:space="preserve">. In </w:t>
      </w:r>
      <w:r w:rsidRPr="015446D6">
        <w:rPr>
          <w:i/>
          <w:iCs/>
        </w:rPr>
        <w:t xml:space="preserve">The Stanford Encyclopedia of Philosophy </w:t>
      </w:r>
      <w:r>
        <w:t xml:space="preserve">(Winter 2018 Edition), Edward N. </w:t>
      </w:r>
      <w:proofErr w:type="spellStart"/>
      <w:r>
        <w:t>Zalta</w:t>
      </w:r>
      <w:proofErr w:type="spellEnd"/>
      <w:r>
        <w:t xml:space="preserve"> (ed.).</w:t>
      </w:r>
      <w:hyperlink/>
    </w:p>
    <w:p w14:paraId="2F5EDA62" w14:textId="1C55D489" w:rsidR="00D40256" w:rsidRPr="005F3106" w:rsidRDefault="3CBD1CD7" w:rsidP="004621A3">
      <w:pPr>
        <w:pStyle w:val="ACLReferencesText"/>
      </w:pPr>
      <w:r>
        <w:t>Steven Jones. 2002. </w:t>
      </w:r>
      <w:r w:rsidRPr="3CBD1CD7">
        <w:rPr>
          <w:i/>
          <w:iCs/>
        </w:rPr>
        <w:t xml:space="preserve">Antonymy: </w:t>
      </w:r>
      <w:r w:rsidR="000F0690">
        <w:rPr>
          <w:i/>
          <w:iCs/>
        </w:rPr>
        <w:t>A</w:t>
      </w:r>
      <w:r w:rsidRPr="3CBD1CD7">
        <w:rPr>
          <w:i/>
          <w:iCs/>
        </w:rPr>
        <w:t xml:space="preserve"> </w:t>
      </w:r>
      <w:r w:rsidR="000F0690">
        <w:rPr>
          <w:i/>
          <w:iCs/>
        </w:rPr>
        <w:t>C</w:t>
      </w:r>
      <w:r w:rsidRPr="3CBD1CD7">
        <w:rPr>
          <w:i/>
          <w:iCs/>
        </w:rPr>
        <w:t>orpus-</w:t>
      </w:r>
      <w:r w:rsidR="000F0690">
        <w:rPr>
          <w:i/>
          <w:iCs/>
        </w:rPr>
        <w:t>b</w:t>
      </w:r>
      <w:r w:rsidRPr="3CBD1CD7">
        <w:rPr>
          <w:i/>
          <w:iCs/>
        </w:rPr>
        <w:t xml:space="preserve">ased </w:t>
      </w:r>
      <w:r w:rsidR="000F0690">
        <w:rPr>
          <w:i/>
          <w:iCs/>
        </w:rPr>
        <w:t>P</w:t>
      </w:r>
      <w:r w:rsidRPr="3CBD1CD7">
        <w:rPr>
          <w:i/>
          <w:iCs/>
        </w:rPr>
        <w:t>erspective</w:t>
      </w:r>
      <w:r>
        <w:t>. London and New York: Routledge.</w:t>
      </w:r>
    </w:p>
    <w:p w14:paraId="25B357A2" w14:textId="5B670EE2" w:rsidR="00D40256" w:rsidRPr="005F3106" w:rsidRDefault="63713FAD" w:rsidP="004621A3">
      <w:pPr>
        <w:pStyle w:val="ACLReferencesText"/>
        <w:rPr>
          <w:rFonts w:eastAsia="Times New Roman"/>
          <w:color w:val="000000" w:themeColor="text1"/>
          <w:lang w:eastAsia="zh-CN" w:bidi="he-IL"/>
        </w:rPr>
      </w:pPr>
      <w:r>
        <w:t xml:space="preserve">John S. </w:t>
      </w:r>
      <w:proofErr w:type="spellStart"/>
      <w:r w:rsidRPr="63713FAD">
        <w:t>Justeson</w:t>
      </w:r>
      <w:proofErr w:type="spellEnd"/>
      <w:r w:rsidRPr="63713FAD">
        <w:t xml:space="preserve"> and Slava M. Katz. 1991. </w:t>
      </w:r>
      <w:hyperlink r:id="rId18" w:history="1">
        <w:r w:rsidRPr="00DC6C9F">
          <w:rPr>
            <w:rStyle w:val="Collegamentoipertestuale"/>
            <w:rFonts w:eastAsia="MS Mincho"/>
            <w:spacing w:val="0"/>
          </w:rPr>
          <w:t xml:space="preserve">Co-occurrences of </w:t>
        </w:r>
        <w:r w:rsidR="002B2AA2" w:rsidRPr="00DC6C9F">
          <w:rPr>
            <w:rStyle w:val="Collegamentoipertestuale"/>
            <w:rFonts w:eastAsia="MS Mincho"/>
            <w:spacing w:val="0"/>
          </w:rPr>
          <w:t>a</w:t>
        </w:r>
        <w:r w:rsidRPr="00DC6C9F">
          <w:rPr>
            <w:rStyle w:val="Collegamentoipertestuale"/>
            <w:rFonts w:eastAsia="MS Mincho"/>
            <w:spacing w:val="0"/>
          </w:rPr>
          <w:t xml:space="preserve">ntonymous </w:t>
        </w:r>
        <w:r w:rsidR="002B2AA2" w:rsidRPr="00DC6C9F">
          <w:rPr>
            <w:rStyle w:val="Collegamentoipertestuale"/>
            <w:rFonts w:eastAsia="MS Mincho"/>
            <w:spacing w:val="0"/>
          </w:rPr>
          <w:t>a</w:t>
        </w:r>
        <w:r w:rsidRPr="00DC6C9F">
          <w:rPr>
            <w:rStyle w:val="Collegamentoipertestuale"/>
            <w:rFonts w:eastAsia="MS Mincho"/>
            <w:spacing w:val="0"/>
          </w:rPr>
          <w:t xml:space="preserve">djectives and </w:t>
        </w:r>
        <w:r w:rsidR="002B2AA2" w:rsidRPr="00DC6C9F">
          <w:rPr>
            <w:rStyle w:val="Collegamentoipertestuale"/>
            <w:rFonts w:eastAsia="MS Mincho"/>
            <w:spacing w:val="0"/>
          </w:rPr>
          <w:t>t</w:t>
        </w:r>
        <w:r w:rsidRPr="00DC6C9F">
          <w:rPr>
            <w:rStyle w:val="Collegamentoipertestuale"/>
            <w:rFonts w:eastAsia="MS Mincho"/>
            <w:spacing w:val="0"/>
          </w:rPr>
          <w:t xml:space="preserve">heir </w:t>
        </w:r>
        <w:r w:rsidR="002B2AA2" w:rsidRPr="00DC6C9F">
          <w:rPr>
            <w:rStyle w:val="Collegamentoipertestuale"/>
            <w:rFonts w:eastAsia="MS Mincho"/>
            <w:spacing w:val="0"/>
          </w:rPr>
          <w:t>c</w:t>
        </w:r>
        <w:r w:rsidRPr="00DC6C9F">
          <w:rPr>
            <w:rStyle w:val="Collegamentoipertestuale"/>
            <w:rFonts w:eastAsia="MS Mincho"/>
            <w:spacing w:val="0"/>
          </w:rPr>
          <w:t>ontexts</w:t>
        </w:r>
      </w:hyperlink>
      <w:r w:rsidRPr="63713FAD">
        <w:t xml:space="preserve">. </w:t>
      </w:r>
      <w:r w:rsidRPr="63713FAD">
        <w:rPr>
          <w:i/>
          <w:iCs/>
        </w:rPr>
        <w:t xml:space="preserve">Computational </w:t>
      </w:r>
      <w:r w:rsidR="002B2AA2">
        <w:rPr>
          <w:i/>
          <w:iCs/>
        </w:rPr>
        <w:t>L</w:t>
      </w:r>
      <w:r w:rsidRPr="63713FAD">
        <w:rPr>
          <w:i/>
          <w:iCs/>
        </w:rPr>
        <w:t>inguistics</w:t>
      </w:r>
      <w:r w:rsidRPr="63713FAD">
        <w:t>, 17(1):1-19.</w:t>
      </w:r>
    </w:p>
    <w:p w14:paraId="08E7B8B7" w14:textId="2A148699" w:rsidR="00D40256" w:rsidRPr="005F3106" w:rsidRDefault="015446D6" w:rsidP="015446D6">
      <w:pPr>
        <w:pStyle w:val="ACLReferencesText"/>
        <w:rPr>
          <w:rFonts w:eastAsia="Times New Roman"/>
          <w:color w:val="000000" w:themeColor="text1"/>
          <w:lang w:eastAsia="zh-CN" w:bidi="he-IL"/>
        </w:rPr>
      </w:pPr>
      <w:proofErr w:type="spellStart"/>
      <w:r>
        <w:t>Nataša</w:t>
      </w:r>
      <w:proofErr w:type="spellEnd"/>
      <w:r>
        <w:t xml:space="preserve"> </w:t>
      </w:r>
      <w:proofErr w:type="spellStart"/>
      <w:r>
        <w:t>Kostić</w:t>
      </w:r>
      <w:proofErr w:type="spellEnd"/>
      <w:r>
        <w:t xml:space="preserve">. 2017. </w:t>
      </w:r>
      <w:hyperlink r:id="rId19" w:history="1">
        <w:r w:rsidRPr="005F02A9">
          <w:rPr>
            <w:rStyle w:val="Collegamentoipertestuale"/>
            <w:rFonts w:eastAsia="MS Mincho"/>
            <w:spacing w:val="0"/>
            <w:lang w:eastAsia="zh-CN" w:bidi="he-IL"/>
          </w:rPr>
          <w:t>Adjectival antonyms in discourse: A corpus study of scalar and complementary antonyms</w:t>
        </w:r>
      </w:hyperlink>
      <w:r w:rsidRPr="015446D6">
        <w:rPr>
          <w:rFonts w:eastAsia="Times New Roman"/>
          <w:color w:val="000000" w:themeColor="text1"/>
          <w:lang w:eastAsia="zh-CN" w:bidi="he-IL"/>
        </w:rPr>
        <w:t>. </w:t>
      </w:r>
      <w:r w:rsidRPr="015446D6">
        <w:rPr>
          <w:rFonts w:eastAsia="Times New Roman"/>
          <w:i/>
          <w:iCs/>
          <w:color w:val="000000" w:themeColor="text1"/>
          <w:lang w:eastAsia="zh-CN" w:bidi="he-IL"/>
        </w:rPr>
        <w:t xml:space="preserve">Folia </w:t>
      </w:r>
      <w:proofErr w:type="spellStart"/>
      <w:r w:rsidRPr="015446D6">
        <w:rPr>
          <w:rFonts w:eastAsia="Times New Roman"/>
          <w:i/>
          <w:iCs/>
          <w:color w:val="000000" w:themeColor="text1"/>
          <w:lang w:eastAsia="zh-CN" w:bidi="he-IL"/>
        </w:rPr>
        <w:t>Linguistica</w:t>
      </w:r>
      <w:proofErr w:type="spellEnd"/>
      <w:r w:rsidRPr="015446D6">
        <w:rPr>
          <w:rFonts w:eastAsia="Times New Roman"/>
          <w:color w:val="000000" w:themeColor="text1"/>
          <w:lang w:eastAsia="zh-CN" w:bidi="he-IL"/>
        </w:rPr>
        <w:t xml:space="preserve">, 51(3):587-610. </w:t>
      </w:r>
    </w:p>
    <w:p w14:paraId="2B58F9EA" w14:textId="1E95B4B9" w:rsidR="00D40256" w:rsidRDefault="3CBD1CD7" w:rsidP="004621A3">
      <w:pPr>
        <w:pStyle w:val="ACLReferencesText"/>
      </w:pPr>
      <w:r w:rsidRPr="3CBD1CD7">
        <w:t xml:space="preserve">Anna </w:t>
      </w:r>
      <w:proofErr w:type="spellStart"/>
      <w:r w:rsidRPr="3CBD1CD7">
        <w:t>Lobanova</w:t>
      </w:r>
      <w:proofErr w:type="spellEnd"/>
      <w:r w:rsidRPr="3CBD1CD7">
        <w:t xml:space="preserve">. 2012. </w:t>
      </w:r>
      <w:hyperlink r:id="rId20" w:history="1">
        <w:r w:rsidRPr="00C3782B">
          <w:rPr>
            <w:rStyle w:val="Collegamentoipertestuale"/>
            <w:rFonts w:eastAsia="MS Mincho"/>
            <w:i/>
            <w:iCs/>
            <w:spacing w:val="0"/>
          </w:rPr>
          <w:t xml:space="preserve">The Anatomy of Antonymy: </w:t>
        </w:r>
        <w:r w:rsidR="003B4C66" w:rsidRPr="00C3782B">
          <w:rPr>
            <w:rStyle w:val="Collegamentoipertestuale"/>
            <w:rFonts w:eastAsia="MS Mincho"/>
            <w:i/>
            <w:iCs/>
            <w:spacing w:val="0"/>
          </w:rPr>
          <w:t>A</w:t>
        </w:r>
        <w:r w:rsidRPr="00C3782B">
          <w:rPr>
            <w:rStyle w:val="Collegamentoipertestuale"/>
            <w:rFonts w:eastAsia="MS Mincho"/>
            <w:i/>
            <w:iCs/>
            <w:spacing w:val="0"/>
          </w:rPr>
          <w:t xml:space="preserve"> Corpus-driven Approach</w:t>
        </w:r>
      </w:hyperlink>
      <w:r w:rsidRPr="3CBD1CD7">
        <w:t>. Groningen University</w:t>
      </w:r>
      <w:r w:rsidR="001D09F2">
        <w:t xml:space="preserve"> PhD dissertation</w:t>
      </w:r>
      <w:r w:rsidRPr="3CBD1CD7">
        <w:t>.</w:t>
      </w:r>
    </w:p>
    <w:p w14:paraId="36919841" w14:textId="4210A675" w:rsidR="009C39DF" w:rsidRPr="009C39DF" w:rsidRDefault="009C39DF" w:rsidP="004621A3">
      <w:pPr>
        <w:pStyle w:val="ACLReferencesText"/>
        <w:rPr>
          <w:color w:val="000000" w:themeColor="text1"/>
        </w:rPr>
      </w:pPr>
      <w:r>
        <w:rPr>
          <w:color w:val="000000" w:themeColor="text1"/>
        </w:rPr>
        <w:t xml:space="preserve">Francesca </w:t>
      </w:r>
      <w:r w:rsidRPr="009C39DF">
        <w:rPr>
          <w:color w:val="000000" w:themeColor="text1"/>
        </w:rPr>
        <w:t>Masini</w:t>
      </w:r>
      <w:r>
        <w:rPr>
          <w:color w:val="000000" w:themeColor="text1"/>
        </w:rPr>
        <w:t xml:space="preserve">. </w:t>
      </w:r>
      <w:r w:rsidRPr="009C39DF">
        <w:rPr>
          <w:color w:val="000000" w:themeColor="text1"/>
        </w:rPr>
        <w:t xml:space="preserve">2009. </w:t>
      </w:r>
      <w:hyperlink r:id="rId21" w:history="1">
        <w:r w:rsidRPr="009C39DF">
          <w:rPr>
            <w:rStyle w:val="Collegamentoipertestuale"/>
            <w:rFonts w:eastAsia="MS Mincho"/>
            <w:spacing w:val="0"/>
          </w:rPr>
          <w:t>Phrasal lexemes, compounds and phrases: A constructionist perspective</w:t>
        </w:r>
      </w:hyperlink>
      <w:r w:rsidRPr="009C39DF">
        <w:rPr>
          <w:color w:val="000000" w:themeColor="text1"/>
        </w:rPr>
        <w:t xml:space="preserve">. </w:t>
      </w:r>
      <w:r w:rsidRPr="009C39DF">
        <w:rPr>
          <w:i/>
          <w:iCs/>
          <w:color w:val="000000" w:themeColor="text1"/>
        </w:rPr>
        <w:t>Word Structure</w:t>
      </w:r>
      <w:r w:rsidRPr="009C39DF">
        <w:rPr>
          <w:color w:val="000000" w:themeColor="text1"/>
        </w:rPr>
        <w:t>, 2(2)</w:t>
      </w:r>
      <w:r>
        <w:rPr>
          <w:color w:val="000000" w:themeColor="text1"/>
        </w:rPr>
        <w:t>:</w:t>
      </w:r>
      <w:r w:rsidRPr="009C39DF">
        <w:rPr>
          <w:color w:val="000000" w:themeColor="text1"/>
        </w:rPr>
        <w:t>254</w:t>
      </w:r>
      <w:r>
        <w:rPr>
          <w:color w:val="000000" w:themeColor="text1"/>
        </w:rPr>
        <w:t>-</w:t>
      </w:r>
      <w:r w:rsidRPr="009C39DF">
        <w:rPr>
          <w:color w:val="000000" w:themeColor="text1"/>
        </w:rPr>
        <w:t>271.</w:t>
      </w:r>
    </w:p>
    <w:p w14:paraId="7D8C7193" w14:textId="73CBC899" w:rsidR="00D40256" w:rsidRPr="00751D86" w:rsidRDefault="3CBD1CD7" w:rsidP="004621A3">
      <w:pPr>
        <w:pStyle w:val="ACLReferencesText"/>
        <w:rPr>
          <w:color w:val="000000" w:themeColor="text1"/>
        </w:rPr>
      </w:pPr>
      <w:r w:rsidRPr="3CBD1CD7">
        <w:t xml:space="preserve">Lynne M. Murphy. 2006. </w:t>
      </w:r>
      <w:hyperlink r:id="rId22" w:history="1">
        <w:r w:rsidRPr="001D09F2">
          <w:rPr>
            <w:rStyle w:val="Collegamentoipertestuale"/>
            <w:rFonts w:eastAsia="MS Mincho"/>
            <w:spacing w:val="0"/>
            <w:lang w:eastAsia="zh-CN" w:bidi="he-IL"/>
          </w:rPr>
          <w:t xml:space="preserve">Antonyms as lexical constructions: </w:t>
        </w:r>
        <w:r w:rsidR="003B4C66" w:rsidRPr="001D09F2">
          <w:rPr>
            <w:rStyle w:val="Collegamentoipertestuale"/>
            <w:rFonts w:eastAsia="MS Mincho"/>
            <w:spacing w:val="0"/>
            <w:lang w:eastAsia="zh-CN" w:bidi="he-IL"/>
          </w:rPr>
          <w:t>O</w:t>
        </w:r>
        <w:r w:rsidRPr="001D09F2">
          <w:rPr>
            <w:rStyle w:val="Collegamentoipertestuale"/>
            <w:rFonts w:eastAsia="MS Mincho"/>
            <w:spacing w:val="0"/>
            <w:lang w:eastAsia="zh-CN" w:bidi="he-IL"/>
          </w:rPr>
          <w:t>r, why paradigmatic construction is not an oxymoron</w:t>
        </w:r>
      </w:hyperlink>
      <w:r w:rsidRPr="3CBD1CD7">
        <w:rPr>
          <w:rFonts w:eastAsia="Times New Roman"/>
          <w:color w:val="000000" w:themeColor="text1"/>
          <w:lang w:eastAsia="zh-CN" w:bidi="he-IL"/>
        </w:rPr>
        <w:t>. </w:t>
      </w:r>
      <w:r w:rsidRPr="3CBD1CD7">
        <w:rPr>
          <w:rFonts w:eastAsia="Times New Roman"/>
          <w:i/>
          <w:iCs/>
          <w:color w:val="000000" w:themeColor="text1"/>
          <w:lang w:eastAsia="zh-CN" w:bidi="he-IL"/>
        </w:rPr>
        <w:t>Constructions</w:t>
      </w:r>
      <w:r w:rsidRPr="3CBD1CD7">
        <w:rPr>
          <w:rFonts w:eastAsia="Times New Roman"/>
          <w:color w:val="000000" w:themeColor="text1"/>
          <w:lang w:eastAsia="zh-CN" w:bidi="he-IL"/>
        </w:rPr>
        <w:t>, SV1-8/2006</w:t>
      </w:r>
      <w:r w:rsidRPr="00751D86">
        <w:rPr>
          <w:rFonts w:eastAsia="Times New Roman"/>
          <w:color w:val="000000" w:themeColor="text1"/>
          <w:lang w:eastAsia="zh-CN" w:bidi="he-IL"/>
        </w:rPr>
        <w:t>.</w:t>
      </w:r>
    </w:p>
    <w:p w14:paraId="6AC3AC03" w14:textId="00DE08A5" w:rsidR="00D40256" w:rsidRPr="002F61A7" w:rsidRDefault="63713FAD" w:rsidP="004621A3">
      <w:pPr>
        <w:pStyle w:val="ACLReferencesText"/>
        <w:rPr>
          <w:color w:val="FF0000"/>
          <w:lang w:val="it-IT"/>
        </w:rPr>
      </w:pPr>
      <w:r w:rsidRPr="00751D86">
        <w:rPr>
          <w:color w:val="000000" w:themeColor="text1"/>
        </w:rPr>
        <w:t xml:space="preserve">Francesca </w:t>
      </w:r>
      <w:proofErr w:type="spellStart"/>
      <w:r w:rsidRPr="00751D86">
        <w:rPr>
          <w:color w:val="000000" w:themeColor="text1"/>
        </w:rPr>
        <w:t>Ramaglia</w:t>
      </w:r>
      <w:proofErr w:type="spellEnd"/>
      <w:r w:rsidRPr="00751D86">
        <w:rPr>
          <w:color w:val="000000" w:themeColor="text1"/>
        </w:rPr>
        <w:t xml:space="preserve">. </w:t>
      </w:r>
      <w:r w:rsidRPr="63713FAD">
        <w:rPr>
          <w:color w:val="000000" w:themeColor="text1"/>
          <w:lang w:val="it-IT"/>
        </w:rPr>
        <w:t xml:space="preserve">2010. </w:t>
      </w:r>
      <w:hyperlink r:id="rId23" w:history="1">
        <w:r w:rsidRPr="005F02A9">
          <w:rPr>
            <w:rStyle w:val="Collegamentoipertestuale"/>
            <w:rFonts w:eastAsia="MS Mincho"/>
            <w:spacing w:val="0"/>
            <w:lang w:val="it-IT"/>
          </w:rPr>
          <w:t>Aggettivi</w:t>
        </w:r>
      </w:hyperlink>
      <w:r w:rsidRPr="63713FAD">
        <w:rPr>
          <w:color w:val="000000" w:themeColor="text1"/>
          <w:lang w:val="it-IT"/>
        </w:rPr>
        <w:t xml:space="preserve">. In </w:t>
      </w:r>
      <w:r w:rsidRPr="63713FAD">
        <w:rPr>
          <w:i/>
          <w:iCs/>
          <w:color w:val="000000" w:themeColor="text1"/>
          <w:lang w:val="it-IT"/>
        </w:rPr>
        <w:t>Enciclopedia dell'Italiano</w:t>
      </w:r>
      <w:r w:rsidRPr="63713FAD">
        <w:rPr>
          <w:color w:val="000000" w:themeColor="text1"/>
          <w:lang w:val="it-IT"/>
        </w:rPr>
        <w:t>. Treccani</w:t>
      </w:r>
      <w:r w:rsidR="005F02A9">
        <w:rPr>
          <w:color w:val="000000" w:themeColor="text1"/>
          <w:lang w:val="it-IT"/>
        </w:rPr>
        <w:t>.</w:t>
      </w:r>
      <w:r w:rsidR="005F02A9" w:rsidRPr="63713FAD" w:rsidDel="005F02A9">
        <w:rPr>
          <w:color w:val="000000" w:themeColor="text1"/>
          <w:lang w:val="it-IT"/>
        </w:rPr>
        <w:t xml:space="preserve"> </w:t>
      </w:r>
    </w:p>
    <w:p w14:paraId="01327F0B" w14:textId="7BE8F309" w:rsidR="63713FAD" w:rsidRPr="002F61A7" w:rsidRDefault="7BFDFBA4" w:rsidP="001D09F2">
      <w:pPr>
        <w:pStyle w:val="ACLReferencesText"/>
        <w:rPr>
          <w:color w:val="000000" w:themeColor="text1"/>
        </w:rPr>
      </w:pPr>
      <w:r w:rsidRPr="7BFDFBA4">
        <w:rPr>
          <w:color w:val="000000" w:themeColor="text1"/>
          <w:lang w:val="it-IT"/>
        </w:rPr>
        <w:t xml:space="preserve">Rema Rossini </w:t>
      </w:r>
      <w:proofErr w:type="spellStart"/>
      <w:r w:rsidRPr="7BFDFBA4">
        <w:rPr>
          <w:color w:val="000000" w:themeColor="text1"/>
          <w:lang w:val="it-IT"/>
        </w:rPr>
        <w:t>Favretti</w:t>
      </w:r>
      <w:proofErr w:type="spellEnd"/>
      <w:r w:rsidRPr="7BFDFBA4">
        <w:rPr>
          <w:color w:val="000000" w:themeColor="text1"/>
          <w:lang w:val="it-IT"/>
        </w:rPr>
        <w:t xml:space="preserve">, Fabio Tamburini and Cristiana De </w:t>
      </w:r>
      <w:proofErr w:type="spellStart"/>
      <w:r w:rsidRPr="7BFDFBA4">
        <w:rPr>
          <w:color w:val="000000" w:themeColor="text1"/>
          <w:lang w:val="it-IT"/>
        </w:rPr>
        <w:t>Santis</w:t>
      </w:r>
      <w:proofErr w:type="spellEnd"/>
      <w:r w:rsidRPr="7BFDFBA4">
        <w:rPr>
          <w:color w:val="000000" w:themeColor="text1"/>
          <w:lang w:val="it-IT"/>
        </w:rPr>
        <w:t xml:space="preserve">. </w:t>
      </w:r>
      <w:r w:rsidRPr="7BFDFBA4">
        <w:rPr>
          <w:color w:val="000000" w:themeColor="text1"/>
        </w:rPr>
        <w:t xml:space="preserve">2002. </w:t>
      </w:r>
      <w:hyperlink r:id="rId24" w:history="1">
        <w:r w:rsidRPr="001D09F2">
          <w:rPr>
            <w:rStyle w:val="Collegamentoipertestuale"/>
            <w:rFonts w:eastAsia="MS Mincho"/>
            <w:spacing w:val="0"/>
          </w:rPr>
          <w:t>CORIS/CODIS: A corpus of written Italian based on a defined and a dynamic model</w:t>
        </w:r>
      </w:hyperlink>
      <w:r w:rsidRPr="7BFDFBA4">
        <w:rPr>
          <w:color w:val="000000" w:themeColor="text1"/>
        </w:rPr>
        <w:t xml:space="preserve">. In </w:t>
      </w:r>
      <w:r w:rsidRPr="7BFDFBA4">
        <w:rPr>
          <w:i/>
          <w:iCs/>
          <w:color w:val="000000" w:themeColor="text1"/>
        </w:rPr>
        <w:t>A Rainbow of Corpora: Corpus Linguistics and the Languages of the World</w:t>
      </w:r>
      <w:r w:rsidRPr="7BFDFBA4">
        <w:rPr>
          <w:color w:val="000000" w:themeColor="text1"/>
        </w:rPr>
        <w:t xml:space="preserve">, Andrew Wilson, P. </w:t>
      </w:r>
      <w:proofErr w:type="spellStart"/>
      <w:r w:rsidRPr="7BFDFBA4">
        <w:rPr>
          <w:color w:val="000000" w:themeColor="text1"/>
        </w:rPr>
        <w:t>Rayson</w:t>
      </w:r>
      <w:proofErr w:type="spellEnd"/>
      <w:r w:rsidRPr="7BFDFBA4">
        <w:rPr>
          <w:color w:val="000000" w:themeColor="text1"/>
        </w:rPr>
        <w:t xml:space="preserve"> and A. M. McEnery (ed</w:t>
      </w:r>
      <w:r w:rsidR="003B4C66">
        <w:rPr>
          <w:color w:val="000000" w:themeColor="text1"/>
        </w:rPr>
        <w:t>s</w:t>
      </w:r>
      <w:r w:rsidRPr="7BFDFBA4">
        <w:rPr>
          <w:color w:val="000000" w:themeColor="text1"/>
        </w:rPr>
        <w:t xml:space="preserve">.). Munich: </w:t>
      </w:r>
      <w:proofErr w:type="spellStart"/>
      <w:r w:rsidRPr="7BFDFBA4">
        <w:rPr>
          <w:color w:val="000000" w:themeColor="text1"/>
        </w:rPr>
        <w:t>Lincom</w:t>
      </w:r>
      <w:proofErr w:type="spellEnd"/>
      <w:r w:rsidRPr="7BFDFBA4">
        <w:rPr>
          <w:color w:val="000000" w:themeColor="text1"/>
        </w:rPr>
        <w:t>-Europa, pages 27-38.</w:t>
      </w:r>
    </w:p>
    <w:p w14:paraId="08CDAD55" w14:textId="15625B1A" w:rsidR="00D453C8" w:rsidRDefault="00D453C8" w:rsidP="004621A3">
      <w:pPr>
        <w:pStyle w:val="ACLReferencesText"/>
        <w:rPr>
          <w:color w:val="000000" w:themeColor="text1"/>
        </w:rPr>
      </w:pPr>
      <w:r>
        <w:rPr>
          <w:rStyle w:val="st"/>
        </w:rPr>
        <w:t xml:space="preserve">Ivan A. Sag, Timothy Baldwin, Francis Bond, Ann </w:t>
      </w:r>
      <w:proofErr w:type="spellStart"/>
      <w:r>
        <w:rPr>
          <w:rStyle w:val="st"/>
        </w:rPr>
        <w:t>Copestake</w:t>
      </w:r>
      <w:proofErr w:type="spellEnd"/>
      <w:r>
        <w:rPr>
          <w:rStyle w:val="st"/>
        </w:rPr>
        <w:t xml:space="preserve"> and Dan Flickinger</w:t>
      </w:r>
      <w:r>
        <w:rPr>
          <w:color w:val="000000" w:themeColor="text1"/>
          <w:lang w:val="it-IT"/>
        </w:rPr>
        <w:t xml:space="preserve"> .</w:t>
      </w:r>
      <w:r w:rsidRPr="00D04AA2">
        <w:rPr>
          <w:color w:val="000000" w:themeColor="text1"/>
          <w:lang w:val="it-IT"/>
        </w:rPr>
        <w:t xml:space="preserve">2002. </w:t>
      </w:r>
      <w:hyperlink r:id="rId25" w:history="1">
        <w:proofErr w:type="spellStart"/>
        <w:r w:rsidRPr="005F02A9">
          <w:rPr>
            <w:rStyle w:val="Collegamentoipertestuale"/>
            <w:rFonts w:eastAsia="MS Mincho"/>
            <w:spacing w:val="0"/>
            <w:lang w:val="it-IT"/>
          </w:rPr>
          <w:t>Multiword</w:t>
        </w:r>
        <w:proofErr w:type="spellEnd"/>
        <w:r w:rsidRPr="005F02A9">
          <w:rPr>
            <w:rStyle w:val="Collegamentoipertestuale"/>
            <w:rFonts w:eastAsia="MS Mincho"/>
            <w:spacing w:val="0"/>
            <w:lang w:val="it-IT"/>
          </w:rPr>
          <w:t xml:space="preserve"> </w:t>
        </w:r>
        <w:proofErr w:type="spellStart"/>
        <w:r w:rsidRPr="005F02A9">
          <w:rPr>
            <w:rStyle w:val="Collegamentoipertestuale"/>
            <w:rFonts w:eastAsia="MS Mincho"/>
            <w:spacing w:val="0"/>
            <w:lang w:val="it-IT"/>
          </w:rPr>
          <w:t>expressions</w:t>
        </w:r>
        <w:proofErr w:type="spellEnd"/>
        <w:r w:rsidRPr="005F02A9">
          <w:rPr>
            <w:rStyle w:val="Collegamentoipertestuale"/>
            <w:rFonts w:eastAsia="MS Mincho"/>
            <w:spacing w:val="0"/>
            <w:lang w:val="it-IT"/>
          </w:rPr>
          <w:t>:</w:t>
        </w:r>
        <w:r w:rsidRPr="005F02A9">
          <w:rPr>
            <w:rStyle w:val="Collegamentoipertestuale"/>
            <w:rFonts w:eastAsia="MS Mincho"/>
            <w:spacing w:val="0"/>
          </w:rPr>
          <w:t xml:space="preserve"> </w:t>
        </w:r>
        <w:r w:rsidRPr="005F02A9">
          <w:rPr>
            <w:rStyle w:val="Collegamentoipertestuale"/>
            <w:rFonts w:eastAsia="MS Mincho"/>
            <w:spacing w:val="0"/>
            <w:lang w:val="it-IT"/>
          </w:rPr>
          <w:t xml:space="preserve">A </w:t>
        </w:r>
        <w:proofErr w:type="spellStart"/>
        <w:r w:rsidRPr="005F02A9">
          <w:rPr>
            <w:rStyle w:val="Collegamentoipertestuale"/>
            <w:rFonts w:eastAsia="MS Mincho"/>
            <w:spacing w:val="0"/>
            <w:lang w:val="it-IT"/>
          </w:rPr>
          <w:t>pain</w:t>
        </w:r>
        <w:proofErr w:type="spellEnd"/>
        <w:r w:rsidRPr="005F02A9">
          <w:rPr>
            <w:rStyle w:val="Collegamentoipertestuale"/>
            <w:rFonts w:eastAsia="MS Mincho"/>
            <w:spacing w:val="0"/>
            <w:lang w:val="it-IT"/>
          </w:rPr>
          <w:t xml:space="preserve"> in the </w:t>
        </w:r>
        <w:proofErr w:type="spellStart"/>
        <w:r w:rsidRPr="005F02A9">
          <w:rPr>
            <w:rStyle w:val="Collegamentoipertestuale"/>
            <w:rFonts w:eastAsia="MS Mincho"/>
            <w:spacing w:val="0"/>
            <w:lang w:val="it-IT"/>
          </w:rPr>
          <w:t>neck</w:t>
        </w:r>
        <w:proofErr w:type="spellEnd"/>
        <w:r w:rsidRPr="005F02A9">
          <w:rPr>
            <w:rStyle w:val="Collegamentoipertestuale"/>
            <w:rFonts w:eastAsia="MS Mincho"/>
            <w:spacing w:val="0"/>
            <w:lang w:val="it-IT"/>
          </w:rPr>
          <w:t xml:space="preserve"> for NLP</w:t>
        </w:r>
      </w:hyperlink>
      <w:r w:rsidRPr="00D04AA2">
        <w:rPr>
          <w:color w:val="000000" w:themeColor="text1"/>
          <w:lang w:val="it-IT"/>
        </w:rPr>
        <w:t xml:space="preserve">. In </w:t>
      </w:r>
      <w:proofErr w:type="spellStart"/>
      <w:r w:rsidRPr="00D04AA2">
        <w:rPr>
          <w:i/>
          <w:iCs/>
          <w:color w:val="000000" w:themeColor="text1"/>
          <w:lang w:val="it-IT"/>
        </w:rPr>
        <w:t>Computational</w:t>
      </w:r>
      <w:proofErr w:type="spellEnd"/>
      <w:r w:rsidRPr="00D04AA2">
        <w:rPr>
          <w:i/>
          <w:iCs/>
          <w:color w:val="000000" w:themeColor="text1"/>
          <w:lang w:val="it-IT"/>
        </w:rPr>
        <w:t xml:space="preserve"> </w:t>
      </w:r>
      <w:proofErr w:type="spellStart"/>
      <w:r w:rsidRPr="00D04AA2">
        <w:rPr>
          <w:i/>
          <w:iCs/>
          <w:color w:val="000000" w:themeColor="text1"/>
          <w:lang w:val="it-IT"/>
        </w:rPr>
        <w:t>linguistics</w:t>
      </w:r>
      <w:proofErr w:type="spellEnd"/>
      <w:r w:rsidRPr="00D04AA2">
        <w:rPr>
          <w:i/>
          <w:iCs/>
          <w:color w:val="000000" w:themeColor="text1"/>
          <w:lang w:val="it-IT"/>
        </w:rPr>
        <w:t xml:space="preserve"> and </w:t>
      </w:r>
      <w:proofErr w:type="spellStart"/>
      <w:r w:rsidRPr="00D04AA2">
        <w:rPr>
          <w:i/>
          <w:iCs/>
          <w:color w:val="000000" w:themeColor="text1"/>
          <w:lang w:val="it-IT"/>
        </w:rPr>
        <w:t>intelligent</w:t>
      </w:r>
      <w:proofErr w:type="spellEnd"/>
      <w:r w:rsidRPr="002F59E1">
        <w:rPr>
          <w:i/>
          <w:iCs/>
          <w:color w:val="000000" w:themeColor="text1"/>
        </w:rPr>
        <w:t xml:space="preserve"> </w:t>
      </w:r>
      <w:r w:rsidRPr="00D04AA2">
        <w:rPr>
          <w:i/>
          <w:iCs/>
          <w:color w:val="000000" w:themeColor="text1"/>
          <w:lang w:val="it-IT"/>
        </w:rPr>
        <w:t>text processing: Third International Conference: CICLing-2002</w:t>
      </w:r>
      <w:r w:rsidRPr="00D04AA2">
        <w:rPr>
          <w:color w:val="000000" w:themeColor="text1"/>
          <w:lang w:val="it-IT"/>
        </w:rPr>
        <w:t xml:space="preserve"> (LNCS 2276)</w:t>
      </w:r>
      <w:r>
        <w:rPr>
          <w:color w:val="000000" w:themeColor="text1"/>
        </w:rPr>
        <w:t xml:space="preserve">, </w:t>
      </w:r>
      <w:r w:rsidRPr="002F59E1">
        <w:rPr>
          <w:rFonts w:eastAsia="Times New Roman"/>
          <w:lang w:bidi="he-IL"/>
        </w:rPr>
        <w:t>Alexander</w:t>
      </w:r>
      <w:r w:rsidRPr="002F59E1">
        <w:rPr>
          <w:rFonts w:eastAsia="Times New Roman"/>
          <w:b/>
          <w:bCs/>
          <w:lang w:bidi="he-IL"/>
        </w:rPr>
        <w:t xml:space="preserve"> </w:t>
      </w:r>
      <w:proofErr w:type="spellStart"/>
      <w:r w:rsidRPr="002F59E1">
        <w:rPr>
          <w:rFonts w:eastAsia="Times New Roman"/>
          <w:lang w:bidi="he-IL"/>
        </w:rPr>
        <w:t>Gelbukh</w:t>
      </w:r>
      <w:proofErr w:type="spellEnd"/>
      <w:r>
        <w:rPr>
          <w:rFonts w:eastAsia="Times New Roman"/>
        </w:rPr>
        <w:t xml:space="preserve"> (ed.). Berlin/</w:t>
      </w:r>
      <w:r w:rsidRPr="00D04AA2">
        <w:rPr>
          <w:color w:val="000000" w:themeColor="text1"/>
          <w:lang w:val="it-IT"/>
        </w:rPr>
        <w:t xml:space="preserve">Heidelberg: </w:t>
      </w:r>
      <w:proofErr w:type="spellStart"/>
      <w:r w:rsidRPr="00D04AA2">
        <w:rPr>
          <w:color w:val="000000" w:themeColor="text1"/>
          <w:lang w:val="it-IT"/>
        </w:rPr>
        <w:t>Springer</w:t>
      </w:r>
      <w:proofErr w:type="spellEnd"/>
      <w:r>
        <w:rPr>
          <w:color w:val="000000" w:themeColor="text1"/>
        </w:rPr>
        <w:t>, pages 1-15</w:t>
      </w:r>
      <w:r>
        <w:rPr>
          <w:color w:val="000000" w:themeColor="text1"/>
          <w:lang w:val="it-IT"/>
        </w:rPr>
        <w:t>.</w:t>
      </w:r>
      <w:r w:rsidR="005F02A9" w:rsidDel="005F02A9">
        <w:rPr>
          <w:color w:val="000000" w:themeColor="text1"/>
          <w:lang w:val="it-IT"/>
        </w:rPr>
        <w:t xml:space="preserve"> </w:t>
      </w:r>
    </w:p>
    <w:p w14:paraId="1D933BC1" w14:textId="265E96A0" w:rsidR="63713FAD" w:rsidRDefault="63713FAD" w:rsidP="001D09F2">
      <w:pPr>
        <w:pStyle w:val="ACLReferencesText"/>
        <w:rPr>
          <w:color w:val="000000" w:themeColor="text1"/>
          <w:lang w:val="it-IT"/>
        </w:rPr>
      </w:pPr>
      <w:r w:rsidRPr="002F61A7">
        <w:rPr>
          <w:color w:val="000000" w:themeColor="text1"/>
        </w:rPr>
        <w:t xml:space="preserve">Yeshayahu Shen. 1987. </w:t>
      </w:r>
      <w:hyperlink r:id="rId26" w:history="1">
        <w:r w:rsidRPr="001D09F2">
          <w:rPr>
            <w:rStyle w:val="Collegamentoipertestuale"/>
            <w:rFonts w:eastAsia="MS Mincho"/>
            <w:spacing w:val="0"/>
          </w:rPr>
          <w:t xml:space="preserve">On the </w:t>
        </w:r>
        <w:r w:rsidR="00266E68" w:rsidRPr="001D09F2">
          <w:rPr>
            <w:rStyle w:val="Collegamentoipertestuale"/>
            <w:rFonts w:eastAsia="MS Mincho"/>
            <w:spacing w:val="0"/>
          </w:rPr>
          <w:t>s</w:t>
        </w:r>
        <w:r w:rsidRPr="001D09F2">
          <w:rPr>
            <w:rStyle w:val="Collegamentoipertestuale"/>
            <w:rFonts w:eastAsia="MS Mincho"/>
            <w:spacing w:val="0"/>
          </w:rPr>
          <w:t xml:space="preserve">tructure and </w:t>
        </w:r>
        <w:r w:rsidR="00266E68" w:rsidRPr="001D09F2">
          <w:rPr>
            <w:rStyle w:val="Collegamentoipertestuale"/>
            <w:rFonts w:eastAsia="MS Mincho"/>
            <w:spacing w:val="0"/>
          </w:rPr>
          <w:t>u</w:t>
        </w:r>
        <w:r w:rsidRPr="001D09F2">
          <w:rPr>
            <w:rStyle w:val="Collegamentoipertestuale"/>
            <w:rFonts w:eastAsia="MS Mincho"/>
            <w:spacing w:val="0"/>
          </w:rPr>
          <w:t xml:space="preserve">nderstanding of </w:t>
        </w:r>
        <w:r w:rsidR="00266E68" w:rsidRPr="001D09F2">
          <w:rPr>
            <w:rStyle w:val="Collegamentoipertestuale"/>
            <w:rFonts w:eastAsia="MS Mincho"/>
            <w:spacing w:val="0"/>
          </w:rPr>
          <w:t>p</w:t>
        </w:r>
        <w:r w:rsidRPr="001D09F2">
          <w:rPr>
            <w:rStyle w:val="Collegamentoipertestuale"/>
            <w:rFonts w:eastAsia="MS Mincho"/>
            <w:spacing w:val="0"/>
          </w:rPr>
          <w:t xml:space="preserve">oetic </w:t>
        </w:r>
        <w:r w:rsidR="00266E68" w:rsidRPr="001D09F2">
          <w:rPr>
            <w:rStyle w:val="Collegamentoipertestuale"/>
            <w:rFonts w:eastAsia="MS Mincho"/>
            <w:spacing w:val="0"/>
          </w:rPr>
          <w:t>o</w:t>
        </w:r>
        <w:r w:rsidRPr="001D09F2">
          <w:rPr>
            <w:rStyle w:val="Collegamentoipertestuale"/>
            <w:rFonts w:eastAsia="MS Mincho"/>
            <w:spacing w:val="0"/>
          </w:rPr>
          <w:t>xymoron</w:t>
        </w:r>
      </w:hyperlink>
      <w:r w:rsidRPr="002F61A7">
        <w:rPr>
          <w:color w:val="000000" w:themeColor="text1"/>
        </w:rPr>
        <w:t xml:space="preserve">. </w:t>
      </w:r>
      <w:proofErr w:type="spellStart"/>
      <w:r w:rsidRPr="63713FAD">
        <w:rPr>
          <w:i/>
          <w:iCs/>
          <w:color w:val="000000" w:themeColor="text1"/>
          <w:lang w:val="it-IT"/>
        </w:rPr>
        <w:t>Poetics</w:t>
      </w:r>
      <w:proofErr w:type="spellEnd"/>
      <w:r w:rsidRPr="63713FAD">
        <w:rPr>
          <w:i/>
          <w:iCs/>
          <w:color w:val="000000" w:themeColor="text1"/>
          <w:lang w:val="it-IT"/>
        </w:rPr>
        <w:t xml:space="preserve"> </w:t>
      </w:r>
      <w:proofErr w:type="spellStart"/>
      <w:r w:rsidRPr="63713FAD">
        <w:rPr>
          <w:i/>
          <w:iCs/>
          <w:color w:val="000000" w:themeColor="text1"/>
          <w:lang w:val="it-IT"/>
        </w:rPr>
        <w:t>Today</w:t>
      </w:r>
      <w:proofErr w:type="spellEnd"/>
      <w:r w:rsidRPr="63713FAD">
        <w:rPr>
          <w:color w:val="000000" w:themeColor="text1"/>
          <w:lang w:val="it-IT"/>
        </w:rPr>
        <w:t>, 8(1):105-122.</w:t>
      </w:r>
    </w:p>
    <w:p w14:paraId="7C61066A" w14:textId="49BA668B" w:rsidR="00D40256" w:rsidRPr="005F3106" w:rsidRDefault="3CBD1CD7" w:rsidP="004621A3">
      <w:pPr>
        <w:pStyle w:val="ACLReferencesText"/>
        <w:rPr>
          <w:color w:val="000000" w:themeColor="text1"/>
          <w:lang w:val="it-IT"/>
        </w:rPr>
      </w:pPr>
      <w:r w:rsidRPr="3CBD1CD7">
        <w:rPr>
          <w:color w:val="000000" w:themeColor="text1"/>
          <w:lang w:val="it-IT"/>
        </w:rPr>
        <w:t xml:space="preserve">Raffaele Simone (ed.). 2010. </w:t>
      </w:r>
      <w:r w:rsidRPr="3CBD1CD7">
        <w:rPr>
          <w:i/>
          <w:iCs/>
          <w:color w:val="000000" w:themeColor="text1"/>
          <w:lang w:val="it-IT"/>
        </w:rPr>
        <w:t xml:space="preserve">Grande Dizionario Analogico della Lingua Italiana (CD-ROM). </w:t>
      </w:r>
      <w:r w:rsidRPr="3CBD1CD7">
        <w:rPr>
          <w:color w:val="000000" w:themeColor="text1"/>
          <w:lang w:val="it-IT"/>
        </w:rPr>
        <w:t>Torino: UTET.</w:t>
      </w:r>
    </w:p>
    <w:p w14:paraId="1EEF321B" w14:textId="568F687F" w:rsidR="00351BC2" w:rsidRDefault="00351BC2" w:rsidP="004621A3">
      <w:pPr>
        <w:pStyle w:val="ACLSection"/>
        <w:numPr>
          <w:ilvl w:val="0"/>
          <w:numId w:val="6"/>
        </w:numPr>
      </w:pPr>
      <w:r>
        <w:t>Appendi</w:t>
      </w:r>
      <w:r w:rsidR="003C6D01">
        <w:t xml:space="preserve">x: </w:t>
      </w:r>
      <w:hyperlink r:id="rId27" w:history="1">
        <w:r w:rsidR="003C6D01" w:rsidRPr="006D0ED1">
          <w:rPr>
            <w:rStyle w:val="Collegamentoipertestuale"/>
            <w:i/>
            <w:iCs/>
            <w:spacing w:val="0"/>
            <w:kern w:val="0"/>
          </w:rPr>
          <w:t>Italian oxymorons</w:t>
        </w:r>
        <w:r w:rsidR="0005194E" w:rsidRPr="006D0ED1">
          <w:rPr>
            <w:rStyle w:val="Collegamentoipertestuale"/>
            <w:i/>
            <w:iCs/>
            <w:spacing w:val="0"/>
            <w:kern w:val="0"/>
          </w:rPr>
          <w:t xml:space="preserve"> 1.0</w:t>
        </w:r>
      </w:hyperlink>
    </w:p>
    <w:p w14:paraId="7BF3CA03" w14:textId="6D82ACC2" w:rsidR="001D09F2" w:rsidRDefault="7BFDFBA4" w:rsidP="00335954">
      <w:pPr>
        <w:pStyle w:val="ACLTextFirstLine"/>
        <w:ind w:firstLine="0"/>
        <w:rPr>
          <w:color w:val="000000" w:themeColor="text1"/>
          <w:spacing w:val="0"/>
        </w:rPr>
      </w:pPr>
      <w:r w:rsidRPr="00DE5ADB">
        <w:rPr>
          <w:color w:val="000000" w:themeColor="text1"/>
          <w:spacing w:val="0"/>
        </w:rPr>
        <w:t>This Appendix contains the lemmatized version of the 376 oxymorons we retrieved</w:t>
      </w:r>
      <w:r w:rsidR="00751D86">
        <w:rPr>
          <w:color w:val="000000" w:themeColor="text1"/>
          <w:spacing w:val="0"/>
        </w:rPr>
        <w:t>, ordered by “</w:t>
      </w:r>
      <w:r w:rsidR="004D2278">
        <w:rPr>
          <w:color w:val="000000" w:themeColor="text1"/>
          <w:spacing w:val="0"/>
        </w:rPr>
        <w:t xml:space="preserve">Antonymous </w:t>
      </w:r>
      <w:r w:rsidR="00751D86">
        <w:rPr>
          <w:color w:val="000000" w:themeColor="text1"/>
          <w:spacing w:val="0"/>
        </w:rPr>
        <w:t>pair” (</w:t>
      </w:r>
      <w:r w:rsidR="004D2278">
        <w:rPr>
          <w:color w:val="000000" w:themeColor="text1"/>
          <w:spacing w:val="0"/>
        </w:rPr>
        <w:t xml:space="preserve">the pairs appear </w:t>
      </w:r>
      <w:r w:rsidR="00751D86" w:rsidRPr="0032056B">
        <w:t xml:space="preserve">in </w:t>
      </w:r>
      <w:r w:rsidR="001D09F2">
        <w:t xml:space="preserve">their </w:t>
      </w:r>
      <w:r w:rsidR="00751D86" w:rsidRPr="0032056B">
        <w:t>English translation</w:t>
      </w:r>
      <w:r w:rsidR="001E7732">
        <w:t>)</w:t>
      </w:r>
      <w:r w:rsidR="001E7732" w:rsidRPr="00DE5ADB">
        <w:rPr>
          <w:color w:val="000000" w:themeColor="text1"/>
          <w:spacing w:val="0"/>
        </w:rPr>
        <w:t>.</w:t>
      </w:r>
      <w:r w:rsidR="001E7732">
        <w:rPr>
          <w:color w:val="000000" w:themeColor="text1"/>
          <w:spacing w:val="0"/>
        </w:rPr>
        <w:t xml:space="preserve"> </w:t>
      </w:r>
      <w:r w:rsidRPr="00DE5ADB">
        <w:rPr>
          <w:color w:val="000000" w:themeColor="text1"/>
          <w:spacing w:val="0"/>
        </w:rPr>
        <w:t>As for sentential oxymorons displaying variants</w:t>
      </w:r>
      <w:r w:rsidR="001D09F2">
        <w:rPr>
          <w:color w:val="000000" w:themeColor="text1"/>
          <w:spacing w:val="0"/>
        </w:rPr>
        <w:t xml:space="preserve"> (cf. Section 3.3)</w:t>
      </w:r>
      <w:r w:rsidRPr="00DE5ADB">
        <w:rPr>
          <w:color w:val="000000" w:themeColor="text1"/>
          <w:spacing w:val="0"/>
        </w:rPr>
        <w:t xml:space="preserve">, we </w:t>
      </w:r>
      <w:r w:rsidR="00DE5ADB" w:rsidRPr="00DE5ADB">
        <w:rPr>
          <w:color w:val="000000" w:themeColor="text1"/>
          <w:spacing w:val="0"/>
        </w:rPr>
        <w:t xml:space="preserve">chose to </w:t>
      </w:r>
      <w:r w:rsidRPr="00DE5ADB">
        <w:rPr>
          <w:color w:val="000000" w:themeColor="text1"/>
          <w:spacing w:val="0"/>
        </w:rPr>
        <w:t xml:space="preserve">report </w:t>
      </w:r>
      <w:r w:rsidR="00DE5ADB" w:rsidRPr="00DE5ADB">
        <w:rPr>
          <w:color w:val="000000" w:themeColor="text1"/>
          <w:spacing w:val="0"/>
        </w:rPr>
        <w:t>a</w:t>
      </w:r>
      <w:r w:rsidRPr="00DE5ADB">
        <w:rPr>
          <w:color w:val="000000" w:themeColor="text1"/>
          <w:spacing w:val="0"/>
        </w:rPr>
        <w:t xml:space="preserve"> single version as representative of all variants, for the sake of simplicity</w:t>
      </w:r>
      <w:r w:rsidR="001D09F2">
        <w:rPr>
          <w:color w:val="000000" w:themeColor="text1"/>
          <w:spacing w:val="0"/>
        </w:rPr>
        <w:t>.</w:t>
      </w:r>
    </w:p>
    <w:p w14:paraId="63346E7D" w14:textId="6D7F8D1F" w:rsidR="00751D86" w:rsidRDefault="00751D86" w:rsidP="004621A3">
      <w:pPr>
        <w:pStyle w:val="ACLTextFirstLine"/>
        <w:ind w:firstLine="0"/>
        <w:rPr>
          <w:color w:val="000000" w:themeColor="text1"/>
          <w:spacing w:val="0"/>
        </w:rPr>
      </w:pPr>
    </w:p>
    <w:tbl>
      <w:tblPr>
        <w:tblStyle w:val="Grigliatabella"/>
        <w:tblW w:w="4837" w:type="pct"/>
        <w:jc w:val="center"/>
        <w:tblBorders>
          <w:top w:val="single" w:sz="2" w:space="0" w:color="auto"/>
          <w:left w:val="none" w:sz="0" w:space="0" w:color="auto"/>
          <w:bottom w:val="single" w:sz="2" w:space="0" w:color="auto"/>
          <w:right w:val="none" w:sz="0" w:space="0" w:color="auto"/>
          <w:insideH w:val="single" w:sz="2" w:space="0" w:color="auto"/>
          <w:insideV w:val="none" w:sz="0" w:space="0" w:color="auto"/>
        </w:tblBorders>
        <w:tblLayout w:type="fixed"/>
        <w:tblLook w:val="04A0" w:firstRow="1" w:lastRow="0" w:firstColumn="1" w:lastColumn="0" w:noHBand="0" w:noVBand="1"/>
      </w:tblPr>
      <w:tblGrid>
        <w:gridCol w:w="882"/>
        <w:gridCol w:w="960"/>
        <w:gridCol w:w="711"/>
        <w:gridCol w:w="852"/>
        <w:gridCol w:w="802"/>
      </w:tblGrid>
      <w:tr w:rsidR="00751D86" w:rsidRPr="00B944C7" w14:paraId="2E4D7FA4" w14:textId="77777777" w:rsidTr="00483D6E">
        <w:trPr>
          <w:jc w:val="center"/>
        </w:trPr>
        <w:tc>
          <w:tcPr>
            <w:tcW w:w="1048" w:type="pct"/>
            <w:noWrap/>
            <w:tcMar>
              <w:left w:w="57" w:type="dxa"/>
              <w:right w:w="57" w:type="dxa"/>
            </w:tcMar>
            <w:hideMark/>
          </w:tcPr>
          <w:p w14:paraId="62677977" w14:textId="37A87E86" w:rsidR="00751D86" w:rsidRPr="00B944C7" w:rsidRDefault="001B523F" w:rsidP="00483D6E">
            <w:pPr>
              <w:spacing w:line="252" w:lineRule="auto"/>
              <w:rPr>
                <w:rFonts w:ascii="Times New Roman" w:eastAsia="Times New Roman" w:hAnsi="Times New Roman" w:cs="Times New Roman"/>
                <w:b/>
                <w:bCs/>
                <w:color w:val="000000" w:themeColor="text1"/>
                <w:sz w:val="13"/>
                <w:szCs w:val="13"/>
                <w:lang w:bidi="he-IL"/>
              </w:rPr>
            </w:pPr>
            <w:r w:rsidRPr="00B944C7">
              <w:rPr>
                <w:rFonts w:ascii="Times New Roman" w:eastAsia="Times New Roman" w:hAnsi="Times New Roman" w:cs="Times New Roman"/>
                <w:b/>
                <w:bCs/>
                <w:color w:val="000000" w:themeColor="text1"/>
                <w:sz w:val="13"/>
                <w:szCs w:val="13"/>
                <w:lang w:bidi="he-IL"/>
              </w:rPr>
              <w:t xml:space="preserve">Italian </w:t>
            </w:r>
            <w:r w:rsidR="00751D86" w:rsidRPr="00B944C7">
              <w:rPr>
                <w:rFonts w:ascii="Times New Roman" w:eastAsia="Times New Roman" w:hAnsi="Times New Roman" w:cs="Times New Roman"/>
                <w:b/>
                <w:bCs/>
                <w:color w:val="000000" w:themeColor="text1"/>
                <w:sz w:val="13"/>
                <w:szCs w:val="13"/>
                <w:lang w:bidi="he-IL"/>
              </w:rPr>
              <w:t>oxymoron</w:t>
            </w:r>
          </w:p>
        </w:tc>
        <w:tc>
          <w:tcPr>
            <w:tcW w:w="1141" w:type="pct"/>
            <w:noWrap/>
            <w:tcMar>
              <w:left w:w="57" w:type="dxa"/>
              <w:right w:w="57" w:type="dxa"/>
            </w:tcMar>
            <w:hideMark/>
          </w:tcPr>
          <w:p w14:paraId="36ABA8CA" w14:textId="067D74AD" w:rsidR="00751D86" w:rsidRPr="00B944C7" w:rsidRDefault="001B523F" w:rsidP="004621A3">
            <w:pPr>
              <w:spacing w:line="252" w:lineRule="auto"/>
              <w:rPr>
                <w:rFonts w:ascii="Times New Roman" w:eastAsia="Times New Roman" w:hAnsi="Times New Roman" w:cs="Times New Roman"/>
                <w:b/>
                <w:bCs/>
                <w:color w:val="000000" w:themeColor="text1"/>
                <w:sz w:val="13"/>
                <w:szCs w:val="13"/>
                <w:lang w:bidi="he-IL"/>
              </w:rPr>
            </w:pPr>
            <w:r w:rsidRPr="00B944C7">
              <w:rPr>
                <w:rFonts w:ascii="Times New Roman" w:eastAsia="Times New Roman" w:hAnsi="Times New Roman" w:cs="Times New Roman"/>
                <w:b/>
                <w:bCs/>
                <w:color w:val="000000" w:themeColor="text1"/>
                <w:sz w:val="13"/>
                <w:szCs w:val="13"/>
                <w:lang w:bidi="he-IL"/>
              </w:rPr>
              <w:t xml:space="preserve">English </w:t>
            </w:r>
            <w:r w:rsidR="00751D86" w:rsidRPr="00B944C7">
              <w:rPr>
                <w:rFonts w:ascii="Times New Roman" w:eastAsia="Times New Roman" w:hAnsi="Times New Roman" w:cs="Times New Roman"/>
                <w:b/>
                <w:bCs/>
                <w:color w:val="000000" w:themeColor="text1"/>
                <w:sz w:val="13"/>
                <w:szCs w:val="13"/>
                <w:lang w:bidi="he-IL"/>
              </w:rPr>
              <w:t>tra</w:t>
            </w:r>
            <w:r w:rsidR="004D2278" w:rsidRPr="00B944C7">
              <w:rPr>
                <w:rFonts w:ascii="Times New Roman" w:eastAsia="Times New Roman" w:hAnsi="Times New Roman" w:cs="Times New Roman"/>
                <w:b/>
                <w:bCs/>
                <w:color w:val="000000" w:themeColor="text1"/>
                <w:sz w:val="13"/>
                <w:szCs w:val="13"/>
                <w:lang w:bidi="he-IL"/>
              </w:rPr>
              <w:t>n</w:t>
            </w:r>
            <w:r w:rsidR="00751D86" w:rsidRPr="00B944C7">
              <w:rPr>
                <w:rFonts w:ascii="Times New Roman" w:eastAsia="Times New Roman" w:hAnsi="Times New Roman" w:cs="Times New Roman"/>
                <w:b/>
                <w:bCs/>
                <w:color w:val="000000" w:themeColor="text1"/>
                <w:sz w:val="13"/>
                <w:szCs w:val="13"/>
                <w:lang w:bidi="he-IL"/>
              </w:rPr>
              <w:t>slation</w:t>
            </w:r>
          </w:p>
        </w:tc>
        <w:tc>
          <w:tcPr>
            <w:tcW w:w="845" w:type="pct"/>
            <w:noWrap/>
            <w:tcMar>
              <w:left w:w="57" w:type="dxa"/>
              <w:right w:w="57" w:type="dxa"/>
            </w:tcMar>
            <w:hideMark/>
          </w:tcPr>
          <w:p w14:paraId="72773010" w14:textId="2679490C" w:rsidR="00751D86" w:rsidRPr="00B944C7" w:rsidRDefault="001B523F" w:rsidP="004621A3">
            <w:pPr>
              <w:spacing w:line="252" w:lineRule="auto"/>
              <w:rPr>
                <w:rFonts w:ascii="Times New Roman" w:eastAsia="Times New Roman" w:hAnsi="Times New Roman" w:cs="Times New Roman"/>
                <w:b/>
                <w:bCs/>
                <w:color w:val="000000" w:themeColor="text1"/>
                <w:sz w:val="13"/>
                <w:szCs w:val="13"/>
                <w:lang w:bidi="he-IL"/>
              </w:rPr>
            </w:pPr>
            <w:r w:rsidRPr="00B944C7">
              <w:rPr>
                <w:rFonts w:ascii="Times New Roman" w:eastAsia="Times New Roman" w:hAnsi="Times New Roman" w:cs="Times New Roman"/>
                <w:b/>
                <w:bCs/>
                <w:color w:val="000000" w:themeColor="text1"/>
                <w:sz w:val="13"/>
                <w:szCs w:val="13"/>
                <w:lang w:bidi="he-IL"/>
              </w:rPr>
              <w:t>S</w:t>
            </w:r>
            <w:r w:rsidR="00751D86" w:rsidRPr="00B944C7">
              <w:rPr>
                <w:rFonts w:ascii="Times New Roman" w:eastAsia="Times New Roman" w:hAnsi="Times New Roman" w:cs="Times New Roman"/>
                <w:b/>
                <w:bCs/>
                <w:color w:val="000000" w:themeColor="text1"/>
                <w:sz w:val="13"/>
                <w:szCs w:val="13"/>
                <w:lang w:bidi="he-IL"/>
              </w:rPr>
              <w:t>tructure</w:t>
            </w:r>
          </w:p>
        </w:tc>
        <w:tc>
          <w:tcPr>
            <w:tcW w:w="1013" w:type="pct"/>
            <w:noWrap/>
            <w:tcMar>
              <w:left w:w="57" w:type="dxa"/>
              <w:right w:w="57" w:type="dxa"/>
            </w:tcMar>
            <w:hideMark/>
          </w:tcPr>
          <w:p w14:paraId="617BB81E" w14:textId="2CA463B8" w:rsidR="00751D86" w:rsidRPr="00B944C7" w:rsidRDefault="001B523F" w:rsidP="004621A3">
            <w:pPr>
              <w:spacing w:line="252" w:lineRule="auto"/>
              <w:rPr>
                <w:rFonts w:ascii="Times New Roman" w:eastAsia="Times New Roman" w:hAnsi="Times New Roman" w:cs="Times New Roman"/>
                <w:b/>
                <w:bCs/>
                <w:color w:val="000000" w:themeColor="text1"/>
                <w:sz w:val="13"/>
                <w:szCs w:val="13"/>
                <w:lang w:bidi="he-IL"/>
              </w:rPr>
            </w:pPr>
            <w:r w:rsidRPr="00B944C7">
              <w:rPr>
                <w:rFonts w:ascii="Times New Roman" w:eastAsia="Times New Roman" w:hAnsi="Times New Roman" w:cs="Times New Roman"/>
                <w:b/>
                <w:bCs/>
                <w:color w:val="000000" w:themeColor="text1"/>
                <w:sz w:val="13"/>
                <w:szCs w:val="13"/>
                <w:lang w:bidi="he-IL"/>
              </w:rPr>
              <w:t xml:space="preserve">Antonymous </w:t>
            </w:r>
            <w:r w:rsidR="00751D86" w:rsidRPr="00B944C7">
              <w:rPr>
                <w:rFonts w:ascii="Times New Roman" w:eastAsia="Times New Roman" w:hAnsi="Times New Roman" w:cs="Times New Roman"/>
                <w:b/>
                <w:bCs/>
                <w:color w:val="000000" w:themeColor="text1"/>
                <w:sz w:val="13"/>
                <w:szCs w:val="13"/>
                <w:lang w:bidi="he-IL"/>
              </w:rPr>
              <w:t>pair</w:t>
            </w:r>
          </w:p>
        </w:tc>
        <w:tc>
          <w:tcPr>
            <w:tcW w:w="953" w:type="pct"/>
            <w:noWrap/>
            <w:tcMar>
              <w:left w:w="57" w:type="dxa"/>
              <w:right w:w="57" w:type="dxa"/>
            </w:tcMar>
            <w:hideMark/>
          </w:tcPr>
          <w:p w14:paraId="62533CB9" w14:textId="06C9EFA1" w:rsidR="00751D86" w:rsidRPr="00B944C7" w:rsidRDefault="001B523F" w:rsidP="00483D6E">
            <w:pPr>
              <w:spacing w:line="252" w:lineRule="auto"/>
              <w:ind w:right="-137"/>
              <w:rPr>
                <w:rFonts w:ascii="Times New Roman" w:eastAsia="Times New Roman" w:hAnsi="Times New Roman" w:cs="Times New Roman"/>
                <w:b/>
                <w:bCs/>
                <w:color w:val="000000" w:themeColor="text1"/>
                <w:sz w:val="13"/>
                <w:szCs w:val="13"/>
                <w:lang w:bidi="he-IL"/>
              </w:rPr>
            </w:pPr>
            <w:r w:rsidRPr="00B944C7">
              <w:rPr>
                <w:rFonts w:ascii="Times New Roman" w:eastAsia="Times New Roman" w:hAnsi="Times New Roman" w:cs="Times New Roman"/>
                <w:b/>
                <w:bCs/>
                <w:color w:val="000000" w:themeColor="text1"/>
                <w:sz w:val="13"/>
                <w:szCs w:val="13"/>
                <w:lang w:bidi="he-IL"/>
              </w:rPr>
              <w:t>C</w:t>
            </w:r>
            <w:r w:rsidR="00751D86" w:rsidRPr="00B944C7">
              <w:rPr>
                <w:rFonts w:ascii="Times New Roman" w:eastAsia="Times New Roman" w:hAnsi="Times New Roman" w:cs="Times New Roman"/>
                <w:b/>
                <w:bCs/>
                <w:color w:val="000000" w:themeColor="text1"/>
                <w:sz w:val="13"/>
                <w:szCs w:val="13"/>
                <w:lang w:bidi="he-IL"/>
              </w:rPr>
              <w:t>orpus</w:t>
            </w:r>
          </w:p>
        </w:tc>
      </w:tr>
      <w:tr w:rsidR="00751D86" w:rsidRPr="00B944C7" w14:paraId="2419939C" w14:textId="77777777" w:rsidTr="00483D6E">
        <w:trPr>
          <w:jc w:val="center"/>
        </w:trPr>
        <w:tc>
          <w:tcPr>
            <w:tcW w:w="1048" w:type="pct"/>
            <w:noWrap/>
            <w:tcMar>
              <w:left w:w="57" w:type="dxa"/>
              <w:right w:w="57" w:type="dxa"/>
            </w:tcMar>
            <w:hideMark/>
          </w:tcPr>
          <w:p w14:paraId="6E2688C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attiva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passività</w:t>
            </w:r>
            <w:proofErr w:type="spellEnd"/>
          </w:p>
        </w:tc>
        <w:tc>
          <w:tcPr>
            <w:tcW w:w="1141" w:type="pct"/>
            <w:noWrap/>
            <w:tcMar>
              <w:left w:w="57" w:type="dxa"/>
              <w:right w:w="57" w:type="dxa"/>
            </w:tcMar>
            <w:hideMark/>
          </w:tcPr>
          <w:p w14:paraId="5759F7B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active passivity</w:t>
            </w:r>
          </w:p>
        </w:tc>
        <w:tc>
          <w:tcPr>
            <w:tcW w:w="845" w:type="pct"/>
            <w:noWrap/>
            <w:tcMar>
              <w:left w:w="57" w:type="dxa"/>
              <w:right w:w="57" w:type="dxa"/>
            </w:tcMar>
            <w:hideMark/>
          </w:tcPr>
          <w:p w14:paraId="3181BF0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598AB10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activity-passivity</w:t>
            </w:r>
          </w:p>
        </w:tc>
        <w:tc>
          <w:tcPr>
            <w:tcW w:w="953" w:type="pct"/>
            <w:noWrap/>
            <w:tcMar>
              <w:left w:w="57" w:type="dxa"/>
              <w:right w:w="57" w:type="dxa"/>
            </w:tcMar>
            <w:hideMark/>
          </w:tcPr>
          <w:p w14:paraId="38B5736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ADD0D87" w14:textId="77777777" w:rsidTr="00483D6E">
        <w:trPr>
          <w:jc w:val="center"/>
        </w:trPr>
        <w:tc>
          <w:tcPr>
            <w:tcW w:w="1048" w:type="pct"/>
            <w:noWrap/>
            <w:tcMar>
              <w:left w:w="57" w:type="dxa"/>
              <w:right w:w="57" w:type="dxa"/>
            </w:tcMar>
            <w:hideMark/>
          </w:tcPr>
          <w:p w14:paraId="044082F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attivamente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passivo</w:t>
            </w:r>
            <w:proofErr w:type="spellEnd"/>
          </w:p>
        </w:tc>
        <w:tc>
          <w:tcPr>
            <w:tcW w:w="1141" w:type="pct"/>
            <w:noWrap/>
            <w:tcMar>
              <w:left w:w="57" w:type="dxa"/>
              <w:right w:w="57" w:type="dxa"/>
            </w:tcMar>
            <w:hideMark/>
          </w:tcPr>
          <w:p w14:paraId="39EC250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actively passive</w:t>
            </w:r>
          </w:p>
        </w:tc>
        <w:tc>
          <w:tcPr>
            <w:tcW w:w="845" w:type="pct"/>
            <w:noWrap/>
            <w:tcMar>
              <w:left w:w="57" w:type="dxa"/>
              <w:right w:w="57" w:type="dxa"/>
            </w:tcMar>
            <w:hideMark/>
          </w:tcPr>
          <w:p w14:paraId="3355505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6AF7E8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activity-passivity</w:t>
            </w:r>
          </w:p>
        </w:tc>
        <w:tc>
          <w:tcPr>
            <w:tcW w:w="953" w:type="pct"/>
            <w:noWrap/>
            <w:tcMar>
              <w:left w:w="57" w:type="dxa"/>
              <w:right w:w="57" w:type="dxa"/>
            </w:tcMar>
            <w:hideMark/>
          </w:tcPr>
          <w:p w14:paraId="439CA11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50389BB" w14:textId="77777777" w:rsidTr="00483D6E">
        <w:trPr>
          <w:jc w:val="center"/>
        </w:trPr>
        <w:tc>
          <w:tcPr>
            <w:tcW w:w="1048" w:type="pct"/>
            <w:noWrap/>
            <w:tcMar>
              <w:left w:w="57" w:type="dxa"/>
              <w:right w:w="57" w:type="dxa"/>
            </w:tcMar>
            <w:hideMark/>
          </w:tcPr>
          <w:p w14:paraId="3D5CDEE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attività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inattiva</w:t>
            </w:r>
            <w:proofErr w:type="spellEnd"/>
          </w:p>
        </w:tc>
        <w:tc>
          <w:tcPr>
            <w:tcW w:w="1141" w:type="pct"/>
            <w:noWrap/>
            <w:tcMar>
              <w:left w:w="57" w:type="dxa"/>
              <w:right w:w="57" w:type="dxa"/>
            </w:tcMar>
            <w:hideMark/>
          </w:tcPr>
          <w:p w14:paraId="2EDFAB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inactive activity</w:t>
            </w:r>
          </w:p>
        </w:tc>
        <w:tc>
          <w:tcPr>
            <w:tcW w:w="845" w:type="pct"/>
            <w:noWrap/>
            <w:tcMar>
              <w:left w:w="57" w:type="dxa"/>
              <w:right w:w="57" w:type="dxa"/>
            </w:tcMar>
            <w:hideMark/>
          </w:tcPr>
          <w:p w14:paraId="55C5B23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C53C2D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activity-passivity</w:t>
            </w:r>
          </w:p>
        </w:tc>
        <w:tc>
          <w:tcPr>
            <w:tcW w:w="953" w:type="pct"/>
            <w:noWrap/>
            <w:tcMar>
              <w:left w:w="57" w:type="dxa"/>
              <w:right w:w="57" w:type="dxa"/>
            </w:tcMar>
            <w:hideMark/>
          </w:tcPr>
          <w:p w14:paraId="5465EB5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E53A7EB" w14:textId="77777777" w:rsidTr="00483D6E">
        <w:trPr>
          <w:jc w:val="center"/>
        </w:trPr>
        <w:tc>
          <w:tcPr>
            <w:tcW w:w="1048" w:type="pct"/>
            <w:noWrap/>
            <w:tcMar>
              <w:left w:w="57" w:type="dxa"/>
              <w:right w:w="57" w:type="dxa"/>
            </w:tcMar>
            <w:hideMark/>
          </w:tcPr>
          <w:p w14:paraId="53C7AC3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attività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passiva</w:t>
            </w:r>
            <w:proofErr w:type="spellEnd"/>
          </w:p>
        </w:tc>
        <w:tc>
          <w:tcPr>
            <w:tcW w:w="1141" w:type="pct"/>
            <w:noWrap/>
            <w:tcMar>
              <w:left w:w="57" w:type="dxa"/>
              <w:right w:w="57" w:type="dxa"/>
            </w:tcMar>
            <w:hideMark/>
          </w:tcPr>
          <w:p w14:paraId="2E25A4C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passive activity</w:t>
            </w:r>
          </w:p>
        </w:tc>
        <w:tc>
          <w:tcPr>
            <w:tcW w:w="845" w:type="pct"/>
            <w:noWrap/>
            <w:tcMar>
              <w:left w:w="57" w:type="dxa"/>
              <w:right w:w="57" w:type="dxa"/>
            </w:tcMar>
            <w:hideMark/>
          </w:tcPr>
          <w:p w14:paraId="75300D8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F83278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activity-passivity</w:t>
            </w:r>
          </w:p>
        </w:tc>
        <w:tc>
          <w:tcPr>
            <w:tcW w:w="953" w:type="pct"/>
            <w:noWrap/>
            <w:tcMar>
              <w:left w:w="57" w:type="dxa"/>
              <w:right w:w="57" w:type="dxa"/>
            </w:tcMar>
            <w:hideMark/>
          </w:tcPr>
          <w:p w14:paraId="7590C7F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25A6569" w14:textId="77777777" w:rsidTr="00483D6E">
        <w:trPr>
          <w:jc w:val="center"/>
        </w:trPr>
        <w:tc>
          <w:tcPr>
            <w:tcW w:w="1048" w:type="pct"/>
            <w:noWrap/>
            <w:tcMar>
              <w:left w:w="57" w:type="dxa"/>
              <w:right w:w="57" w:type="dxa"/>
            </w:tcMar>
            <w:hideMark/>
          </w:tcPr>
          <w:p w14:paraId="7A5DB8E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passiva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attività</w:t>
            </w:r>
            <w:proofErr w:type="spellEnd"/>
          </w:p>
        </w:tc>
        <w:tc>
          <w:tcPr>
            <w:tcW w:w="1141" w:type="pct"/>
            <w:noWrap/>
            <w:tcMar>
              <w:left w:w="57" w:type="dxa"/>
              <w:right w:w="57" w:type="dxa"/>
            </w:tcMar>
            <w:hideMark/>
          </w:tcPr>
          <w:p w14:paraId="788BBAF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passive activity</w:t>
            </w:r>
          </w:p>
        </w:tc>
        <w:tc>
          <w:tcPr>
            <w:tcW w:w="845" w:type="pct"/>
            <w:noWrap/>
            <w:tcMar>
              <w:left w:w="57" w:type="dxa"/>
              <w:right w:w="57" w:type="dxa"/>
            </w:tcMar>
            <w:hideMark/>
          </w:tcPr>
          <w:p w14:paraId="2390FE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C760F8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activity-passivity</w:t>
            </w:r>
          </w:p>
        </w:tc>
        <w:tc>
          <w:tcPr>
            <w:tcW w:w="953" w:type="pct"/>
            <w:noWrap/>
            <w:tcMar>
              <w:left w:w="57" w:type="dxa"/>
              <w:right w:w="57" w:type="dxa"/>
            </w:tcMar>
            <w:hideMark/>
          </w:tcPr>
          <w:p w14:paraId="283F603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BDC82AD" w14:textId="77777777" w:rsidTr="00483D6E">
        <w:trPr>
          <w:jc w:val="center"/>
        </w:trPr>
        <w:tc>
          <w:tcPr>
            <w:tcW w:w="1048" w:type="pct"/>
            <w:noWrap/>
            <w:tcMar>
              <w:left w:w="57" w:type="dxa"/>
              <w:right w:w="57" w:type="dxa"/>
            </w:tcMar>
            <w:hideMark/>
          </w:tcPr>
          <w:p w14:paraId="00F141A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passivamente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attivo</w:t>
            </w:r>
            <w:proofErr w:type="spellEnd"/>
          </w:p>
        </w:tc>
        <w:tc>
          <w:tcPr>
            <w:tcW w:w="1141" w:type="pct"/>
            <w:noWrap/>
            <w:tcMar>
              <w:left w:w="57" w:type="dxa"/>
              <w:right w:w="57" w:type="dxa"/>
            </w:tcMar>
            <w:hideMark/>
          </w:tcPr>
          <w:p w14:paraId="4270EC6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passively active</w:t>
            </w:r>
          </w:p>
        </w:tc>
        <w:tc>
          <w:tcPr>
            <w:tcW w:w="845" w:type="pct"/>
            <w:noWrap/>
            <w:tcMar>
              <w:left w:w="57" w:type="dxa"/>
              <w:right w:w="57" w:type="dxa"/>
            </w:tcMar>
            <w:hideMark/>
          </w:tcPr>
          <w:p w14:paraId="0129F68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41E24B9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activity-passivity</w:t>
            </w:r>
          </w:p>
        </w:tc>
        <w:tc>
          <w:tcPr>
            <w:tcW w:w="953" w:type="pct"/>
            <w:noWrap/>
            <w:tcMar>
              <w:left w:w="57" w:type="dxa"/>
              <w:right w:w="57" w:type="dxa"/>
            </w:tcMar>
            <w:hideMark/>
          </w:tcPr>
          <w:p w14:paraId="217AB77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6DFEAF3" w14:textId="77777777" w:rsidTr="00483D6E">
        <w:trPr>
          <w:jc w:val="center"/>
        </w:trPr>
        <w:tc>
          <w:tcPr>
            <w:tcW w:w="1048" w:type="pct"/>
            <w:noWrap/>
            <w:tcMar>
              <w:left w:w="57" w:type="dxa"/>
              <w:right w:w="57" w:type="dxa"/>
            </w:tcMar>
            <w:hideMark/>
          </w:tcPr>
          <w:p w14:paraId="558E272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passività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attiva</w:t>
            </w:r>
            <w:proofErr w:type="spellEnd"/>
          </w:p>
        </w:tc>
        <w:tc>
          <w:tcPr>
            <w:tcW w:w="1141" w:type="pct"/>
            <w:noWrap/>
            <w:tcMar>
              <w:left w:w="57" w:type="dxa"/>
              <w:right w:w="57" w:type="dxa"/>
            </w:tcMar>
            <w:hideMark/>
          </w:tcPr>
          <w:p w14:paraId="497FCF4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active passivity</w:t>
            </w:r>
          </w:p>
        </w:tc>
        <w:tc>
          <w:tcPr>
            <w:tcW w:w="845" w:type="pct"/>
            <w:noWrap/>
            <w:tcMar>
              <w:left w:w="57" w:type="dxa"/>
              <w:right w:w="57" w:type="dxa"/>
            </w:tcMar>
            <w:hideMark/>
          </w:tcPr>
          <w:p w14:paraId="473F38F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F79770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activity-passivity</w:t>
            </w:r>
          </w:p>
        </w:tc>
        <w:tc>
          <w:tcPr>
            <w:tcW w:w="953" w:type="pct"/>
            <w:noWrap/>
            <w:tcMar>
              <w:left w:w="57" w:type="dxa"/>
              <w:right w:w="57" w:type="dxa"/>
            </w:tcMar>
            <w:hideMark/>
          </w:tcPr>
          <w:p w14:paraId="51D942A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3966106B" w14:textId="77777777" w:rsidTr="00483D6E">
        <w:trPr>
          <w:jc w:val="center"/>
        </w:trPr>
        <w:tc>
          <w:tcPr>
            <w:tcW w:w="1048" w:type="pct"/>
            <w:noWrap/>
            <w:tcMar>
              <w:left w:w="57" w:type="dxa"/>
              <w:right w:w="57" w:type="dxa"/>
            </w:tcMar>
            <w:hideMark/>
          </w:tcPr>
          <w:p w14:paraId="274528A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coraggiosa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paura</w:t>
            </w:r>
            <w:proofErr w:type="spellEnd"/>
          </w:p>
        </w:tc>
        <w:tc>
          <w:tcPr>
            <w:tcW w:w="1141" w:type="pct"/>
            <w:noWrap/>
            <w:tcMar>
              <w:left w:w="57" w:type="dxa"/>
              <w:right w:w="57" w:type="dxa"/>
            </w:tcMar>
            <w:hideMark/>
          </w:tcPr>
          <w:p w14:paraId="2336116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 fear</w:t>
            </w:r>
          </w:p>
        </w:tc>
        <w:tc>
          <w:tcPr>
            <w:tcW w:w="845" w:type="pct"/>
            <w:noWrap/>
            <w:tcMar>
              <w:left w:w="57" w:type="dxa"/>
              <w:right w:w="57" w:type="dxa"/>
            </w:tcMar>
            <w:hideMark/>
          </w:tcPr>
          <w:p w14:paraId="6C46316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5BE1EA7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bravery-fear</w:t>
            </w:r>
          </w:p>
        </w:tc>
        <w:tc>
          <w:tcPr>
            <w:tcW w:w="953" w:type="pct"/>
            <w:noWrap/>
            <w:tcMar>
              <w:left w:w="57" w:type="dxa"/>
              <w:right w:w="57" w:type="dxa"/>
            </w:tcMar>
            <w:hideMark/>
          </w:tcPr>
          <w:p w14:paraId="04EDFF4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C17E6EC" w14:textId="77777777" w:rsidTr="00483D6E">
        <w:trPr>
          <w:jc w:val="center"/>
        </w:trPr>
        <w:tc>
          <w:tcPr>
            <w:tcW w:w="1048" w:type="pct"/>
            <w:noWrap/>
            <w:tcMar>
              <w:left w:w="57" w:type="dxa"/>
              <w:right w:w="57" w:type="dxa"/>
            </w:tcMar>
            <w:hideMark/>
          </w:tcPr>
          <w:p w14:paraId="1B90AE5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coraggiosamente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pauroso</w:t>
            </w:r>
            <w:proofErr w:type="spellEnd"/>
          </w:p>
        </w:tc>
        <w:tc>
          <w:tcPr>
            <w:tcW w:w="1141" w:type="pct"/>
            <w:noWrap/>
            <w:tcMar>
              <w:left w:w="57" w:type="dxa"/>
              <w:right w:w="57" w:type="dxa"/>
            </w:tcMar>
            <w:hideMark/>
          </w:tcPr>
          <w:p w14:paraId="187E094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bravely scared</w:t>
            </w:r>
          </w:p>
        </w:tc>
        <w:tc>
          <w:tcPr>
            <w:tcW w:w="845" w:type="pct"/>
            <w:noWrap/>
            <w:tcMar>
              <w:left w:w="57" w:type="dxa"/>
              <w:right w:w="57" w:type="dxa"/>
            </w:tcMar>
            <w:hideMark/>
          </w:tcPr>
          <w:p w14:paraId="36373E1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0056BD6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bravery-fear</w:t>
            </w:r>
          </w:p>
        </w:tc>
        <w:tc>
          <w:tcPr>
            <w:tcW w:w="953" w:type="pct"/>
            <w:noWrap/>
            <w:tcMar>
              <w:left w:w="57" w:type="dxa"/>
              <w:right w:w="57" w:type="dxa"/>
            </w:tcMar>
            <w:hideMark/>
          </w:tcPr>
          <w:p w14:paraId="1AACA3E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963009C" w14:textId="77777777" w:rsidTr="00483D6E">
        <w:trPr>
          <w:jc w:val="center"/>
        </w:trPr>
        <w:tc>
          <w:tcPr>
            <w:tcW w:w="1048" w:type="pct"/>
            <w:noWrap/>
            <w:tcMar>
              <w:left w:w="57" w:type="dxa"/>
              <w:right w:w="57" w:type="dxa"/>
            </w:tcMar>
            <w:hideMark/>
          </w:tcPr>
          <w:p w14:paraId="6C02E16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coraggiosamente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vigliacco</w:t>
            </w:r>
            <w:proofErr w:type="spellEnd"/>
          </w:p>
        </w:tc>
        <w:tc>
          <w:tcPr>
            <w:tcW w:w="1141" w:type="pct"/>
            <w:noWrap/>
            <w:tcMar>
              <w:left w:w="57" w:type="dxa"/>
              <w:right w:w="57" w:type="dxa"/>
            </w:tcMar>
            <w:hideMark/>
          </w:tcPr>
          <w:p w14:paraId="458F020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bravely coward</w:t>
            </w:r>
          </w:p>
        </w:tc>
        <w:tc>
          <w:tcPr>
            <w:tcW w:w="845" w:type="pct"/>
            <w:noWrap/>
            <w:tcMar>
              <w:left w:w="57" w:type="dxa"/>
              <w:right w:w="57" w:type="dxa"/>
            </w:tcMar>
            <w:hideMark/>
          </w:tcPr>
          <w:p w14:paraId="1A4D313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1E64E13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bravery-fear</w:t>
            </w:r>
          </w:p>
        </w:tc>
        <w:tc>
          <w:tcPr>
            <w:tcW w:w="953" w:type="pct"/>
            <w:noWrap/>
            <w:tcMar>
              <w:left w:w="57" w:type="dxa"/>
              <w:right w:w="57" w:type="dxa"/>
            </w:tcMar>
            <w:hideMark/>
          </w:tcPr>
          <w:p w14:paraId="1F1FFE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D16ECE9" w14:textId="77777777" w:rsidTr="00483D6E">
        <w:trPr>
          <w:jc w:val="center"/>
        </w:trPr>
        <w:tc>
          <w:tcPr>
            <w:tcW w:w="1048" w:type="pct"/>
            <w:noWrap/>
            <w:tcMar>
              <w:left w:w="57" w:type="dxa"/>
              <w:right w:w="57" w:type="dxa"/>
            </w:tcMar>
            <w:hideMark/>
          </w:tcPr>
          <w:p w14:paraId="561B351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coraggiosamente</w:t>
            </w:r>
            <w:proofErr w:type="spellEnd"/>
            <w:r w:rsidRPr="00B944C7">
              <w:rPr>
                <w:rFonts w:ascii="Times New Roman" w:eastAsia="Times New Roman" w:hAnsi="Times New Roman" w:cs="Times New Roman"/>
                <w:color w:val="000000"/>
                <w:sz w:val="13"/>
                <w:szCs w:val="13"/>
                <w:lang w:bidi="he-IL"/>
              </w:rPr>
              <w:t xml:space="preserve"> vile</w:t>
            </w:r>
          </w:p>
        </w:tc>
        <w:tc>
          <w:tcPr>
            <w:tcW w:w="1141" w:type="pct"/>
            <w:noWrap/>
            <w:tcMar>
              <w:left w:w="57" w:type="dxa"/>
              <w:right w:w="57" w:type="dxa"/>
            </w:tcMar>
            <w:hideMark/>
          </w:tcPr>
          <w:p w14:paraId="6CD18E9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bravely cowardly</w:t>
            </w:r>
          </w:p>
        </w:tc>
        <w:tc>
          <w:tcPr>
            <w:tcW w:w="845" w:type="pct"/>
            <w:noWrap/>
            <w:tcMar>
              <w:left w:w="57" w:type="dxa"/>
              <w:right w:w="57" w:type="dxa"/>
            </w:tcMar>
            <w:hideMark/>
          </w:tcPr>
          <w:p w14:paraId="3E576C9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3AEE29A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bravery-fear</w:t>
            </w:r>
          </w:p>
        </w:tc>
        <w:tc>
          <w:tcPr>
            <w:tcW w:w="953" w:type="pct"/>
            <w:noWrap/>
            <w:tcMar>
              <w:left w:w="57" w:type="dxa"/>
              <w:right w:w="57" w:type="dxa"/>
            </w:tcMar>
            <w:hideMark/>
          </w:tcPr>
          <w:p w14:paraId="5DC015F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E3BD83E" w14:textId="77777777" w:rsidTr="00483D6E">
        <w:trPr>
          <w:jc w:val="center"/>
        </w:trPr>
        <w:tc>
          <w:tcPr>
            <w:tcW w:w="1048" w:type="pct"/>
            <w:noWrap/>
            <w:tcMar>
              <w:left w:w="57" w:type="dxa"/>
              <w:right w:w="57" w:type="dxa"/>
            </w:tcMar>
            <w:hideMark/>
          </w:tcPr>
          <w:p w14:paraId="638B741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coraggio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della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paura</w:t>
            </w:r>
            <w:proofErr w:type="spellEnd"/>
          </w:p>
        </w:tc>
        <w:tc>
          <w:tcPr>
            <w:tcW w:w="1141" w:type="pct"/>
            <w:noWrap/>
            <w:tcMar>
              <w:left w:w="57" w:type="dxa"/>
              <w:right w:w="57" w:type="dxa"/>
            </w:tcMar>
            <w:hideMark/>
          </w:tcPr>
          <w:p w14:paraId="77F29C0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bravery of fear</w:t>
            </w:r>
          </w:p>
        </w:tc>
        <w:tc>
          <w:tcPr>
            <w:tcW w:w="845" w:type="pct"/>
            <w:noWrap/>
            <w:tcMar>
              <w:left w:w="57" w:type="dxa"/>
              <w:right w:w="57" w:type="dxa"/>
            </w:tcMar>
            <w:hideMark/>
          </w:tcPr>
          <w:p w14:paraId="3159BA4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5A4BEC9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bravery-fear</w:t>
            </w:r>
          </w:p>
        </w:tc>
        <w:tc>
          <w:tcPr>
            <w:tcW w:w="953" w:type="pct"/>
            <w:noWrap/>
            <w:tcMar>
              <w:left w:w="57" w:type="dxa"/>
              <w:right w:w="57" w:type="dxa"/>
            </w:tcMar>
            <w:hideMark/>
          </w:tcPr>
          <w:p w14:paraId="2DBF480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BDB8033" w14:textId="77777777" w:rsidTr="00483D6E">
        <w:trPr>
          <w:jc w:val="center"/>
        </w:trPr>
        <w:tc>
          <w:tcPr>
            <w:tcW w:w="1048" w:type="pct"/>
            <w:noWrap/>
            <w:tcMar>
              <w:left w:w="57" w:type="dxa"/>
              <w:right w:w="57" w:type="dxa"/>
            </w:tcMar>
            <w:hideMark/>
          </w:tcPr>
          <w:p w14:paraId="78E37AD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paura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impavida</w:t>
            </w:r>
            <w:proofErr w:type="spellEnd"/>
          </w:p>
        </w:tc>
        <w:tc>
          <w:tcPr>
            <w:tcW w:w="1141" w:type="pct"/>
            <w:noWrap/>
            <w:tcMar>
              <w:left w:w="57" w:type="dxa"/>
              <w:right w:w="57" w:type="dxa"/>
            </w:tcMar>
            <w:hideMark/>
          </w:tcPr>
          <w:p w14:paraId="49ED874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fearless fear</w:t>
            </w:r>
          </w:p>
        </w:tc>
        <w:tc>
          <w:tcPr>
            <w:tcW w:w="845" w:type="pct"/>
            <w:noWrap/>
            <w:tcMar>
              <w:left w:w="57" w:type="dxa"/>
              <w:right w:w="57" w:type="dxa"/>
            </w:tcMar>
            <w:hideMark/>
          </w:tcPr>
          <w:p w14:paraId="386B15D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7F31C6A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bravery-fear</w:t>
            </w:r>
          </w:p>
        </w:tc>
        <w:tc>
          <w:tcPr>
            <w:tcW w:w="953" w:type="pct"/>
            <w:noWrap/>
            <w:tcMar>
              <w:left w:w="57" w:type="dxa"/>
              <w:right w:w="57" w:type="dxa"/>
            </w:tcMar>
            <w:hideMark/>
          </w:tcPr>
          <w:p w14:paraId="339EBD9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w:t>
            </w:r>
          </w:p>
        </w:tc>
      </w:tr>
      <w:tr w:rsidR="00751D86" w:rsidRPr="00B944C7" w14:paraId="61EF539A" w14:textId="77777777" w:rsidTr="00483D6E">
        <w:trPr>
          <w:jc w:val="center"/>
        </w:trPr>
        <w:tc>
          <w:tcPr>
            <w:tcW w:w="1048" w:type="pct"/>
            <w:noWrap/>
            <w:tcMar>
              <w:left w:w="57" w:type="dxa"/>
              <w:right w:w="57" w:type="dxa"/>
            </w:tcMar>
            <w:hideMark/>
          </w:tcPr>
          <w:p w14:paraId="5ED20F8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pauroso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coraggio</w:t>
            </w:r>
            <w:proofErr w:type="spellEnd"/>
          </w:p>
        </w:tc>
        <w:tc>
          <w:tcPr>
            <w:tcW w:w="1141" w:type="pct"/>
            <w:noWrap/>
            <w:tcMar>
              <w:left w:w="57" w:type="dxa"/>
              <w:right w:w="57" w:type="dxa"/>
            </w:tcMar>
            <w:hideMark/>
          </w:tcPr>
          <w:p w14:paraId="3BAA703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fearful bravery</w:t>
            </w:r>
          </w:p>
        </w:tc>
        <w:tc>
          <w:tcPr>
            <w:tcW w:w="845" w:type="pct"/>
            <w:noWrap/>
            <w:tcMar>
              <w:left w:w="57" w:type="dxa"/>
              <w:right w:w="57" w:type="dxa"/>
            </w:tcMar>
            <w:hideMark/>
          </w:tcPr>
          <w:p w14:paraId="149F63A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1BE61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bravery-fear</w:t>
            </w:r>
          </w:p>
        </w:tc>
        <w:tc>
          <w:tcPr>
            <w:tcW w:w="953" w:type="pct"/>
            <w:noWrap/>
            <w:tcMar>
              <w:left w:w="57" w:type="dxa"/>
              <w:right w:w="57" w:type="dxa"/>
            </w:tcMar>
            <w:hideMark/>
          </w:tcPr>
          <w:p w14:paraId="3FBD72F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w:t>
            </w:r>
          </w:p>
        </w:tc>
      </w:tr>
      <w:tr w:rsidR="00751D86" w:rsidRPr="00B944C7" w14:paraId="0D5EAE98" w14:textId="77777777" w:rsidTr="00483D6E">
        <w:trPr>
          <w:jc w:val="center"/>
        </w:trPr>
        <w:tc>
          <w:tcPr>
            <w:tcW w:w="1048" w:type="pct"/>
            <w:noWrap/>
            <w:tcMar>
              <w:left w:w="57" w:type="dxa"/>
              <w:right w:w="57" w:type="dxa"/>
            </w:tcMar>
            <w:hideMark/>
          </w:tcPr>
          <w:p w14:paraId="356722C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vile </w:t>
            </w:r>
            <w:proofErr w:type="spellStart"/>
            <w:r w:rsidRPr="00B944C7">
              <w:rPr>
                <w:rFonts w:ascii="Times New Roman" w:eastAsia="Times New Roman" w:hAnsi="Times New Roman" w:cs="Times New Roman"/>
                <w:color w:val="000000"/>
                <w:sz w:val="13"/>
                <w:szCs w:val="13"/>
                <w:lang w:bidi="he-IL"/>
              </w:rPr>
              <w:t>coraggio</w:t>
            </w:r>
            <w:proofErr w:type="spellEnd"/>
          </w:p>
        </w:tc>
        <w:tc>
          <w:tcPr>
            <w:tcW w:w="1141" w:type="pct"/>
            <w:noWrap/>
            <w:tcMar>
              <w:left w:w="57" w:type="dxa"/>
              <w:right w:w="57" w:type="dxa"/>
            </w:tcMar>
            <w:hideMark/>
          </w:tcPr>
          <w:p w14:paraId="50AEBC8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cowardly bravery</w:t>
            </w:r>
          </w:p>
        </w:tc>
        <w:tc>
          <w:tcPr>
            <w:tcW w:w="845" w:type="pct"/>
            <w:noWrap/>
            <w:tcMar>
              <w:left w:w="57" w:type="dxa"/>
              <w:right w:w="57" w:type="dxa"/>
            </w:tcMar>
            <w:hideMark/>
          </w:tcPr>
          <w:p w14:paraId="5A829D3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5FD741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bravery-fear</w:t>
            </w:r>
          </w:p>
        </w:tc>
        <w:tc>
          <w:tcPr>
            <w:tcW w:w="953" w:type="pct"/>
            <w:noWrap/>
            <w:tcMar>
              <w:left w:w="57" w:type="dxa"/>
              <w:right w:w="57" w:type="dxa"/>
            </w:tcMar>
            <w:hideMark/>
          </w:tcPr>
          <w:p w14:paraId="5FF677C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8C72984" w14:textId="77777777" w:rsidTr="00483D6E">
        <w:trPr>
          <w:jc w:val="center"/>
        </w:trPr>
        <w:tc>
          <w:tcPr>
            <w:tcW w:w="1048" w:type="pct"/>
            <w:noWrap/>
            <w:tcMar>
              <w:left w:w="57" w:type="dxa"/>
              <w:right w:w="57" w:type="dxa"/>
            </w:tcMar>
            <w:hideMark/>
          </w:tcPr>
          <w:p w14:paraId="045CBC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distante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prossimità</w:t>
            </w:r>
            <w:proofErr w:type="spellEnd"/>
          </w:p>
        </w:tc>
        <w:tc>
          <w:tcPr>
            <w:tcW w:w="1141" w:type="pct"/>
            <w:noWrap/>
            <w:tcMar>
              <w:left w:w="57" w:type="dxa"/>
              <w:right w:w="57" w:type="dxa"/>
            </w:tcMar>
            <w:hideMark/>
          </w:tcPr>
          <w:p w14:paraId="74C2398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far proximity</w:t>
            </w:r>
          </w:p>
        </w:tc>
        <w:tc>
          <w:tcPr>
            <w:tcW w:w="845" w:type="pct"/>
            <w:noWrap/>
            <w:tcMar>
              <w:left w:w="57" w:type="dxa"/>
              <w:right w:w="57" w:type="dxa"/>
            </w:tcMar>
            <w:hideMark/>
          </w:tcPr>
          <w:p w14:paraId="5A254B0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3BC2F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4585602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85B5CDA" w14:textId="77777777" w:rsidTr="00483D6E">
        <w:trPr>
          <w:jc w:val="center"/>
        </w:trPr>
        <w:tc>
          <w:tcPr>
            <w:tcW w:w="1048" w:type="pct"/>
            <w:noWrap/>
            <w:tcMar>
              <w:left w:w="57" w:type="dxa"/>
              <w:right w:w="57" w:type="dxa"/>
            </w:tcMar>
            <w:hideMark/>
          </w:tcPr>
          <w:p w14:paraId="7B9062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distante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vicinanza</w:t>
            </w:r>
            <w:proofErr w:type="spellEnd"/>
          </w:p>
        </w:tc>
        <w:tc>
          <w:tcPr>
            <w:tcW w:w="1141" w:type="pct"/>
            <w:noWrap/>
            <w:tcMar>
              <w:left w:w="57" w:type="dxa"/>
              <w:right w:w="57" w:type="dxa"/>
            </w:tcMar>
            <w:hideMark/>
          </w:tcPr>
          <w:p w14:paraId="6D2F095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far closeness</w:t>
            </w:r>
          </w:p>
        </w:tc>
        <w:tc>
          <w:tcPr>
            <w:tcW w:w="845" w:type="pct"/>
            <w:noWrap/>
            <w:tcMar>
              <w:left w:w="57" w:type="dxa"/>
              <w:right w:w="57" w:type="dxa"/>
            </w:tcMar>
            <w:hideMark/>
          </w:tcPr>
          <w:p w14:paraId="40871FB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1AD844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75C4577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A24BDE5" w14:textId="77777777" w:rsidTr="00483D6E">
        <w:trPr>
          <w:jc w:val="center"/>
        </w:trPr>
        <w:tc>
          <w:tcPr>
            <w:tcW w:w="1048" w:type="pct"/>
            <w:noWrap/>
            <w:tcMar>
              <w:left w:w="57" w:type="dxa"/>
              <w:right w:w="57" w:type="dxa"/>
            </w:tcMar>
            <w:hideMark/>
          </w:tcPr>
          <w:p w14:paraId="3405BFB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distanza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vicina</w:t>
            </w:r>
            <w:proofErr w:type="spellEnd"/>
          </w:p>
        </w:tc>
        <w:tc>
          <w:tcPr>
            <w:tcW w:w="1141" w:type="pct"/>
            <w:noWrap/>
            <w:tcMar>
              <w:left w:w="57" w:type="dxa"/>
              <w:right w:w="57" w:type="dxa"/>
            </w:tcMar>
            <w:hideMark/>
          </w:tcPr>
          <w:p w14:paraId="5B994D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near distance</w:t>
            </w:r>
          </w:p>
        </w:tc>
        <w:tc>
          <w:tcPr>
            <w:tcW w:w="845" w:type="pct"/>
            <w:noWrap/>
            <w:tcMar>
              <w:left w:w="57" w:type="dxa"/>
              <w:right w:w="57" w:type="dxa"/>
            </w:tcMar>
            <w:hideMark/>
          </w:tcPr>
          <w:p w14:paraId="232D45E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ADED35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715F253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1358BA8" w14:textId="77777777" w:rsidTr="00483D6E">
        <w:trPr>
          <w:jc w:val="center"/>
        </w:trPr>
        <w:tc>
          <w:tcPr>
            <w:tcW w:w="1048" w:type="pct"/>
            <w:noWrap/>
            <w:tcMar>
              <w:left w:w="57" w:type="dxa"/>
              <w:right w:w="57" w:type="dxa"/>
            </w:tcMar>
            <w:hideMark/>
          </w:tcPr>
          <w:p w14:paraId="1E95FC7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distanza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avvicina</w:t>
            </w:r>
            <w:proofErr w:type="spellEnd"/>
          </w:p>
        </w:tc>
        <w:tc>
          <w:tcPr>
            <w:tcW w:w="1141" w:type="pct"/>
            <w:noWrap/>
            <w:tcMar>
              <w:left w:w="57" w:type="dxa"/>
              <w:right w:w="57" w:type="dxa"/>
            </w:tcMar>
            <w:hideMark/>
          </w:tcPr>
          <w:p w14:paraId="7B0442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 brings (</w:t>
            </w:r>
            <w:proofErr w:type="spellStart"/>
            <w:r w:rsidRPr="00B944C7">
              <w:rPr>
                <w:rFonts w:ascii="Times New Roman" w:eastAsia="Times New Roman" w:hAnsi="Times New Roman" w:cs="Times New Roman"/>
                <w:color w:val="000000"/>
                <w:sz w:val="13"/>
                <w:szCs w:val="13"/>
                <w:lang w:bidi="he-IL"/>
              </w:rPr>
              <w:t>sth</w:t>
            </w:r>
            <w:proofErr w:type="spellEnd"/>
            <w:r w:rsidRPr="00B944C7">
              <w:rPr>
                <w:rFonts w:ascii="Times New Roman" w:eastAsia="Times New Roman" w:hAnsi="Times New Roman" w:cs="Times New Roman"/>
                <w:color w:val="000000"/>
                <w:sz w:val="13"/>
                <w:szCs w:val="13"/>
                <w:lang w:bidi="he-IL"/>
              </w:rPr>
              <w:t>) closer</w:t>
            </w:r>
          </w:p>
        </w:tc>
        <w:tc>
          <w:tcPr>
            <w:tcW w:w="845" w:type="pct"/>
            <w:noWrap/>
            <w:tcMar>
              <w:left w:w="57" w:type="dxa"/>
              <w:right w:w="57" w:type="dxa"/>
            </w:tcMar>
            <w:hideMark/>
          </w:tcPr>
          <w:p w14:paraId="6D814C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1451CD5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213ECC6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CE7A986" w14:textId="77777777" w:rsidTr="00483D6E">
        <w:trPr>
          <w:jc w:val="center"/>
        </w:trPr>
        <w:tc>
          <w:tcPr>
            <w:tcW w:w="1048" w:type="pct"/>
            <w:noWrap/>
            <w:tcMar>
              <w:left w:w="57" w:type="dxa"/>
              <w:right w:w="57" w:type="dxa"/>
            </w:tcMar>
            <w:hideMark/>
          </w:tcPr>
          <w:p w14:paraId="7E3B4A8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lontananza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avvicina</w:t>
            </w:r>
            <w:proofErr w:type="spellEnd"/>
          </w:p>
        </w:tc>
        <w:tc>
          <w:tcPr>
            <w:tcW w:w="1141" w:type="pct"/>
            <w:noWrap/>
            <w:tcMar>
              <w:left w:w="57" w:type="dxa"/>
              <w:right w:w="57" w:type="dxa"/>
            </w:tcMar>
            <w:hideMark/>
          </w:tcPr>
          <w:p w14:paraId="43A6F4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 brings (</w:t>
            </w:r>
            <w:proofErr w:type="spellStart"/>
            <w:r w:rsidRPr="00B944C7">
              <w:rPr>
                <w:rFonts w:ascii="Times New Roman" w:eastAsia="Times New Roman" w:hAnsi="Times New Roman" w:cs="Times New Roman"/>
                <w:color w:val="000000"/>
                <w:sz w:val="13"/>
                <w:szCs w:val="13"/>
                <w:lang w:bidi="he-IL"/>
              </w:rPr>
              <w:t>sth</w:t>
            </w:r>
            <w:proofErr w:type="spellEnd"/>
            <w:r w:rsidRPr="00B944C7">
              <w:rPr>
                <w:rFonts w:ascii="Times New Roman" w:eastAsia="Times New Roman" w:hAnsi="Times New Roman" w:cs="Times New Roman"/>
                <w:color w:val="000000"/>
                <w:sz w:val="13"/>
                <w:szCs w:val="13"/>
                <w:lang w:bidi="he-IL"/>
              </w:rPr>
              <w:t>) closer</w:t>
            </w:r>
          </w:p>
        </w:tc>
        <w:tc>
          <w:tcPr>
            <w:tcW w:w="845" w:type="pct"/>
            <w:noWrap/>
            <w:tcMar>
              <w:left w:w="57" w:type="dxa"/>
              <w:right w:w="57" w:type="dxa"/>
            </w:tcMar>
            <w:hideMark/>
          </w:tcPr>
          <w:p w14:paraId="76EFBE1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665C9C7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09EAB9D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A93915D" w14:textId="77777777" w:rsidTr="00483D6E">
        <w:trPr>
          <w:jc w:val="center"/>
        </w:trPr>
        <w:tc>
          <w:tcPr>
            <w:tcW w:w="1048" w:type="pct"/>
            <w:noWrap/>
            <w:tcMar>
              <w:left w:w="57" w:type="dxa"/>
              <w:right w:w="57" w:type="dxa"/>
            </w:tcMar>
            <w:hideMark/>
          </w:tcPr>
          <w:p w14:paraId="2E5F334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vicinanza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allontana</w:t>
            </w:r>
            <w:proofErr w:type="spellEnd"/>
          </w:p>
        </w:tc>
        <w:tc>
          <w:tcPr>
            <w:tcW w:w="1141" w:type="pct"/>
            <w:noWrap/>
            <w:tcMar>
              <w:left w:w="57" w:type="dxa"/>
              <w:right w:w="57" w:type="dxa"/>
            </w:tcMar>
            <w:hideMark/>
          </w:tcPr>
          <w:p w14:paraId="153FDE9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proximity pulls (</w:t>
            </w:r>
            <w:proofErr w:type="spellStart"/>
            <w:r w:rsidRPr="00B944C7">
              <w:rPr>
                <w:rFonts w:ascii="Times New Roman" w:eastAsia="Times New Roman" w:hAnsi="Times New Roman" w:cs="Times New Roman"/>
                <w:color w:val="000000"/>
                <w:sz w:val="13"/>
                <w:szCs w:val="13"/>
                <w:lang w:bidi="he-IL"/>
              </w:rPr>
              <w:t>sth</w:t>
            </w:r>
            <w:proofErr w:type="spellEnd"/>
            <w:r w:rsidRPr="00B944C7">
              <w:rPr>
                <w:rFonts w:ascii="Times New Roman" w:eastAsia="Times New Roman" w:hAnsi="Times New Roman" w:cs="Times New Roman"/>
                <w:color w:val="000000"/>
                <w:sz w:val="13"/>
                <w:szCs w:val="13"/>
                <w:lang w:bidi="he-IL"/>
              </w:rPr>
              <w:t>) away</w:t>
            </w:r>
          </w:p>
        </w:tc>
        <w:tc>
          <w:tcPr>
            <w:tcW w:w="845" w:type="pct"/>
            <w:noWrap/>
            <w:tcMar>
              <w:left w:w="57" w:type="dxa"/>
              <w:right w:w="57" w:type="dxa"/>
            </w:tcMar>
            <w:hideMark/>
          </w:tcPr>
          <w:p w14:paraId="4E4B745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3FBA0E0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5FB8409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58C5E25" w14:textId="77777777" w:rsidTr="00483D6E">
        <w:trPr>
          <w:jc w:val="center"/>
        </w:trPr>
        <w:tc>
          <w:tcPr>
            <w:tcW w:w="1048" w:type="pct"/>
            <w:noWrap/>
            <w:tcMar>
              <w:left w:w="57" w:type="dxa"/>
              <w:right w:w="57" w:type="dxa"/>
            </w:tcMar>
            <w:hideMark/>
          </w:tcPr>
          <w:p w14:paraId="4A3C7DD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lontana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vicinanza</w:t>
            </w:r>
            <w:proofErr w:type="spellEnd"/>
          </w:p>
        </w:tc>
        <w:tc>
          <w:tcPr>
            <w:tcW w:w="1141" w:type="pct"/>
            <w:noWrap/>
            <w:tcMar>
              <w:left w:w="57" w:type="dxa"/>
              <w:right w:w="57" w:type="dxa"/>
            </w:tcMar>
            <w:hideMark/>
          </w:tcPr>
          <w:p w14:paraId="0DB39D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distant proximity</w:t>
            </w:r>
          </w:p>
        </w:tc>
        <w:tc>
          <w:tcPr>
            <w:tcW w:w="845" w:type="pct"/>
            <w:noWrap/>
            <w:tcMar>
              <w:left w:w="57" w:type="dxa"/>
              <w:right w:w="57" w:type="dxa"/>
            </w:tcMar>
            <w:hideMark/>
          </w:tcPr>
          <w:p w14:paraId="3EA9860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886A03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2FBC4AB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DF25701" w14:textId="77777777" w:rsidTr="00483D6E">
        <w:trPr>
          <w:jc w:val="center"/>
        </w:trPr>
        <w:tc>
          <w:tcPr>
            <w:tcW w:w="1048" w:type="pct"/>
            <w:noWrap/>
            <w:tcMar>
              <w:left w:w="57" w:type="dxa"/>
              <w:right w:w="57" w:type="dxa"/>
            </w:tcMar>
            <w:hideMark/>
          </w:tcPr>
          <w:p w14:paraId="5504ACB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lontanamente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vicino</w:t>
            </w:r>
            <w:proofErr w:type="spellEnd"/>
          </w:p>
        </w:tc>
        <w:tc>
          <w:tcPr>
            <w:tcW w:w="1141" w:type="pct"/>
            <w:noWrap/>
            <w:tcMar>
              <w:left w:w="57" w:type="dxa"/>
              <w:right w:w="57" w:type="dxa"/>
            </w:tcMar>
            <w:hideMark/>
          </w:tcPr>
          <w:p w14:paraId="2F62212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remotely close</w:t>
            </w:r>
          </w:p>
        </w:tc>
        <w:tc>
          <w:tcPr>
            <w:tcW w:w="845" w:type="pct"/>
            <w:noWrap/>
            <w:tcMar>
              <w:left w:w="57" w:type="dxa"/>
              <w:right w:w="57" w:type="dxa"/>
            </w:tcMar>
            <w:hideMark/>
          </w:tcPr>
          <w:p w14:paraId="629E8BA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775FEE7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364B330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3ECB86A" w14:textId="77777777" w:rsidTr="00483D6E">
        <w:trPr>
          <w:jc w:val="center"/>
        </w:trPr>
        <w:tc>
          <w:tcPr>
            <w:tcW w:w="1048" w:type="pct"/>
            <w:noWrap/>
            <w:tcMar>
              <w:left w:w="57" w:type="dxa"/>
              <w:right w:w="57" w:type="dxa"/>
            </w:tcMar>
            <w:hideMark/>
          </w:tcPr>
          <w:p w14:paraId="5500C7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lontananza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vicina</w:t>
            </w:r>
            <w:proofErr w:type="spellEnd"/>
          </w:p>
        </w:tc>
        <w:tc>
          <w:tcPr>
            <w:tcW w:w="1141" w:type="pct"/>
            <w:noWrap/>
            <w:tcMar>
              <w:left w:w="57" w:type="dxa"/>
              <w:right w:w="57" w:type="dxa"/>
            </w:tcMar>
            <w:hideMark/>
          </w:tcPr>
          <w:p w14:paraId="19E07FE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near distance</w:t>
            </w:r>
          </w:p>
        </w:tc>
        <w:tc>
          <w:tcPr>
            <w:tcW w:w="845" w:type="pct"/>
            <w:noWrap/>
            <w:tcMar>
              <w:left w:w="57" w:type="dxa"/>
              <w:right w:w="57" w:type="dxa"/>
            </w:tcMar>
            <w:hideMark/>
          </w:tcPr>
          <w:p w14:paraId="5497C6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DB02A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4A51170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2DBF078" w14:textId="77777777" w:rsidTr="00483D6E">
        <w:trPr>
          <w:jc w:val="center"/>
        </w:trPr>
        <w:tc>
          <w:tcPr>
            <w:tcW w:w="1048" w:type="pct"/>
            <w:noWrap/>
            <w:tcMar>
              <w:left w:w="57" w:type="dxa"/>
              <w:right w:w="57" w:type="dxa"/>
            </w:tcMar>
            <w:hideMark/>
          </w:tcPr>
          <w:p w14:paraId="4B6B8AA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prossimità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distante</w:t>
            </w:r>
            <w:proofErr w:type="spellEnd"/>
          </w:p>
        </w:tc>
        <w:tc>
          <w:tcPr>
            <w:tcW w:w="1141" w:type="pct"/>
            <w:noWrap/>
            <w:tcMar>
              <w:left w:w="57" w:type="dxa"/>
              <w:right w:w="57" w:type="dxa"/>
            </w:tcMar>
            <w:hideMark/>
          </w:tcPr>
          <w:p w14:paraId="77B41CA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far proximity</w:t>
            </w:r>
          </w:p>
        </w:tc>
        <w:tc>
          <w:tcPr>
            <w:tcW w:w="845" w:type="pct"/>
            <w:noWrap/>
            <w:tcMar>
              <w:left w:w="57" w:type="dxa"/>
              <w:right w:w="57" w:type="dxa"/>
            </w:tcMar>
            <w:hideMark/>
          </w:tcPr>
          <w:p w14:paraId="53BD5FD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3133F2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346BB3C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9001548" w14:textId="77777777" w:rsidTr="00483D6E">
        <w:trPr>
          <w:jc w:val="center"/>
        </w:trPr>
        <w:tc>
          <w:tcPr>
            <w:tcW w:w="1048" w:type="pct"/>
            <w:noWrap/>
            <w:tcMar>
              <w:left w:w="57" w:type="dxa"/>
              <w:right w:w="57" w:type="dxa"/>
            </w:tcMar>
            <w:hideMark/>
          </w:tcPr>
          <w:p w14:paraId="6AA5010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prossimità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distanziante</w:t>
            </w:r>
            <w:proofErr w:type="spellEnd"/>
          </w:p>
        </w:tc>
        <w:tc>
          <w:tcPr>
            <w:tcW w:w="1141" w:type="pct"/>
            <w:noWrap/>
            <w:tcMar>
              <w:left w:w="57" w:type="dxa"/>
              <w:right w:w="57" w:type="dxa"/>
            </w:tcMar>
            <w:hideMark/>
          </w:tcPr>
          <w:p w14:paraId="5724ACA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distancing proximity</w:t>
            </w:r>
          </w:p>
        </w:tc>
        <w:tc>
          <w:tcPr>
            <w:tcW w:w="845" w:type="pct"/>
            <w:noWrap/>
            <w:tcMar>
              <w:left w:w="57" w:type="dxa"/>
              <w:right w:w="57" w:type="dxa"/>
            </w:tcMar>
            <w:hideMark/>
          </w:tcPr>
          <w:p w14:paraId="34FF5C7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38B92C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5C8BC48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FC6FA48" w14:textId="77777777" w:rsidTr="00483D6E">
        <w:trPr>
          <w:jc w:val="center"/>
        </w:trPr>
        <w:tc>
          <w:tcPr>
            <w:tcW w:w="1048" w:type="pct"/>
            <w:noWrap/>
            <w:tcMar>
              <w:left w:w="57" w:type="dxa"/>
              <w:right w:w="57" w:type="dxa"/>
            </w:tcMar>
            <w:hideMark/>
          </w:tcPr>
          <w:p w14:paraId="133D76F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prossimità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lontana</w:t>
            </w:r>
            <w:proofErr w:type="spellEnd"/>
          </w:p>
        </w:tc>
        <w:tc>
          <w:tcPr>
            <w:tcW w:w="1141" w:type="pct"/>
            <w:noWrap/>
            <w:tcMar>
              <w:left w:w="57" w:type="dxa"/>
              <w:right w:w="57" w:type="dxa"/>
            </w:tcMar>
            <w:hideMark/>
          </w:tcPr>
          <w:p w14:paraId="380A063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far proximity</w:t>
            </w:r>
          </w:p>
        </w:tc>
        <w:tc>
          <w:tcPr>
            <w:tcW w:w="845" w:type="pct"/>
            <w:noWrap/>
            <w:tcMar>
              <w:left w:w="57" w:type="dxa"/>
              <w:right w:w="57" w:type="dxa"/>
            </w:tcMar>
            <w:hideMark/>
          </w:tcPr>
          <w:p w14:paraId="739CA0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AD5979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4F25FF7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7D39E21" w14:textId="77777777" w:rsidTr="00483D6E">
        <w:trPr>
          <w:jc w:val="center"/>
        </w:trPr>
        <w:tc>
          <w:tcPr>
            <w:tcW w:w="1048" w:type="pct"/>
            <w:noWrap/>
            <w:tcMar>
              <w:left w:w="57" w:type="dxa"/>
              <w:right w:w="57" w:type="dxa"/>
            </w:tcMar>
            <w:hideMark/>
          </w:tcPr>
          <w:p w14:paraId="0F7C8BE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prossimità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remota</w:t>
            </w:r>
            <w:proofErr w:type="spellEnd"/>
          </w:p>
        </w:tc>
        <w:tc>
          <w:tcPr>
            <w:tcW w:w="1141" w:type="pct"/>
            <w:noWrap/>
            <w:tcMar>
              <w:left w:w="57" w:type="dxa"/>
              <w:right w:w="57" w:type="dxa"/>
            </w:tcMar>
            <w:hideMark/>
          </w:tcPr>
          <w:p w14:paraId="380EE39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distant proximity</w:t>
            </w:r>
          </w:p>
        </w:tc>
        <w:tc>
          <w:tcPr>
            <w:tcW w:w="845" w:type="pct"/>
            <w:noWrap/>
            <w:tcMar>
              <w:left w:w="57" w:type="dxa"/>
              <w:right w:w="57" w:type="dxa"/>
            </w:tcMar>
            <w:hideMark/>
          </w:tcPr>
          <w:p w14:paraId="2E3F1D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649A6A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128C34D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CA7B1F2" w14:textId="77777777" w:rsidTr="00483D6E">
        <w:trPr>
          <w:jc w:val="center"/>
        </w:trPr>
        <w:tc>
          <w:tcPr>
            <w:tcW w:w="1048" w:type="pct"/>
            <w:noWrap/>
            <w:tcMar>
              <w:left w:w="57" w:type="dxa"/>
              <w:right w:w="57" w:type="dxa"/>
            </w:tcMar>
            <w:hideMark/>
          </w:tcPr>
          <w:p w14:paraId="7C662E2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remota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prossimità</w:t>
            </w:r>
            <w:proofErr w:type="spellEnd"/>
          </w:p>
        </w:tc>
        <w:tc>
          <w:tcPr>
            <w:tcW w:w="1141" w:type="pct"/>
            <w:noWrap/>
            <w:tcMar>
              <w:left w:w="57" w:type="dxa"/>
              <w:right w:w="57" w:type="dxa"/>
            </w:tcMar>
            <w:hideMark/>
          </w:tcPr>
          <w:p w14:paraId="77058A0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distant proximity</w:t>
            </w:r>
          </w:p>
        </w:tc>
        <w:tc>
          <w:tcPr>
            <w:tcW w:w="845" w:type="pct"/>
            <w:noWrap/>
            <w:tcMar>
              <w:left w:w="57" w:type="dxa"/>
              <w:right w:w="57" w:type="dxa"/>
            </w:tcMar>
            <w:hideMark/>
          </w:tcPr>
          <w:p w14:paraId="2A8CEB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B3D5AB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7BCF597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873A7A1" w14:textId="77777777" w:rsidTr="00483D6E">
        <w:trPr>
          <w:jc w:val="center"/>
        </w:trPr>
        <w:tc>
          <w:tcPr>
            <w:tcW w:w="1048" w:type="pct"/>
            <w:noWrap/>
            <w:tcMar>
              <w:left w:w="57" w:type="dxa"/>
              <w:right w:w="57" w:type="dxa"/>
            </w:tcMar>
            <w:hideMark/>
          </w:tcPr>
          <w:p w14:paraId="2862860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lastRenderedPageBreak/>
              <w:t>vicina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distanza</w:t>
            </w:r>
            <w:proofErr w:type="spellEnd"/>
          </w:p>
        </w:tc>
        <w:tc>
          <w:tcPr>
            <w:tcW w:w="1141" w:type="pct"/>
            <w:noWrap/>
            <w:tcMar>
              <w:left w:w="57" w:type="dxa"/>
              <w:right w:w="57" w:type="dxa"/>
            </w:tcMar>
            <w:hideMark/>
          </w:tcPr>
          <w:p w14:paraId="66BC90B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near distance</w:t>
            </w:r>
          </w:p>
        </w:tc>
        <w:tc>
          <w:tcPr>
            <w:tcW w:w="845" w:type="pct"/>
            <w:noWrap/>
            <w:tcMar>
              <w:left w:w="57" w:type="dxa"/>
              <w:right w:w="57" w:type="dxa"/>
            </w:tcMar>
            <w:hideMark/>
          </w:tcPr>
          <w:p w14:paraId="6B086B9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D15232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6EF3579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38FDA99F" w14:textId="77777777" w:rsidTr="00483D6E">
        <w:trPr>
          <w:jc w:val="center"/>
        </w:trPr>
        <w:tc>
          <w:tcPr>
            <w:tcW w:w="1048" w:type="pct"/>
            <w:noWrap/>
            <w:tcMar>
              <w:left w:w="57" w:type="dxa"/>
              <w:right w:w="57" w:type="dxa"/>
            </w:tcMar>
            <w:hideMark/>
          </w:tcPr>
          <w:p w14:paraId="57F27D7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vicina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lontananza</w:t>
            </w:r>
            <w:proofErr w:type="spellEnd"/>
          </w:p>
        </w:tc>
        <w:tc>
          <w:tcPr>
            <w:tcW w:w="1141" w:type="pct"/>
            <w:noWrap/>
            <w:tcMar>
              <w:left w:w="57" w:type="dxa"/>
              <w:right w:w="57" w:type="dxa"/>
            </w:tcMar>
            <w:hideMark/>
          </w:tcPr>
          <w:p w14:paraId="0CC41DF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near distance</w:t>
            </w:r>
          </w:p>
        </w:tc>
        <w:tc>
          <w:tcPr>
            <w:tcW w:w="845" w:type="pct"/>
            <w:noWrap/>
            <w:tcMar>
              <w:left w:w="57" w:type="dxa"/>
              <w:right w:w="57" w:type="dxa"/>
            </w:tcMar>
            <w:hideMark/>
          </w:tcPr>
          <w:p w14:paraId="5ABF51F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8B96A5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7C3283F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9410741" w14:textId="77777777" w:rsidTr="00483D6E">
        <w:trPr>
          <w:jc w:val="center"/>
        </w:trPr>
        <w:tc>
          <w:tcPr>
            <w:tcW w:w="1048" w:type="pct"/>
            <w:noWrap/>
            <w:tcMar>
              <w:left w:w="57" w:type="dxa"/>
              <w:right w:w="57" w:type="dxa"/>
            </w:tcMar>
            <w:hideMark/>
          </w:tcPr>
          <w:p w14:paraId="7660FB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vicinanza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distante</w:t>
            </w:r>
            <w:proofErr w:type="spellEnd"/>
          </w:p>
        </w:tc>
        <w:tc>
          <w:tcPr>
            <w:tcW w:w="1141" w:type="pct"/>
            <w:noWrap/>
            <w:tcMar>
              <w:left w:w="57" w:type="dxa"/>
              <w:right w:w="57" w:type="dxa"/>
            </w:tcMar>
            <w:hideMark/>
          </w:tcPr>
          <w:p w14:paraId="019297F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far proximity</w:t>
            </w:r>
          </w:p>
        </w:tc>
        <w:tc>
          <w:tcPr>
            <w:tcW w:w="845" w:type="pct"/>
            <w:noWrap/>
            <w:tcMar>
              <w:left w:w="57" w:type="dxa"/>
              <w:right w:w="57" w:type="dxa"/>
            </w:tcMar>
            <w:hideMark/>
          </w:tcPr>
          <w:p w14:paraId="6FDCCC0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48CE91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2CD6D89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AEAD5BB" w14:textId="77777777" w:rsidTr="00483D6E">
        <w:trPr>
          <w:jc w:val="center"/>
        </w:trPr>
        <w:tc>
          <w:tcPr>
            <w:tcW w:w="1048" w:type="pct"/>
            <w:noWrap/>
            <w:tcMar>
              <w:left w:w="57" w:type="dxa"/>
              <w:right w:w="57" w:type="dxa"/>
            </w:tcMar>
            <w:hideMark/>
          </w:tcPr>
          <w:p w14:paraId="5EC02AF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vicinanza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lontana</w:t>
            </w:r>
            <w:proofErr w:type="spellEnd"/>
          </w:p>
        </w:tc>
        <w:tc>
          <w:tcPr>
            <w:tcW w:w="1141" w:type="pct"/>
            <w:noWrap/>
            <w:tcMar>
              <w:left w:w="57" w:type="dxa"/>
              <w:right w:w="57" w:type="dxa"/>
            </w:tcMar>
            <w:hideMark/>
          </w:tcPr>
          <w:p w14:paraId="0D3E3F1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distant proximity</w:t>
            </w:r>
          </w:p>
        </w:tc>
        <w:tc>
          <w:tcPr>
            <w:tcW w:w="845" w:type="pct"/>
            <w:noWrap/>
            <w:tcMar>
              <w:left w:w="57" w:type="dxa"/>
              <w:right w:w="57" w:type="dxa"/>
            </w:tcMar>
            <w:hideMark/>
          </w:tcPr>
          <w:p w14:paraId="2806657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8703EF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252D03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8F9EBC9" w14:textId="77777777" w:rsidTr="00483D6E">
        <w:trPr>
          <w:jc w:val="center"/>
        </w:trPr>
        <w:tc>
          <w:tcPr>
            <w:tcW w:w="1048" w:type="pct"/>
            <w:noWrap/>
            <w:tcMar>
              <w:left w:w="57" w:type="dxa"/>
              <w:right w:w="57" w:type="dxa"/>
            </w:tcMar>
            <w:hideMark/>
          </w:tcPr>
          <w:p w14:paraId="2E16372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vicinanza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remota</w:t>
            </w:r>
            <w:proofErr w:type="spellEnd"/>
          </w:p>
        </w:tc>
        <w:tc>
          <w:tcPr>
            <w:tcW w:w="1141" w:type="pct"/>
            <w:noWrap/>
            <w:tcMar>
              <w:left w:w="57" w:type="dxa"/>
              <w:right w:w="57" w:type="dxa"/>
            </w:tcMar>
            <w:hideMark/>
          </w:tcPr>
          <w:p w14:paraId="254FCE2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remote proximity</w:t>
            </w:r>
          </w:p>
        </w:tc>
        <w:tc>
          <w:tcPr>
            <w:tcW w:w="845" w:type="pct"/>
            <w:noWrap/>
            <w:tcMar>
              <w:left w:w="57" w:type="dxa"/>
              <w:right w:w="57" w:type="dxa"/>
            </w:tcMar>
            <w:hideMark/>
          </w:tcPr>
          <w:p w14:paraId="01A4A45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441158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distance-proximity</w:t>
            </w:r>
          </w:p>
        </w:tc>
        <w:tc>
          <w:tcPr>
            <w:tcW w:w="953" w:type="pct"/>
            <w:noWrap/>
            <w:tcMar>
              <w:left w:w="57" w:type="dxa"/>
              <w:right w:w="57" w:type="dxa"/>
            </w:tcMar>
            <w:hideMark/>
          </w:tcPr>
          <w:p w14:paraId="6FE32B1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w:t>
            </w:r>
          </w:p>
        </w:tc>
      </w:tr>
      <w:tr w:rsidR="00751D86" w:rsidRPr="00B944C7" w14:paraId="621FE9C2" w14:textId="77777777" w:rsidTr="00483D6E">
        <w:trPr>
          <w:jc w:val="center"/>
        </w:trPr>
        <w:tc>
          <w:tcPr>
            <w:tcW w:w="1048" w:type="pct"/>
            <w:noWrap/>
            <w:tcMar>
              <w:left w:w="57" w:type="dxa"/>
              <w:right w:w="57" w:type="dxa"/>
            </w:tcMar>
            <w:hideMark/>
          </w:tcPr>
          <w:p w14:paraId="26D7640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vuoto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riempie</w:t>
            </w:r>
            <w:proofErr w:type="spellEnd"/>
          </w:p>
        </w:tc>
        <w:tc>
          <w:tcPr>
            <w:tcW w:w="1141" w:type="pct"/>
            <w:noWrap/>
            <w:tcMar>
              <w:left w:w="57" w:type="dxa"/>
              <w:right w:w="57" w:type="dxa"/>
            </w:tcMar>
            <w:hideMark/>
          </w:tcPr>
          <w:p w14:paraId="30240FB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void fills (</w:t>
            </w:r>
            <w:proofErr w:type="spellStart"/>
            <w:r w:rsidRPr="00B944C7">
              <w:rPr>
                <w:rFonts w:ascii="Times New Roman" w:eastAsia="Times New Roman" w:hAnsi="Times New Roman" w:cs="Times New Roman"/>
                <w:color w:val="000000"/>
                <w:sz w:val="13"/>
                <w:szCs w:val="13"/>
                <w:lang w:bidi="he-IL"/>
              </w:rPr>
              <w:t>sth</w:t>
            </w:r>
            <w:proofErr w:type="spellEnd"/>
            <w:r w:rsidRPr="00B944C7">
              <w:rPr>
                <w:rFonts w:ascii="Times New Roman" w:eastAsia="Times New Roman" w:hAnsi="Times New Roman" w:cs="Times New Roman"/>
                <w:color w:val="000000"/>
                <w:sz w:val="13"/>
                <w:szCs w:val="13"/>
                <w:lang w:bidi="he-IL"/>
              </w:rPr>
              <w:t>) up</w:t>
            </w:r>
          </w:p>
        </w:tc>
        <w:tc>
          <w:tcPr>
            <w:tcW w:w="845" w:type="pct"/>
            <w:noWrap/>
            <w:tcMar>
              <w:left w:w="57" w:type="dxa"/>
              <w:right w:w="57" w:type="dxa"/>
            </w:tcMar>
            <w:hideMark/>
          </w:tcPr>
          <w:p w14:paraId="727BD6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13EAFDA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emptiness-fullness</w:t>
            </w:r>
          </w:p>
        </w:tc>
        <w:tc>
          <w:tcPr>
            <w:tcW w:w="953" w:type="pct"/>
            <w:noWrap/>
            <w:tcMar>
              <w:left w:w="57" w:type="dxa"/>
              <w:right w:w="57" w:type="dxa"/>
            </w:tcMar>
            <w:hideMark/>
          </w:tcPr>
          <w:p w14:paraId="3911275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1818D538" w14:textId="77777777" w:rsidTr="00483D6E">
        <w:trPr>
          <w:jc w:val="center"/>
        </w:trPr>
        <w:tc>
          <w:tcPr>
            <w:tcW w:w="1048" w:type="pct"/>
            <w:noWrap/>
            <w:tcMar>
              <w:left w:w="57" w:type="dxa"/>
              <w:right w:w="57" w:type="dxa"/>
            </w:tcMar>
            <w:hideMark/>
          </w:tcPr>
          <w:p w14:paraId="7D57A28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pienamente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svuotato</w:t>
            </w:r>
            <w:proofErr w:type="spellEnd"/>
          </w:p>
        </w:tc>
        <w:tc>
          <w:tcPr>
            <w:tcW w:w="1141" w:type="pct"/>
            <w:noWrap/>
            <w:tcMar>
              <w:left w:w="57" w:type="dxa"/>
              <w:right w:w="57" w:type="dxa"/>
            </w:tcMar>
            <w:hideMark/>
          </w:tcPr>
          <w:p w14:paraId="2603C45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fully emptied</w:t>
            </w:r>
          </w:p>
        </w:tc>
        <w:tc>
          <w:tcPr>
            <w:tcW w:w="845" w:type="pct"/>
            <w:noWrap/>
            <w:tcMar>
              <w:left w:w="57" w:type="dxa"/>
              <w:right w:w="57" w:type="dxa"/>
            </w:tcMar>
            <w:hideMark/>
          </w:tcPr>
          <w:p w14:paraId="7990955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3ABD68D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emptiness-fullness</w:t>
            </w:r>
          </w:p>
        </w:tc>
        <w:tc>
          <w:tcPr>
            <w:tcW w:w="953" w:type="pct"/>
            <w:noWrap/>
            <w:tcMar>
              <w:left w:w="57" w:type="dxa"/>
              <w:right w:w="57" w:type="dxa"/>
            </w:tcMar>
            <w:hideMark/>
          </w:tcPr>
          <w:p w14:paraId="0F6B07D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958AFF3" w14:textId="77777777" w:rsidTr="00483D6E">
        <w:trPr>
          <w:jc w:val="center"/>
        </w:trPr>
        <w:tc>
          <w:tcPr>
            <w:tcW w:w="1048" w:type="pct"/>
            <w:noWrap/>
            <w:tcMar>
              <w:left w:w="57" w:type="dxa"/>
              <w:right w:w="57" w:type="dxa"/>
            </w:tcMar>
            <w:hideMark/>
          </w:tcPr>
          <w:p w14:paraId="0BB8807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pieno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vuoto</w:t>
            </w:r>
            <w:proofErr w:type="spellEnd"/>
          </w:p>
        </w:tc>
        <w:tc>
          <w:tcPr>
            <w:tcW w:w="1141" w:type="pct"/>
            <w:noWrap/>
            <w:tcMar>
              <w:left w:w="57" w:type="dxa"/>
              <w:right w:w="57" w:type="dxa"/>
            </w:tcMar>
            <w:hideMark/>
          </w:tcPr>
          <w:p w14:paraId="402514C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full void</w:t>
            </w:r>
          </w:p>
        </w:tc>
        <w:tc>
          <w:tcPr>
            <w:tcW w:w="845" w:type="pct"/>
            <w:noWrap/>
            <w:tcMar>
              <w:left w:w="57" w:type="dxa"/>
              <w:right w:w="57" w:type="dxa"/>
            </w:tcMar>
            <w:hideMark/>
          </w:tcPr>
          <w:p w14:paraId="699AA49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CA99C6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emptiness-fullness</w:t>
            </w:r>
          </w:p>
        </w:tc>
        <w:tc>
          <w:tcPr>
            <w:tcW w:w="953" w:type="pct"/>
            <w:noWrap/>
            <w:tcMar>
              <w:left w:w="57" w:type="dxa"/>
              <w:right w:w="57" w:type="dxa"/>
            </w:tcMar>
            <w:hideMark/>
          </w:tcPr>
          <w:p w14:paraId="41E13FC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3EF6639" w14:textId="77777777" w:rsidTr="00483D6E">
        <w:trPr>
          <w:jc w:val="center"/>
        </w:trPr>
        <w:tc>
          <w:tcPr>
            <w:tcW w:w="1048" w:type="pct"/>
            <w:noWrap/>
            <w:tcMar>
              <w:left w:w="57" w:type="dxa"/>
              <w:right w:w="57" w:type="dxa"/>
            </w:tcMar>
            <w:hideMark/>
          </w:tcPr>
          <w:p w14:paraId="5A62E46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vuoto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colmo</w:t>
            </w:r>
            <w:proofErr w:type="spellEnd"/>
          </w:p>
        </w:tc>
        <w:tc>
          <w:tcPr>
            <w:tcW w:w="1141" w:type="pct"/>
            <w:noWrap/>
            <w:tcMar>
              <w:left w:w="57" w:type="dxa"/>
              <w:right w:w="57" w:type="dxa"/>
            </w:tcMar>
            <w:hideMark/>
          </w:tcPr>
          <w:p w14:paraId="1EE034A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full void</w:t>
            </w:r>
          </w:p>
        </w:tc>
        <w:tc>
          <w:tcPr>
            <w:tcW w:w="845" w:type="pct"/>
            <w:noWrap/>
            <w:tcMar>
              <w:left w:w="57" w:type="dxa"/>
              <w:right w:w="57" w:type="dxa"/>
            </w:tcMar>
            <w:hideMark/>
          </w:tcPr>
          <w:p w14:paraId="1A51D0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FA8531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emptiness-fullness</w:t>
            </w:r>
          </w:p>
        </w:tc>
        <w:tc>
          <w:tcPr>
            <w:tcW w:w="953" w:type="pct"/>
            <w:noWrap/>
            <w:tcMar>
              <w:left w:w="57" w:type="dxa"/>
              <w:right w:w="57" w:type="dxa"/>
            </w:tcMar>
            <w:hideMark/>
          </w:tcPr>
          <w:p w14:paraId="0787E88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4599DB6" w14:textId="77777777" w:rsidTr="00483D6E">
        <w:trPr>
          <w:jc w:val="center"/>
        </w:trPr>
        <w:tc>
          <w:tcPr>
            <w:tcW w:w="1048" w:type="pct"/>
            <w:noWrap/>
            <w:tcMar>
              <w:left w:w="57" w:type="dxa"/>
              <w:right w:w="57" w:type="dxa"/>
            </w:tcMar>
            <w:hideMark/>
          </w:tcPr>
          <w:p w14:paraId="1231458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vuoto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pieno</w:t>
            </w:r>
            <w:proofErr w:type="spellEnd"/>
          </w:p>
        </w:tc>
        <w:tc>
          <w:tcPr>
            <w:tcW w:w="1141" w:type="pct"/>
            <w:noWrap/>
            <w:tcMar>
              <w:left w:w="57" w:type="dxa"/>
              <w:right w:w="57" w:type="dxa"/>
            </w:tcMar>
            <w:hideMark/>
          </w:tcPr>
          <w:p w14:paraId="0744A44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full void</w:t>
            </w:r>
          </w:p>
        </w:tc>
        <w:tc>
          <w:tcPr>
            <w:tcW w:w="845" w:type="pct"/>
            <w:noWrap/>
            <w:tcMar>
              <w:left w:w="57" w:type="dxa"/>
              <w:right w:w="57" w:type="dxa"/>
            </w:tcMar>
            <w:hideMark/>
          </w:tcPr>
          <w:p w14:paraId="6F5E408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DDD8E7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emptiness-fullness</w:t>
            </w:r>
          </w:p>
        </w:tc>
        <w:tc>
          <w:tcPr>
            <w:tcW w:w="953" w:type="pct"/>
            <w:noWrap/>
            <w:tcMar>
              <w:left w:w="57" w:type="dxa"/>
              <w:right w:w="57" w:type="dxa"/>
            </w:tcMar>
            <w:hideMark/>
          </w:tcPr>
          <w:p w14:paraId="07AF8A4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6FD66259" w14:textId="77777777" w:rsidTr="00483D6E">
        <w:trPr>
          <w:jc w:val="center"/>
        </w:trPr>
        <w:tc>
          <w:tcPr>
            <w:tcW w:w="1048" w:type="pct"/>
            <w:noWrap/>
            <w:tcMar>
              <w:left w:w="57" w:type="dxa"/>
              <w:right w:w="57" w:type="dxa"/>
            </w:tcMar>
            <w:hideMark/>
          </w:tcPr>
          <w:p w14:paraId="2D0444F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addolorata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contentezza</w:t>
            </w:r>
            <w:proofErr w:type="spellEnd"/>
          </w:p>
        </w:tc>
        <w:tc>
          <w:tcPr>
            <w:tcW w:w="1141" w:type="pct"/>
            <w:noWrap/>
            <w:tcMar>
              <w:left w:w="57" w:type="dxa"/>
              <w:right w:w="57" w:type="dxa"/>
            </w:tcMar>
            <w:hideMark/>
          </w:tcPr>
          <w:p w14:paraId="17D720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sorrowful gladness</w:t>
            </w:r>
          </w:p>
        </w:tc>
        <w:tc>
          <w:tcPr>
            <w:tcW w:w="845" w:type="pct"/>
            <w:noWrap/>
            <w:tcMar>
              <w:left w:w="57" w:type="dxa"/>
              <w:right w:w="57" w:type="dxa"/>
            </w:tcMar>
            <w:hideMark/>
          </w:tcPr>
          <w:p w14:paraId="330229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4F406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509B45E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C3A7278" w14:textId="77777777" w:rsidTr="00483D6E">
        <w:trPr>
          <w:jc w:val="center"/>
        </w:trPr>
        <w:tc>
          <w:tcPr>
            <w:tcW w:w="1048" w:type="pct"/>
            <w:noWrap/>
            <w:tcMar>
              <w:left w:w="57" w:type="dxa"/>
              <w:right w:w="57" w:type="dxa"/>
            </w:tcMar>
            <w:hideMark/>
          </w:tcPr>
          <w:p w14:paraId="0E87D49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allegra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depressione</w:t>
            </w:r>
            <w:proofErr w:type="spellEnd"/>
          </w:p>
        </w:tc>
        <w:tc>
          <w:tcPr>
            <w:tcW w:w="1141" w:type="pct"/>
            <w:noWrap/>
            <w:tcMar>
              <w:left w:w="57" w:type="dxa"/>
              <w:right w:w="57" w:type="dxa"/>
            </w:tcMar>
            <w:hideMark/>
          </w:tcPr>
          <w:p w14:paraId="0BF359D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merry depression</w:t>
            </w:r>
          </w:p>
        </w:tc>
        <w:tc>
          <w:tcPr>
            <w:tcW w:w="845" w:type="pct"/>
            <w:noWrap/>
            <w:tcMar>
              <w:left w:w="57" w:type="dxa"/>
              <w:right w:w="57" w:type="dxa"/>
            </w:tcMar>
            <w:hideMark/>
          </w:tcPr>
          <w:p w14:paraId="11CA03F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E06EE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3AF5A15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307D790" w14:textId="77777777" w:rsidTr="00483D6E">
        <w:trPr>
          <w:jc w:val="center"/>
        </w:trPr>
        <w:tc>
          <w:tcPr>
            <w:tcW w:w="1048" w:type="pct"/>
            <w:noWrap/>
            <w:tcMar>
              <w:left w:w="57" w:type="dxa"/>
              <w:right w:w="57" w:type="dxa"/>
            </w:tcMar>
            <w:hideMark/>
          </w:tcPr>
          <w:p w14:paraId="694661D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allegra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disperazione</w:t>
            </w:r>
            <w:proofErr w:type="spellEnd"/>
          </w:p>
        </w:tc>
        <w:tc>
          <w:tcPr>
            <w:tcW w:w="1141" w:type="pct"/>
            <w:noWrap/>
            <w:tcMar>
              <w:left w:w="57" w:type="dxa"/>
              <w:right w:w="57" w:type="dxa"/>
            </w:tcMar>
            <w:hideMark/>
          </w:tcPr>
          <w:p w14:paraId="4C23BBC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merry despair</w:t>
            </w:r>
          </w:p>
        </w:tc>
        <w:tc>
          <w:tcPr>
            <w:tcW w:w="845" w:type="pct"/>
            <w:noWrap/>
            <w:tcMar>
              <w:left w:w="57" w:type="dxa"/>
              <w:right w:w="57" w:type="dxa"/>
            </w:tcMar>
            <w:hideMark/>
          </w:tcPr>
          <w:p w14:paraId="11E7E99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8F8D19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4C8E881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E388A09" w14:textId="77777777" w:rsidTr="00483D6E">
        <w:trPr>
          <w:jc w:val="center"/>
        </w:trPr>
        <w:tc>
          <w:tcPr>
            <w:tcW w:w="1048" w:type="pct"/>
            <w:noWrap/>
            <w:tcMar>
              <w:left w:w="57" w:type="dxa"/>
              <w:right w:w="57" w:type="dxa"/>
            </w:tcMar>
            <w:hideMark/>
          </w:tcPr>
          <w:p w14:paraId="2EE576C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allegra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infelicità</w:t>
            </w:r>
            <w:proofErr w:type="spellEnd"/>
          </w:p>
        </w:tc>
        <w:tc>
          <w:tcPr>
            <w:tcW w:w="1141" w:type="pct"/>
            <w:noWrap/>
            <w:tcMar>
              <w:left w:w="57" w:type="dxa"/>
              <w:right w:w="57" w:type="dxa"/>
            </w:tcMar>
            <w:hideMark/>
          </w:tcPr>
          <w:p w14:paraId="340B2E8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merry unhappiness</w:t>
            </w:r>
          </w:p>
        </w:tc>
        <w:tc>
          <w:tcPr>
            <w:tcW w:w="845" w:type="pct"/>
            <w:noWrap/>
            <w:tcMar>
              <w:left w:w="57" w:type="dxa"/>
              <w:right w:w="57" w:type="dxa"/>
            </w:tcMar>
            <w:hideMark/>
          </w:tcPr>
          <w:p w14:paraId="2C04B04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AEB9FA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4C59DB2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E550841" w14:textId="77777777" w:rsidTr="00483D6E">
        <w:trPr>
          <w:jc w:val="center"/>
        </w:trPr>
        <w:tc>
          <w:tcPr>
            <w:tcW w:w="1048" w:type="pct"/>
            <w:noWrap/>
            <w:tcMar>
              <w:left w:w="57" w:type="dxa"/>
              <w:right w:w="57" w:type="dxa"/>
            </w:tcMar>
            <w:hideMark/>
          </w:tcPr>
          <w:p w14:paraId="4A14373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allegra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tristezza</w:t>
            </w:r>
            <w:proofErr w:type="spellEnd"/>
          </w:p>
        </w:tc>
        <w:tc>
          <w:tcPr>
            <w:tcW w:w="1141" w:type="pct"/>
            <w:noWrap/>
            <w:tcMar>
              <w:left w:w="57" w:type="dxa"/>
              <w:right w:w="57" w:type="dxa"/>
            </w:tcMar>
            <w:hideMark/>
          </w:tcPr>
          <w:p w14:paraId="0496F87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merry sadness</w:t>
            </w:r>
          </w:p>
        </w:tc>
        <w:tc>
          <w:tcPr>
            <w:tcW w:w="845" w:type="pct"/>
            <w:noWrap/>
            <w:tcMar>
              <w:left w:w="57" w:type="dxa"/>
              <w:right w:w="57" w:type="dxa"/>
            </w:tcMar>
            <w:hideMark/>
          </w:tcPr>
          <w:p w14:paraId="2EC6017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D33C43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45FC625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6CEA58C" w14:textId="77777777" w:rsidTr="00483D6E">
        <w:trPr>
          <w:jc w:val="center"/>
        </w:trPr>
        <w:tc>
          <w:tcPr>
            <w:tcW w:w="1048" w:type="pct"/>
            <w:noWrap/>
            <w:tcMar>
              <w:left w:w="57" w:type="dxa"/>
              <w:right w:w="57" w:type="dxa"/>
            </w:tcMar>
            <w:hideMark/>
          </w:tcPr>
          <w:p w14:paraId="1F2A9A5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allegramente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depresso</w:t>
            </w:r>
            <w:proofErr w:type="spellEnd"/>
          </w:p>
        </w:tc>
        <w:tc>
          <w:tcPr>
            <w:tcW w:w="1141" w:type="pct"/>
            <w:noWrap/>
            <w:tcMar>
              <w:left w:w="57" w:type="dxa"/>
              <w:right w:w="57" w:type="dxa"/>
            </w:tcMar>
            <w:hideMark/>
          </w:tcPr>
          <w:p w14:paraId="4070488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cheerfully depressed</w:t>
            </w:r>
          </w:p>
        </w:tc>
        <w:tc>
          <w:tcPr>
            <w:tcW w:w="845" w:type="pct"/>
            <w:noWrap/>
            <w:tcMar>
              <w:left w:w="57" w:type="dxa"/>
              <w:right w:w="57" w:type="dxa"/>
            </w:tcMar>
            <w:hideMark/>
          </w:tcPr>
          <w:p w14:paraId="2E9B81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1EC1A5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05F4AE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FE5F5E6" w14:textId="77777777" w:rsidTr="00483D6E">
        <w:trPr>
          <w:jc w:val="center"/>
        </w:trPr>
        <w:tc>
          <w:tcPr>
            <w:tcW w:w="1048" w:type="pct"/>
            <w:noWrap/>
            <w:tcMar>
              <w:left w:w="57" w:type="dxa"/>
              <w:right w:w="57" w:type="dxa"/>
            </w:tcMar>
            <w:hideMark/>
          </w:tcPr>
          <w:p w14:paraId="10B1B7D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allegramente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disperato</w:t>
            </w:r>
            <w:proofErr w:type="spellEnd"/>
          </w:p>
        </w:tc>
        <w:tc>
          <w:tcPr>
            <w:tcW w:w="1141" w:type="pct"/>
            <w:noWrap/>
            <w:tcMar>
              <w:left w:w="57" w:type="dxa"/>
              <w:right w:w="57" w:type="dxa"/>
            </w:tcMar>
            <w:hideMark/>
          </w:tcPr>
          <w:p w14:paraId="0CE66DA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cheerfully desperate</w:t>
            </w:r>
          </w:p>
        </w:tc>
        <w:tc>
          <w:tcPr>
            <w:tcW w:w="845" w:type="pct"/>
            <w:noWrap/>
            <w:tcMar>
              <w:left w:w="57" w:type="dxa"/>
              <w:right w:w="57" w:type="dxa"/>
            </w:tcMar>
            <w:hideMark/>
          </w:tcPr>
          <w:p w14:paraId="7F0867A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007CFA9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55A617A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B032523" w14:textId="77777777" w:rsidTr="00483D6E">
        <w:trPr>
          <w:jc w:val="center"/>
        </w:trPr>
        <w:tc>
          <w:tcPr>
            <w:tcW w:w="1048" w:type="pct"/>
            <w:noWrap/>
            <w:tcMar>
              <w:left w:w="57" w:type="dxa"/>
              <w:right w:w="57" w:type="dxa"/>
            </w:tcMar>
            <w:hideMark/>
          </w:tcPr>
          <w:p w14:paraId="14175F8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allegramente</w:t>
            </w:r>
            <w:proofErr w:type="spellEnd"/>
            <w:r w:rsidRPr="00B944C7">
              <w:rPr>
                <w:rFonts w:ascii="Times New Roman" w:eastAsia="Times New Roman" w:hAnsi="Times New Roman" w:cs="Times New Roman"/>
                <w:color w:val="000000"/>
                <w:sz w:val="13"/>
                <w:szCs w:val="13"/>
                <w:lang w:bidi="he-IL"/>
              </w:rPr>
              <w:t xml:space="preserve"> triste</w:t>
            </w:r>
          </w:p>
        </w:tc>
        <w:tc>
          <w:tcPr>
            <w:tcW w:w="1141" w:type="pct"/>
            <w:noWrap/>
            <w:tcMar>
              <w:left w:w="57" w:type="dxa"/>
              <w:right w:w="57" w:type="dxa"/>
            </w:tcMar>
            <w:hideMark/>
          </w:tcPr>
          <w:p w14:paraId="5FB7C7B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cheerfully sad</w:t>
            </w:r>
          </w:p>
        </w:tc>
        <w:tc>
          <w:tcPr>
            <w:tcW w:w="845" w:type="pct"/>
            <w:noWrap/>
            <w:tcMar>
              <w:left w:w="57" w:type="dxa"/>
              <w:right w:w="57" w:type="dxa"/>
            </w:tcMar>
            <w:hideMark/>
          </w:tcPr>
          <w:p w14:paraId="2876320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596A930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68986FB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EF23DE7" w14:textId="77777777" w:rsidTr="00483D6E">
        <w:trPr>
          <w:jc w:val="center"/>
        </w:trPr>
        <w:tc>
          <w:tcPr>
            <w:tcW w:w="1048" w:type="pct"/>
            <w:noWrap/>
            <w:tcMar>
              <w:left w:w="57" w:type="dxa"/>
              <w:right w:w="57" w:type="dxa"/>
            </w:tcMar>
            <w:hideMark/>
          </w:tcPr>
          <w:p w14:paraId="02B47F2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allegria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disperata</w:t>
            </w:r>
            <w:proofErr w:type="spellEnd"/>
          </w:p>
        </w:tc>
        <w:tc>
          <w:tcPr>
            <w:tcW w:w="1141" w:type="pct"/>
            <w:noWrap/>
            <w:tcMar>
              <w:left w:w="57" w:type="dxa"/>
              <w:right w:w="57" w:type="dxa"/>
            </w:tcMar>
            <w:hideMark/>
          </w:tcPr>
          <w:p w14:paraId="617E503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desperate glee</w:t>
            </w:r>
          </w:p>
        </w:tc>
        <w:tc>
          <w:tcPr>
            <w:tcW w:w="845" w:type="pct"/>
            <w:noWrap/>
            <w:tcMar>
              <w:left w:w="57" w:type="dxa"/>
              <w:right w:w="57" w:type="dxa"/>
            </w:tcMar>
            <w:hideMark/>
          </w:tcPr>
          <w:p w14:paraId="45D8E4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CC5663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2BEE45A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0BA5E33B" w14:textId="77777777" w:rsidTr="00483D6E">
        <w:trPr>
          <w:jc w:val="center"/>
        </w:trPr>
        <w:tc>
          <w:tcPr>
            <w:tcW w:w="1048" w:type="pct"/>
            <w:noWrap/>
            <w:tcMar>
              <w:left w:w="57" w:type="dxa"/>
              <w:right w:w="57" w:type="dxa"/>
            </w:tcMar>
            <w:hideMark/>
          </w:tcPr>
          <w:p w14:paraId="5E3DAFE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allegria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scontenta</w:t>
            </w:r>
            <w:proofErr w:type="spellEnd"/>
          </w:p>
        </w:tc>
        <w:tc>
          <w:tcPr>
            <w:tcW w:w="1141" w:type="pct"/>
            <w:noWrap/>
            <w:tcMar>
              <w:left w:w="57" w:type="dxa"/>
              <w:right w:w="57" w:type="dxa"/>
            </w:tcMar>
            <w:hideMark/>
          </w:tcPr>
          <w:p w14:paraId="7F91AA1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displeased glee</w:t>
            </w:r>
          </w:p>
        </w:tc>
        <w:tc>
          <w:tcPr>
            <w:tcW w:w="845" w:type="pct"/>
            <w:noWrap/>
            <w:tcMar>
              <w:left w:w="57" w:type="dxa"/>
              <w:right w:w="57" w:type="dxa"/>
            </w:tcMar>
            <w:hideMark/>
          </w:tcPr>
          <w:p w14:paraId="12376CF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735CA2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43C8DBD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1A728FF" w14:textId="77777777" w:rsidTr="00483D6E">
        <w:trPr>
          <w:jc w:val="center"/>
        </w:trPr>
        <w:tc>
          <w:tcPr>
            <w:tcW w:w="1048" w:type="pct"/>
            <w:noWrap/>
            <w:tcMar>
              <w:left w:w="57" w:type="dxa"/>
              <w:right w:w="57" w:type="dxa"/>
            </w:tcMar>
            <w:hideMark/>
          </w:tcPr>
          <w:p w14:paraId="760AFD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allegria</w:t>
            </w:r>
            <w:proofErr w:type="spellEnd"/>
            <w:r w:rsidRPr="00B944C7">
              <w:rPr>
                <w:rFonts w:ascii="Times New Roman" w:eastAsia="Times New Roman" w:hAnsi="Times New Roman" w:cs="Times New Roman"/>
                <w:color w:val="000000"/>
                <w:sz w:val="13"/>
                <w:szCs w:val="13"/>
                <w:lang w:bidi="he-IL"/>
              </w:rPr>
              <w:t xml:space="preserve"> triste</w:t>
            </w:r>
          </w:p>
        </w:tc>
        <w:tc>
          <w:tcPr>
            <w:tcW w:w="1141" w:type="pct"/>
            <w:noWrap/>
            <w:tcMar>
              <w:left w:w="57" w:type="dxa"/>
              <w:right w:w="57" w:type="dxa"/>
            </w:tcMar>
            <w:hideMark/>
          </w:tcPr>
          <w:p w14:paraId="1E9A41B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sad glee</w:t>
            </w:r>
          </w:p>
        </w:tc>
        <w:tc>
          <w:tcPr>
            <w:tcW w:w="845" w:type="pct"/>
            <w:noWrap/>
            <w:tcMar>
              <w:left w:w="57" w:type="dxa"/>
              <w:right w:w="57" w:type="dxa"/>
            </w:tcMar>
            <w:hideMark/>
          </w:tcPr>
          <w:p w14:paraId="1ED82F0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68FCFD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362557D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7FA25EB" w14:textId="77777777" w:rsidTr="00483D6E">
        <w:trPr>
          <w:jc w:val="center"/>
        </w:trPr>
        <w:tc>
          <w:tcPr>
            <w:tcW w:w="1048" w:type="pct"/>
            <w:noWrap/>
            <w:tcMar>
              <w:left w:w="57" w:type="dxa"/>
              <w:right w:w="57" w:type="dxa"/>
            </w:tcMar>
            <w:hideMark/>
          </w:tcPr>
          <w:p w14:paraId="14DC955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cupa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felicità</w:t>
            </w:r>
            <w:proofErr w:type="spellEnd"/>
          </w:p>
        </w:tc>
        <w:tc>
          <w:tcPr>
            <w:tcW w:w="1141" w:type="pct"/>
            <w:noWrap/>
            <w:tcMar>
              <w:left w:w="57" w:type="dxa"/>
              <w:right w:w="57" w:type="dxa"/>
            </w:tcMar>
            <w:hideMark/>
          </w:tcPr>
          <w:p w14:paraId="6D5997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gloomy happiness</w:t>
            </w:r>
          </w:p>
        </w:tc>
        <w:tc>
          <w:tcPr>
            <w:tcW w:w="845" w:type="pct"/>
            <w:noWrap/>
            <w:tcMar>
              <w:left w:w="57" w:type="dxa"/>
              <w:right w:w="57" w:type="dxa"/>
            </w:tcMar>
            <w:hideMark/>
          </w:tcPr>
          <w:p w14:paraId="2112F74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FA45D8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0FA56AA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0C26D9C5" w14:textId="77777777" w:rsidTr="00483D6E">
        <w:trPr>
          <w:jc w:val="center"/>
        </w:trPr>
        <w:tc>
          <w:tcPr>
            <w:tcW w:w="1048" w:type="pct"/>
            <w:noWrap/>
            <w:tcMar>
              <w:left w:w="57" w:type="dxa"/>
              <w:right w:w="57" w:type="dxa"/>
            </w:tcMar>
            <w:hideMark/>
          </w:tcPr>
          <w:p w14:paraId="328D959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disperata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allegria</w:t>
            </w:r>
            <w:proofErr w:type="spellEnd"/>
          </w:p>
        </w:tc>
        <w:tc>
          <w:tcPr>
            <w:tcW w:w="1141" w:type="pct"/>
            <w:noWrap/>
            <w:tcMar>
              <w:left w:w="57" w:type="dxa"/>
              <w:right w:w="57" w:type="dxa"/>
            </w:tcMar>
            <w:hideMark/>
          </w:tcPr>
          <w:p w14:paraId="7CB1A1C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desperate glee</w:t>
            </w:r>
          </w:p>
        </w:tc>
        <w:tc>
          <w:tcPr>
            <w:tcW w:w="845" w:type="pct"/>
            <w:noWrap/>
            <w:tcMar>
              <w:left w:w="57" w:type="dxa"/>
              <w:right w:w="57" w:type="dxa"/>
            </w:tcMar>
            <w:hideMark/>
          </w:tcPr>
          <w:p w14:paraId="4598C8F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11621B2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7BB93B5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4091A63D" w14:textId="77777777" w:rsidTr="00483D6E">
        <w:trPr>
          <w:jc w:val="center"/>
        </w:trPr>
        <w:tc>
          <w:tcPr>
            <w:tcW w:w="1048" w:type="pct"/>
            <w:noWrap/>
            <w:tcMar>
              <w:left w:w="57" w:type="dxa"/>
              <w:right w:w="57" w:type="dxa"/>
            </w:tcMar>
            <w:hideMark/>
          </w:tcPr>
          <w:p w14:paraId="497D079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disperata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felicità</w:t>
            </w:r>
            <w:proofErr w:type="spellEnd"/>
          </w:p>
        </w:tc>
        <w:tc>
          <w:tcPr>
            <w:tcW w:w="1141" w:type="pct"/>
            <w:noWrap/>
            <w:tcMar>
              <w:left w:w="57" w:type="dxa"/>
              <w:right w:w="57" w:type="dxa"/>
            </w:tcMar>
            <w:hideMark/>
          </w:tcPr>
          <w:p w14:paraId="5C9958C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desperate happiness</w:t>
            </w:r>
          </w:p>
        </w:tc>
        <w:tc>
          <w:tcPr>
            <w:tcW w:w="845" w:type="pct"/>
            <w:noWrap/>
            <w:tcMar>
              <w:left w:w="57" w:type="dxa"/>
              <w:right w:w="57" w:type="dxa"/>
            </w:tcMar>
            <w:hideMark/>
          </w:tcPr>
          <w:p w14:paraId="01F01FE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405286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04EAD8F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2D19A13" w14:textId="77777777" w:rsidTr="00483D6E">
        <w:trPr>
          <w:jc w:val="center"/>
        </w:trPr>
        <w:tc>
          <w:tcPr>
            <w:tcW w:w="1048" w:type="pct"/>
            <w:noWrap/>
            <w:tcMar>
              <w:left w:w="57" w:type="dxa"/>
              <w:right w:w="57" w:type="dxa"/>
            </w:tcMar>
            <w:hideMark/>
          </w:tcPr>
          <w:p w14:paraId="2EA3425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disperata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gioia</w:t>
            </w:r>
            <w:proofErr w:type="spellEnd"/>
          </w:p>
        </w:tc>
        <w:tc>
          <w:tcPr>
            <w:tcW w:w="1141" w:type="pct"/>
            <w:noWrap/>
            <w:tcMar>
              <w:left w:w="57" w:type="dxa"/>
              <w:right w:w="57" w:type="dxa"/>
            </w:tcMar>
            <w:hideMark/>
          </w:tcPr>
          <w:p w14:paraId="48349E5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desperate joy</w:t>
            </w:r>
          </w:p>
        </w:tc>
        <w:tc>
          <w:tcPr>
            <w:tcW w:w="845" w:type="pct"/>
            <w:noWrap/>
            <w:tcMar>
              <w:left w:w="57" w:type="dxa"/>
              <w:right w:w="57" w:type="dxa"/>
            </w:tcMar>
            <w:hideMark/>
          </w:tcPr>
          <w:p w14:paraId="25ABDCF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D494D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102CD41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352956D" w14:textId="77777777" w:rsidTr="00483D6E">
        <w:trPr>
          <w:jc w:val="center"/>
        </w:trPr>
        <w:tc>
          <w:tcPr>
            <w:tcW w:w="1048" w:type="pct"/>
            <w:noWrap/>
            <w:tcMar>
              <w:left w:w="57" w:type="dxa"/>
              <w:right w:w="57" w:type="dxa"/>
            </w:tcMar>
            <w:hideMark/>
          </w:tcPr>
          <w:p w14:paraId="5E10A05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disperatamente</w:t>
            </w:r>
            <w:proofErr w:type="spellEnd"/>
            <w:r w:rsidRPr="00B944C7">
              <w:rPr>
                <w:rFonts w:ascii="Times New Roman" w:eastAsia="Times New Roman" w:hAnsi="Times New Roman" w:cs="Times New Roman"/>
                <w:color w:val="000000"/>
                <w:sz w:val="13"/>
                <w:szCs w:val="13"/>
                <w:lang w:bidi="he-IL"/>
              </w:rPr>
              <w:t xml:space="preserve"> allegro</w:t>
            </w:r>
          </w:p>
        </w:tc>
        <w:tc>
          <w:tcPr>
            <w:tcW w:w="1141" w:type="pct"/>
            <w:noWrap/>
            <w:tcMar>
              <w:left w:w="57" w:type="dxa"/>
              <w:right w:w="57" w:type="dxa"/>
            </w:tcMar>
            <w:hideMark/>
          </w:tcPr>
          <w:p w14:paraId="3EE346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desperately merry</w:t>
            </w:r>
          </w:p>
        </w:tc>
        <w:tc>
          <w:tcPr>
            <w:tcW w:w="845" w:type="pct"/>
            <w:noWrap/>
            <w:tcMar>
              <w:left w:w="57" w:type="dxa"/>
              <w:right w:w="57" w:type="dxa"/>
            </w:tcMar>
            <w:hideMark/>
          </w:tcPr>
          <w:p w14:paraId="300DC48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1B38675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5DE19D0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14D5B86" w14:textId="77777777" w:rsidTr="00483D6E">
        <w:trPr>
          <w:jc w:val="center"/>
        </w:trPr>
        <w:tc>
          <w:tcPr>
            <w:tcW w:w="1048" w:type="pct"/>
            <w:noWrap/>
            <w:tcMar>
              <w:left w:w="57" w:type="dxa"/>
              <w:right w:w="57" w:type="dxa"/>
            </w:tcMar>
            <w:hideMark/>
          </w:tcPr>
          <w:p w14:paraId="023B35B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disperatamente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contento</w:t>
            </w:r>
            <w:proofErr w:type="spellEnd"/>
          </w:p>
        </w:tc>
        <w:tc>
          <w:tcPr>
            <w:tcW w:w="1141" w:type="pct"/>
            <w:noWrap/>
            <w:tcMar>
              <w:left w:w="57" w:type="dxa"/>
              <w:right w:w="57" w:type="dxa"/>
            </w:tcMar>
            <w:hideMark/>
          </w:tcPr>
          <w:p w14:paraId="3487788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desperately glad</w:t>
            </w:r>
          </w:p>
        </w:tc>
        <w:tc>
          <w:tcPr>
            <w:tcW w:w="845" w:type="pct"/>
            <w:noWrap/>
            <w:tcMar>
              <w:left w:w="57" w:type="dxa"/>
              <w:right w:w="57" w:type="dxa"/>
            </w:tcMar>
            <w:hideMark/>
          </w:tcPr>
          <w:p w14:paraId="4C27B9D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2B118C6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5B442BB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EE3519D" w14:textId="77777777" w:rsidTr="00483D6E">
        <w:trPr>
          <w:jc w:val="center"/>
        </w:trPr>
        <w:tc>
          <w:tcPr>
            <w:tcW w:w="1048" w:type="pct"/>
            <w:noWrap/>
            <w:tcMar>
              <w:left w:w="57" w:type="dxa"/>
              <w:right w:w="57" w:type="dxa"/>
            </w:tcMar>
            <w:hideMark/>
          </w:tcPr>
          <w:p w14:paraId="6FBD1A4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disperatamente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felice</w:t>
            </w:r>
            <w:proofErr w:type="spellEnd"/>
          </w:p>
        </w:tc>
        <w:tc>
          <w:tcPr>
            <w:tcW w:w="1141" w:type="pct"/>
            <w:noWrap/>
            <w:tcMar>
              <w:left w:w="57" w:type="dxa"/>
              <w:right w:w="57" w:type="dxa"/>
            </w:tcMar>
            <w:hideMark/>
          </w:tcPr>
          <w:p w14:paraId="44A6775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desperately happy</w:t>
            </w:r>
          </w:p>
        </w:tc>
        <w:tc>
          <w:tcPr>
            <w:tcW w:w="845" w:type="pct"/>
            <w:noWrap/>
            <w:tcMar>
              <w:left w:w="57" w:type="dxa"/>
              <w:right w:w="57" w:type="dxa"/>
            </w:tcMar>
            <w:hideMark/>
          </w:tcPr>
          <w:p w14:paraId="413CA17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4E0B24C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1C8FACC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73C095F0" w14:textId="77777777" w:rsidTr="00483D6E">
        <w:trPr>
          <w:jc w:val="center"/>
        </w:trPr>
        <w:tc>
          <w:tcPr>
            <w:tcW w:w="1048" w:type="pct"/>
            <w:noWrap/>
            <w:tcMar>
              <w:left w:w="57" w:type="dxa"/>
              <w:right w:w="57" w:type="dxa"/>
            </w:tcMar>
            <w:hideMark/>
          </w:tcPr>
          <w:p w14:paraId="01BEC44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disperatamente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gioioso</w:t>
            </w:r>
            <w:proofErr w:type="spellEnd"/>
          </w:p>
        </w:tc>
        <w:tc>
          <w:tcPr>
            <w:tcW w:w="1141" w:type="pct"/>
            <w:noWrap/>
            <w:tcMar>
              <w:left w:w="57" w:type="dxa"/>
              <w:right w:w="57" w:type="dxa"/>
            </w:tcMar>
            <w:hideMark/>
          </w:tcPr>
          <w:p w14:paraId="0E7CEC9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desperately joyful</w:t>
            </w:r>
          </w:p>
        </w:tc>
        <w:tc>
          <w:tcPr>
            <w:tcW w:w="845" w:type="pct"/>
            <w:noWrap/>
            <w:tcMar>
              <w:left w:w="57" w:type="dxa"/>
              <w:right w:w="57" w:type="dxa"/>
            </w:tcMar>
            <w:hideMark/>
          </w:tcPr>
          <w:p w14:paraId="698D9FB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79363E0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30F64BA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ACF22E1" w14:textId="77777777" w:rsidTr="00483D6E">
        <w:trPr>
          <w:jc w:val="center"/>
        </w:trPr>
        <w:tc>
          <w:tcPr>
            <w:tcW w:w="1048" w:type="pct"/>
            <w:noWrap/>
            <w:tcMar>
              <w:left w:w="57" w:type="dxa"/>
              <w:right w:w="57" w:type="dxa"/>
            </w:tcMar>
            <w:hideMark/>
          </w:tcPr>
          <w:p w14:paraId="3E44FD5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disperazione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allegra</w:t>
            </w:r>
            <w:proofErr w:type="spellEnd"/>
          </w:p>
        </w:tc>
        <w:tc>
          <w:tcPr>
            <w:tcW w:w="1141" w:type="pct"/>
            <w:noWrap/>
            <w:tcMar>
              <w:left w:w="57" w:type="dxa"/>
              <w:right w:w="57" w:type="dxa"/>
            </w:tcMar>
            <w:hideMark/>
          </w:tcPr>
          <w:p w14:paraId="77B7D4D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merry despair</w:t>
            </w:r>
          </w:p>
        </w:tc>
        <w:tc>
          <w:tcPr>
            <w:tcW w:w="845" w:type="pct"/>
            <w:noWrap/>
            <w:tcMar>
              <w:left w:w="57" w:type="dxa"/>
              <w:right w:w="57" w:type="dxa"/>
            </w:tcMar>
            <w:hideMark/>
          </w:tcPr>
          <w:p w14:paraId="626CF49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8F0904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0FDC20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6F717E1" w14:textId="77777777" w:rsidTr="00483D6E">
        <w:trPr>
          <w:jc w:val="center"/>
        </w:trPr>
        <w:tc>
          <w:tcPr>
            <w:tcW w:w="1048" w:type="pct"/>
            <w:noWrap/>
            <w:tcMar>
              <w:left w:w="57" w:type="dxa"/>
              <w:right w:w="57" w:type="dxa"/>
            </w:tcMar>
            <w:hideMark/>
          </w:tcPr>
          <w:p w14:paraId="4779D8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dolore </w:t>
            </w:r>
            <w:proofErr w:type="spellStart"/>
            <w:r w:rsidRPr="00B944C7">
              <w:rPr>
                <w:rFonts w:ascii="Times New Roman" w:eastAsia="Times New Roman" w:hAnsi="Times New Roman" w:cs="Times New Roman"/>
                <w:color w:val="000000"/>
                <w:sz w:val="13"/>
                <w:szCs w:val="13"/>
                <w:lang w:bidi="he-IL"/>
              </w:rPr>
              <w:t>gioioso</w:t>
            </w:r>
            <w:proofErr w:type="spellEnd"/>
          </w:p>
        </w:tc>
        <w:tc>
          <w:tcPr>
            <w:tcW w:w="1141" w:type="pct"/>
            <w:noWrap/>
            <w:tcMar>
              <w:left w:w="57" w:type="dxa"/>
              <w:right w:w="57" w:type="dxa"/>
            </w:tcMar>
            <w:hideMark/>
          </w:tcPr>
          <w:p w14:paraId="28725F6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joyful pain</w:t>
            </w:r>
          </w:p>
        </w:tc>
        <w:tc>
          <w:tcPr>
            <w:tcW w:w="845" w:type="pct"/>
            <w:noWrap/>
            <w:tcMar>
              <w:left w:w="57" w:type="dxa"/>
              <w:right w:w="57" w:type="dxa"/>
            </w:tcMar>
            <w:hideMark/>
          </w:tcPr>
          <w:p w14:paraId="46C34DF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D9291C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0AEFA77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95D2C0C" w14:textId="77777777" w:rsidTr="00483D6E">
        <w:trPr>
          <w:jc w:val="center"/>
        </w:trPr>
        <w:tc>
          <w:tcPr>
            <w:tcW w:w="1048" w:type="pct"/>
            <w:noWrap/>
            <w:tcMar>
              <w:left w:w="57" w:type="dxa"/>
              <w:right w:w="57" w:type="dxa"/>
            </w:tcMar>
            <w:hideMark/>
          </w:tcPr>
          <w:p w14:paraId="705BE24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felice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disperazione</w:t>
            </w:r>
            <w:proofErr w:type="spellEnd"/>
          </w:p>
        </w:tc>
        <w:tc>
          <w:tcPr>
            <w:tcW w:w="1141" w:type="pct"/>
            <w:noWrap/>
            <w:tcMar>
              <w:left w:w="57" w:type="dxa"/>
              <w:right w:w="57" w:type="dxa"/>
            </w:tcMar>
            <w:hideMark/>
          </w:tcPr>
          <w:p w14:paraId="1005ED2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happy despair</w:t>
            </w:r>
          </w:p>
        </w:tc>
        <w:tc>
          <w:tcPr>
            <w:tcW w:w="845" w:type="pct"/>
            <w:noWrap/>
            <w:tcMar>
              <w:left w:w="57" w:type="dxa"/>
              <w:right w:w="57" w:type="dxa"/>
            </w:tcMar>
            <w:hideMark/>
          </w:tcPr>
          <w:p w14:paraId="4E67E62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2F46E9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764327D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3C907AD" w14:textId="77777777" w:rsidTr="00483D6E">
        <w:trPr>
          <w:jc w:val="center"/>
        </w:trPr>
        <w:tc>
          <w:tcPr>
            <w:tcW w:w="1048" w:type="pct"/>
            <w:noWrap/>
            <w:tcMar>
              <w:left w:w="57" w:type="dxa"/>
              <w:right w:w="57" w:type="dxa"/>
            </w:tcMar>
            <w:hideMark/>
          </w:tcPr>
          <w:p w14:paraId="566F7BF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felice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infelicità</w:t>
            </w:r>
            <w:proofErr w:type="spellEnd"/>
          </w:p>
        </w:tc>
        <w:tc>
          <w:tcPr>
            <w:tcW w:w="1141" w:type="pct"/>
            <w:noWrap/>
            <w:tcMar>
              <w:left w:w="57" w:type="dxa"/>
              <w:right w:w="57" w:type="dxa"/>
            </w:tcMar>
            <w:hideMark/>
          </w:tcPr>
          <w:p w14:paraId="0DF4522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happy unhappiness</w:t>
            </w:r>
          </w:p>
        </w:tc>
        <w:tc>
          <w:tcPr>
            <w:tcW w:w="845" w:type="pct"/>
            <w:noWrap/>
            <w:tcMar>
              <w:left w:w="57" w:type="dxa"/>
              <w:right w:w="57" w:type="dxa"/>
            </w:tcMar>
            <w:hideMark/>
          </w:tcPr>
          <w:p w14:paraId="710099A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F14773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0F2D314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AB1B7C2" w14:textId="77777777" w:rsidTr="00483D6E">
        <w:trPr>
          <w:jc w:val="center"/>
        </w:trPr>
        <w:tc>
          <w:tcPr>
            <w:tcW w:w="1048" w:type="pct"/>
            <w:noWrap/>
            <w:tcMar>
              <w:left w:w="57" w:type="dxa"/>
              <w:right w:w="57" w:type="dxa"/>
            </w:tcMar>
            <w:hideMark/>
          </w:tcPr>
          <w:p w14:paraId="623854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felice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tristezza</w:t>
            </w:r>
            <w:proofErr w:type="spellEnd"/>
          </w:p>
        </w:tc>
        <w:tc>
          <w:tcPr>
            <w:tcW w:w="1141" w:type="pct"/>
            <w:noWrap/>
            <w:tcMar>
              <w:left w:w="57" w:type="dxa"/>
              <w:right w:w="57" w:type="dxa"/>
            </w:tcMar>
            <w:hideMark/>
          </w:tcPr>
          <w:p w14:paraId="26045A3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happy sadness</w:t>
            </w:r>
          </w:p>
        </w:tc>
        <w:tc>
          <w:tcPr>
            <w:tcW w:w="845" w:type="pct"/>
            <w:noWrap/>
            <w:tcMar>
              <w:left w:w="57" w:type="dxa"/>
              <w:right w:w="57" w:type="dxa"/>
            </w:tcMar>
            <w:hideMark/>
          </w:tcPr>
          <w:p w14:paraId="1005B05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54AFAE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688969E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301D5F2" w14:textId="77777777" w:rsidTr="00483D6E">
        <w:trPr>
          <w:jc w:val="center"/>
        </w:trPr>
        <w:tc>
          <w:tcPr>
            <w:tcW w:w="1048" w:type="pct"/>
            <w:noWrap/>
            <w:tcMar>
              <w:left w:w="57" w:type="dxa"/>
              <w:right w:w="57" w:type="dxa"/>
            </w:tcMar>
            <w:hideMark/>
          </w:tcPr>
          <w:p w14:paraId="0EE387B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felicemente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infelice</w:t>
            </w:r>
            <w:proofErr w:type="spellEnd"/>
          </w:p>
        </w:tc>
        <w:tc>
          <w:tcPr>
            <w:tcW w:w="1141" w:type="pct"/>
            <w:noWrap/>
            <w:tcMar>
              <w:left w:w="57" w:type="dxa"/>
              <w:right w:w="57" w:type="dxa"/>
            </w:tcMar>
            <w:hideMark/>
          </w:tcPr>
          <w:p w14:paraId="49D928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happily unhappy</w:t>
            </w:r>
          </w:p>
        </w:tc>
        <w:tc>
          <w:tcPr>
            <w:tcW w:w="845" w:type="pct"/>
            <w:noWrap/>
            <w:tcMar>
              <w:left w:w="57" w:type="dxa"/>
              <w:right w:w="57" w:type="dxa"/>
            </w:tcMar>
            <w:hideMark/>
          </w:tcPr>
          <w:p w14:paraId="2AEC09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3C2649A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23E4FE7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9F94720" w14:textId="77777777" w:rsidTr="00483D6E">
        <w:trPr>
          <w:jc w:val="center"/>
        </w:trPr>
        <w:tc>
          <w:tcPr>
            <w:tcW w:w="1048" w:type="pct"/>
            <w:noWrap/>
            <w:tcMar>
              <w:left w:w="57" w:type="dxa"/>
              <w:right w:w="57" w:type="dxa"/>
            </w:tcMar>
            <w:hideMark/>
          </w:tcPr>
          <w:p w14:paraId="187974C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felicemente</w:t>
            </w:r>
            <w:proofErr w:type="spellEnd"/>
            <w:r w:rsidRPr="00B944C7">
              <w:rPr>
                <w:rFonts w:ascii="Times New Roman" w:eastAsia="Times New Roman" w:hAnsi="Times New Roman" w:cs="Times New Roman"/>
                <w:color w:val="000000"/>
                <w:sz w:val="13"/>
                <w:szCs w:val="13"/>
                <w:lang w:bidi="he-IL"/>
              </w:rPr>
              <w:t xml:space="preserve"> triste</w:t>
            </w:r>
          </w:p>
        </w:tc>
        <w:tc>
          <w:tcPr>
            <w:tcW w:w="1141" w:type="pct"/>
            <w:noWrap/>
            <w:tcMar>
              <w:left w:w="57" w:type="dxa"/>
              <w:right w:w="57" w:type="dxa"/>
            </w:tcMar>
            <w:hideMark/>
          </w:tcPr>
          <w:p w14:paraId="068234F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happily sad</w:t>
            </w:r>
          </w:p>
        </w:tc>
        <w:tc>
          <w:tcPr>
            <w:tcW w:w="845" w:type="pct"/>
            <w:noWrap/>
            <w:tcMar>
              <w:left w:w="57" w:type="dxa"/>
              <w:right w:w="57" w:type="dxa"/>
            </w:tcMar>
            <w:hideMark/>
          </w:tcPr>
          <w:p w14:paraId="4C378BF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0A00D26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5C948D3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1E83940" w14:textId="77777777" w:rsidTr="00483D6E">
        <w:trPr>
          <w:jc w:val="center"/>
        </w:trPr>
        <w:tc>
          <w:tcPr>
            <w:tcW w:w="1048" w:type="pct"/>
            <w:noWrap/>
            <w:tcMar>
              <w:left w:w="57" w:type="dxa"/>
              <w:right w:w="57" w:type="dxa"/>
            </w:tcMar>
            <w:hideMark/>
          </w:tcPr>
          <w:p w14:paraId="7B2A648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felicità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disperata</w:t>
            </w:r>
            <w:proofErr w:type="spellEnd"/>
          </w:p>
        </w:tc>
        <w:tc>
          <w:tcPr>
            <w:tcW w:w="1141" w:type="pct"/>
            <w:noWrap/>
            <w:tcMar>
              <w:left w:w="57" w:type="dxa"/>
              <w:right w:w="57" w:type="dxa"/>
            </w:tcMar>
            <w:hideMark/>
          </w:tcPr>
          <w:p w14:paraId="24604B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desperate happiness</w:t>
            </w:r>
          </w:p>
        </w:tc>
        <w:tc>
          <w:tcPr>
            <w:tcW w:w="845" w:type="pct"/>
            <w:noWrap/>
            <w:tcMar>
              <w:left w:w="57" w:type="dxa"/>
              <w:right w:w="57" w:type="dxa"/>
            </w:tcMar>
            <w:hideMark/>
          </w:tcPr>
          <w:p w14:paraId="1D3BF0C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F90758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03FAA71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0A440C4" w14:textId="77777777" w:rsidTr="00483D6E">
        <w:trPr>
          <w:jc w:val="center"/>
        </w:trPr>
        <w:tc>
          <w:tcPr>
            <w:tcW w:w="1048" w:type="pct"/>
            <w:noWrap/>
            <w:tcMar>
              <w:left w:w="57" w:type="dxa"/>
              <w:right w:w="57" w:type="dxa"/>
            </w:tcMar>
            <w:hideMark/>
          </w:tcPr>
          <w:p w14:paraId="04E932A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felicità</w:t>
            </w:r>
            <w:proofErr w:type="spellEnd"/>
            <w:r w:rsidRPr="00B944C7">
              <w:rPr>
                <w:rFonts w:ascii="Times New Roman" w:eastAsia="Times New Roman" w:hAnsi="Times New Roman" w:cs="Times New Roman"/>
                <w:color w:val="000000"/>
                <w:sz w:val="13"/>
                <w:szCs w:val="13"/>
                <w:lang w:bidi="he-IL"/>
              </w:rPr>
              <w:t xml:space="preserve"> triste</w:t>
            </w:r>
          </w:p>
        </w:tc>
        <w:tc>
          <w:tcPr>
            <w:tcW w:w="1141" w:type="pct"/>
            <w:noWrap/>
            <w:tcMar>
              <w:left w:w="57" w:type="dxa"/>
              <w:right w:w="57" w:type="dxa"/>
            </w:tcMar>
            <w:hideMark/>
          </w:tcPr>
          <w:p w14:paraId="0149FC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sad happiness</w:t>
            </w:r>
          </w:p>
        </w:tc>
        <w:tc>
          <w:tcPr>
            <w:tcW w:w="845" w:type="pct"/>
            <w:noWrap/>
            <w:tcMar>
              <w:left w:w="57" w:type="dxa"/>
              <w:right w:w="57" w:type="dxa"/>
            </w:tcMar>
            <w:hideMark/>
          </w:tcPr>
          <w:p w14:paraId="0E60ED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786941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40ED09F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77B467F" w14:textId="77777777" w:rsidTr="00483D6E">
        <w:trPr>
          <w:jc w:val="center"/>
        </w:trPr>
        <w:tc>
          <w:tcPr>
            <w:tcW w:w="1048" w:type="pct"/>
            <w:noWrap/>
            <w:tcMar>
              <w:left w:w="57" w:type="dxa"/>
              <w:right w:w="57" w:type="dxa"/>
            </w:tcMar>
            <w:hideMark/>
          </w:tcPr>
          <w:p w14:paraId="1855789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gaia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disperazione</w:t>
            </w:r>
            <w:proofErr w:type="spellEnd"/>
          </w:p>
        </w:tc>
        <w:tc>
          <w:tcPr>
            <w:tcW w:w="1141" w:type="pct"/>
            <w:noWrap/>
            <w:tcMar>
              <w:left w:w="57" w:type="dxa"/>
              <w:right w:w="57" w:type="dxa"/>
            </w:tcMar>
            <w:hideMark/>
          </w:tcPr>
          <w:p w14:paraId="22002D7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cheerful despair</w:t>
            </w:r>
          </w:p>
        </w:tc>
        <w:tc>
          <w:tcPr>
            <w:tcW w:w="845" w:type="pct"/>
            <w:noWrap/>
            <w:tcMar>
              <w:left w:w="57" w:type="dxa"/>
              <w:right w:w="57" w:type="dxa"/>
            </w:tcMar>
            <w:hideMark/>
          </w:tcPr>
          <w:p w14:paraId="7BDC3A2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AB04F9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68EA819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8D464F4" w14:textId="77777777" w:rsidTr="00483D6E">
        <w:trPr>
          <w:jc w:val="center"/>
        </w:trPr>
        <w:tc>
          <w:tcPr>
            <w:tcW w:w="1048" w:type="pct"/>
            <w:noWrap/>
            <w:tcMar>
              <w:left w:w="57" w:type="dxa"/>
              <w:right w:w="57" w:type="dxa"/>
            </w:tcMar>
            <w:hideMark/>
          </w:tcPr>
          <w:p w14:paraId="1F4C1D2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gaia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tristezza</w:t>
            </w:r>
            <w:proofErr w:type="spellEnd"/>
          </w:p>
        </w:tc>
        <w:tc>
          <w:tcPr>
            <w:tcW w:w="1141" w:type="pct"/>
            <w:noWrap/>
            <w:tcMar>
              <w:left w:w="57" w:type="dxa"/>
              <w:right w:w="57" w:type="dxa"/>
            </w:tcMar>
            <w:hideMark/>
          </w:tcPr>
          <w:p w14:paraId="4608132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cheerful sadness</w:t>
            </w:r>
          </w:p>
        </w:tc>
        <w:tc>
          <w:tcPr>
            <w:tcW w:w="845" w:type="pct"/>
            <w:noWrap/>
            <w:tcMar>
              <w:left w:w="57" w:type="dxa"/>
              <w:right w:w="57" w:type="dxa"/>
            </w:tcMar>
            <w:hideMark/>
          </w:tcPr>
          <w:p w14:paraId="3ED4784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817B20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4014CB9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A8C3388" w14:textId="77777777" w:rsidTr="00483D6E">
        <w:trPr>
          <w:jc w:val="center"/>
        </w:trPr>
        <w:tc>
          <w:tcPr>
            <w:tcW w:w="1048" w:type="pct"/>
            <w:noWrap/>
            <w:tcMar>
              <w:left w:w="57" w:type="dxa"/>
              <w:right w:w="57" w:type="dxa"/>
            </w:tcMar>
            <w:hideMark/>
          </w:tcPr>
          <w:p w14:paraId="0731EED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gaiamente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infelice</w:t>
            </w:r>
            <w:proofErr w:type="spellEnd"/>
          </w:p>
        </w:tc>
        <w:tc>
          <w:tcPr>
            <w:tcW w:w="1141" w:type="pct"/>
            <w:noWrap/>
            <w:tcMar>
              <w:left w:w="57" w:type="dxa"/>
              <w:right w:w="57" w:type="dxa"/>
            </w:tcMar>
            <w:hideMark/>
          </w:tcPr>
          <w:p w14:paraId="21A352F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gaily unhappy</w:t>
            </w:r>
          </w:p>
        </w:tc>
        <w:tc>
          <w:tcPr>
            <w:tcW w:w="845" w:type="pct"/>
            <w:noWrap/>
            <w:tcMar>
              <w:left w:w="57" w:type="dxa"/>
              <w:right w:w="57" w:type="dxa"/>
            </w:tcMar>
            <w:hideMark/>
          </w:tcPr>
          <w:p w14:paraId="11B1B5E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699D1EC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4BB2EF1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CAECDA5" w14:textId="77777777" w:rsidTr="00483D6E">
        <w:trPr>
          <w:jc w:val="center"/>
        </w:trPr>
        <w:tc>
          <w:tcPr>
            <w:tcW w:w="1048" w:type="pct"/>
            <w:noWrap/>
            <w:tcMar>
              <w:left w:w="57" w:type="dxa"/>
              <w:right w:w="57" w:type="dxa"/>
            </w:tcMar>
            <w:hideMark/>
          </w:tcPr>
          <w:p w14:paraId="5FA1B5E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gioia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cupa</w:t>
            </w:r>
            <w:proofErr w:type="spellEnd"/>
          </w:p>
        </w:tc>
        <w:tc>
          <w:tcPr>
            <w:tcW w:w="1141" w:type="pct"/>
            <w:noWrap/>
            <w:tcMar>
              <w:left w:w="57" w:type="dxa"/>
              <w:right w:w="57" w:type="dxa"/>
            </w:tcMar>
            <w:hideMark/>
          </w:tcPr>
          <w:p w14:paraId="59CB71E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gloomy joy</w:t>
            </w:r>
          </w:p>
        </w:tc>
        <w:tc>
          <w:tcPr>
            <w:tcW w:w="845" w:type="pct"/>
            <w:noWrap/>
            <w:tcMar>
              <w:left w:w="57" w:type="dxa"/>
              <w:right w:w="57" w:type="dxa"/>
            </w:tcMar>
            <w:hideMark/>
          </w:tcPr>
          <w:p w14:paraId="6CDD536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1D48D6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52406D5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0060B718" w14:textId="77777777" w:rsidTr="00483D6E">
        <w:trPr>
          <w:jc w:val="center"/>
        </w:trPr>
        <w:tc>
          <w:tcPr>
            <w:tcW w:w="1048" w:type="pct"/>
            <w:noWrap/>
            <w:tcMar>
              <w:left w:w="57" w:type="dxa"/>
              <w:right w:w="57" w:type="dxa"/>
            </w:tcMar>
            <w:hideMark/>
          </w:tcPr>
          <w:p w14:paraId="2913D7C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gioia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disperata</w:t>
            </w:r>
            <w:proofErr w:type="spellEnd"/>
          </w:p>
        </w:tc>
        <w:tc>
          <w:tcPr>
            <w:tcW w:w="1141" w:type="pct"/>
            <w:noWrap/>
            <w:tcMar>
              <w:left w:w="57" w:type="dxa"/>
              <w:right w:w="57" w:type="dxa"/>
            </w:tcMar>
            <w:hideMark/>
          </w:tcPr>
          <w:p w14:paraId="794AE1C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desperate joy</w:t>
            </w:r>
          </w:p>
        </w:tc>
        <w:tc>
          <w:tcPr>
            <w:tcW w:w="845" w:type="pct"/>
            <w:noWrap/>
            <w:tcMar>
              <w:left w:w="57" w:type="dxa"/>
              <w:right w:w="57" w:type="dxa"/>
            </w:tcMar>
            <w:hideMark/>
          </w:tcPr>
          <w:p w14:paraId="48C3CD3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AA43C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29AA2BD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4FD24764" w14:textId="77777777" w:rsidTr="00483D6E">
        <w:trPr>
          <w:jc w:val="center"/>
        </w:trPr>
        <w:tc>
          <w:tcPr>
            <w:tcW w:w="1048" w:type="pct"/>
            <w:noWrap/>
            <w:tcMar>
              <w:left w:w="57" w:type="dxa"/>
              <w:right w:w="57" w:type="dxa"/>
            </w:tcMar>
            <w:hideMark/>
          </w:tcPr>
          <w:p w14:paraId="195CBAF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gioia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sconsolata</w:t>
            </w:r>
            <w:proofErr w:type="spellEnd"/>
          </w:p>
        </w:tc>
        <w:tc>
          <w:tcPr>
            <w:tcW w:w="1141" w:type="pct"/>
            <w:noWrap/>
            <w:tcMar>
              <w:left w:w="57" w:type="dxa"/>
              <w:right w:w="57" w:type="dxa"/>
            </w:tcMar>
            <w:hideMark/>
          </w:tcPr>
          <w:p w14:paraId="157E0FE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sorrowful joy</w:t>
            </w:r>
          </w:p>
        </w:tc>
        <w:tc>
          <w:tcPr>
            <w:tcW w:w="845" w:type="pct"/>
            <w:noWrap/>
            <w:tcMar>
              <w:left w:w="57" w:type="dxa"/>
              <w:right w:w="57" w:type="dxa"/>
            </w:tcMar>
            <w:hideMark/>
          </w:tcPr>
          <w:p w14:paraId="20357F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F624DB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394CBBE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71CD409" w14:textId="77777777" w:rsidTr="00483D6E">
        <w:trPr>
          <w:jc w:val="center"/>
        </w:trPr>
        <w:tc>
          <w:tcPr>
            <w:tcW w:w="1048" w:type="pct"/>
            <w:noWrap/>
            <w:tcMar>
              <w:left w:w="57" w:type="dxa"/>
              <w:right w:w="57" w:type="dxa"/>
            </w:tcMar>
            <w:hideMark/>
          </w:tcPr>
          <w:p w14:paraId="5109AE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gioia</w:t>
            </w:r>
            <w:proofErr w:type="spellEnd"/>
            <w:r w:rsidRPr="00B944C7">
              <w:rPr>
                <w:rFonts w:ascii="Times New Roman" w:eastAsia="Times New Roman" w:hAnsi="Times New Roman" w:cs="Times New Roman"/>
                <w:color w:val="000000"/>
                <w:sz w:val="13"/>
                <w:szCs w:val="13"/>
                <w:lang w:bidi="he-IL"/>
              </w:rPr>
              <w:t xml:space="preserve"> triste</w:t>
            </w:r>
          </w:p>
        </w:tc>
        <w:tc>
          <w:tcPr>
            <w:tcW w:w="1141" w:type="pct"/>
            <w:noWrap/>
            <w:tcMar>
              <w:left w:w="57" w:type="dxa"/>
              <w:right w:w="57" w:type="dxa"/>
            </w:tcMar>
            <w:hideMark/>
          </w:tcPr>
          <w:p w14:paraId="7B75896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sad joy</w:t>
            </w:r>
          </w:p>
        </w:tc>
        <w:tc>
          <w:tcPr>
            <w:tcW w:w="845" w:type="pct"/>
            <w:noWrap/>
            <w:tcMar>
              <w:left w:w="57" w:type="dxa"/>
              <w:right w:w="57" w:type="dxa"/>
            </w:tcMar>
            <w:hideMark/>
          </w:tcPr>
          <w:p w14:paraId="67250D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37B6D7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0123D7D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60B49BC6" w14:textId="77777777" w:rsidTr="00483D6E">
        <w:trPr>
          <w:jc w:val="center"/>
        </w:trPr>
        <w:tc>
          <w:tcPr>
            <w:tcW w:w="1048" w:type="pct"/>
            <w:noWrap/>
            <w:tcMar>
              <w:left w:w="57" w:type="dxa"/>
              <w:right w:w="57" w:type="dxa"/>
            </w:tcMar>
            <w:hideMark/>
          </w:tcPr>
          <w:p w14:paraId="07FF313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gioiosa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disperazione</w:t>
            </w:r>
            <w:proofErr w:type="spellEnd"/>
          </w:p>
        </w:tc>
        <w:tc>
          <w:tcPr>
            <w:tcW w:w="1141" w:type="pct"/>
            <w:noWrap/>
            <w:tcMar>
              <w:left w:w="57" w:type="dxa"/>
              <w:right w:w="57" w:type="dxa"/>
            </w:tcMar>
            <w:hideMark/>
          </w:tcPr>
          <w:p w14:paraId="640EF48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joyful despair</w:t>
            </w:r>
          </w:p>
        </w:tc>
        <w:tc>
          <w:tcPr>
            <w:tcW w:w="845" w:type="pct"/>
            <w:noWrap/>
            <w:tcMar>
              <w:left w:w="57" w:type="dxa"/>
              <w:right w:w="57" w:type="dxa"/>
            </w:tcMar>
            <w:hideMark/>
          </w:tcPr>
          <w:p w14:paraId="2CC79CB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0D3B86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555609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8E974F6" w14:textId="77777777" w:rsidTr="00483D6E">
        <w:trPr>
          <w:jc w:val="center"/>
        </w:trPr>
        <w:tc>
          <w:tcPr>
            <w:tcW w:w="1048" w:type="pct"/>
            <w:noWrap/>
            <w:tcMar>
              <w:left w:w="57" w:type="dxa"/>
              <w:right w:w="57" w:type="dxa"/>
            </w:tcMar>
            <w:hideMark/>
          </w:tcPr>
          <w:p w14:paraId="0BC8E5E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gioiosa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tristezza</w:t>
            </w:r>
            <w:proofErr w:type="spellEnd"/>
          </w:p>
        </w:tc>
        <w:tc>
          <w:tcPr>
            <w:tcW w:w="1141" w:type="pct"/>
            <w:noWrap/>
            <w:tcMar>
              <w:left w:w="57" w:type="dxa"/>
              <w:right w:w="57" w:type="dxa"/>
            </w:tcMar>
            <w:hideMark/>
          </w:tcPr>
          <w:p w14:paraId="35299DA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joyful sadness</w:t>
            </w:r>
          </w:p>
        </w:tc>
        <w:tc>
          <w:tcPr>
            <w:tcW w:w="845" w:type="pct"/>
            <w:noWrap/>
            <w:tcMar>
              <w:left w:w="57" w:type="dxa"/>
              <w:right w:w="57" w:type="dxa"/>
            </w:tcMar>
            <w:hideMark/>
          </w:tcPr>
          <w:p w14:paraId="1890C58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4F609E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6DE5EE0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7932362" w14:textId="77777777" w:rsidTr="00483D6E">
        <w:trPr>
          <w:jc w:val="center"/>
        </w:trPr>
        <w:tc>
          <w:tcPr>
            <w:tcW w:w="1048" w:type="pct"/>
            <w:noWrap/>
            <w:tcMar>
              <w:left w:w="57" w:type="dxa"/>
              <w:right w:w="57" w:type="dxa"/>
            </w:tcMar>
            <w:hideMark/>
          </w:tcPr>
          <w:p w14:paraId="1F38C2E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gioiosamente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disperato</w:t>
            </w:r>
            <w:proofErr w:type="spellEnd"/>
          </w:p>
        </w:tc>
        <w:tc>
          <w:tcPr>
            <w:tcW w:w="1141" w:type="pct"/>
            <w:noWrap/>
            <w:tcMar>
              <w:left w:w="57" w:type="dxa"/>
              <w:right w:w="57" w:type="dxa"/>
            </w:tcMar>
            <w:hideMark/>
          </w:tcPr>
          <w:p w14:paraId="5F9AFBD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joyously desperate</w:t>
            </w:r>
          </w:p>
        </w:tc>
        <w:tc>
          <w:tcPr>
            <w:tcW w:w="845" w:type="pct"/>
            <w:noWrap/>
            <w:tcMar>
              <w:left w:w="57" w:type="dxa"/>
              <w:right w:w="57" w:type="dxa"/>
            </w:tcMar>
            <w:hideMark/>
          </w:tcPr>
          <w:p w14:paraId="57BBC5E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59A469F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1381046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DB2364B" w14:textId="77777777" w:rsidTr="00483D6E">
        <w:trPr>
          <w:jc w:val="center"/>
        </w:trPr>
        <w:tc>
          <w:tcPr>
            <w:tcW w:w="1048" w:type="pct"/>
            <w:noWrap/>
            <w:tcMar>
              <w:left w:w="57" w:type="dxa"/>
              <w:right w:w="57" w:type="dxa"/>
            </w:tcMar>
            <w:hideMark/>
          </w:tcPr>
          <w:p w14:paraId="42C14E6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infelice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felicità</w:t>
            </w:r>
            <w:proofErr w:type="spellEnd"/>
          </w:p>
        </w:tc>
        <w:tc>
          <w:tcPr>
            <w:tcW w:w="1141" w:type="pct"/>
            <w:noWrap/>
            <w:tcMar>
              <w:left w:w="57" w:type="dxa"/>
              <w:right w:w="57" w:type="dxa"/>
            </w:tcMar>
            <w:hideMark/>
          </w:tcPr>
          <w:p w14:paraId="0CE8A8A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unhappy happiness</w:t>
            </w:r>
          </w:p>
        </w:tc>
        <w:tc>
          <w:tcPr>
            <w:tcW w:w="845" w:type="pct"/>
            <w:noWrap/>
            <w:tcMar>
              <w:left w:w="57" w:type="dxa"/>
              <w:right w:w="57" w:type="dxa"/>
            </w:tcMar>
            <w:hideMark/>
          </w:tcPr>
          <w:p w14:paraId="549B824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CE10B8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1083DC9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31CCCBDA" w14:textId="77777777" w:rsidTr="00483D6E">
        <w:trPr>
          <w:jc w:val="center"/>
        </w:trPr>
        <w:tc>
          <w:tcPr>
            <w:tcW w:w="1048" w:type="pct"/>
            <w:noWrap/>
            <w:tcMar>
              <w:left w:w="57" w:type="dxa"/>
              <w:right w:w="57" w:type="dxa"/>
            </w:tcMar>
            <w:hideMark/>
          </w:tcPr>
          <w:p w14:paraId="28D99FE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l'allegria</w:t>
            </w:r>
            <w:proofErr w:type="spellEnd"/>
            <w:r w:rsidRPr="00B944C7">
              <w:rPr>
                <w:rFonts w:ascii="Times New Roman" w:eastAsia="Times New Roman" w:hAnsi="Times New Roman" w:cs="Times New Roman"/>
                <w:color w:val="000000"/>
                <w:sz w:val="13"/>
                <w:szCs w:val="13"/>
                <w:lang w:bidi="he-IL"/>
              </w:rPr>
              <w:t xml:space="preserve"> (lo) fa triste</w:t>
            </w:r>
          </w:p>
        </w:tc>
        <w:tc>
          <w:tcPr>
            <w:tcW w:w="1141" w:type="pct"/>
            <w:noWrap/>
            <w:tcMar>
              <w:left w:w="57" w:type="dxa"/>
              <w:right w:w="57" w:type="dxa"/>
            </w:tcMar>
            <w:hideMark/>
          </w:tcPr>
          <w:p w14:paraId="3FD7634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cheerfulness makes (sb) sad</w:t>
            </w:r>
          </w:p>
        </w:tc>
        <w:tc>
          <w:tcPr>
            <w:tcW w:w="845" w:type="pct"/>
            <w:noWrap/>
            <w:tcMar>
              <w:left w:w="57" w:type="dxa"/>
              <w:right w:w="57" w:type="dxa"/>
            </w:tcMar>
            <w:hideMark/>
          </w:tcPr>
          <w:p w14:paraId="4507EA1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5BAC4BA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7BDEEA3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F1D296A" w14:textId="77777777" w:rsidTr="00483D6E">
        <w:trPr>
          <w:jc w:val="center"/>
        </w:trPr>
        <w:tc>
          <w:tcPr>
            <w:tcW w:w="1048" w:type="pct"/>
            <w:noWrap/>
            <w:tcMar>
              <w:left w:w="57" w:type="dxa"/>
              <w:right w:w="57" w:type="dxa"/>
            </w:tcMar>
            <w:hideMark/>
          </w:tcPr>
          <w:p w14:paraId="18B52B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gioia</w:t>
            </w:r>
            <w:proofErr w:type="spellEnd"/>
            <w:r w:rsidRPr="00B944C7">
              <w:rPr>
                <w:rFonts w:ascii="Times New Roman" w:eastAsia="Times New Roman" w:hAnsi="Times New Roman" w:cs="Times New Roman"/>
                <w:color w:val="000000"/>
                <w:sz w:val="13"/>
                <w:szCs w:val="13"/>
                <w:lang w:bidi="he-IL"/>
              </w:rPr>
              <w:t xml:space="preserve"> è dolore</w:t>
            </w:r>
          </w:p>
        </w:tc>
        <w:tc>
          <w:tcPr>
            <w:tcW w:w="1141" w:type="pct"/>
            <w:noWrap/>
            <w:tcMar>
              <w:left w:w="57" w:type="dxa"/>
              <w:right w:w="57" w:type="dxa"/>
            </w:tcMar>
            <w:hideMark/>
          </w:tcPr>
          <w:p w14:paraId="795C88D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joy is pain</w:t>
            </w:r>
          </w:p>
        </w:tc>
        <w:tc>
          <w:tcPr>
            <w:tcW w:w="845" w:type="pct"/>
            <w:noWrap/>
            <w:tcMar>
              <w:left w:w="57" w:type="dxa"/>
              <w:right w:w="57" w:type="dxa"/>
            </w:tcMar>
            <w:hideMark/>
          </w:tcPr>
          <w:p w14:paraId="6DFA985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41B4162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34C2C57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0BC6B93" w14:textId="77777777" w:rsidTr="00483D6E">
        <w:trPr>
          <w:jc w:val="center"/>
        </w:trPr>
        <w:tc>
          <w:tcPr>
            <w:tcW w:w="1048" w:type="pct"/>
            <w:noWrap/>
            <w:tcMar>
              <w:left w:w="57" w:type="dxa"/>
              <w:right w:w="57" w:type="dxa"/>
            </w:tcMar>
            <w:hideMark/>
          </w:tcPr>
          <w:p w14:paraId="0CCA852D" w14:textId="77777777" w:rsidR="00751D86" w:rsidRPr="00B944C7" w:rsidRDefault="00751D86" w:rsidP="004621A3">
            <w:pPr>
              <w:spacing w:line="252" w:lineRule="auto"/>
              <w:rPr>
                <w:rFonts w:ascii="Times New Roman" w:eastAsia="Times New Roman" w:hAnsi="Times New Roman" w:cs="Times New Roman"/>
                <w:color w:val="000000"/>
                <w:sz w:val="13"/>
                <w:szCs w:val="13"/>
                <w:lang w:val="it-IT" w:bidi="he-IL"/>
              </w:rPr>
            </w:pPr>
            <w:r w:rsidRPr="00B944C7">
              <w:rPr>
                <w:rFonts w:ascii="Times New Roman" w:eastAsia="Times New Roman" w:hAnsi="Times New Roman" w:cs="Times New Roman"/>
                <w:color w:val="000000"/>
                <w:sz w:val="13"/>
                <w:szCs w:val="13"/>
                <w:lang w:val="it-IT" w:bidi="he-IL"/>
              </w:rPr>
              <w:t>la tristezza (lo) fa allegro</w:t>
            </w:r>
          </w:p>
        </w:tc>
        <w:tc>
          <w:tcPr>
            <w:tcW w:w="1141" w:type="pct"/>
            <w:noWrap/>
            <w:tcMar>
              <w:left w:w="57" w:type="dxa"/>
              <w:right w:w="57" w:type="dxa"/>
            </w:tcMar>
            <w:hideMark/>
          </w:tcPr>
          <w:p w14:paraId="5063D5A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sadness makes (sb) merry</w:t>
            </w:r>
          </w:p>
        </w:tc>
        <w:tc>
          <w:tcPr>
            <w:tcW w:w="845" w:type="pct"/>
            <w:noWrap/>
            <w:tcMar>
              <w:left w:w="57" w:type="dxa"/>
              <w:right w:w="57" w:type="dxa"/>
            </w:tcMar>
            <w:hideMark/>
          </w:tcPr>
          <w:p w14:paraId="210769D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34751E1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0C10849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FBD9849" w14:textId="77777777" w:rsidTr="00483D6E">
        <w:trPr>
          <w:jc w:val="center"/>
        </w:trPr>
        <w:tc>
          <w:tcPr>
            <w:tcW w:w="1048" w:type="pct"/>
            <w:noWrap/>
            <w:tcMar>
              <w:left w:w="57" w:type="dxa"/>
              <w:right w:w="57" w:type="dxa"/>
            </w:tcMar>
            <w:hideMark/>
          </w:tcPr>
          <w:p w14:paraId="0777DFD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sconsolata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allegria</w:t>
            </w:r>
            <w:proofErr w:type="spellEnd"/>
          </w:p>
        </w:tc>
        <w:tc>
          <w:tcPr>
            <w:tcW w:w="1141" w:type="pct"/>
            <w:noWrap/>
            <w:tcMar>
              <w:left w:w="57" w:type="dxa"/>
              <w:right w:w="57" w:type="dxa"/>
            </w:tcMar>
            <w:hideMark/>
          </w:tcPr>
          <w:p w14:paraId="1CD3E5B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sorrowful cheerfulness</w:t>
            </w:r>
          </w:p>
        </w:tc>
        <w:tc>
          <w:tcPr>
            <w:tcW w:w="845" w:type="pct"/>
            <w:noWrap/>
            <w:tcMar>
              <w:left w:w="57" w:type="dxa"/>
              <w:right w:w="57" w:type="dxa"/>
            </w:tcMar>
            <w:hideMark/>
          </w:tcPr>
          <w:p w14:paraId="081FB14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2E10C4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4EA089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69A1B14" w14:textId="77777777" w:rsidTr="00483D6E">
        <w:trPr>
          <w:jc w:val="center"/>
        </w:trPr>
        <w:tc>
          <w:tcPr>
            <w:tcW w:w="1048" w:type="pct"/>
            <w:noWrap/>
            <w:tcMar>
              <w:left w:w="57" w:type="dxa"/>
              <w:right w:w="57" w:type="dxa"/>
            </w:tcMar>
            <w:hideMark/>
          </w:tcPr>
          <w:p w14:paraId="2788326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triste </w:t>
            </w:r>
            <w:proofErr w:type="spellStart"/>
            <w:r w:rsidRPr="00B944C7">
              <w:rPr>
                <w:rFonts w:ascii="Times New Roman" w:eastAsia="Times New Roman" w:hAnsi="Times New Roman" w:cs="Times New Roman"/>
                <w:color w:val="000000"/>
                <w:sz w:val="13"/>
                <w:szCs w:val="13"/>
                <w:lang w:bidi="he-IL"/>
              </w:rPr>
              <w:t>allegria</w:t>
            </w:r>
            <w:proofErr w:type="spellEnd"/>
          </w:p>
        </w:tc>
        <w:tc>
          <w:tcPr>
            <w:tcW w:w="1141" w:type="pct"/>
            <w:noWrap/>
            <w:tcMar>
              <w:left w:w="57" w:type="dxa"/>
              <w:right w:w="57" w:type="dxa"/>
            </w:tcMar>
            <w:hideMark/>
          </w:tcPr>
          <w:p w14:paraId="2F01E23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sad cheerfulness</w:t>
            </w:r>
          </w:p>
        </w:tc>
        <w:tc>
          <w:tcPr>
            <w:tcW w:w="845" w:type="pct"/>
            <w:noWrap/>
            <w:tcMar>
              <w:left w:w="57" w:type="dxa"/>
              <w:right w:w="57" w:type="dxa"/>
            </w:tcMar>
            <w:hideMark/>
          </w:tcPr>
          <w:p w14:paraId="764F770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195F95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518C836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A4131D4" w14:textId="77777777" w:rsidTr="00483D6E">
        <w:trPr>
          <w:jc w:val="center"/>
        </w:trPr>
        <w:tc>
          <w:tcPr>
            <w:tcW w:w="1048" w:type="pct"/>
            <w:noWrap/>
            <w:tcMar>
              <w:left w:w="57" w:type="dxa"/>
              <w:right w:w="57" w:type="dxa"/>
            </w:tcMar>
            <w:hideMark/>
          </w:tcPr>
          <w:p w14:paraId="310D902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triste </w:t>
            </w:r>
            <w:proofErr w:type="spellStart"/>
            <w:r w:rsidRPr="00B944C7">
              <w:rPr>
                <w:rFonts w:ascii="Times New Roman" w:eastAsia="Times New Roman" w:hAnsi="Times New Roman" w:cs="Times New Roman"/>
                <w:color w:val="000000"/>
                <w:sz w:val="13"/>
                <w:szCs w:val="13"/>
                <w:lang w:bidi="he-IL"/>
              </w:rPr>
              <w:t>contentezza</w:t>
            </w:r>
            <w:proofErr w:type="spellEnd"/>
          </w:p>
        </w:tc>
        <w:tc>
          <w:tcPr>
            <w:tcW w:w="1141" w:type="pct"/>
            <w:noWrap/>
            <w:tcMar>
              <w:left w:w="57" w:type="dxa"/>
              <w:right w:w="57" w:type="dxa"/>
            </w:tcMar>
            <w:hideMark/>
          </w:tcPr>
          <w:p w14:paraId="705F0ED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sad gladness</w:t>
            </w:r>
          </w:p>
        </w:tc>
        <w:tc>
          <w:tcPr>
            <w:tcW w:w="845" w:type="pct"/>
            <w:noWrap/>
            <w:tcMar>
              <w:left w:w="57" w:type="dxa"/>
              <w:right w:w="57" w:type="dxa"/>
            </w:tcMar>
            <w:hideMark/>
          </w:tcPr>
          <w:p w14:paraId="09CA1C1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9A35B5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7AF3138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FFFF36F" w14:textId="77777777" w:rsidTr="00483D6E">
        <w:trPr>
          <w:jc w:val="center"/>
        </w:trPr>
        <w:tc>
          <w:tcPr>
            <w:tcW w:w="1048" w:type="pct"/>
            <w:noWrap/>
            <w:tcMar>
              <w:left w:w="57" w:type="dxa"/>
              <w:right w:w="57" w:type="dxa"/>
            </w:tcMar>
            <w:hideMark/>
          </w:tcPr>
          <w:p w14:paraId="122181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triste </w:t>
            </w:r>
            <w:proofErr w:type="spellStart"/>
            <w:r w:rsidRPr="00B944C7">
              <w:rPr>
                <w:rFonts w:ascii="Times New Roman" w:eastAsia="Times New Roman" w:hAnsi="Times New Roman" w:cs="Times New Roman"/>
                <w:color w:val="000000"/>
                <w:sz w:val="13"/>
                <w:szCs w:val="13"/>
                <w:lang w:bidi="he-IL"/>
              </w:rPr>
              <w:t>felicità</w:t>
            </w:r>
            <w:proofErr w:type="spellEnd"/>
          </w:p>
        </w:tc>
        <w:tc>
          <w:tcPr>
            <w:tcW w:w="1141" w:type="pct"/>
            <w:noWrap/>
            <w:tcMar>
              <w:left w:w="57" w:type="dxa"/>
              <w:right w:w="57" w:type="dxa"/>
            </w:tcMar>
            <w:hideMark/>
          </w:tcPr>
          <w:p w14:paraId="2A7ADC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sad happiness</w:t>
            </w:r>
          </w:p>
        </w:tc>
        <w:tc>
          <w:tcPr>
            <w:tcW w:w="845" w:type="pct"/>
            <w:noWrap/>
            <w:tcMar>
              <w:left w:w="57" w:type="dxa"/>
              <w:right w:w="57" w:type="dxa"/>
            </w:tcMar>
            <w:hideMark/>
          </w:tcPr>
          <w:p w14:paraId="4668B2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9A3EA1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605821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F92BBA6" w14:textId="77777777" w:rsidTr="00483D6E">
        <w:trPr>
          <w:jc w:val="center"/>
        </w:trPr>
        <w:tc>
          <w:tcPr>
            <w:tcW w:w="1048" w:type="pct"/>
            <w:noWrap/>
            <w:tcMar>
              <w:left w:w="57" w:type="dxa"/>
              <w:right w:w="57" w:type="dxa"/>
            </w:tcMar>
            <w:hideMark/>
          </w:tcPr>
          <w:p w14:paraId="092AAD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triste </w:t>
            </w:r>
            <w:proofErr w:type="spellStart"/>
            <w:r w:rsidRPr="00B944C7">
              <w:rPr>
                <w:rFonts w:ascii="Times New Roman" w:eastAsia="Times New Roman" w:hAnsi="Times New Roman" w:cs="Times New Roman"/>
                <w:color w:val="000000"/>
                <w:sz w:val="13"/>
                <w:szCs w:val="13"/>
                <w:lang w:bidi="he-IL"/>
              </w:rPr>
              <w:t>gaiezza</w:t>
            </w:r>
            <w:proofErr w:type="spellEnd"/>
          </w:p>
        </w:tc>
        <w:tc>
          <w:tcPr>
            <w:tcW w:w="1141" w:type="pct"/>
            <w:noWrap/>
            <w:tcMar>
              <w:left w:w="57" w:type="dxa"/>
              <w:right w:w="57" w:type="dxa"/>
            </w:tcMar>
            <w:hideMark/>
          </w:tcPr>
          <w:p w14:paraId="4557D8E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sad gaiety</w:t>
            </w:r>
          </w:p>
        </w:tc>
        <w:tc>
          <w:tcPr>
            <w:tcW w:w="845" w:type="pct"/>
            <w:noWrap/>
            <w:tcMar>
              <w:left w:w="57" w:type="dxa"/>
              <w:right w:w="57" w:type="dxa"/>
            </w:tcMar>
            <w:hideMark/>
          </w:tcPr>
          <w:p w14:paraId="56297E1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10D8416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5352EE7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29E2DB0" w14:textId="77777777" w:rsidTr="00483D6E">
        <w:trPr>
          <w:jc w:val="center"/>
        </w:trPr>
        <w:tc>
          <w:tcPr>
            <w:tcW w:w="1048" w:type="pct"/>
            <w:noWrap/>
            <w:tcMar>
              <w:left w:w="57" w:type="dxa"/>
              <w:right w:w="57" w:type="dxa"/>
            </w:tcMar>
            <w:hideMark/>
          </w:tcPr>
          <w:p w14:paraId="2B358B2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triste </w:t>
            </w:r>
            <w:proofErr w:type="spellStart"/>
            <w:r w:rsidRPr="00B944C7">
              <w:rPr>
                <w:rFonts w:ascii="Times New Roman" w:eastAsia="Times New Roman" w:hAnsi="Times New Roman" w:cs="Times New Roman"/>
                <w:color w:val="000000"/>
                <w:sz w:val="13"/>
                <w:szCs w:val="13"/>
                <w:lang w:bidi="he-IL"/>
              </w:rPr>
              <w:t>gioia</w:t>
            </w:r>
            <w:proofErr w:type="spellEnd"/>
          </w:p>
        </w:tc>
        <w:tc>
          <w:tcPr>
            <w:tcW w:w="1141" w:type="pct"/>
            <w:noWrap/>
            <w:tcMar>
              <w:left w:w="57" w:type="dxa"/>
              <w:right w:w="57" w:type="dxa"/>
            </w:tcMar>
            <w:hideMark/>
          </w:tcPr>
          <w:p w14:paraId="4028F5D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sad joy</w:t>
            </w:r>
          </w:p>
        </w:tc>
        <w:tc>
          <w:tcPr>
            <w:tcW w:w="845" w:type="pct"/>
            <w:noWrap/>
            <w:tcMar>
              <w:left w:w="57" w:type="dxa"/>
              <w:right w:w="57" w:type="dxa"/>
            </w:tcMar>
            <w:hideMark/>
          </w:tcPr>
          <w:p w14:paraId="7E6C37A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18A020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5200C5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0A2175D" w14:textId="77777777" w:rsidTr="00483D6E">
        <w:trPr>
          <w:jc w:val="center"/>
        </w:trPr>
        <w:tc>
          <w:tcPr>
            <w:tcW w:w="1048" w:type="pct"/>
            <w:noWrap/>
            <w:tcMar>
              <w:left w:w="57" w:type="dxa"/>
              <w:right w:w="57" w:type="dxa"/>
            </w:tcMar>
            <w:hideMark/>
          </w:tcPr>
          <w:p w14:paraId="094B5F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tristezza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allegra</w:t>
            </w:r>
            <w:proofErr w:type="spellEnd"/>
          </w:p>
        </w:tc>
        <w:tc>
          <w:tcPr>
            <w:tcW w:w="1141" w:type="pct"/>
            <w:noWrap/>
            <w:tcMar>
              <w:left w:w="57" w:type="dxa"/>
              <w:right w:w="57" w:type="dxa"/>
            </w:tcMar>
            <w:hideMark/>
          </w:tcPr>
          <w:p w14:paraId="2B8B473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merry sadness</w:t>
            </w:r>
          </w:p>
        </w:tc>
        <w:tc>
          <w:tcPr>
            <w:tcW w:w="845" w:type="pct"/>
            <w:noWrap/>
            <w:tcMar>
              <w:left w:w="57" w:type="dxa"/>
              <w:right w:w="57" w:type="dxa"/>
            </w:tcMar>
            <w:hideMark/>
          </w:tcPr>
          <w:p w14:paraId="1937648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7D1981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569942B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05D7BC0" w14:textId="77777777" w:rsidTr="00483D6E">
        <w:trPr>
          <w:jc w:val="center"/>
        </w:trPr>
        <w:tc>
          <w:tcPr>
            <w:tcW w:w="1048" w:type="pct"/>
            <w:noWrap/>
            <w:tcMar>
              <w:left w:w="57" w:type="dxa"/>
              <w:right w:w="57" w:type="dxa"/>
            </w:tcMar>
            <w:hideMark/>
          </w:tcPr>
          <w:p w14:paraId="7567284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tristezza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felice</w:t>
            </w:r>
            <w:proofErr w:type="spellEnd"/>
          </w:p>
        </w:tc>
        <w:tc>
          <w:tcPr>
            <w:tcW w:w="1141" w:type="pct"/>
            <w:noWrap/>
            <w:tcMar>
              <w:left w:w="57" w:type="dxa"/>
              <w:right w:w="57" w:type="dxa"/>
            </w:tcMar>
            <w:hideMark/>
          </w:tcPr>
          <w:p w14:paraId="1181B97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happy sadness</w:t>
            </w:r>
          </w:p>
        </w:tc>
        <w:tc>
          <w:tcPr>
            <w:tcW w:w="845" w:type="pct"/>
            <w:noWrap/>
            <w:tcMar>
              <w:left w:w="57" w:type="dxa"/>
              <w:right w:w="57" w:type="dxa"/>
            </w:tcMar>
            <w:hideMark/>
          </w:tcPr>
          <w:p w14:paraId="38B4B3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74C2C8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happiness-unhappiness</w:t>
            </w:r>
          </w:p>
        </w:tc>
        <w:tc>
          <w:tcPr>
            <w:tcW w:w="953" w:type="pct"/>
            <w:noWrap/>
            <w:tcMar>
              <w:left w:w="57" w:type="dxa"/>
              <w:right w:w="57" w:type="dxa"/>
            </w:tcMar>
            <w:hideMark/>
          </w:tcPr>
          <w:p w14:paraId="1055384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4E559B7F" w14:textId="77777777" w:rsidTr="00483D6E">
        <w:trPr>
          <w:jc w:val="center"/>
        </w:trPr>
        <w:tc>
          <w:tcPr>
            <w:tcW w:w="1048" w:type="pct"/>
            <w:noWrap/>
            <w:tcMar>
              <w:left w:w="57" w:type="dxa"/>
              <w:right w:w="57" w:type="dxa"/>
            </w:tcMar>
            <w:hideMark/>
          </w:tcPr>
          <w:p w14:paraId="0D613AD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acqua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ignea</w:t>
            </w:r>
            <w:proofErr w:type="spellEnd"/>
          </w:p>
        </w:tc>
        <w:tc>
          <w:tcPr>
            <w:tcW w:w="1141" w:type="pct"/>
            <w:noWrap/>
            <w:tcMar>
              <w:left w:w="57" w:type="dxa"/>
              <w:right w:w="57" w:type="dxa"/>
            </w:tcMar>
            <w:hideMark/>
          </w:tcPr>
          <w:p w14:paraId="6619EAA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igneous water</w:t>
            </w:r>
          </w:p>
        </w:tc>
        <w:tc>
          <w:tcPr>
            <w:tcW w:w="845" w:type="pct"/>
            <w:noWrap/>
            <w:tcMar>
              <w:left w:w="57" w:type="dxa"/>
              <w:right w:w="57" w:type="dxa"/>
            </w:tcMar>
            <w:hideMark/>
          </w:tcPr>
          <w:p w14:paraId="0B4C894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23C070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3E61F9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CFCD83C" w14:textId="77777777" w:rsidTr="00483D6E">
        <w:trPr>
          <w:jc w:val="center"/>
        </w:trPr>
        <w:tc>
          <w:tcPr>
            <w:tcW w:w="1048" w:type="pct"/>
            <w:noWrap/>
            <w:tcMar>
              <w:left w:w="57" w:type="dxa"/>
              <w:right w:w="57" w:type="dxa"/>
            </w:tcMar>
            <w:hideMark/>
          </w:tcPr>
          <w:p w14:paraId="453B3C3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acquoso</w:t>
            </w:r>
            <w:proofErr w:type="spellEnd"/>
            <w:r w:rsidRPr="00B944C7">
              <w:rPr>
                <w:rFonts w:ascii="Times New Roman" w:eastAsia="Times New Roman" w:hAnsi="Times New Roman" w:cs="Times New Roman"/>
                <w:color w:val="000000"/>
                <w:sz w:val="13"/>
                <w:szCs w:val="13"/>
                <w:lang w:bidi="he-IL"/>
              </w:rPr>
              <w:t xml:space="preserve"> fuoco</w:t>
            </w:r>
          </w:p>
        </w:tc>
        <w:tc>
          <w:tcPr>
            <w:tcW w:w="1141" w:type="pct"/>
            <w:noWrap/>
            <w:tcMar>
              <w:left w:w="57" w:type="dxa"/>
              <w:right w:w="57" w:type="dxa"/>
            </w:tcMar>
            <w:hideMark/>
          </w:tcPr>
          <w:p w14:paraId="0C81E51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watery fire</w:t>
            </w:r>
          </w:p>
        </w:tc>
        <w:tc>
          <w:tcPr>
            <w:tcW w:w="845" w:type="pct"/>
            <w:noWrap/>
            <w:tcMar>
              <w:left w:w="57" w:type="dxa"/>
              <w:right w:w="57" w:type="dxa"/>
            </w:tcMar>
            <w:hideMark/>
          </w:tcPr>
          <w:p w14:paraId="6E3E9E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35D7EE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64DA124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7771513" w14:textId="77777777" w:rsidTr="00483D6E">
        <w:trPr>
          <w:jc w:val="center"/>
        </w:trPr>
        <w:tc>
          <w:tcPr>
            <w:tcW w:w="1048" w:type="pct"/>
            <w:noWrap/>
            <w:tcMar>
              <w:left w:w="57" w:type="dxa"/>
              <w:right w:w="57" w:type="dxa"/>
            </w:tcMar>
            <w:hideMark/>
          </w:tcPr>
          <w:p w14:paraId="2B003B7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ardente </w:t>
            </w:r>
            <w:proofErr w:type="spellStart"/>
            <w:r w:rsidRPr="00B944C7">
              <w:rPr>
                <w:rFonts w:ascii="Times New Roman" w:eastAsia="Times New Roman" w:hAnsi="Times New Roman" w:cs="Times New Roman"/>
                <w:color w:val="000000"/>
                <w:sz w:val="13"/>
                <w:szCs w:val="13"/>
                <w:lang w:bidi="he-IL"/>
              </w:rPr>
              <w:t>ghiaccio</w:t>
            </w:r>
            <w:proofErr w:type="spellEnd"/>
          </w:p>
        </w:tc>
        <w:tc>
          <w:tcPr>
            <w:tcW w:w="1141" w:type="pct"/>
            <w:noWrap/>
            <w:tcMar>
              <w:left w:w="57" w:type="dxa"/>
              <w:right w:w="57" w:type="dxa"/>
            </w:tcMar>
            <w:hideMark/>
          </w:tcPr>
          <w:p w14:paraId="42F6B4A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burning ice</w:t>
            </w:r>
          </w:p>
        </w:tc>
        <w:tc>
          <w:tcPr>
            <w:tcW w:w="845" w:type="pct"/>
            <w:noWrap/>
            <w:tcMar>
              <w:left w:w="57" w:type="dxa"/>
              <w:right w:w="57" w:type="dxa"/>
            </w:tcMar>
            <w:hideMark/>
          </w:tcPr>
          <w:p w14:paraId="0D7E264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B8EDB3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27D998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C658F36" w14:textId="77777777" w:rsidTr="00483D6E">
        <w:trPr>
          <w:jc w:val="center"/>
        </w:trPr>
        <w:tc>
          <w:tcPr>
            <w:tcW w:w="1048" w:type="pct"/>
            <w:noWrap/>
            <w:tcMar>
              <w:left w:w="57" w:type="dxa"/>
              <w:right w:w="57" w:type="dxa"/>
            </w:tcMar>
            <w:hideMark/>
          </w:tcPr>
          <w:p w14:paraId="0E7055B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ardente </w:t>
            </w:r>
            <w:proofErr w:type="spellStart"/>
            <w:r w:rsidRPr="00B944C7">
              <w:rPr>
                <w:rFonts w:ascii="Times New Roman" w:eastAsia="Times New Roman" w:hAnsi="Times New Roman" w:cs="Times New Roman"/>
                <w:color w:val="000000"/>
                <w:sz w:val="13"/>
                <w:szCs w:val="13"/>
                <w:lang w:bidi="he-IL"/>
              </w:rPr>
              <w:t>pioggia</w:t>
            </w:r>
            <w:proofErr w:type="spellEnd"/>
          </w:p>
        </w:tc>
        <w:tc>
          <w:tcPr>
            <w:tcW w:w="1141" w:type="pct"/>
            <w:noWrap/>
            <w:tcMar>
              <w:left w:w="57" w:type="dxa"/>
              <w:right w:w="57" w:type="dxa"/>
            </w:tcMar>
            <w:hideMark/>
          </w:tcPr>
          <w:p w14:paraId="06942E5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blazing rain</w:t>
            </w:r>
          </w:p>
        </w:tc>
        <w:tc>
          <w:tcPr>
            <w:tcW w:w="845" w:type="pct"/>
            <w:noWrap/>
            <w:tcMar>
              <w:left w:w="57" w:type="dxa"/>
              <w:right w:w="57" w:type="dxa"/>
            </w:tcMar>
            <w:hideMark/>
          </w:tcPr>
          <w:p w14:paraId="7DC2543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325739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6ECFFE8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A3AC9B8" w14:textId="77777777" w:rsidTr="00483D6E">
        <w:trPr>
          <w:jc w:val="center"/>
        </w:trPr>
        <w:tc>
          <w:tcPr>
            <w:tcW w:w="1048" w:type="pct"/>
            <w:noWrap/>
            <w:tcMar>
              <w:left w:w="57" w:type="dxa"/>
              <w:right w:w="57" w:type="dxa"/>
            </w:tcMar>
            <w:hideMark/>
          </w:tcPr>
          <w:p w14:paraId="1F33EDC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calda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freddezza</w:t>
            </w:r>
            <w:proofErr w:type="spellEnd"/>
          </w:p>
        </w:tc>
        <w:tc>
          <w:tcPr>
            <w:tcW w:w="1141" w:type="pct"/>
            <w:noWrap/>
            <w:tcMar>
              <w:left w:w="57" w:type="dxa"/>
              <w:right w:w="57" w:type="dxa"/>
            </w:tcMar>
            <w:hideMark/>
          </w:tcPr>
          <w:p w14:paraId="26349E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warm coldness</w:t>
            </w:r>
          </w:p>
        </w:tc>
        <w:tc>
          <w:tcPr>
            <w:tcW w:w="845" w:type="pct"/>
            <w:noWrap/>
            <w:tcMar>
              <w:left w:w="57" w:type="dxa"/>
              <w:right w:w="57" w:type="dxa"/>
            </w:tcMar>
            <w:hideMark/>
          </w:tcPr>
          <w:p w14:paraId="4BA398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5E11F30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1A536F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7B9C0D3" w14:textId="77777777" w:rsidTr="00483D6E">
        <w:trPr>
          <w:jc w:val="center"/>
        </w:trPr>
        <w:tc>
          <w:tcPr>
            <w:tcW w:w="1048" w:type="pct"/>
            <w:noWrap/>
            <w:tcMar>
              <w:left w:w="57" w:type="dxa"/>
              <w:right w:w="57" w:type="dxa"/>
            </w:tcMar>
            <w:hideMark/>
          </w:tcPr>
          <w:p w14:paraId="6C597AF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calda</w:t>
            </w:r>
            <w:proofErr w:type="spellEnd"/>
            <w:r w:rsidRPr="00B944C7">
              <w:rPr>
                <w:rFonts w:ascii="Times New Roman" w:eastAsia="Times New Roman" w:hAnsi="Times New Roman" w:cs="Times New Roman"/>
                <w:color w:val="000000"/>
                <w:sz w:val="13"/>
                <w:szCs w:val="13"/>
                <w:lang w:bidi="he-IL"/>
              </w:rPr>
              <w:t xml:space="preserve"> fresca</w:t>
            </w:r>
          </w:p>
        </w:tc>
        <w:tc>
          <w:tcPr>
            <w:tcW w:w="1141" w:type="pct"/>
            <w:noWrap/>
            <w:tcMar>
              <w:left w:w="57" w:type="dxa"/>
              <w:right w:w="57" w:type="dxa"/>
            </w:tcMar>
            <w:hideMark/>
          </w:tcPr>
          <w:p w14:paraId="3FCF883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 cold</w:t>
            </w:r>
          </w:p>
        </w:tc>
        <w:tc>
          <w:tcPr>
            <w:tcW w:w="845" w:type="pct"/>
            <w:noWrap/>
            <w:tcMar>
              <w:left w:w="57" w:type="dxa"/>
              <w:right w:w="57" w:type="dxa"/>
            </w:tcMar>
            <w:hideMark/>
          </w:tcPr>
          <w:p w14:paraId="17A94C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A </w:t>
            </w:r>
            <w:proofErr w:type="spellStart"/>
            <w:r w:rsidRPr="00B944C7">
              <w:rPr>
                <w:rFonts w:ascii="Times New Roman" w:eastAsia="Times New Roman" w:hAnsi="Times New Roman" w:cs="Times New Roman"/>
                <w:color w:val="000000"/>
                <w:sz w:val="13"/>
                <w:szCs w:val="13"/>
                <w:lang w:bidi="he-IL"/>
              </w:rPr>
              <w:t>A</w:t>
            </w:r>
            <w:proofErr w:type="spellEnd"/>
          </w:p>
        </w:tc>
        <w:tc>
          <w:tcPr>
            <w:tcW w:w="1013" w:type="pct"/>
            <w:noWrap/>
            <w:tcMar>
              <w:left w:w="57" w:type="dxa"/>
              <w:right w:w="57" w:type="dxa"/>
            </w:tcMar>
            <w:hideMark/>
          </w:tcPr>
          <w:p w14:paraId="54F6C4E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19ECAD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D754AF0" w14:textId="77777777" w:rsidTr="00483D6E">
        <w:trPr>
          <w:jc w:val="center"/>
        </w:trPr>
        <w:tc>
          <w:tcPr>
            <w:tcW w:w="1048" w:type="pct"/>
            <w:noWrap/>
            <w:tcMar>
              <w:left w:w="57" w:type="dxa"/>
              <w:right w:w="57" w:type="dxa"/>
            </w:tcMar>
            <w:hideMark/>
          </w:tcPr>
          <w:p w14:paraId="1C27143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calda</w:t>
            </w:r>
            <w:proofErr w:type="spellEnd"/>
            <w:r w:rsidRPr="00B944C7">
              <w:rPr>
                <w:rFonts w:ascii="Times New Roman" w:eastAsia="Times New Roman" w:hAnsi="Times New Roman" w:cs="Times New Roman"/>
                <w:color w:val="000000"/>
                <w:sz w:val="13"/>
                <w:szCs w:val="13"/>
                <w:lang w:bidi="he-IL"/>
              </w:rPr>
              <w:t xml:space="preserve"> neve</w:t>
            </w:r>
          </w:p>
        </w:tc>
        <w:tc>
          <w:tcPr>
            <w:tcW w:w="1141" w:type="pct"/>
            <w:noWrap/>
            <w:tcMar>
              <w:left w:w="57" w:type="dxa"/>
              <w:right w:w="57" w:type="dxa"/>
            </w:tcMar>
            <w:hideMark/>
          </w:tcPr>
          <w:p w14:paraId="223FCA0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 snow</w:t>
            </w:r>
          </w:p>
        </w:tc>
        <w:tc>
          <w:tcPr>
            <w:tcW w:w="845" w:type="pct"/>
            <w:noWrap/>
            <w:tcMar>
              <w:left w:w="57" w:type="dxa"/>
              <w:right w:w="57" w:type="dxa"/>
            </w:tcMar>
            <w:hideMark/>
          </w:tcPr>
          <w:p w14:paraId="0436BAB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2A623E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ABCF0F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0513FD2" w14:textId="77777777" w:rsidTr="00483D6E">
        <w:trPr>
          <w:jc w:val="center"/>
        </w:trPr>
        <w:tc>
          <w:tcPr>
            <w:tcW w:w="1048" w:type="pct"/>
            <w:noWrap/>
            <w:tcMar>
              <w:left w:w="57" w:type="dxa"/>
              <w:right w:w="57" w:type="dxa"/>
            </w:tcMar>
            <w:hideMark/>
          </w:tcPr>
          <w:p w14:paraId="57C8A1F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caldo</w:t>
            </w:r>
            <w:proofErr w:type="spellEnd"/>
            <w:r w:rsidRPr="00B944C7">
              <w:rPr>
                <w:rFonts w:ascii="Times New Roman" w:eastAsia="Times New Roman" w:hAnsi="Times New Roman" w:cs="Times New Roman"/>
                <w:color w:val="000000"/>
                <w:sz w:val="13"/>
                <w:szCs w:val="13"/>
                <w:lang w:bidi="he-IL"/>
              </w:rPr>
              <w:t xml:space="preserve"> freddo</w:t>
            </w:r>
          </w:p>
        </w:tc>
        <w:tc>
          <w:tcPr>
            <w:tcW w:w="1141" w:type="pct"/>
            <w:noWrap/>
            <w:tcMar>
              <w:left w:w="57" w:type="dxa"/>
              <w:right w:w="57" w:type="dxa"/>
            </w:tcMar>
            <w:hideMark/>
          </w:tcPr>
          <w:p w14:paraId="46F982B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 cold</w:t>
            </w:r>
          </w:p>
        </w:tc>
        <w:tc>
          <w:tcPr>
            <w:tcW w:w="845" w:type="pct"/>
            <w:noWrap/>
            <w:tcMar>
              <w:left w:w="57" w:type="dxa"/>
              <w:right w:w="57" w:type="dxa"/>
            </w:tcMar>
            <w:hideMark/>
          </w:tcPr>
          <w:p w14:paraId="6D17F94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BC3C48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305678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125A82F6" w14:textId="77777777" w:rsidTr="00483D6E">
        <w:trPr>
          <w:jc w:val="center"/>
        </w:trPr>
        <w:tc>
          <w:tcPr>
            <w:tcW w:w="1048" w:type="pct"/>
            <w:noWrap/>
            <w:tcMar>
              <w:left w:w="57" w:type="dxa"/>
              <w:right w:w="57" w:type="dxa"/>
            </w:tcMar>
            <w:hideMark/>
          </w:tcPr>
          <w:p w14:paraId="480A10B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caldo</w:t>
            </w:r>
            <w:proofErr w:type="spellEnd"/>
            <w:r w:rsidRPr="00B944C7">
              <w:rPr>
                <w:rFonts w:ascii="Times New Roman" w:eastAsia="Times New Roman" w:hAnsi="Times New Roman" w:cs="Times New Roman"/>
                <w:color w:val="000000"/>
                <w:sz w:val="13"/>
                <w:szCs w:val="13"/>
                <w:lang w:bidi="he-IL"/>
              </w:rPr>
              <w:t xml:space="preserve"> fresco</w:t>
            </w:r>
          </w:p>
        </w:tc>
        <w:tc>
          <w:tcPr>
            <w:tcW w:w="1141" w:type="pct"/>
            <w:noWrap/>
            <w:tcMar>
              <w:left w:w="57" w:type="dxa"/>
              <w:right w:w="57" w:type="dxa"/>
            </w:tcMar>
            <w:hideMark/>
          </w:tcPr>
          <w:p w14:paraId="4530038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cool hot</w:t>
            </w:r>
          </w:p>
        </w:tc>
        <w:tc>
          <w:tcPr>
            <w:tcW w:w="845" w:type="pct"/>
            <w:noWrap/>
            <w:tcMar>
              <w:left w:w="57" w:type="dxa"/>
              <w:right w:w="57" w:type="dxa"/>
            </w:tcMar>
            <w:hideMark/>
          </w:tcPr>
          <w:p w14:paraId="5E03A8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D5CB1D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820835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6BD5F35" w14:textId="77777777" w:rsidTr="00483D6E">
        <w:trPr>
          <w:jc w:val="center"/>
        </w:trPr>
        <w:tc>
          <w:tcPr>
            <w:tcW w:w="1048" w:type="pct"/>
            <w:noWrap/>
            <w:tcMar>
              <w:left w:w="57" w:type="dxa"/>
              <w:right w:w="57" w:type="dxa"/>
            </w:tcMar>
            <w:hideMark/>
          </w:tcPr>
          <w:p w14:paraId="355EC44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caldo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gelido</w:t>
            </w:r>
            <w:proofErr w:type="spellEnd"/>
          </w:p>
        </w:tc>
        <w:tc>
          <w:tcPr>
            <w:tcW w:w="1141" w:type="pct"/>
            <w:noWrap/>
            <w:tcMar>
              <w:left w:w="57" w:type="dxa"/>
              <w:right w:w="57" w:type="dxa"/>
            </w:tcMar>
            <w:hideMark/>
          </w:tcPr>
          <w:p w14:paraId="0F9B9D8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gelid hot</w:t>
            </w:r>
          </w:p>
        </w:tc>
        <w:tc>
          <w:tcPr>
            <w:tcW w:w="845" w:type="pct"/>
            <w:noWrap/>
            <w:tcMar>
              <w:left w:w="57" w:type="dxa"/>
              <w:right w:w="57" w:type="dxa"/>
            </w:tcMar>
            <w:hideMark/>
          </w:tcPr>
          <w:p w14:paraId="5FF6E21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D4C5FF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160AC89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094B8A7" w14:textId="77777777" w:rsidTr="00483D6E">
        <w:trPr>
          <w:jc w:val="center"/>
        </w:trPr>
        <w:tc>
          <w:tcPr>
            <w:tcW w:w="1048" w:type="pct"/>
            <w:noWrap/>
            <w:tcMar>
              <w:left w:w="57" w:type="dxa"/>
              <w:right w:w="57" w:type="dxa"/>
            </w:tcMar>
            <w:hideMark/>
          </w:tcPr>
          <w:p w14:paraId="19FA49C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caldo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gelo</w:t>
            </w:r>
            <w:proofErr w:type="spellEnd"/>
          </w:p>
        </w:tc>
        <w:tc>
          <w:tcPr>
            <w:tcW w:w="1141" w:type="pct"/>
            <w:noWrap/>
            <w:tcMar>
              <w:left w:w="57" w:type="dxa"/>
              <w:right w:w="57" w:type="dxa"/>
            </w:tcMar>
            <w:hideMark/>
          </w:tcPr>
          <w:p w14:paraId="31EC07E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 frost</w:t>
            </w:r>
          </w:p>
        </w:tc>
        <w:tc>
          <w:tcPr>
            <w:tcW w:w="845" w:type="pct"/>
            <w:noWrap/>
            <w:tcMar>
              <w:left w:w="57" w:type="dxa"/>
              <w:right w:w="57" w:type="dxa"/>
            </w:tcMar>
            <w:hideMark/>
          </w:tcPr>
          <w:p w14:paraId="46F7980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391564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19A8ECE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AAE474F" w14:textId="77777777" w:rsidTr="00483D6E">
        <w:trPr>
          <w:jc w:val="center"/>
        </w:trPr>
        <w:tc>
          <w:tcPr>
            <w:tcW w:w="1048" w:type="pct"/>
            <w:noWrap/>
            <w:tcMar>
              <w:left w:w="57" w:type="dxa"/>
              <w:right w:w="57" w:type="dxa"/>
            </w:tcMar>
            <w:hideMark/>
          </w:tcPr>
          <w:p w14:paraId="647C9FA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caldo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ghiaccio</w:t>
            </w:r>
            <w:proofErr w:type="spellEnd"/>
          </w:p>
        </w:tc>
        <w:tc>
          <w:tcPr>
            <w:tcW w:w="1141" w:type="pct"/>
            <w:noWrap/>
            <w:tcMar>
              <w:left w:w="57" w:type="dxa"/>
              <w:right w:w="57" w:type="dxa"/>
            </w:tcMar>
            <w:hideMark/>
          </w:tcPr>
          <w:p w14:paraId="1C04CFD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 ice</w:t>
            </w:r>
          </w:p>
        </w:tc>
        <w:tc>
          <w:tcPr>
            <w:tcW w:w="845" w:type="pct"/>
            <w:noWrap/>
            <w:tcMar>
              <w:left w:w="57" w:type="dxa"/>
              <w:right w:w="57" w:type="dxa"/>
            </w:tcMar>
            <w:hideMark/>
          </w:tcPr>
          <w:p w14:paraId="7FA61CB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2A82F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92139A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2C447D6" w14:textId="77777777" w:rsidTr="00483D6E">
        <w:trPr>
          <w:jc w:val="center"/>
        </w:trPr>
        <w:tc>
          <w:tcPr>
            <w:tcW w:w="1048" w:type="pct"/>
            <w:noWrap/>
            <w:tcMar>
              <w:left w:w="57" w:type="dxa"/>
              <w:right w:w="57" w:type="dxa"/>
            </w:tcMar>
            <w:hideMark/>
          </w:tcPr>
          <w:p w14:paraId="0AF29B0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calore</w:t>
            </w:r>
            <w:proofErr w:type="spellEnd"/>
            <w:r w:rsidRPr="00B944C7">
              <w:rPr>
                <w:rFonts w:ascii="Times New Roman" w:eastAsia="Times New Roman" w:hAnsi="Times New Roman" w:cs="Times New Roman"/>
                <w:color w:val="000000"/>
                <w:sz w:val="13"/>
                <w:szCs w:val="13"/>
                <w:lang w:bidi="he-IL"/>
              </w:rPr>
              <w:t xml:space="preserve"> freddo</w:t>
            </w:r>
          </w:p>
        </w:tc>
        <w:tc>
          <w:tcPr>
            <w:tcW w:w="1141" w:type="pct"/>
            <w:noWrap/>
            <w:tcMar>
              <w:left w:w="57" w:type="dxa"/>
              <w:right w:w="57" w:type="dxa"/>
            </w:tcMar>
            <w:hideMark/>
          </w:tcPr>
          <w:p w14:paraId="183178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cold warmth</w:t>
            </w:r>
          </w:p>
        </w:tc>
        <w:tc>
          <w:tcPr>
            <w:tcW w:w="845" w:type="pct"/>
            <w:noWrap/>
            <w:tcMar>
              <w:left w:w="57" w:type="dxa"/>
              <w:right w:w="57" w:type="dxa"/>
            </w:tcMar>
            <w:hideMark/>
          </w:tcPr>
          <w:p w14:paraId="3CEB082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FA5745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96D578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50A30E8E" w14:textId="77777777" w:rsidTr="00483D6E">
        <w:trPr>
          <w:jc w:val="center"/>
        </w:trPr>
        <w:tc>
          <w:tcPr>
            <w:tcW w:w="1048" w:type="pct"/>
            <w:noWrap/>
            <w:tcMar>
              <w:left w:w="57" w:type="dxa"/>
              <w:right w:w="57" w:type="dxa"/>
            </w:tcMar>
            <w:hideMark/>
          </w:tcPr>
          <w:p w14:paraId="1F04BC8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calore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gelido</w:t>
            </w:r>
            <w:proofErr w:type="spellEnd"/>
          </w:p>
        </w:tc>
        <w:tc>
          <w:tcPr>
            <w:tcW w:w="1141" w:type="pct"/>
            <w:noWrap/>
            <w:tcMar>
              <w:left w:w="57" w:type="dxa"/>
              <w:right w:w="57" w:type="dxa"/>
            </w:tcMar>
            <w:hideMark/>
          </w:tcPr>
          <w:p w14:paraId="13C0599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icy warmth</w:t>
            </w:r>
          </w:p>
        </w:tc>
        <w:tc>
          <w:tcPr>
            <w:tcW w:w="845" w:type="pct"/>
            <w:noWrap/>
            <w:tcMar>
              <w:left w:w="57" w:type="dxa"/>
              <w:right w:w="57" w:type="dxa"/>
            </w:tcMar>
            <w:hideMark/>
          </w:tcPr>
          <w:p w14:paraId="5539963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D44F48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965C77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BAD10DB" w14:textId="77777777" w:rsidTr="00483D6E">
        <w:trPr>
          <w:jc w:val="center"/>
        </w:trPr>
        <w:tc>
          <w:tcPr>
            <w:tcW w:w="1048" w:type="pct"/>
            <w:noWrap/>
            <w:tcMar>
              <w:left w:w="57" w:type="dxa"/>
              <w:right w:w="57" w:type="dxa"/>
            </w:tcMar>
            <w:hideMark/>
          </w:tcPr>
          <w:p w14:paraId="1A72391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calore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ghiacciato</w:t>
            </w:r>
            <w:proofErr w:type="spellEnd"/>
          </w:p>
        </w:tc>
        <w:tc>
          <w:tcPr>
            <w:tcW w:w="1141" w:type="pct"/>
            <w:noWrap/>
            <w:tcMar>
              <w:left w:w="57" w:type="dxa"/>
              <w:right w:w="57" w:type="dxa"/>
            </w:tcMar>
            <w:hideMark/>
          </w:tcPr>
          <w:p w14:paraId="2B045F6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frozen warmth</w:t>
            </w:r>
          </w:p>
        </w:tc>
        <w:tc>
          <w:tcPr>
            <w:tcW w:w="845" w:type="pct"/>
            <w:noWrap/>
            <w:tcMar>
              <w:left w:w="57" w:type="dxa"/>
              <w:right w:w="57" w:type="dxa"/>
            </w:tcMar>
            <w:hideMark/>
          </w:tcPr>
          <w:p w14:paraId="61CDA40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91B5D3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19D2EBC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B779A16" w14:textId="77777777" w:rsidTr="00483D6E">
        <w:trPr>
          <w:jc w:val="center"/>
        </w:trPr>
        <w:tc>
          <w:tcPr>
            <w:tcW w:w="1048" w:type="pct"/>
            <w:noWrap/>
            <w:tcMar>
              <w:left w:w="57" w:type="dxa"/>
              <w:right w:w="57" w:type="dxa"/>
            </w:tcMar>
            <w:hideMark/>
          </w:tcPr>
          <w:p w14:paraId="496C854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calorosamente</w:t>
            </w:r>
            <w:proofErr w:type="spellEnd"/>
            <w:r w:rsidRPr="00B944C7">
              <w:rPr>
                <w:rFonts w:ascii="Times New Roman" w:eastAsia="Times New Roman" w:hAnsi="Times New Roman" w:cs="Times New Roman"/>
                <w:color w:val="000000"/>
                <w:sz w:val="13"/>
                <w:szCs w:val="13"/>
                <w:lang w:bidi="he-IL"/>
              </w:rPr>
              <w:t xml:space="preserve"> freddo</w:t>
            </w:r>
          </w:p>
        </w:tc>
        <w:tc>
          <w:tcPr>
            <w:tcW w:w="1141" w:type="pct"/>
            <w:noWrap/>
            <w:tcMar>
              <w:left w:w="57" w:type="dxa"/>
              <w:right w:w="57" w:type="dxa"/>
            </w:tcMar>
            <w:hideMark/>
          </w:tcPr>
          <w:p w14:paraId="634238A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warmly cold</w:t>
            </w:r>
          </w:p>
        </w:tc>
        <w:tc>
          <w:tcPr>
            <w:tcW w:w="845" w:type="pct"/>
            <w:noWrap/>
            <w:tcMar>
              <w:left w:w="57" w:type="dxa"/>
              <w:right w:w="57" w:type="dxa"/>
            </w:tcMar>
            <w:hideMark/>
          </w:tcPr>
          <w:p w14:paraId="7E84578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361EAF5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523A23A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4CB88CA" w14:textId="77777777" w:rsidTr="00483D6E">
        <w:trPr>
          <w:jc w:val="center"/>
        </w:trPr>
        <w:tc>
          <w:tcPr>
            <w:tcW w:w="1048" w:type="pct"/>
            <w:noWrap/>
            <w:tcMar>
              <w:left w:w="57" w:type="dxa"/>
              <w:right w:w="57" w:type="dxa"/>
            </w:tcMar>
            <w:hideMark/>
          </w:tcPr>
          <w:p w14:paraId="565F099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cocente</w:t>
            </w:r>
            <w:proofErr w:type="spellEnd"/>
            <w:r w:rsidRPr="00B944C7">
              <w:rPr>
                <w:rFonts w:ascii="Times New Roman" w:eastAsia="Times New Roman" w:hAnsi="Times New Roman" w:cs="Times New Roman"/>
                <w:color w:val="000000"/>
                <w:sz w:val="13"/>
                <w:szCs w:val="13"/>
                <w:lang w:bidi="he-IL"/>
              </w:rPr>
              <w:t xml:space="preserve"> freddo</w:t>
            </w:r>
          </w:p>
        </w:tc>
        <w:tc>
          <w:tcPr>
            <w:tcW w:w="1141" w:type="pct"/>
            <w:noWrap/>
            <w:tcMar>
              <w:left w:w="57" w:type="dxa"/>
              <w:right w:w="57" w:type="dxa"/>
            </w:tcMar>
            <w:hideMark/>
          </w:tcPr>
          <w:p w14:paraId="16FFF0A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searing cold</w:t>
            </w:r>
          </w:p>
        </w:tc>
        <w:tc>
          <w:tcPr>
            <w:tcW w:w="845" w:type="pct"/>
            <w:noWrap/>
            <w:tcMar>
              <w:left w:w="57" w:type="dxa"/>
              <w:right w:w="57" w:type="dxa"/>
            </w:tcMar>
            <w:hideMark/>
          </w:tcPr>
          <w:p w14:paraId="73BEECE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E92943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584D9EA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0A9540F" w14:textId="77777777" w:rsidTr="00483D6E">
        <w:trPr>
          <w:jc w:val="center"/>
        </w:trPr>
        <w:tc>
          <w:tcPr>
            <w:tcW w:w="1048" w:type="pct"/>
            <w:noWrap/>
            <w:tcMar>
              <w:left w:w="57" w:type="dxa"/>
              <w:right w:w="57" w:type="dxa"/>
            </w:tcMar>
            <w:hideMark/>
          </w:tcPr>
          <w:p w14:paraId="7F4B825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fiamma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bagnata</w:t>
            </w:r>
            <w:proofErr w:type="spellEnd"/>
          </w:p>
        </w:tc>
        <w:tc>
          <w:tcPr>
            <w:tcW w:w="1141" w:type="pct"/>
            <w:noWrap/>
            <w:tcMar>
              <w:left w:w="57" w:type="dxa"/>
              <w:right w:w="57" w:type="dxa"/>
            </w:tcMar>
            <w:hideMark/>
          </w:tcPr>
          <w:p w14:paraId="0ED48FC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wet flame</w:t>
            </w:r>
          </w:p>
        </w:tc>
        <w:tc>
          <w:tcPr>
            <w:tcW w:w="845" w:type="pct"/>
            <w:noWrap/>
            <w:tcMar>
              <w:left w:w="57" w:type="dxa"/>
              <w:right w:w="57" w:type="dxa"/>
            </w:tcMar>
            <w:hideMark/>
          </w:tcPr>
          <w:p w14:paraId="0B9CEAD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DE8EA6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B755E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33CB030" w14:textId="77777777" w:rsidTr="00483D6E">
        <w:trPr>
          <w:jc w:val="center"/>
        </w:trPr>
        <w:tc>
          <w:tcPr>
            <w:tcW w:w="1048" w:type="pct"/>
            <w:noWrap/>
            <w:tcMar>
              <w:left w:w="57" w:type="dxa"/>
              <w:right w:w="57" w:type="dxa"/>
            </w:tcMar>
            <w:hideMark/>
          </w:tcPr>
          <w:p w14:paraId="6B0A9A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fiamma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congelata</w:t>
            </w:r>
            <w:proofErr w:type="spellEnd"/>
          </w:p>
        </w:tc>
        <w:tc>
          <w:tcPr>
            <w:tcW w:w="1141" w:type="pct"/>
            <w:noWrap/>
            <w:tcMar>
              <w:left w:w="57" w:type="dxa"/>
              <w:right w:w="57" w:type="dxa"/>
            </w:tcMar>
            <w:hideMark/>
          </w:tcPr>
          <w:p w14:paraId="10C836F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frozen flame</w:t>
            </w:r>
          </w:p>
        </w:tc>
        <w:tc>
          <w:tcPr>
            <w:tcW w:w="845" w:type="pct"/>
            <w:noWrap/>
            <w:tcMar>
              <w:left w:w="57" w:type="dxa"/>
              <w:right w:w="57" w:type="dxa"/>
            </w:tcMar>
            <w:hideMark/>
          </w:tcPr>
          <w:p w14:paraId="6BF24E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9BCF58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12428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BE17561" w14:textId="77777777" w:rsidTr="00483D6E">
        <w:trPr>
          <w:jc w:val="center"/>
        </w:trPr>
        <w:tc>
          <w:tcPr>
            <w:tcW w:w="1048" w:type="pct"/>
            <w:noWrap/>
            <w:tcMar>
              <w:left w:w="57" w:type="dxa"/>
              <w:right w:w="57" w:type="dxa"/>
            </w:tcMar>
            <w:hideMark/>
          </w:tcPr>
          <w:p w14:paraId="1A3FD1E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fiamma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fredda</w:t>
            </w:r>
            <w:proofErr w:type="spellEnd"/>
          </w:p>
        </w:tc>
        <w:tc>
          <w:tcPr>
            <w:tcW w:w="1141" w:type="pct"/>
            <w:noWrap/>
            <w:tcMar>
              <w:left w:w="57" w:type="dxa"/>
              <w:right w:w="57" w:type="dxa"/>
            </w:tcMar>
            <w:hideMark/>
          </w:tcPr>
          <w:p w14:paraId="1D64EBD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cold flame</w:t>
            </w:r>
          </w:p>
        </w:tc>
        <w:tc>
          <w:tcPr>
            <w:tcW w:w="845" w:type="pct"/>
            <w:noWrap/>
            <w:tcMar>
              <w:left w:w="57" w:type="dxa"/>
              <w:right w:w="57" w:type="dxa"/>
            </w:tcMar>
            <w:hideMark/>
          </w:tcPr>
          <w:p w14:paraId="43B8EEF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8B4AC1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3639A0F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4E48A27B" w14:textId="77777777" w:rsidTr="00483D6E">
        <w:trPr>
          <w:jc w:val="center"/>
        </w:trPr>
        <w:tc>
          <w:tcPr>
            <w:tcW w:w="1048" w:type="pct"/>
            <w:noWrap/>
            <w:tcMar>
              <w:left w:w="57" w:type="dxa"/>
              <w:right w:w="57" w:type="dxa"/>
            </w:tcMar>
            <w:hideMark/>
          </w:tcPr>
          <w:p w14:paraId="7360ECE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fiamma</w:t>
            </w:r>
            <w:proofErr w:type="spellEnd"/>
            <w:r w:rsidRPr="00B944C7">
              <w:rPr>
                <w:rFonts w:ascii="Times New Roman" w:eastAsia="Times New Roman" w:hAnsi="Times New Roman" w:cs="Times New Roman"/>
                <w:color w:val="000000"/>
                <w:sz w:val="13"/>
                <w:szCs w:val="13"/>
                <w:lang w:bidi="he-IL"/>
              </w:rPr>
              <w:t xml:space="preserve"> fresca</w:t>
            </w:r>
          </w:p>
        </w:tc>
        <w:tc>
          <w:tcPr>
            <w:tcW w:w="1141" w:type="pct"/>
            <w:noWrap/>
            <w:tcMar>
              <w:left w:w="57" w:type="dxa"/>
              <w:right w:w="57" w:type="dxa"/>
            </w:tcMar>
            <w:hideMark/>
          </w:tcPr>
          <w:p w14:paraId="686DD5A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cool flame</w:t>
            </w:r>
          </w:p>
        </w:tc>
        <w:tc>
          <w:tcPr>
            <w:tcW w:w="845" w:type="pct"/>
            <w:noWrap/>
            <w:tcMar>
              <w:left w:w="57" w:type="dxa"/>
              <w:right w:w="57" w:type="dxa"/>
            </w:tcMar>
            <w:hideMark/>
          </w:tcPr>
          <w:p w14:paraId="58AB33A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AEA47E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48D5D4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B3101AE" w14:textId="77777777" w:rsidTr="00483D6E">
        <w:trPr>
          <w:jc w:val="center"/>
        </w:trPr>
        <w:tc>
          <w:tcPr>
            <w:tcW w:w="1048" w:type="pct"/>
            <w:noWrap/>
            <w:tcMar>
              <w:left w:w="57" w:type="dxa"/>
              <w:right w:w="57" w:type="dxa"/>
            </w:tcMar>
            <w:hideMark/>
          </w:tcPr>
          <w:p w14:paraId="538E20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fiamma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gelida</w:t>
            </w:r>
            <w:proofErr w:type="spellEnd"/>
          </w:p>
        </w:tc>
        <w:tc>
          <w:tcPr>
            <w:tcW w:w="1141" w:type="pct"/>
            <w:noWrap/>
            <w:tcMar>
              <w:left w:w="57" w:type="dxa"/>
              <w:right w:w="57" w:type="dxa"/>
            </w:tcMar>
            <w:hideMark/>
          </w:tcPr>
          <w:p w14:paraId="0E7EC3F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freezing flame</w:t>
            </w:r>
          </w:p>
        </w:tc>
        <w:tc>
          <w:tcPr>
            <w:tcW w:w="845" w:type="pct"/>
            <w:noWrap/>
            <w:tcMar>
              <w:left w:w="57" w:type="dxa"/>
              <w:right w:w="57" w:type="dxa"/>
            </w:tcMar>
            <w:hideMark/>
          </w:tcPr>
          <w:p w14:paraId="3031012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305D28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16AD9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B2A03A7" w14:textId="77777777" w:rsidTr="00483D6E">
        <w:trPr>
          <w:jc w:val="center"/>
        </w:trPr>
        <w:tc>
          <w:tcPr>
            <w:tcW w:w="1048" w:type="pct"/>
            <w:noWrap/>
            <w:tcMar>
              <w:left w:w="57" w:type="dxa"/>
              <w:right w:w="57" w:type="dxa"/>
            </w:tcMar>
            <w:hideMark/>
          </w:tcPr>
          <w:p w14:paraId="121A432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fiamma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glaciale</w:t>
            </w:r>
            <w:proofErr w:type="spellEnd"/>
          </w:p>
        </w:tc>
        <w:tc>
          <w:tcPr>
            <w:tcW w:w="1141" w:type="pct"/>
            <w:noWrap/>
            <w:tcMar>
              <w:left w:w="57" w:type="dxa"/>
              <w:right w:w="57" w:type="dxa"/>
            </w:tcMar>
            <w:hideMark/>
          </w:tcPr>
          <w:p w14:paraId="148F324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glacial flame</w:t>
            </w:r>
          </w:p>
        </w:tc>
        <w:tc>
          <w:tcPr>
            <w:tcW w:w="845" w:type="pct"/>
            <w:noWrap/>
            <w:tcMar>
              <w:left w:w="57" w:type="dxa"/>
              <w:right w:w="57" w:type="dxa"/>
            </w:tcMar>
            <w:hideMark/>
          </w:tcPr>
          <w:p w14:paraId="54893C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FD5033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19E8985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78F750B" w14:textId="77777777" w:rsidTr="00483D6E">
        <w:trPr>
          <w:jc w:val="center"/>
        </w:trPr>
        <w:tc>
          <w:tcPr>
            <w:tcW w:w="1048" w:type="pct"/>
            <w:noWrap/>
            <w:tcMar>
              <w:left w:w="57" w:type="dxa"/>
              <w:right w:w="57" w:type="dxa"/>
            </w:tcMar>
            <w:hideMark/>
          </w:tcPr>
          <w:p w14:paraId="65DAC5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fredda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calda</w:t>
            </w:r>
            <w:proofErr w:type="spellEnd"/>
          </w:p>
        </w:tc>
        <w:tc>
          <w:tcPr>
            <w:tcW w:w="1141" w:type="pct"/>
            <w:noWrap/>
            <w:tcMar>
              <w:left w:w="57" w:type="dxa"/>
              <w:right w:w="57" w:type="dxa"/>
            </w:tcMar>
            <w:hideMark/>
          </w:tcPr>
          <w:p w14:paraId="14D01E8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cold hot</w:t>
            </w:r>
          </w:p>
        </w:tc>
        <w:tc>
          <w:tcPr>
            <w:tcW w:w="845" w:type="pct"/>
            <w:noWrap/>
            <w:tcMar>
              <w:left w:w="57" w:type="dxa"/>
              <w:right w:w="57" w:type="dxa"/>
            </w:tcMar>
            <w:hideMark/>
          </w:tcPr>
          <w:p w14:paraId="0F30B93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A </w:t>
            </w:r>
            <w:proofErr w:type="spellStart"/>
            <w:r w:rsidRPr="00B944C7">
              <w:rPr>
                <w:rFonts w:ascii="Times New Roman" w:eastAsia="Times New Roman" w:hAnsi="Times New Roman" w:cs="Times New Roman"/>
                <w:color w:val="000000"/>
                <w:sz w:val="13"/>
                <w:szCs w:val="13"/>
                <w:lang w:bidi="he-IL"/>
              </w:rPr>
              <w:t>A</w:t>
            </w:r>
            <w:proofErr w:type="spellEnd"/>
          </w:p>
        </w:tc>
        <w:tc>
          <w:tcPr>
            <w:tcW w:w="1013" w:type="pct"/>
            <w:noWrap/>
            <w:tcMar>
              <w:left w:w="57" w:type="dxa"/>
              <w:right w:w="57" w:type="dxa"/>
            </w:tcMar>
            <w:hideMark/>
          </w:tcPr>
          <w:p w14:paraId="5B3DB94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69FA049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188CC92" w14:textId="77777777" w:rsidTr="00483D6E">
        <w:trPr>
          <w:jc w:val="center"/>
        </w:trPr>
        <w:tc>
          <w:tcPr>
            <w:tcW w:w="1048" w:type="pct"/>
            <w:noWrap/>
            <w:tcMar>
              <w:left w:w="57" w:type="dxa"/>
              <w:right w:w="57" w:type="dxa"/>
            </w:tcMar>
            <w:hideMark/>
          </w:tcPr>
          <w:p w14:paraId="1589EC7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fredda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fiamma</w:t>
            </w:r>
            <w:proofErr w:type="spellEnd"/>
          </w:p>
        </w:tc>
        <w:tc>
          <w:tcPr>
            <w:tcW w:w="1141" w:type="pct"/>
            <w:noWrap/>
            <w:tcMar>
              <w:left w:w="57" w:type="dxa"/>
              <w:right w:w="57" w:type="dxa"/>
            </w:tcMar>
            <w:hideMark/>
          </w:tcPr>
          <w:p w14:paraId="6741069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cold flame</w:t>
            </w:r>
          </w:p>
        </w:tc>
        <w:tc>
          <w:tcPr>
            <w:tcW w:w="845" w:type="pct"/>
            <w:noWrap/>
            <w:tcMar>
              <w:left w:w="57" w:type="dxa"/>
              <w:right w:w="57" w:type="dxa"/>
            </w:tcMar>
            <w:hideMark/>
          </w:tcPr>
          <w:p w14:paraId="44A6B0A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9D338A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4730430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67D10DFB" w14:textId="77777777" w:rsidTr="00483D6E">
        <w:trPr>
          <w:jc w:val="center"/>
        </w:trPr>
        <w:tc>
          <w:tcPr>
            <w:tcW w:w="1048" w:type="pct"/>
            <w:noWrap/>
            <w:tcMar>
              <w:left w:w="57" w:type="dxa"/>
              <w:right w:w="57" w:type="dxa"/>
            </w:tcMar>
            <w:hideMark/>
          </w:tcPr>
          <w:p w14:paraId="181CD32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freddezza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calda</w:t>
            </w:r>
            <w:proofErr w:type="spellEnd"/>
          </w:p>
        </w:tc>
        <w:tc>
          <w:tcPr>
            <w:tcW w:w="1141" w:type="pct"/>
            <w:noWrap/>
            <w:tcMar>
              <w:left w:w="57" w:type="dxa"/>
              <w:right w:w="57" w:type="dxa"/>
            </w:tcMar>
            <w:hideMark/>
          </w:tcPr>
          <w:p w14:paraId="24DC8DE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warm coldness</w:t>
            </w:r>
          </w:p>
        </w:tc>
        <w:tc>
          <w:tcPr>
            <w:tcW w:w="845" w:type="pct"/>
            <w:noWrap/>
            <w:tcMar>
              <w:left w:w="57" w:type="dxa"/>
              <w:right w:w="57" w:type="dxa"/>
            </w:tcMar>
            <w:hideMark/>
          </w:tcPr>
          <w:p w14:paraId="3C3BB20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9288BD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38A32F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D562302" w14:textId="77777777" w:rsidTr="00483D6E">
        <w:trPr>
          <w:jc w:val="center"/>
        </w:trPr>
        <w:tc>
          <w:tcPr>
            <w:tcW w:w="1048" w:type="pct"/>
            <w:noWrap/>
            <w:tcMar>
              <w:left w:w="57" w:type="dxa"/>
              <w:right w:w="57" w:type="dxa"/>
            </w:tcMar>
            <w:hideMark/>
          </w:tcPr>
          <w:p w14:paraId="5A124C7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freddo </w:t>
            </w:r>
            <w:proofErr w:type="spellStart"/>
            <w:r w:rsidRPr="00B944C7">
              <w:rPr>
                <w:rFonts w:ascii="Times New Roman" w:eastAsia="Times New Roman" w:hAnsi="Times New Roman" w:cs="Times New Roman"/>
                <w:color w:val="000000"/>
                <w:sz w:val="13"/>
                <w:szCs w:val="13"/>
                <w:lang w:bidi="he-IL"/>
              </w:rPr>
              <w:t>bollente</w:t>
            </w:r>
            <w:proofErr w:type="spellEnd"/>
          </w:p>
        </w:tc>
        <w:tc>
          <w:tcPr>
            <w:tcW w:w="1141" w:type="pct"/>
            <w:noWrap/>
            <w:tcMar>
              <w:left w:w="57" w:type="dxa"/>
              <w:right w:w="57" w:type="dxa"/>
            </w:tcMar>
            <w:hideMark/>
          </w:tcPr>
          <w:p w14:paraId="0B0D76B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scalding cold</w:t>
            </w:r>
          </w:p>
        </w:tc>
        <w:tc>
          <w:tcPr>
            <w:tcW w:w="845" w:type="pct"/>
            <w:noWrap/>
            <w:tcMar>
              <w:left w:w="57" w:type="dxa"/>
              <w:right w:w="57" w:type="dxa"/>
            </w:tcMar>
            <w:hideMark/>
          </w:tcPr>
          <w:p w14:paraId="1E8FDE0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045E8C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64FF9DD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BBBA1C8" w14:textId="77777777" w:rsidTr="00483D6E">
        <w:trPr>
          <w:jc w:val="center"/>
        </w:trPr>
        <w:tc>
          <w:tcPr>
            <w:tcW w:w="1048" w:type="pct"/>
            <w:noWrap/>
            <w:tcMar>
              <w:left w:w="57" w:type="dxa"/>
              <w:right w:w="57" w:type="dxa"/>
            </w:tcMar>
            <w:hideMark/>
          </w:tcPr>
          <w:p w14:paraId="2C89D38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freddo </w:t>
            </w:r>
            <w:proofErr w:type="spellStart"/>
            <w:r w:rsidRPr="00B944C7">
              <w:rPr>
                <w:rFonts w:ascii="Times New Roman" w:eastAsia="Times New Roman" w:hAnsi="Times New Roman" w:cs="Times New Roman"/>
                <w:color w:val="000000"/>
                <w:sz w:val="13"/>
                <w:szCs w:val="13"/>
                <w:lang w:bidi="he-IL"/>
              </w:rPr>
              <w:t>calore</w:t>
            </w:r>
            <w:proofErr w:type="spellEnd"/>
          </w:p>
        </w:tc>
        <w:tc>
          <w:tcPr>
            <w:tcW w:w="1141" w:type="pct"/>
            <w:noWrap/>
            <w:tcMar>
              <w:left w:w="57" w:type="dxa"/>
              <w:right w:w="57" w:type="dxa"/>
            </w:tcMar>
            <w:hideMark/>
          </w:tcPr>
          <w:p w14:paraId="3E84A6A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cold warmth</w:t>
            </w:r>
          </w:p>
        </w:tc>
        <w:tc>
          <w:tcPr>
            <w:tcW w:w="845" w:type="pct"/>
            <w:noWrap/>
            <w:tcMar>
              <w:left w:w="57" w:type="dxa"/>
              <w:right w:w="57" w:type="dxa"/>
            </w:tcMar>
            <w:hideMark/>
          </w:tcPr>
          <w:p w14:paraId="01FB236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1A88DC4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F76CDA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32D6395" w14:textId="77777777" w:rsidTr="00483D6E">
        <w:trPr>
          <w:jc w:val="center"/>
        </w:trPr>
        <w:tc>
          <w:tcPr>
            <w:tcW w:w="1048" w:type="pct"/>
            <w:noWrap/>
            <w:tcMar>
              <w:left w:w="57" w:type="dxa"/>
              <w:right w:w="57" w:type="dxa"/>
            </w:tcMar>
            <w:hideMark/>
          </w:tcPr>
          <w:p w14:paraId="483A5F0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freddo </w:t>
            </w:r>
            <w:proofErr w:type="spellStart"/>
            <w:r w:rsidRPr="00B944C7">
              <w:rPr>
                <w:rFonts w:ascii="Times New Roman" w:eastAsia="Times New Roman" w:hAnsi="Times New Roman" w:cs="Times New Roman"/>
                <w:color w:val="000000"/>
                <w:sz w:val="13"/>
                <w:szCs w:val="13"/>
                <w:lang w:bidi="he-IL"/>
              </w:rPr>
              <w:t>caloroso</w:t>
            </w:r>
            <w:proofErr w:type="spellEnd"/>
          </w:p>
        </w:tc>
        <w:tc>
          <w:tcPr>
            <w:tcW w:w="1141" w:type="pct"/>
            <w:noWrap/>
            <w:tcMar>
              <w:left w:w="57" w:type="dxa"/>
              <w:right w:w="57" w:type="dxa"/>
            </w:tcMar>
            <w:hideMark/>
          </w:tcPr>
          <w:p w14:paraId="025B920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warm cold</w:t>
            </w:r>
          </w:p>
        </w:tc>
        <w:tc>
          <w:tcPr>
            <w:tcW w:w="845" w:type="pct"/>
            <w:noWrap/>
            <w:tcMar>
              <w:left w:w="57" w:type="dxa"/>
              <w:right w:w="57" w:type="dxa"/>
            </w:tcMar>
            <w:hideMark/>
          </w:tcPr>
          <w:p w14:paraId="0DFE59F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71CDDB0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1598AC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9958F46" w14:textId="77777777" w:rsidTr="00483D6E">
        <w:trPr>
          <w:jc w:val="center"/>
        </w:trPr>
        <w:tc>
          <w:tcPr>
            <w:tcW w:w="1048" w:type="pct"/>
            <w:noWrap/>
            <w:tcMar>
              <w:left w:w="57" w:type="dxa"/>
              <w:right w:w="57" w:type="dxa"/>
            </w:tcMar>
            <w:hideMark/>
          </w:tcPr>
          <w:p w14:paraId="5F5237E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freddo fuoco</w:t>
            </w:r>
          </w:p>
        </w:tc>
        <w:tc>
          <w:tcPr>
            <w:tcW w:w="1141" w:type="pct"/>
            <w:noWrap/>
            <w:tcMar>
              <w:left w:w="57" w:type="dxa"/>
              <w:right w:w="57" w:type="dxa"/>
            </w:tcMar>
            <w:hideMark/>
          </w:tcPr>
          <w:p w14:paraId="70385A8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cold fire</w:t>
            </w:r>
          </w:p>
        </w:tc>
        <w:tc>
          <w:tcPr>
            <w:tcW w:w="845" w:type="pct"/>
            <w:noWrap/>
            <w:tcMar>
              <w:left w:w="57" w:type="dxa"/>
              <w:right w:w="57" w:type="dxa"/>
            </w:tcMar>
            <w:hideMark/>
          </w:tcPr>
          <w:p w14:paraId="3CF51E2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292411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5FD7EC6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7FD1824B" w14:textId="77777777" w:rsidTr="00483D6E">
        <w:trPr>
          <w:jc w:val="center"/>
        </w:trPr>
        <w:tc>
          <w:tcPr>
            <w:tcW w:w="1048" w:type="pct"/>
            <w:noWrap/>
            <w:tcMar>
              <w:left w:w="57" w:type="dxa"/>
              <w:right w:w="57" w:type="dxa"/>
            </w:tcMar>
            <w:hideMark/>
          </w:tcPr>
          <w:p w14:paraId="79A6586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freddo </w:t>
            </w:r>
            <w:proofErr w:type="spellStart"/>
            <w:r w:rsidRPr="00B944C7">
              <w:rPr>
                <w:rFonts w:ascii="Times New Roman" w:eastAsia="Times New Roman" w:hAnsi="Times New Roman" w:cs="Times New Roman"/>
                <w:color w:val="000000"/>
                <w:sz w:val="13"/>
                <w:szCs w:val="13"/>
                <w:lang w:bidi="he-IL"/>
              </w:rPr>
              <w:t>incandescente</w:t>
            </w:r>
            <w:proofErr w:type="spellEnd"/>
          </w:p>
        </w:tc>
        <w:tc>
          <w:tcPr>
            <w:tcW w:w="1141" w:type="pct"/>
            <w:noWrap/>
            <w:tcMar>
              <w:left w:w="57" w:type="dxa"/>
              <w:right w:w="57" w:type="dxa"/>
            </w:tcMar>
            <w:hideMark/>
          </w:tcPr>
          <w:p w14:paraId="7D9B524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searing cold</w:t>
            </w:r>
          </w:p>
        </w:tc>
        <w:tc>
          <w:tcPr>
            <w:tcW w:w="845" w:type="pct"/>
            <w:noWrap/>
            <w:tcMar>
              <w:left w:w="57" w:type="dxa"/>
              <w:right w:w="57" w:type="dxa"/>
            </w:tcMar>
            <w:hideMark/>
          </w:tcPr>
          <w:p w14:paraId="4AB0FB7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2ABAD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F20FE8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E6C6D35" w14:textId="77777777" w:rsidTr="00483D6E">
        <w:trPr>
          <w:jc w:val="center"/>
        </w:trPr>
        <w:tc>
          <w:tcPr>
            <w:tcW w:w="1048" w:type="pct"/>
            <w:noWrap/>
            <w:tcMar>
              <w:left w:w="57" w:type="dxa"/>
              <w:right w:w="57" w:type="dxa"/>
            </w:tcMar>
            <w:hideMark/>
          </w:tcPr>
          <w:p w14:paraId="238074C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freddo </w:t>
            </w:r>
            <w:proofErr w:type="spellStart"/>
            <w:r w:rsidRPr="00B944C7">
              <w:rPr>
                <w:rFonts w:ascii="Times New Roman" w:eastAsia="Times New Roman" w:hAnsi="Times New Roman" w:cs="Times New Roman"/>
                <w:color w:val="000000"/>
                <w:sz w:val="13"/>
                <w:szCs w:val="13"/>
                <w:lang w:bidi="he-IL"/>
              </w:rPr>
              <w:t>torrido</w:t>
            </w:r>
            <w:proofErr w:type="spellEnd"/>
          </w:p>
        </w:tc>
        <w:tc>
          <w:tcPr>
            <w:tcW w:w="1141" w:type="pct"/>
            <w:noWrap/>
            <w:tcMar>
              <w:left w:w="57" w:type="dxa"/>
              <w:right w:w="57" w:type="dxa"/>
            </w:tcMar>
            <w:hideMark/>
          </w:tcPr>
          <w:p w14:paraId="120BCD2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scorching cold</w:t>
            </w:r>
          </w:p>
        </w:tc>
        <w:tc>
          <w:tcPr>
            <w:tcW w:w="845" w:type="pct"/>
            <w:noWrap/>
            <w:tcMar>
              <w:left w:w="57" w:type="dxa"/>
              <w:right w:w="57" w:type="dxa"/>
            </w:tcMar>
            <w:hideMark/>
          </w:tcPr>
          <w:p w14:paraId="69CB38F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4558B7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50D31F8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A76396E" w14:textId="77777777" w:rsidTr="00483D6E">
        <w:trPr>
          <w:jc w:val="center"/>
        </w:trPr>
        <w:tc>
          <w:tcPr>
            <w:tcW w:w="1048" w:type="pct"/>
            <w:noWrap/>
            <w:tcMar>
              <w:left w:w="57" w:type="dxa"/>
              <w:right w:w="57" w:type="dxa"/>
            </w:tcMar>
            <w:hideMark/>
          </w:tcPr>
          <w:p w14:paraId="30A65FD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fresca </w:t>
            </w:r>
            <w:proofErr w:type="spellStart"/>
            <w:r w:rsidRPr="00B944C7">
              <w:rPr>
                <w:rFonts w:ascii="Times New Roman" w:eastAsia="Times New Roman" w:hAnsi="Times New Roman" w:cs="Times New Roman"/>
                <w:color w:val="000000"/>
                <w:sz w:val="13"/>
                <w:szCs w:val="13"/>
                <w:lang w:bidi="he-IL"/>
              </w:rPr>
              <w:t>calura</w:t>
            </w:r>
            <w:proofErr w:type="spellEnd"/>
          </w:p>
        </w:tc>
        <w:tc>
          <w:tcPr>
            <w:tcW w:w="1141" w:type="pct"/>
            <w:noWrap/>
            <w:tcMar>
              <w:left w:w="57" w:type="dxa"/>
              <w:right w:w="57" w:type="dxa"/>
            </w:tcMar>
            <w:hideMark/>
          </w:tcPr>
          <w:p w14:paraId="79B6E5C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cool heat</w:t>
            </w:r>
          </w:p>
        </w:tc>
        <w:tc>
          <w:tcPr>
            <w:tcW w:w="845" w:type="pct"/>
            <w:noWrap/>
            <w:tcMar>
              <w:left w:w="57" w:type="dxa"/>
              <w:right w:w="57" w:type="dxa"/>
            </w:tcMar>
            <w:hideMark/>
          </w:tcPr>
          <w:p w14:paraId="789947F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B6A148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1FA1BA5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11DE4A9" w14:textId="77777777" w:rsidTr="00483D6E">
        <w:trPr>
          <w:jc w:val="center"/>
        </w:trPr>
        <w:tc>
          <w:tcPr>
            <w:tcW w:w="1048" w:type="pct"/>
            <w:noWrap/>
            <w:tcMar>
              <w:left w:w="57" w:type="dxa"/>
              <w:right w:w="57" w:type="dxa"/>
            </w:tcMar>
            <w:hideMark/>
          </w:tcPr>
          <w:p w14:paraId="4485EFA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fresca </w:t>
            </w:r>
            <w:proofErr w:type="spellStart"/>
            <w:r w:rsidRPr="00B944C7">
              <w:rPr>
                <w:rFonts w:ascii="Times New Roman" w:eastAsia="Times New Roman" w:hAnsi="Times New Roman" w:cs="Times New Roman"/>
                <w:color w:val="000000"/>
                <w:sz w:val="13"/>
                <w:szCs w:val="13"/>
                <w:lang w:bidi="he-IL"/>
              </w:rPr>
              <w:t>fiamma</w:t>
            </w:r>
            <w:proofErr w:type="spellEnd"/>
          </w:p>
        </w:tc>
        <w:tc>
          <w:tcPr>
            <w:tcW w:w="1141" w:type="pct"/>
            <w:noWrap/>
            <w:tcMar>
              <w:left w:w="57" w:type="dxa"/>
              <w:right w:w="57" w:type="dxa"/>
            </w:tcMar>
            <w:hideMark/>
          </w:tcPr>
          <w:p w14:paraId="61489AF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cool flame</w:t>
            </w:r>
          </w:p>
        </w:tc>
        <w:tc>
          <w:tcPr>
            <w:tcW w:w="845" w:type="pct"/>
            <w:noWrap/>
            <w:tcMar>
              <w:left w:w="57" w:type="dxa"/>
              <w:right w:w="57" w:type="dxa"/>
            </w:tcMar>
            <w:hideMark/>
          </w:tcPr>
          <w:p w14:paraId="396DA46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E49303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18CB0F7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67BB705" w14:textId="77777777" w:rsidTr="00483D6E">
        <w:trPr>
          <w:jc w:val="center"/>
        </w:trPr>
        <w:tc>
          <w:tcPr>
            <w:tcW w:w="1048" w:type="pct"/>
            <w:noWrap/>
            <w:tcMar>
              <w:left w:w="57" w:type="dxa"/>
              <w:right w:w="57" w:type="dxa"/>
            </w:tcMar>
            <w:hideMark/>
          </w:tcPr>
          <w:p w14:paraId="32D9EE5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lastRenderedPageBreak/>
              <w:t xml:space="preserve">fresco </w:t>
            </w:r>
            <w:proofErr w:type="spellStart"/>
            <w:r w:rsidRPr="00B944C7">
              <w:rPr>
                <w:rFonts w:ascii="Times New Roman" w:eastAsia="Times New Roman" w:hAnsi="Times New Roman" w:cs="Times New Roman"/>
                <w:color w:val="000000"/>
                <w:sz w:val="13"/>
                <w:szCs w:val="13"/>
                <w:lang w:bidi="he-IL"/>
              </w:rPr>
              <w:t>caldo</w:t>
            </w:r>
            <w:proofErr w:type="spellEnd"/>
          </w:p>
        </w:tc>
        <w:tc>
          <w:tcPr>
            <w:tcW w:w="1141" w:type="pct"/>
            <w:noWrap/>
            <w:tcMar>
              <w:left w:w="57" w:type="dxa"/>
              <w:right w:w="57" w:type="dxa"/>
            </w:tcMar>
            <w:hideMark/>
          </w:tcPr>
          <w:p w14:paraId="6D99CD0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cool hot</w:t>
            </w:r>
          </w:p>
        </w:tc>
        <w:tc>
          <w:tcPr>
            <w:tcW w:w="845" w:type="pct"/>
            <w:noWrap/>
            <w:tcMar>
              <w:left w:w="57" w:type="dxa"/>
              <w:right w:w="57" w:type="dxa"/>
            </w:tcMar>
            <w:hideMark/>
          </w:tcPr>
          <w:p w14:paraId="405C948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ABB2EC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39FD53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8FA8F04" w14:textId="77777777" w:rsidTr="00483D6E">
        <w:trPr>
          <w:jc w:val="center"/>
        </w:trPr>
        <w:tc>
          <w:tcPr>
            <w:tcW w:w="1048" w:type="pct"/>
            <w:noWrap/>
            <w:tcMar>
              <w:left w:w="57" w:type="dxa"/>
              <w:right w:w="57" w:type="dxa"/>
            </w:tcMar>
            <w:hideMark/>
          </w:tcPr>
          <w:p w14:paraId="132910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fresco </w:t>
            </w:r>
            <w:proofErr w:type="spellStart"/>
            <w:r w:rsidRPr="00B944C7">
              <w:rPr>
                <w:rFonts w:ascii="Times New Roman" w:eastAsia="Times New Roman" w:hAnsi="Times New Roman" w:cs="Times New Roman"/>
                <w:color w:val="000000"/>
                <w:sz w:val="13"/>
                <w:szCs w:val="13"/>
                <w:lang w:bidi="he-IL"/>
              </w:rPr>
              <w:t>calore</w:t>
            </w:r>
            <w:proofErr w:type="spellEnd"/>
          </w:p>
        </w:tc>
        <w:tc>
          <w:tcPr>
            <w:tcW w:w="1141" w:type="pct"/>
            <w:noWrap/>
            <w:tcMar>
              <w:left w:w="57" w:type="dxa"/>
              <w:right w:w="57" w:type="dxa"/>
            </w:tcMar>
            <w:hideMark/>
          </w:tcPr>
          <w:p w14:paraId="29666A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cool warmth</w:t>
            </w:r>
          </w:p>
        </w:tc>
        <w:tc>
          <w:tcPr>
            <w:tcW w:w="845" w:type="pct"/>
            <w:noWrap/>
            <w:tcMar>
              <w:left w:w="57" w:type="dxa"/>
              <w:right w:w="57" w:type="dxa"/>
            </w:tcMar>
            <w:hideMark/>
          </w:tcPr>
          <w:p w14:paraId="5900390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898075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B5DCFD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BF999A8" w14:textId="77777777" w:rsidTr="00483D6E">
        <w:trPr>
          <w:jc w:val="center"/>
        </w:trPr>
        <w:tc>
          <w:tcPr>
            <w:tcW w:w="1048" w:type="pct"/>
            <w:noWrap/>
            <w:tcMar>
              <w:left w:w="57" w:type="dxa"/>
              <w:right w:w="57" w:type="dxa"/>
            </w:tcMar>
            <w:hideMark/>
          </w:tcPr>
          <w:p w14:paraId="1F4D83A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fresco fuoco</w:t>
            </w:r>
          </w:p>
        </w:tc>
        <w:tc>
          <w:tcPr>
            <w:tcW w:w="1141" w:type="pct"/>
            <w:noWrap/>
            <w:tcMar>
              <w:left w:w="57" w:type="dxa"/>
              <w:right w:w="57" w:type="dxa"/>
            </w:tcMar>
            <w:hideMark/>
          </w:tcPr>
          <w:p w14:paraId="7BC0EA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cool fire</w:t>
            </w:r>
          </w:p>
        </w:tc>
        <w:tc>
          <w:tcPr>
            <w:tcW w:w="845" w:type="pct"/>
            <w:noWrap/>
            <w:tcMar>
              <w:left w:w="57" w:type="dxa"/>
              <w:right w:w="57" w:type="dxa"/>
            </w:tcMar>
            <w:hideMark/>
          </w:tcPr>
          <w:p w14:paraId="32E661E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B46A2A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6FD9A7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8AF4751" w14:textId="77777777" w:rsidTr="00483D6E">
        <w:trPr>
          <w:jc w:val="center"/>
        </w:trPr>
        <w:tc>
          <w:tcPr>
            <w:tcW w:w="1048" w:type="pct"/>
            <w:noWrap/>
            <w:tcMar>
              <w:left w:w="57" w:type="dxa"/>
              <w:right w:w="57" w:type="dxa"/>
            </w:tcMar>
            <w:hideMark/>
          </w:tcPr>
          <w:p w14:paraId="0188826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fuoco </w:t>
            </w:r>
            <w:proofErr w:type="spellStart"/>
            <w:r w:rsidRPr="00B944C7">
              <w:rPr>
                <w:rFonts w:ascii="Times New Roman" w:eastAsia="Times New Roman" w:hAnsi="Times New Roman" w:cs="Times New Roman"/>
                <w:color w:val="000000"/>
                <w:sz w:val="13"/>
                <w:szCs w:val="13"/>
                <w:lang w:bidi="he-IL"/>
              </w:rPr>
              <w:t>acquoso</w:t>
            </w:r>
            <w:proofErr w:type="spellEnd"/>
          </w:p>
        </w:tc>
        <w:tc>
          <w:tcPr>
            <w:tcW w:w="1141" w:type="pct"/>
            <w:noWrap/>
            <w:tcMar>
              <w:left w:w="57" w:type="dxa"/>
              <w:right w:w="57" w:type="dxa"/>
            </w:tcMar>
            <w:hideMark/>
          </w:tcPr>
          <w:p w14:paraId="6CFF37A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watery fire</w:t>
            </w:r>
          </w:p>
        </w:tc>
        <w:tc>
          <w:tcPr>
            <w:tcW w:w="845" w:type="pct"/>
            <w:noWrap/>
            <w:tcMar>
              <w:left w:w="57" w:type="dxa"/>
              <w:right w:w="57" w:type="dxa"/>
            </w:tcMar>
            <w:hideMark/>
          </w:tcPr>
          <w:p w14:paraId="1606EF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31105A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5F11CB4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77151A5F" w14:textId="77777777" w:rsidTr="00483D6E">
        <w:trPr>
          <w:jc w:val="center"/>
        </w:trPr>
        <w:tc>
          <w:tcPr>
            <w:tcW w:w="1048" w:type="pct"/>
            <w:noWrap/>
            <w:tcMar>
              <w:left w:w="57" w:type="dxa"/>
              <w:right w:w="57" w:type="dxa"/>
            </w:tcMar>
            <w:hideMark/>
          </w:tcPr>
          <w:p w14:paraId="074FCBF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fuoco </w:t>
            </w:r>
            <w:proofErr w:type="spellStart"/>
            <w:r w:rsidRPr="00B944C7">
              <w:rPr>
                <w:rFonts w:ascii="Times New Roman" w:eastAsia="Times New Roman" w:hAnsi="Times New Roman" w:cs="Times New Roman"/>
                <w:color w:val="000000"/>
                <w:sz w:val="13"/>
                <w:szCs w:val="13"/>
                <w:lang w:bidi="he-IL"/>
              </w:rPr>
              <w:t>algido</w:t>
            </w:r>
            <w:proofErr w:type="spellEnd"/>
          </w:p>
        </w:tc>
        <w:tc>
          <w:tcPr>
            <w:tcW w:w="1141" w:type="pct"/>
            <w:noWrap/>
            <w:tcMar>
              <w:left w:w="57" w:type="dxa"/>
              <w:right w:w="57" w:type="dxa"/>
            </w:tcMar>
            <w:hideMark/>
          </w:tcPr>
          <w:p w14:paraId="1B4F840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cold fire</w:t>
            </w:r>
          </w:p>
        </w:tc>
        <w:tc>
          <w:tcPr>
            <w:tcW w:w="845" w:type="pct"/>
            <w:noWrap/>
            <w:tcMar>
              <w:left w:w="57" w:type="dxa"/>
              <w:right w:w="57" w:type="dxa"/>
            </w:tcMar>
            <w:hideMark/>
          </w:tcPr>
          <w:p w14:paraId="548942E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0D89ED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153634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0960AAA6" w14:textId="77777777" w:rsidTr="00483D6E">
        <w:trPr>
          <w:jc w:val="center"/>
        </w:trPr>
        <w:tc>
          <w:tcPr>
            <w:tcW w:w="1048" w:type="pct"/>
            <w:noWrap/>
            <w:tcMar>
              <w:left w:w="57" w:type="dxa"/>
              <w:right w:w="57" w:type="dxa"/>
            </w:tcMar>
            <w:hideMark/>
          </w:tcPr>
          <w:p w14:paraId="7FA19E7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fuoco </w:t>
            </w:r>
            <w:proofErr w:type="spellStart"/>
            <w:r w:rsidRPr="00B944C7">
              <w:rPr>
                <w:rFonts w:ascii="Times New Roman" w:eastAsia="Times New Roman" w:hAnsi="Times New Roman" w:cs="Times New Roman"/>
                <w:color w:val="000000"/>
                <w:sz w:val="13"/>
                <w:szCs w:val="13"/>
                <w:lang w:bidi="he-IL"/>
              </w:rPr>
              <w:t>congelato</w:t>
            </w:r>
            <w:proofErr w:type="spellEnd"/>
          </w:p>
        </w:tc>
        <w:tc>
          <w:tcPr>
            <w:tcW w:w="1141" w:type="pct"/>
            <w:noWrap/>
            <w:tcMar>
              <w:left w:w="57" w:type="dxa"/>
              <w:right w:w="57" w:type="dxa"/>
            </w:tcMar>
            <w:hideMark/>
          </w:tcPr>
          <w:p w14:paraId="7648BBC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frozen fire</w:t>
            </w:r>
          </w:p>
        </w:tc>
        <w:tc>
          <w:tcPr>
            <w:tcW w:w="845" w:type="pct"/>
            <w:noWrap/>
            <w:tcMar>
              <w:left w:w="57" w:type="dxa"/>
              <w:right w:w="57" w:type="dxa"/>
            </w:tcMar>
            <w:hideMark/>
          </w:tcPr>
          <w:p w14:paraId="5F57BF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45834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6DA8D0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56F482C" w14:textId="77777777" w:rsidTr="00483D6E">
        <w:trPr>
          <w:jc w:val="center"/>
        </w:trPr>
        <w:tc>
          <w:tcPr>
            <w:tcW w:w="1048" w:type="pct"/>
            <w:noWrap/>
            <w:tcMar>
              <w:left w:w="57" w:type="dxa"/>
              <w:right w:w="57" w:type="dxa"/>
            </w:tcMar>
            <w:hideMark/>
          </w:tcPr>
          <w:p w14:paraId="5C7F4D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fuoco freddo</w:t>
            </w:r>
          </w:p>
        </w:tc>
        <w:tc>
          <w:tcPr>
            <w:tcW w:w="1141" w:type="pct"/>
            <w:noWrap/>
            <w:tcMar>
              <w:left w:w="57" w:type="dxa"/>
              <w:right w:w="57" w:type="dxa"/>
            </w:tcMar>
            <w:hideMark/>
          </w:tcPr>
          <w:p w14:paraId="1AD7192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cold fire</w:t>
            </w:r>
          </w:p>
        </w:tc>
        <w:tc>
          <w:tcPr>
            <w:tcW w:w="845" w:type="pct"/>
            <w:noWrap/>
            <w:tcMar>
              <w:left w:w="57" w:type="dxa"/>
              <w:right w:w="57" w:type="dxa"/>
            </w:tcMar>
            <w:hideMark/>
          </w:tcPr>
          <w:p w14:paraId="48ED4C9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2A0A2C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792CA7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8BE1738" w14:textId="77777777" w:rsidTr="00483D6E">
        <w:trPr>
          <w:jc w:val="center"/>
        </w:trPr>
        <w:tc>
          <w:tcPr>
            <w:tcW w:w="1048" w:type="pct"/>
            <w:noWrap/>
            <w:tcMar>
              <w:left w:w="57" w:type="dxa"/>
              <w:right w:w="57" w:type="dxa"/>
            </w:tcMar>
            <w:hideMark/>
          </w:tcPr>
          <w:p w14:paraId="2930985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fuoco fresco</w:t>
            </w:r>
          </w:p>
        </w:tc>
        <w:tc>
          <w:tcPr>
            <w:tcW w:w="1141" w:type="pct"/>
            <w:noWrap/>
            <w:tcMar>
              <w:left w:w="57" w:type="dxa"/>
              <w:right w:w="57" w:type="dxa"/>
            </w:tcMar>
            <w:hideMark/>
          </w:tcPr>
          <w:p w14:paraId="485087E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cool fire</w:t>
            </w:r>
          </w:p>
        </w:tc>
        <w:tc>
          <w:tcPr>
            <w:tcW w:w="845" w:type="pct"/>
            <w:noWrap/>
            <w:tcMar>
              <w:left w:w="57" w:type="dxa"/>
              <w:right w:w="57" w:type="dxa"/>
            </w:tcMar>
            <w:hideMark/>
          </w:tcPr>
          <w:p w14:paraId="547AD4B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73FD0A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3634F59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ABAED3E" w14:textId="77777777" w:rsidTr="00483D6E">
        <w:trPr>
          <w:jc w:val="center"/>
        </w:trPr>
        <w:tc>
          <w:tcPr>
            <w:tcW w:w="1048" w:type="pct"/>
            <w:noWrap/>
            <w:tcMar>
              <w:left w:w="57" w:type="dxa"/>
              <w:right w:w="57" w:type="dxa"/>
            </w:tcMar>
            <w:hideMark/>
          </w:tcPr>
          <w:p w14:paraId="1F8D7AC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fuoco gelato</w:t>
            </w:r>
          </w:p>
        </w:tc>
        <w:tc>
          <w:tcPr>
            <w:tcW w:w="1141" w:type="pct"/>
            <w:noWrap/>
            <w:tcMar>
              <w:left w:w="57" w:type="dxa"/>
              <w:right w:w="57" w:type="dxa"/>
            </w:tcMar>
            <w:hideMark/>
          </w:tcPr>
          <w:p w14:paraId="11AB664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frozen fire</w:t>
            </w:r>
          </w:p>
        </w:tc>
        <w:tc>
          <w:tcPr>
            <w:tcW w:w="845" w:type="pct"/>
            <w:noWrap/>
            <w:tcMar>
              <w:left w:w="57" w:type="dxa"/>
              <w:right w:w="57" w:type="dxa"/>
            </w:tcMar>
            <w:hideMark/>
          </w:tcPr>
          <w:p w14:paraId="777E962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E53BF3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DDAB76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8C25801" w14:textId="77777777" w:rsidTr="00483D6E">
        <w:trPr>
          <w:jc w:val="center"/>
        </w:trPr>
        <w:tc>
          <w:tcPr>
            <w:tcW w:w="1048" w:type="pct"/>
            <w:noWrap/>
            <w:tcMar>
              <w:left w:w="57" w:type="dxa"/>
              <w:right w:w="57" w:type="dxa"/>
            </w:tcMar>
            <w:hideMark/>
          </w:tcPr>
          <w:p w14:paraId="002C431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fuoco </w:t>
            </w:r>
            <w:proofErr w:type="spellStart"/>
            <w:r w:rsidRPr="00B944C7">
              <w:rPr>
                <w:rFonts w:ascii="Times New Roman" w:eastAsia="Times New Roman" w:hAnsi="Times New Roman" w:cs="Times New Roman"/>
                <w:color w:val="000000"/>
                <w:sz w:val="13"/>
                <w:szCs w:val="13"/>
                <w:lang w:bidi="he-IL"/>
              </w:rPr>
              <w:t>gelido</w:t>
            </w:r>
            <w:proofErr w:type="spellEnd"/>
          </w:p>
        </w:tc>
        <w:tc>
          <w:tcPr>
            <w:tcW w:w="1141" w:type="pct"/>
            <w:noWrap/>
            <w:tcMar>
              <w:left w:w="57" w:type="dxa"/>
              <w:right w:w="57" w:type="dxa"/>
            </w:tcMar>
            <w:hideMark/>
          </w:tcPr>
          <w:p w14:paraId="3D1560A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icy fire</w:t>
            </w:r>
          </w:p>
        </w:tc>
        <w:tc>
          <w:tcPr>
            <w:tcW w:w="845" w:type="pct"/>
            <w:noWrap/>
            <w:tcMar>
              <w:left w:w="57" w:type="dxa"/>
              <w:right w:w="57" w:type="dxa"/>
            </w:tcMar>
            <w:hideMark/>
          </w:tcPr>
          <w:p w14:paraId="7828D39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149F43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1D2AA9D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1ABB05D5" w14:textId="77777777" w:rsidTr="00483D6E">
        <w:trPr>
          <w:jc w:val="center"/>
        </w:trPr>
        <w:tc>
          <w:tcPr>
            <w:tcW w:w="1048" w:type="pct"/>
            <w:noWrap/>
            <w:tcMar>
              <w:left w:w="57" w:type="dxa"/>
              <w:right w:w="57" w:type="dxa"/>
            </w:tcMar>
            <w:hideMark/>
          </w:tcPr>
          <w:p w14:paraId="22B6C90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fuoco </w:t>
            </w:r>
            <w:proofErr w:type="spellStart"/>
            <w:r w:rsidRPr="00B944C7">
              <w:rPr>
                <w:rFonts w:ascii="Times New Roman" w:eastAsia="Times New Roman" w:hAnsi="Times New Roman" w:cs="Times New Roman"/>
                <w:color w:val="000000"/>
                <w:sz w:val="13"/>
                <w:szCs w:val="13"/>
                <w:lang w:bidi="he-IL"/>
              </w:rPr>
              <w:t>ghiacciato</w:t>
            </w:r>
            <w:proofErr w:type="spellEnd"/>
          </w:p>
        </w:tc>
        <w:tc>
          <w:tcPr>
            <w:tcW w:w="1141" w:type="pct"/>
            <w:noWrap/>
            <w:tcMar>
              <w:left w:w="57" w:type="dxa"/>
              <w:right w:w="57" w:type="dxa"/>
            </w:tcMar>
            <w:hideMark/>
          </w:tcPr>
          <w:p w14:paraId="5949C6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icy fire</w:t>
            </w:r>
          </w:p>
        </w:tc>
        <w:tc>
          <w:tcPr>
            <w:tcW w:w="845" w:type="pct"/>
            <w:noWrap/>
            <w:tcMar>
              <w:left w:w="57" w:type="dxa"/>
              <w:right w:w="57" w:type="dxa"/>
            </w:tcMar>
            <w:hideMark/>
          </w:tcPr>
          <w:p w14:paraId="7E3F3A9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AB754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463FDAD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1D90AEA" w14:textId="77777777" w:rsidTr="00483D6E">
        <w:trPr>
          <w:jc w:val="center"/>
        </w:trPr>
        <w:tc>
          <w:tcPr>
            <w:tcW w:w="1048" w:type="pct"/>
            <w:noWrap/>
            <w:tcMar>
              <w:left w:w="57" w:type="dxa"/>
              <w:right w:w="57" w:type="dxa"/>
            </w:tcMar>
            <w:hideMark/>
          </w:tcPr>
          <w:p w14:paraId="13DB77C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gelida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fiamma</w:t>
            </w:r>
            <w:proofErr w:type="spellEnd"/>
          </w:p>
        </w:tc>
        <w:tc>
          <w:tcPr>
            <w:tcW w:w="1141" w:type="pct"/>
            <w:noWrap/>
            <w:tcMar>
              <w:left w:w="57" w:type="dxa"/>
              <w:right w:w="57" w:type="dxa"/>
            </w:tcMar>
            <w:hideMark/>
          </w:tcPr>
          <w:p w14:paraId="658FA88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freezing flame</w:t>
            </w:r>
          </w:p>
        </w:tc>
        <w:tc>
          <w:tcPr>
            <w:tcW w:w="845" w:type="pct"/>
            <w:noWrap/>
            <w:tcMar>
              <w:left w:w="57" w:type="dxa"/>
              <w:right w:w="57" w:type="dxa"/>
            </w:tcMar>
            <w:hideMark/>
          </w:tcPr>
          <w:p w14:paraId="5340E7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BF3B85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4FF4EA9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C1EA909" w14:textId="77777777" w:rsidTr="00483D6E">
        <w:trPr>
          <w:jc w:val="center"/>
        </w:trPr>
        <w:tc>
          <w:tcPr>
            <w:tcW w:w="1048" w:type="pct"/>
            <w:noWrap/>
            <w:tcMar>
              <w:left w:w="57" w:type="dxa"/>
              <w:right w:w="57" w:type="dxa"/>
            </w:tcMar>
            <w:hideMark/>
          </w:tcPr>
          <w:p w14:paraId="7E8454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gelido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caldo</w:t>
            </w:r>
            <w:proofErr w:type="spellEnd"/>
          </w:p>
        </w:tc>
        <w:tc>
          <w:tcPr>
            <w:tcW w:w="1141" w:type="pct"/>
            <w:noWrap/>
            <w:tcMar>
              <w:left w:w="57" w:type="dxa"/>
              <w:right w:w="57" w:type="dxa"/>
            </w:tcMar>
            <w:hideMark/>
          </w:tcPr>
          <w:p w14:paraId="35B8F31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gelid hot</w:t>
            </w:r>
          </w:p>
        </w:tc>
        <w:tc>
          <w:tcPr>
            <w:tcW w:w="845" w:type="pct"/>
            <w:noWrap/>
            <w:tcMar>
              <w:left w:w="57" w:type="dxa"/>
              <w:right w:w="57" w:type="dxa"/>
            </w:tcMar>
            <w:hideMark/>
          </w:tcPr>
          <w:p w14:paraId="135372E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A </w:t>
            </w:r>
            <w:proofErr w:type="spellStart"/>
            <w:r w:rsidRPr="00B944C7">
              <w:rPr>
                <w:rFonts w:ascii="Times New Roman" w:eastAsia="Times New Roman" w:hAnsi="Times New Roman" w:cs="Times New Roman"/>
                <w:color w:val="000000"/>
                <w:sz w:val="13"/>
                <w:szCs w:val="13"/>
                <w:lang w:bidi="he-IL"/>
              </w:rPr>
              <w:t>A</w:t>
            </w:r>
            <w:proofErr w:type="spellEnd"/>
          </w:p>
        </w:tc>
        <w:tc>
          <w:tcPr>
            <w:tcW w:w="1013" w:type="pct"/>
            <w:noWrap/>
            <w:tcMar>
              <w:left w:w="57" w:type="dxa"/>
              <w:right w:w="57" w:type="dxa"/>
            </w:tcMar>
            <w:hideMark/>
          </w:tcPr>
          <w:p w14:paraId="036CF4A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5F326A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13AE7AA" w14:textId="77777777" w:rsidTr="00483D6E">
        <w:trPr>
          <w:jc w:val="center"/>
        </w:trPr>
        <w:tc>
          <w:tcPr>
            <w:tcW w:w="1048" w:type="pct"/>
            <w:noWrap/>
            <w:tcMar>
              <w:left w:w="57" w:type="dxa"/>
              <w:right w:w="57" w:type="dxa"/>
            </w:tcMar>
            <w:hideMark/>
          </w:tcPr>
          <w:p w14:paraId="1F47AC5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gelido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calore</w:t>
            </w:r>
            <w:proofErr w:type="spellEnd"/>
          </w:p>
        </w:tc>
        <w:tc>
          <w:tcPr>
            <w:tcW w:w="1141" w:type="pct"/>
            <w:noWrap/>
            <w:tcMar>
              <w:left w:w="57" w:type="dxa"/>
              <w:right w:w="57" w:type="dxa"/>
            </w:tcMar>
            <w:hideMark/>
          </w:tcPr>
          <w:p w14:paraId="1BAB58E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icy warmth</w:t>
            </w:r>
          </w:p>
        </w:tc>
        <w:tc>
          <w:tcPr>
            <w:tcW w:w="845" w:type="pct"/>
            <w:noWrap/>
            <w:tcMar>
              <w:left w:w="57" w:type="dxa"/>
              <w:right w:w="57" w:type="dxa"/>
            </w:tcMar>
            <w:hideMark/>
          </w:tcPr>
          <w:p w14:paraId="177F555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AF9AA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71DE73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8C36710" w14:textId="77777777" w:rsidTr="00483D6E">
        <w:trPr>
          <w:jc w:val="center"/>
        </w:trPr>
        <w:tc>
          <w:tcPr>
            <w:tcW w:w="1048" w:type="pct"/>
            <w:noWrap/>
            <w:tcMar>
              <w:left w:w="57" w:type="dxa"/>
              <w:right w:w="57" w:type="dxa"/>
            </w:tcMar>
            <w:hideMark/>
          </w:tcPr>
          <w:p w14:paraId="0BD64CB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gelido</w:t>
            </w:r>
            <w:proofErr w:type="spellEnd"/>
            <w:r w:rsidRPr="00B944C7">
              <w:rPr>
                <w:rFonts w:ascii="Times New Roman" w:eastAsia="Times New Roman" w:hAnsi="Times New Roman" w:cs="Times New Roman"/>
                <w:color w:val="000000"/>
                <w:sz w:val="13"/>
                <w:szCs w:val="13"/>
                <w:lang w:bidi="he-IL"/>
              </w:rPr>
              <w:t xml:space="preserve"> fuoco</w:t>
            </w:r>
          </w:p>
        </w:tc>
        <w:tc>
          <w:tcPr>
            <w:tcW w:w="1141" w:type="pct"/>
            <w:noWrap/>
            <w:tcMar>
              <w:left w:w="57" w:type="dxa"/>
              <w:right w:w="57" w:type="dxa"/>
            </w:tcMar>
            <w:hideMark/>
          </w:tcPr>
          <w:p w14:paraId="3748ACF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icy fire</w:t>
            </w:r>
          </w:p>
        </w:tc>
        <w:tc>
          <w:tcPr>
            <w:tcW w:w="845" w:type="pct"/>
            <w:noWrap/>
            <w:tcMar>
              <w:left w:w="57" w:type="dxa"/>
              <w:right w:w="57" w:type="dxa"/>
            </w:tcMar>
            <w:hideMark/>
          </w:tcPr>
          <w:p w14:paraId="7A1F6B7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269E2B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532B21F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6746621C" w14:textId="77777777" w:rsidTr="00483D6E">
        <w:trPr>
          <w:jc w:val="center"/>
        </w:trPr>
        <w:tc>
          <w:tcPr>
            <w:tcW w:w="1048" w:type="pct"/>
            <w:noWrap/>
            <w:tcMar>
              <w:left w:w="57" w:type="dxa"/>
              <w:right w:w="57" w:type="dxa"/>
            </w:tcMar>
            <w:hideMark/>
          </w:tcPr>
          <w:p w14:paraId="3B55923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gelo</w:t>
            </w:r>
            <w:proofErr w:type="spellEnd"/>
            <w:r w:rsidRPr="00B944C7">
              <w:rPr>
                <w:rFonts w:ascii="Times New Roman" w:eastAsia="Times New Roman" w:hAnsi="Times New Roman" w:cs="Times New Roman"/>
                <w:color w:val="000000"/>
                <w:sz w:val="13"/>
                <w:szCs w:val="13"/>
                <w:lang w:bidi="he-IL"/>
              </w:rPr>
              <w:t xml:space="preserve"> ardente</w:t>
            </w:r>
          </w:p>
        </w:tc>
        <w:tc>
          <w:tcPr>
            <w:tcW w:w="1141" w:type="pct"/>
            <w:noWrap/>
            <w:tcMar>
              <w:left w:w="57" w:type="dxa"/>
              <w:right w:w="57" w:type="dxa"/>
            </w:tcMar>
            <w:hideMark/>
          </w:tcPr>
          <w:p w14:paraId="5CD7848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burning frost</w:t>
            </w:r>
          </w:p>
        </w:tc>
        <w:tc>
          <w:tcPr>
            <w:tcW w:w="845" w:type="pct"/>
            <w:noWrap/>
            <w:tcMar>
              <w:left w:w="57" w:type="dxa"/>
              <w:right w:w="57" w:type="dxa"/>
            </w:tcMar>
            <w:hideMark/>
          </w:tcPr>
          <w:p w14:paraId="5302FCA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4A2E6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687B8FB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3D36510" w14:textId="77777777" w:rsidTr="00483D6E">
        <w:trPr>
          <w:jc w:val="center"/>
        </w:trPr>
        <w:tc>
          <w:tcPr>
            <w:tcW w:w="1048" w:type="pct"/>
            <w:noWrap/>
            <w:tcMar>
              <w:left w:w="57" w:type="dxa"/>
              <w:right w:w="57" w:type="dxa"/>
            </w:tcMar>
            <w:hideMark/>
          </w:tcPr>
          <w:p w14:paraId="122EB03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gelo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bruciante</w:t>
            </w:r>
            <w:proofErr w:type="spellEnd"/>
          </w:p>
        </w:tc>
        <w:tc>
          <w:tcPr>
            <w:tcW w:w="1141" w:type="pct"/>
            <w:noWrap/>
            <w:tcMar>
              <w:left w:w="57" w:type="dxa"/>
              <w:right w:w="57" w:type="dxa"/>
            </w:tcMar>
            <w:hideMark/>
          </w:tcPr>
          <w:p w14:paraId="242A812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burning frost</w:t>
            </w:r>
          </w:p>
        </w:tc>
        <w:tc>
          <w:tcPr>
            <w:tcW w:w="845" w:type="pct"/>
            <w:noWrap/>
            <w:tcMar>
              <w:left w:w="57" w:type="dxa"/>
              <w:right w:w="57" w:type="dxa"/>
            </w:tcMar>
            <w:hideMark/>
          </w:tcPr>
          <w:p w14:paraId="0DAA5D5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BCC6D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4C87765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1F60DEF" w14:textId="77777777" w:rsidTr="00483D6E">
        <w:trPr>
          <w:jc w:val="center"/>
        </w:trPr>
        <w:tc>
          <w:tcPr>
            <w:tcW w:w="1048" w:type="pct"/>
            <w:noWrap/>
            <w:tcMar>
              <w:left w:w="57" w:type="dxa"/>
              <w:right w:w="57" w:type="dxa"/>
            </w:tcMar>
            <w:hideMark/>
          </w:tcPr>
          <w:p w14:paraId="5FD8C38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ghiaccio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acceso</w:t>
            </w:r>
            <w:proofErr w:type="spellEnd"/>
          </w:p>
        </w:tc>
        <w:tc>
          <w:tcPr>
            <w:tcW w:w="1141" w:type="pct"/>
            <w:noWrap/>
            <w:tcMar>
              <w:left w:w="57" w:type="dxa"/>
              <w:right w:w="57" w:type="dxa"/>
            </w:tcMar>
            <w:hideMark/>
          </w:tcPr>
          <w:p w14:paraId="19D2963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burning ice</w:t>
            </w:r>
          </w:p>
        </w:tc>
        <w:tc>
          <w:tcPr>
            <w:tcW w:w="845" w:type="pct"/>
            <w:noWrap/>
            <w:tcMar>
              <w:left w:w="57" w:type="dxa"/>
              <w:right w:w="57" w:type="dxa"/>
            </w:tcMar>
            <w:hideMark/>
          </w:tcPr>
          <w:p w14:paraId="3ED8C8D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D9CCCC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36983E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85677F8" w14:textId="77777777" w:rsidTr="00483D6E">
        <w:trPr>
          <w:jc w:val="center"/>
        </w:trPr>
        <w:tc>
          <w:tcPr>
            <w:tcW w:w="1048" w:type="pct"/>
            <w:noWrap/>
            <w:tcMar>
              <w:left w:w="57" w:type="dxa"/>
              <w:right w:w="57" w:type="dxa"/>
            </w:tcMar>
            <w:hideMark/>
          </w:tcPr>
          <w:p w14:paraId="77815B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ghiaccio</w:t>
            </w:r>
            <w:proofErr w:type="spellEnd"/>
            <w:r w:rsidRPr="00B944C7">
              <w:rPr>
                <w:rFonts w:ascii="Times New Roman" w:eastAsia="Times New Roman" w:hAnsi="Times New Roman" w:cs="Times New Roman"/>
                <w:color w:val="000000"/>
                <w:sz w:val="13"/>
                <w:szCs w:val="13"/>
                <w:lang w:bidi="he-IL"/>
              </w:rPr>
              <w:t xml:space="preserve"> ardente</w:t>
            </w:r>
          </w:p>
        </w:tc>
        <w:tc>
          <w:tcPr>
            <w:tcW w:w="1141" w:type="pct"/>
            <w:noWrap/>
            <w:tcMar>
              <w:left w:w="57" w:type="dxa"/>
              <w:right w:w="57" w:type="dxa"/>
            </w:tcMar>
            <w:hideMark/>
          </w:tcPr>
          <w:p w14:paraId="38A2D06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burning ice</w:t>
            </w:r>
          </w:p>
        </w:tc>
        <w:tc>
          <w:tcPr>
            <w:tcW w:w="845" w:type="pct"/>
            <w:noWrap/>
            <w:tcMar>
              <w:left w:w="57" w:type="dxa"/>
              <w:right w:w="57" w:type="dxa"/>
            </w:tcMar>
            <w:hideMark/>
          </w:tcPr>
          <w:p w14:paraId="5921A34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7A82E7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B020A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36D178B" w14:textId="77777777" w:rsidTr="00483D6E">
        <w:trPr>
          <w:jc w:val="center"/>
        </w:trPr>
        <w:tc>
          <w:tcPr>
            <w:tcW w:w="1048" w:type="pct"/>
            <w:noWrap/>
            <w:tcMar>
              <w:left w:w="57" w:type="dxa"/>
              <w:right w:w="57" w:type="dxa"/>
            </w:tcMar>
            <w:hideMark/>
          </w:tcPr>
          <w:p w14:paraId="584561C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ghiaccio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bollente</w:t>
            </w:r>
            <w:proofErr w:type="spellEnd"/>
          </w:p>
        </w:tc>
        <w:tc>
          <w:tcPr>
            <w:tcW w:w="1141" w:type="pct"/>
            <w:noWrap/>
            <w:tcMar>
              <w:left w:w="57" w:type="dxa"/>
              <w:right w:w="57" w:type="dxa"/>
            </w:tcMar>
            <w:hideMark/>
          </w:tcPr>
          <w:p w14:paraId="78C4CC5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steaming ice</w:t>
            </w:r>
          </w:p>
        </w:tc>
        <w:tc>
          <w:tcPr>
            <w:tcW w:w="845" w:type="pct"/>
            <w:noWrap/>
            <w:tcMar>
              <w:left w:w="57" w:type="dxa"/>
              <w:right w:w="57" w:type="dxa"/>
            </w:tcMar>
            <w:hideMark/>
          </w:tcPr>
          <w:p w14:paraId="30E0C0B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94CDCB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54BBCB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6C969005" w14:textId="77777777" w:rsidTr="00483D6E">
        <w:trPr>
          <w:jc w:val="center"/>
        </w:trPr>
        <w:tc>
          <w:tcPr>
            <w:tcW w:w="1048" w:type="pct"/>
            <w:noWrap/>
            <w:tcMar>
              <w:left w:w="57" w:type="dxa"/>
              <w:right w:w="57" w:type="dxa"/>
            </w:tcMar>
            <w:hideMark/>
          </w:tcPr>
          <w:p w14:paraId="4B2D05D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ghiaccio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caldo</w:t>
            </w:r>
            <w:proofErr w:type="spellEnd"/>
          </w:p>
        </w:tc>
        <w:tc>
          <w:tcPr>
            <w:tcW w:w="1141" w:type="pct"/>
            <w:noWrap/>
            <w:tcMar>
              <w:left w:w="57" w:type="dxa"/>
              <w:right w:w="57" w:type="dxa"/>
            </w:tcMar>
            <w:hideMark/>
          </w:tcPr>
          <w:p w14:paraId="1944DFF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 ice</w:t>
            </w:r>
          </w:p>
        </w:tc>
        <w:tc>
          <w:tcPr>
            <w:tcW w:w="845" w:type="pct"/>
            <w:noWrap/>
            <w:tcMar>
              <w:left w:w="57" w:type="dxa"/>
              <w:right w:w="57" w:type="dxa"/>
            </w:tcMar>
            <w:hideMark/>
          </w:tcPr>
          <w:p w14:paraId="0251EE8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C38E0C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4D12FD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39BAC7CF" w14:textId="77777777" w:rsidTr="00483D6E">
        <w:trPr>
          <w:jc w:val="center"/>
        </w:trPr>
        <w:tc>
          <w:tcPr>
            <w:tcW w:w="1048" w:type="pct"/>
            <w:noWrap/>
            <w:tcMar>
              <w:left w:w="57" w:type="dxa"/>
              <w:right w:w="57" w:type="dxa"/>
            </w:tcMar>
            <w:hideMark/>
          </w:tcPr>
          <w:p w14:paraId="672002A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ghiaccio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cocente</w:t>
            </w:r>
            <w:proofErr w:type="spellEnd"/>
          </w:p>
        </w:tc>
        <w:tc>
          <w:tcPr>
            <w:tcW w:w="1141" w:type="pct"/>
            <w:noWrap/>
            <w:tcMar>
              <w:left w:w="57" w:type="dxa"/>
              <w:right w:w="57" w:type="dxa"/>
            </w:tcMar>
            <w:hideMark/>
          </w:tcPr>
          <w:p w14:paraId="5213B89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searing ice</w:t>
            </w:r>
          </w:p>
        </w:tc>
        <w:tc>
          <w:tcPr>
            <w:tcW w:w="845" w:type="pct"/>
            <w:noWrap/>
            <w:tcMar>
              <w:left w:w="57" w:type="dxa"/>
              <w:right w:w="57" w:type="dxa"/>
            </w:tcMar>
            <w:hideMark/>
          </w:tcPr>
          <w:p w14:paraId="599D112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79A7197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1A89F6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41501E9" w14:textId="77777777" w:rsidTr="00483D6E">
        <w:trPr>
          <w:jc w:val="center"/>
        </w:trPr>
        <w:tc>
          <w:tcPr>
            <w:tcW w:w="1048" w:type="pct"/>
            <w:noWrap/>
            <w:tcMar>
              <w:left w:w="57" w:type="dxa"/>
              <w:right w:w="57" w:type="dxa"/>
            </w:tcMar>
            <w:hideMark/>
          </w:tcPr>
          <w:p w14:paraId="4D900FE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ghiaccio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fiammeggiante</w:t>
            </w:r>
            <w:proofErr w:type="spellEnd"/>
          </w:p>
        </w:tc>
        <w:tc>
          <w:tcPr>
            <w:tcW w:w="1141" w:type="pct"/>
            <w:noWrap/>
            <w:tcMar>
              <w:left w:w="57" w:type="dxa"/>
              <w:right w:w="57" w:type="dxa"/>
            </w:tcMar>
            <w:hideMark/>
          </w:tcPr>
          <w:p w14:paraId="2ABE60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flaming ice</w:t>
            </w:r>
          </w:p>
        </w:tc>
        <w:tc>
          <w:tcPr>
            <w:tcW w:w="845" w:type="pct"/>
            <w:noWrap/>
            <w:tcMar>
              <w:left w:w="57" w:type="dxa"/>
              <w:right w:w="57" w:type="dxa"/>
            </w:tcMar>
            <w:hideMark/>
          </w:tcPr>
          <w:p w14:paraId="648694E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A0A870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0EB0B1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F439CB8" w14:textId="77777777" w:rsidTr="00483D6E">
        <w:trPr>
          <w:jc w:val="center"/>
        </w:trPr>
        <w:tc>
          <w:tcPr>
            <w:tcW w:w="1048" w:type="pct"/>
            <w:noWrap/>
            <w:tcMar>
              <w:left w:w="57" w:type="dxa"/>
              <w:right w:w="57" w:type="dxa"/>
            </w:tcMar>
            <w:hideMark/>
          </w:tcPr>
          <w:p w14:paraId="64F74D5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ghiaccio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incandescente</w:t>
            </w:r>
            <w:proofErr w:type="spellEnd"/>
          </w:p>
        </w:tc>
        <w:tc>
          <w:tcPr>
            <w:tcW w:w="1141" w:type="pct"/>
            <w:noWrap/>
            <w:tcMar>
              <w:left w:w="57" w:type="dxa"/>
              <w:right w:w="57" w:type="dxa"/>
            </w:tcMar>
            <w:hideMark/>
          </w:tcPr>
          <w:p w14:paraId="7E5DF80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incandescent ice</w:t>
            </w:r>
          </w:p>
        </w:tc>
        <w:tc>
          <w:tcPr>
            <w:tcW w:w="845" w:type="pct"/>
            <w:noWrap/>
            <w:tcMar>
              <w:left w:w="57" w:type="dxa"/>
              <w:right w:w="57" w:type="dxa"/>
            </w:tcMar>
            <w:hideMark/>
          </w:tcPr>
          <w:p w14:paraId="76025D4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3C109C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FA16F9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EE9A964" w14:textId="77777777" w:rsidTr="00483D6E">
        <w:trPr>
          <w:jc w:val="center"/>
        </w:trPr>
        <w:tc>
          <w:tcPr>
            <w:tcW w:w="1048" w:type="pct"/>
            <w:noWrap/>
            <w:tcMar>
              <w:left w:w="57" w:type="dxa"/>
              <w:right w:w="57" w:type="dxa"/>
            </w:tcMar>
            <w:hideMark/>
          </w:tcPr>
          <w:p w14:paraId="3FE0320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ghiaccio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infuocato</w:t>
            </w:r>
            <w:proofErr w:type="spellEnd"/>
          </w:p>
        </w:tc>
        <w:tc>
          <w:tcPr>
            <w:tcW w:w="1141" w:type="pct"/>
            <w:noWrap/>
            <w:tcMar>
              <w:left w:w="57" w:type="dxa"/>
              <w:right w:w="57" w:type="dxa"/>
            </w:tcMar>
            <w:hideMark/>
          </w:tcPr>
          <w:p w14:paraId="16EB578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inflamed ice</w:t>
            </w:r>
          </w:p>
        </w:tc>
        <w:tc>
          <w:tcPr>
            <w:tcW w:w="845" w:type="pct"/>
            <w:noWrap/>
            <w:tcMar>
              <w:left w:w="57" w:type="dxa"/>
              <w:right w:w="57" w:type="dxa"/>
            </w:tcMar>
            <w:hideMark/>
          </w:tcPr>
          <w:p w14:paraId="5D89F05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FD5538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5F3394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B604EE1" w14:textId="77777777" w:rsidTr="00483D6E">
        <w:trPr>
          <w:jc w:val="center"/>
        </w:trPr>
        <w:tc>
          <w:tcPr>
            <w:tcW w:w="1048" w:type="pct"/>
            <w:noWrap/>
            <w:tcMar>
              <w:left w:w="57" w:type="dxa"/>
              <w:right w:w="57" w:type="dxa"/>
            </w:tcMar>
            <w:hideMark/>
          </w:tcPr>
          <w:p w14:paraId="4514558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ghiaccio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rovente</w:t>
            </w:r>
            <w:proofErr w:type="spellEnd"/>
          </w:p>
        </w:tc>
        <w:tc>
          <w:tcPr>
            <w:tcW w:w="1141" w:type="pct"/>
            <w:noWrap/>
            <w:tcMar>
              <w:left w:w="57" w:type="dxa"/>
              <w:right w:w="57" w:type="dxa"/>
            </w:tcMar>
            <w:hideMark/>
          </w:tcPr>
          <w:p w14:paraId="382284C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scorching ice</w:t>
            </w:r>
          </w:p>
        </w:tc>
        <w:tc>
          <w:tcPr>
            <w:tcW w:w="845" w:type="pct"/>
            <w:noWrap/>
            <w:tcMar>
              <w:left w:w="57" w:type="dxa"/>
              <w:right w:w="57" w:type="dxa"/>
            </w:tcMar>
            <w:hideMark/>
          </w:tcPr>
          <w:p w14:paraId="1F4C5A2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F2B42D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49AF0BB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CED1B23" w14:textId="77777777" w:rsidTr="00483D6E">
        <w:trPr>
          <w:jc w:val="center"/>
        </w:trPr>
        <w:tc>
          <w:tcPr>
            <w:tcW w:w="1048" w:type="pct"/>
            <w:noWrap/>
            <w:tcMar>
              <w:left w:w="57" w:type="dxa"/>
              <w:right w:w="57" w:type="dxa"/>
            </w:tcMar>
            <w:hideMark/>
          </w:tcPr>
          <w:p w14:paraId="18BEF5D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glaciale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calore</w:t>
            </w:r>
            <w:proofErr w:type="spellEnd"/>
          </w:p>
        </w:tc>
        <w:tc>
          <w:tcPr>
            <w:tcW w:w="1141" w:type="pct"/>
            <w:noWrap/>
            <w:tcMar>
              <w:left w:w="57" w:type="dxa"/>
              <w:right w:w="57" w:type="dxa"/>
            </w:tcMar>
            <w:hideMark/>
          </w:tcPr>
          <w:p w14:paraId="70E911D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glacial warmth</w:t>
            </w:r>
          </w:p>
        </w:tc>
        <w:tc>
          <w:tcPr>
            <w:tcW w:w="845" w:type="pct"/>
            <w:noWrap/>
            <w:tcMar>
              <w:left w:w="57" w:type="dxa"/>
              <w:right w:w="57" w:type="dxa"/>
            </w:tcMar>
            <w:hideMark/>
          </w:tcPr>
          <w:p w14:paraId="385F3B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872E81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B3EA28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17FC7D2" w14:textId="77777777" w:rsidTr="00483D6E">
        <w:trPr>
          <w:jc w:val="center"/>
        </w:trPr>
        <w:tc>
          <w:tcPr>
            <w:tcW w:w="1048" w:type="pct"/>
            <w:noWrap/>
            <w:tcMar>
              <w:left w:w="57" w:type="dxa"/>
              <w:right w:w="57" w:type="dxa"/>
            </w:tcMar>
            <w:hideMark/>
          </w:tcPr>
          <w:p w14:paraId="4F36D33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glaciale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fiamma</w:t>
            </w:r>
            <w:proofErr w:type="spellEnd"/>
          </w:p>
        </w:tc>
        <w:tc>
          <w:tcPr>
            <w:tcW w:w="1141" w:type="pct"/>
            <w:noWrap/>
            <w:tcMar>
              <w:left w:w="57" w:type="dxa"/>
              <w:right w:w="57" w:type="dxa"/>
            </w:tcMar>
            <w:hideMark/>
          </w:tcPr>
          <w:p w14:paraId="0553074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glacial flame</w:t>
            </w:r>
          </w:p>
        </w:tc>
        <w:tc>
          <w:tcPr>
            <w:tcW w:w="845" w:type="pct"/>
            <w:noWrap/>
            <w:tcMar>
              <w:left w:w="57" w:type="dxa"/>
              <w:right w:w="57" w:type="dxa"/>
            </w:tcMar>
            <w:hideMark/>
          </w:tcPr>
          <w:p w14:paraId="5D4C18F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B67CA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67CD7EA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D52FFC3" w14:textId="77777777" w:rsidTr="00483D6E">
        <w:trPr>
          <w:jc w:val="center"/>
        </w:trPr>
        <w:tc>
          <w:tcPr>
            <w:tcW w:w="1048" w:type="pct"/>
            <w:noWrap/>
            <w:tcMar>
              <w:left w:w="57" w:type="dxa"/>
              <w:right w:w="57" w:type="dxa"/>
            </w:tcMar>
            <w:hideMark/>
          </w:tcPr>
          <w:p w14:paraId="2E219B4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grandine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incandescente</w:t>
            </w:r>
            <w:proofErr w:type="spellEnd"/>
          </w:p>
        </w:tc>
        <w:tc>
          <w:tcPr>
            <w:tcW w:w="1141" w:type="pct"/>
            <w:noWrap/>
            <w:tcMar>
              <w:left w:w="57" w:type="dxa"/>
              <w:right w:w="57" w:type="dxa"/>
            </w:tcMar>
            <w:hideMark/>
          </w:tcPr>
          <w:p w14:paraId="5A4DEFE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incandescent hail</w:t>
            </w:r>
          </w:p>
        </w:tc>
        <w:tc>
          <w:tcPr>
            <w:tcW w:w="845" w:type="pct"/>
            <w:noWrap/>
            <w:tcMar>
              <w:left w:w="57" w:type="dxa"/>
              <w:right w:w="57" w:type="dxa"/>
            </w:tcMar>
            <w:hideMark/>
          </w:tcPr>
          <w:p w14:paraId="7AF8F18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B56402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6E8D57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058EDED" w14:textId="77777777" w:rsidTr="00483D6E">
        <w:trPr>
          <w:jc w:val="center"/>
        </w:trPr>
        <w:tc>
          <w:tcPr>
            <w:tcW w:w="1048" w:type="pct"/>
            <w:noWrap/>
            <w:tcMar>
              <w:left w:w="57" w:type="dxa"/>
              <w:right w:w="57" w:type="dxa"/>
            </w:tcMar>
            <w:hideMark/>
          </w:tcPr>
          <w:p w14:paraId="542AD6A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grandine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rovente</w:t>
            </w:r>
            <w:proofErr w:type="spellEnd"/>
          </w:p>
        </w:tc>
        <w:tc>
          <w:tcPr>
            <w:tcW w:w="1141" w:type="pct"/>
            <w:noWrap/>
            <w:tcMar>
              <w:left w:w="57" w:type="dxa"/>
              <w:right w:w="57" w:type="dxa"/>
            </w:tcMar>
            <w:hideMark/>
          </w:tcPr>
          <w:p w14:paraId="0A796CF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scorching hail</w:t>
            </w:r>
          </w:p>
        </w:tc>
        <w:tc>
          <w:tcPr>
            <w:tcW w:w="845" w:type="pct"/>
            <w:noWrap/>
            <w:tcMar>
              <w:left w:w="57" w:type="dxa"/>
              <w:right w:w="57" w:type="dxa"/>
            </w:tcMar>
            <w:hideMark/>
          </w:tcPr>
          <w:p w14:paraId="6F56A86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A86913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477DCE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D95EE99" w14:textId="77777777" w:rsidTr="00483D6E">
        <w:trPr>
          <w:jc w:val="center"/>
        </w:trPr>
        <w:tc>
          <w:tcPr>
            <w:tcW w:w="1048" w:type="pct"/>
            <w:noWrap/>
            <w:tcMar>
              <w:left w:w="57" w:type="dxa"/>
              <w:right w:w="57" w:type="dxa"/>
            </w:tcMar>
            <w:hideMark/>
          </w:tcPr>
          <w:p w14:paraId="2EAC6A3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fuoco </w:t>
            </w:r>
            <w:proofErr w:type="spellStart"/>
            <w:r w:rsidRPr="00B944C7">
              <w:rPr>
                <w:rFonts w:ascii="Times New Roman" w:eastAsia="Times New Roman" w:hAnsi="Times New Roman" w:cs="Times New Roman"/>
                <w:color w:val="000000"/>
                <w:sz w:val="13"/>
                <w:szCs w:val="13"/>
                <w:lang w:bidi="he-IL"/>
              </w:rPr>
              <w:t>bagna</w:t>
            </w:r>
            <w:proofErr w:type="spellEnd"/>
          </w:p>
        </w:tc>
        <w:tc>
          <w:tcPr>
            <w:tcW w:w="1141" w:type="pct"/>
            <w:noWrap/>
            <w:tcMar>
              <w:left w:w="57" w:type="dxa"/>
              <w:right w:w="57" w:type="dxa"/>
            </w:tcMar>
            <w:hideMark/>
          </w:tcPr>
          <w:p w14:paraId="2772FCD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fire wets (</w:t>
            </w:r>
            <w:proofErr w:type="spellStart"/>
            <w:r w:rsidRPr="00B944C7">
              <w:rPr>
                <w:rFonts w:ascii="Times New Roman" w:eastAsia="Times New Roman" w:hAnsi="Times New Roman" w:cs="Times New Roman"/>
                <w:color w:val="000000"/>
                <w:sz w:val="13"/>
                <w:szCs w:val="13"/>
                <w:lang w:bidi="he-IL"/>
              </w:rPr>
              <w:t>sth</w:t>
            </w:r>
            <w:proofErr w:type="spellEnd"/>
            <w:r w:rsidRPr="00B944C7">
              <w:rPr>
                <w:rFonts w:ascii="Times New Roman" w:eastAsia="Times New Roman" w:hAnsi="Times New Roman" w:cs="Times New Roman"/>
                <w:color w:val="000000"/>
                <w:sz w:val="13"/>
                <w:szCs w:val="13"/>
                <w:lang w:bidi="he-IL"/>
              </w:rPr>
              <w:t>)</w:t>
            </w:r>
          </w:p>
        </w:tc>
        <w:tc>
          <w:tcPr>
            <w:tcW w:w="845" w:type="pct"/>
            <w:noWrap/>
            <w:tcMar>
              <w:left w:w="57" w:type="dxa"/>
              <w:right w:w="57" w:type="dxa"/>
            </w:tcMar>
            <w:hideMark/>
          </w:tcPr>
          <w:p w14:paraId="015ACDE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1399CBD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E2CF3E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426CCF04" w14:textId="77777777" w:rsidTr="00483D6E">
        <w:trPr>
          <w:jc w:val="center"/>
        </w:trPr>
        <w:tc>
          <w:tcPr>
            <w:tcW w:w="1048" w:type="pct"/>
            <w:noWrap/>
            <w:tcMar>
              <w:left w:w="57" w:type="dxa"/>
              <w:right w:w="57" w:type="dxa"/>
            </w:tcMar>
            <w:hideMark/>
          </w:tcPr>
          <w:p w14:paraId="2BEF479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fuoco </w:t>
            </w:r>
            <w:proofErr w:type="spellStart"/>
            <w:r w:rsidRPr="00B944C7">
              <w:rPr>
                <w:rFonts w:ascii="Times New Roman" w:eastAsia="Times New Roman" w:hAnsi="Times New Roman" w:cs="Times New Roman"/>
                <w:color w:val="000000"/>
                <w:sz w:val="13"/>
                <w:szCs w:val="13"/>
                <w:lang w:bidi="he-IL"/>
              </w:rPr>
              <w:t>raffredda</w:t>
            </w:r>
            <w:proofErr w:type="spellEnd"/>
          </w:p>
        </w:tc>
        <w:tc>
          <w:tcPr>
            <w:tcW w:w="1141" w:type="pct"/>
            <w:noWrap/>
            <w:tcMar>
              <w:left w:w="57" w:type="dxa"/>
              <w:right w:w="57" w:type="dxa"/>
            </w:tcMar>
            <w:hideMark/>
          </w:tcPr>
          <w:p w14:paraId="1599A87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fire chills (</w:t>
            </w:r>
            <w:proofErr w:type="spellStart"/>
            <w:r w:rsidRPr="00B944C7">
              <w:rPr>
                <w:rFonts w:ascii="Times New Roman" w:eastAsia="Times New Roman" w:hAnsi="Times New Roman" w:cs="Times New Roman"/>
                <w:color w:val="000000"/>
                <w:sz w:val="13"/>
                <w:szCs w:val="13"/>
                <w:lang w:bidi="he-IL"/>
              </w:rPr>
              <w:t>sth</w:t>
            </w:r>
            <w:proofErr w:type="spellEnd"/>
            <w:r w:rsidRPr="00B944C7">
              <w:rPr>
                <w:rFonts w:ascii="Times New Roman" w:eastAsia="Times New Roman" w:hAnsi="Times New Roman" w:cs="Times New Roman"/>
                <w:color w:val="000000"/>
                <w:sz w:val="13"/>
                <w:szCs w:val="13"/>
                <w:lang w:bidi="he-IL"/>
              </w:rPr>
              <w:t>)</w:t>
            </w:r>
          </w:p>
        </w:tc>
        <w:tc>
          <w:tcPr>
            <w:tcW w:w="845" w:type="pct"/>
            <w:noWrap/>
            <w:tcMar>
              <w:left w:w="57" w:type="dxa"/>
              <w:right w:w="57" w:type="dxa"/>
            </w:tcMar>
            <w:hideMark/>
          </w:tcPr>
          <w:p w14:paraId="42E1DEA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6E27E10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0AF05EA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C1EC823" w14:textId="77777777" w:rsidTr="00483D6E">
        <w:trPr>
          <w:jc w:val="center"/>
        </w:trPr>
        <w:tc>
          <w:tcPr>
            <w:tcW w:w="1048" w:type="pct"/>
            <w:noWrap/>
            <w:tcMar>
              <w:left w:w="57" w:type="dxa"/>
              <w:right w:w="57" w:type="dxa"/>
            </w:tcMar>
            <w:hideMark/>
          </w:tcPr>
          <w:p w14:paraId="634EA0D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gelo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infiamma</w:t>
            </w:r>
            <w:proofErr w:type="spellEnd"/>
          </w:p>
        </w:tc>
        <w:tc>
          <w:tcPr>
            <w:tcW w:w="1141" w:type="pct"/>
            <w:noWrap/>
            <w:tcMar>
              <w:left w:w="57" w:type="dxa"/>
              <w:right w:w="57" w:type="dxa"/>
            </w:tcMar>
            <w:hideMark/>
          </w:tcPr>
          <w:p w14:paraId="5A7C865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frost sets fire</w:t>
            </w:r>
          </w:p>
        </w:tc>
        <w:tc>
          <w:tcPr>
            <w:tcW w:w="845" w:type="pct"/>
            <w:noWrap/>
            <w:tcMar>
              <w:left w:w="57" w:type="dxa"/>
              <w:right w:w="57" w:type="dxa"/>
            </w:tcMar>
            <w:hideMark/>
          </w:tcPr>
          <w:p w14:paraId="763B4A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5BAF344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6B74D51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F405723" w14:textId="77777777" w:rsidTr="00483D6E">
        <w:trPr>
          <w:jc w:val="center"/>
        </w:trPr>
        <w:tc>
          <w:tcPr>
            <w:tcW w:w="1048" w:type="pct"/>
            <w:noWrap/>
            <w:tcMar>
              <w:left w:w="57" w:type="dxa"/>
              <w:right w:w="57" w:type="dxa"/>
            </w:tcMar>
            <w:hideMark/>
          </w:tcPr>
          <w:p w14:paraId="43F0D45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ghiaccio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brucia</w:t>
            </w:r>
            <w:proofErr w:type="spellEnd"/>
          </w:p>
        </w:tc>
        <w:tc>
          <w:tcPr>
            <w:tcW w:w="1141" w:type="pct"/>
            <w:noWrap/>
            <w:tcMar>
              <w:left w:w="57" w:type="dxa"/>
              <w:right w:w="57" w:type="dxa"/>
            </w:tcMar>
            <w:hideMark/>
          </w:tcPr>
          <w:p w14:paraId="090EB73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ice burns</w:t>
            </w:r>
          </w:p>
        </w:tc>
        <w:tc>
          <w:tcPr>
            <w:tcW w:w="845" w:type="pct"/>
            <w:noWrap/>
            <w:tcMar>
              <w:left w:w="57" w:type="dxa"/>
              <w:right w:w="57" w:type="dxa"/>
            </w:tcMar>
            <w:hideMark/>
          </w:tcPr>
          <w:p w14:paraId="1496A56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72530DC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7450E3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E5BC98C" w14:textId="77777777" w:rsidTr="00483D6E">
        <w:trPr>
          <w:jc w:val="center"/>
        </w:trPr>
        <w:tc>
          <w:tcPr>
            <w:tcW w:w="1048" w:type="pct"/>
            <w:noWrap/>
            <w:tcMar>
              <w:left w:w="57" w:type="dxa"/>
              <w:right w:w="57" w:type="dxa"/>
            </w:tcMar>
            <w:hideMark/>
          </w:tcPr>
          <w:p w14:paraId="525BA1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infuocato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gelo</w:t>
            </w:r>
            <w:proofErr w:type="spellEnd"/>
          </w:p>
        </w:tc>
        <w:tc>
          <w:tcPr>
            <w:tcW w:w="1141" w:type="pct"/>
            <w:noWrap/>
            <w:tcMar>
              <w:left w:w="57" w:type="dxa"/>
              <w:right w:w="57" w:type="dxa"/>
            </w:tcMar>
            <w:hideMark/>
          </w:tcPr>
          <w:p w14:paraId="205DBEC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inflamed frost</w:t>
            </w:r>
          </w:p>
        </w:tc>
        <w:tc>
          <w:tcPr>
            <w:tcW w:w="845" w:type="pct"/>
            <w:noWrap/>
            <w:tcMar>
              <w:left w:w="57" w:type="dxa"/>
              <w:right w:w="57" w:type="dxa"/>
            </w:tcMar>
            <w:hideMark/>
          </w:tcPr>
          <w:p w14:paraId="476CBF2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1EEBD8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EE97C8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A507A00" w14:textId="77777777" w:rsidTr="00483D6E">
        <w:trPr>
          <w:jc w:val="center"/>
        </w:trPr>
        <w:tc>
          <w:tcPr>
            <w:tcW w:w="1048" w:type="pct"/>
            <w:noWrap/>
            <w:tcMar>
              <w:left w:w="57" w:type="dxa"/>
              <w:right w:w="57" w:type="dxa"/>
            </w:tcMar>
            <w:hideMark/>
          </w:tcPr>
          <w:p w14:paraId="324FCCA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infuocato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ghiaccio</w:t>
            </w:r>
            <w:proofErr w:type="spellEnd"/>
          </w:p>
        </w:tc>
        <w:tc>
          <w:tcPr>
            <w:tcW w:w="1141" w:type="pct"/>
            <w:noWrap/>
            <w:tcMar>
              <w:left w:w="57" w:type="dxa"/>
              <w:right w:w="57" w:type="dxa"/>
            </w:tcMar>
            <w:hideMark/>
          </w:tcPr>
          <w:p w14:paraId="3A6B503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inflamed ice</w:t>
            </w:r>
          </w:p>
        </w:tc>
        <w:tc>
          <w:tcPr>
            <w:tcW w:w="845" w:type="pct"/>
            <w:noWrap/>
            <w:tcMar>
              <w:left w:w="57" w:type="dxa"/>
              <w:right w:w="57" w:type="dxa"/>
            </w:tcMar>
            <w:hideMark/>
          </w:tcPr>
          <w:p w14:paraId="41F0A8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87AD0D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AA9ACA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66F9E04" w14:textId="77777777" w:rsidTr="00483D6E">
        <w:trPr>
          <w:jc w:val="center"/>
        </w:trPr>
        <w:tc>
          <w:tcPr>
            <w:tcW w:w="1048" w:type="pct"/>
            <w:noWrap/>
            <w:tcMar>
              <w:left w:w="57" w:type="dxa"/>
              <w:right w:w="57" w:type="dxa"/>
            </w:tcMar>
            <w:hideMark/>
          </w:tcPr>
          <w:p w14:paraId="0C651FD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fiamma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bagna</w:t>
            </w:r>
            <w:proofErr w:type="spellEnd"/>
          </w:p>
        </w:tc>
        <w:tc>
          <w:tcPr>
            <w:tcW w:w="1141" w:type="pct"/>
            <w:noWrap/>
            <w:tcMar>
              <w:left w:w="57" w:type="dxa"/>
              <w:right w:w="57" w:type="dxa"/>
            </w:tcMar>
            <w:hideMark/>
          </w:tcPr>
          <w:p w14:paraId="1E83BD7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flame wets</w:t>
            </w:r>
          </w:p>
        </w:tc>
        <w:tc>
          <w:tcPr>
            <w:tcW w:w="845" w:type="pct"/>
            <w:noWrap/>
            <w:tcMar>
              <w:left w:w="57" w:type="dxa"/>
              <w:right w:w="57" w:type="dxa"/>
            </w:tcMar>
            <w:hideMark/>
          </w:tcPr>
          <w:p w14:paraId="3F08852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44E9EE5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5D69FF2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4A0DBAA" w14:textId="77777777" w:rsidTr="00483D6E">
        <w:trPr>
          <w:jc w:val="center"/>
        </w:trPr>
        <w:tc>
          <w:tcPr>
            <w:tcW w:w="1048" w:type="pct"/>
            <w:noWrap/>
            <w:tcMar>
              <w:left w:w="57" w:type="dxa"/>
              <w:right w:w="57" w:type="dxa"/>
            </w:tcMar>
            <w:hideMark/>
          </w:tcPr>
          <w:p w14:paraId="430DE78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fiamma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gela</w:t>
            </w:r>
            <w:proofErr w:type="spellEnd"/>
          </w:p>
        </w:tc>
        <w:tc>
          <w:tcPr>
            <w:tcW w:w="1141" w:type="pct"/>
            <w:noWrap/>
            <w:tcMar>
              <w:left w:w="57" w:type="dxa"/>
              <w:right w:w="57" w:type="dxa"/>
            </w:tcMar>
            <w:hideMark/>
          </w:tcPr>
          <w:p w14:paraId="07780B5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flame freezes</w:t>
            </w:r>
          </w:p>
        </w:tc>
        <w:tc>
          <w:tcPr>
            <w:tcW w:w="845" w:type="pct"/>
            <w:noWrap/>
            <w:tcMar>
              <w:left w:w="57" w:type="dxa"/>
              <w:right w:w="57" w:type="dxa"/>
            </w:tcMar>
            <w:hideMark/>
          </w:tcPr>
          <w:p w14:paraId="23581EF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06A9989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334FBA0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380E0A4" w14:textId="77777777" w:rsidTr="00483D6E">
        <w:trPr>
          <w:jc w:val="center"/>
        </w:trPr>
        <w:tc>
          <w:tcPr>
            <w:tcW w:w="1048" w:type="pct"/>
            <w:noWrap/>
            <w:tcMar>
              <w:left w:w="57" w:type="dxa"/>
              <w:right w:w="57" w:type="dxa"/>
            </w:tcMar>
            <w:hideMark/>
          </w:tcPr>
          <w:p w14:paraId="7A17CDE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neve </w:t>
            </w:r>
            <w:proofErr w:type="spellStart"/>
            <w:r w:rsidRPr="00B944C7">
              <w:rPr>
                <w:rFonts w:ascii="Times New Roman" w:eastAsia="Times New Roman" w:hAnsi="Times New Roman" w:cs="Times New Roman"/>
                <w:color w:val="000000"/>
                <w:sz w:val="13"/>
                <w:szCs w:val="13"/>
                <w:lang w:bidi="he-IL"/>
              </w:rPr>
              <w:t>brucia</w:t>
            </w:r>
            <w:proofErr w:type="spellEnd"/>
          </w:p>
        </w:tc>
        <w:tc>
          <w:tcPr>
            <w:tcW w:w="1141" w:type="pct"/>
            <w:noWrap/>
            <w:tcMar>
              <w:left w:w="57" w:type="dxa"/>
              <w:right w:w="57" w:type="dxa"/>
            </w:tcMar>
            <w:hideMark/>
          </w:tcPr>
          <w:p w14:paraId="7E437CF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snow burns</w:t>
            </w:r>
          </w:p>
        </w:tc>
        <w:tc>
          <w:tcPr>
            <w:tcW w:w="845" w:type="pct"/>
            <w:noWrap/>
            <w:tcMar>
              <w:left w:w="57" w:type="dxa"/>
              <w:right w:w="57" w:type="dxa"/>
            </w:tcMar>
            <w:hideMark/>
          </w:tcPr>
          <w:p w14:paraId="7E1D42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438678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18C75E7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D3BDEA4" w14:textId="77777777" w:rsidTr="00483D6E">
        <w:trPr>
          <w:jc w:val="center"/>
        </w:trPr>
        <w:tc>
          <w:tcPr>
            <w:tcW w:w="1048" w:type="pct"/>
            <w:noWrap/>
            <w:tcMar>
              <w:left w:w="57" w:type="dxa"/>
              <w:right w:w="57" w:type="dxa"/>
            </w:tcMar>
            <w:hideMark/>
          </w:tcPr>
          <w:p w14:paraId="7236B7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pioggia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infiamma</w:t>
            </w:r>
            <w:proofErr w:type="spellEnd"/>
          </w:p>
        </w:tc>
        <w:tc>
          <w:tcPr>
            <w:tcW w:w="1141" w:type="pct"/>
            <w:noWrap/>
            <w:tcMar>
              <w:left w:w="57" w:type="dxa"/>
              <w:right w:w="57" w:type="dxa"/>
            </w:tcMar>
            <w:hideMark/>
          </w:tcPr>
          <w:p w14:paraId="382639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rain sets fire</w:t>
            </w:r>
          </w:p>
        </w:tc>
        <w:tc>
          <w:tcPr>
            <w:tcW w:w="845" w:type="pct"/>
            <w:noWrap/>
            <w:tcMar>
              <w:left w:w="57" w:type="dxa"/>
              <w:right w:w="57" w:type="dxa"/>
            </w:tcMar>
            <w:hideMark/>
          </w:tcPr>
          <w:p w14:paraId="2D7B390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6B47BB1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39E0B99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420F1E5" w14:textId="77777777" w:rsidTr="00483D6E">
        <w:trPr>
          <w:jc w:val="center"/>
        </w:trPr>
        <w:tc>
          <w:tcPr>
            <w:tcW w:w="1048" w:type="pct"/>
            <w:noWrap/>
            <w:tcMar>
              <w:left w:w="57" w:type="dxa"/>
              <w:right w:w="57" w:type="dxa"/>
            </w:tcMar>
            <w:hideMark/>
          </w:tcPr>
          <w:p w14:paraId="7CD93A2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neve ardente</w:t>
            </w:r>
          </w:p>
        </w:tc>
        <w:tc>
          <w:tcPr>
            <w:tcW w:w="1141" w:type="pct"/>
            <w:noWrap/>
            <w:tcMar>
              <w:left w:w="57" w:type="dxa"/>
              <w:right w:w="57" w:type="dxa"/>
            </w:tcMar>
            <w:hideMark/>
          </w:tcPr>
          <w:p w14:paraId="3498DEA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burning snow</w:t>
            </w:r>
          </w:p>
        </w:tc>
        <w:tc>
          <w:tcPr>
            <w:tcW w:w="845" w:type="pct"/>
            <w:noWrap/>
            <w:tcMar>
              <w:left w:w="57" w:type="dxa"/>
              <w:right w:w="57" w:type="dxa"/>
            </w:tcMar>
            <w:hideMark/>
          </w:tcPr>
          <w:p w14:paraId="67A3A4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BE80D6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605691B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6E70DF8E" w14:textId="77777777" w:rsidTr="00483D6E">
        <w:trPr>
          <w:jc w:val="center"/>
        </w:trPr>
        <w:tc>
          <w:tcPr>
            <w:tcW w:w="1048" w:type="pct"/>
            <w:noWrap/>
            <w:tcMar>
              <w:left w:w="57" w:type="dxa"/>
              <w:right w:w="57" w:type="dxa"/>
            </w:tcMar>
            <w:hideMark/>
          </w:tcPr>
          <w:p w14:paraId="2EECC4E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neve </w:t>
            </w:r>
            <w:proofErr w:type="spellStart"/>
            <w:r w:rsidRPr="00B944C7">
              <w:rPr>
                <w:rFonts w:ascii="Times New Roman" w:eastAsia="Times New Roman" w:hAnsi="Times New Roman" w:cs="Times New Roman"/>
                <w:color w:val="000000"/>
                <w:sz w:val="13"/>
                <w:szCs w:val="13"/>
                <w:lang w:bidi="he-IL"/>
              </w:rPr>
              <w:t>bollente</w:t>
            </w:r>
            <w:proofErr w:type="spellEnd"/>
          </w:p>
        </w:tc>
        <w:tc>
          <w:tcPr>
            <w:tcW w:w="1141" w:type="pct"/>
            <w:noWrap/>
            <w:tcMar>
              <w:left w:w="57" w:type="dxa"/>
              <w:right w:w="57" w:type="dxa"/>
            </w:tcMar>
            <w:hideMark/>
          </w:tcPr>
          <w:p w14:paraId="4C4B466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steaming snow</w:t>
            </w:r>
          </w:p>
        </w:tc>
        <w:tc>
          <w:tcPr>
            <w:tcW w:w="845" w:type="pct"/>
            <w:noWrap/>
            <w:tcMar>
              <w:left w:w="57" w:type="dxa"/>
              <w:right w:w="57" w:type="dxa"/>
            </w:tcMar>
            <w:hideMark/>
          </w:tcPr>
          <w:p w14:paraId="7ED8F83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4B7608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69FEC8F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2BDBE79" w14:textId="77777777" w:rsidTr="00483D6E">
        <w:trPr>
          <w:jc w:val="center"/>
        </w:trPr>
        <w:tc>
          <w:tcPr>
            <w:tcW w:w="1048" w:type="pct"/>
            <w:noWrap/>
            <w:tcMar>
              <w:left w:w="57" w:type="dxa"/>
              <w:right w:w="57" w:type="dxa"/>
            </w:tcMar>
            <w:hideMark/>
          </w:tcPr>
          <w:p w14:paraId="7B3D48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neve </w:t>
            </w:r>
            <w:proofErr w:type="spellStart"/>
            <w:r w:rsidRPr="00B944C7">
              <w:rPr>
                <w:rFonts w:ascii="Times New Roman" w:eastAsia="Times New Roman" w:hAnsi="Times New Roman" w:cs="Times New Roman"/>
                <w:color w:val="000000"/>
                <w:sz w:val="13"/>
                <w:szCs w:val="13"/>
                <w:lang w:bidi="he-IL"/>
              </w:rPr>
              <w:t>calda</w:t>
            </w:r>
            <w:proofErr w:type="spellEnd"/>
          </w:p>
        </w:tc>
        <w:tc>
          <w:tcPr>
            <w:tcW w:w="1141" w:type="pct"/>
            <w:noWrap/>
            <w:tcMar>
              <w:left w:w="57" w:type="dxa"/>
              <w:right w:w="57" w:type="dxa"/>
            </w:tcMar>
            <w:hideMark/>
          </w:tcPr>
          <w:p w14:paraId="790EFD4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 snow</w:t>
            </w:r>
          </w:p>
        </w:tc>
        <w:tc>
          <w:tcPr>
            <w:tcW w:w="845" w:type="pct"/>
            <w:noWrap/>
            <w:tcMar>
              <w:left w:w="57" w:type="dxa"/>
              <w:right w:w="57" w:type="dxa"/>
            </w:tcMar>
            <w:hideMark/>
          </w:tcPr>
          <w:p w14:paraId="4F170AE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20AC4E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323051C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FE90FFF" w14:textId="77777777" w:rsidTr="00483D6E">
        <w:trPr>
          <w:jc w:val="center"/>
        </w:trPr>
        <w:tc>
          <w:tcPr>
            <w:tcW w:w="1048" w:type="pct"/>
            <w:noWrap/>
            <w:tcMar>
              <w:left w:w="57" w:type="dxa"/>
              <w:right w:w="57" w:type="dxa"/>
            </w:tcMar>
            <w:hideMark/>
          </w:tcPr>
          <w:p w14:paraId="4440DB8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neve </w:t>
            </w:r>
            <w:proofErr w:type="spellStart"/>
            <w:r w:rsidRPr="00B944C7">
              <w:rPr>
                <w:rFonts w:ascii="Times New Roman" w:eastAsia="Times New Roman" w:hAnsi="Times New Roman" w:cs="Times New Roman"/>
                <w:color w:val="000000"/>
                <w:sz w:val="13"/>
                <w:szCs w:val="13"/>
                <w:lang w:bidi="he-IL"/>
              </w:rPr>
              <w:t>incandescente</w:t>
            </w:r>
            <w:proofErr w:type="spellEnd"/>
          </w:p>
        </w:tc>
        <w:tc>
          <w:tcPr>
            <w:tcW w:w="1141" w:type="pct"/>
            <w:noWrap/>
            <w:tcMar>
              <w:left w:w="57" w:type="dxa"/>
              <w:right w:w="57" w:type="dxa"/>
            </w:tcMar>
            <w:hideMark/>
          </w:tcPr>
          <w:p w14:paraId="0731E2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incandescent snow</w:t>
            </w:r>
          </w:p>
        </w:tc>
        <w:tc>
          <w:tcPr>
            <w:tcW w:w="845" w:type="pct"/>
            <w:noWrap/>
            <w:tcMar>
              <w:left w:w="57" w:type="dxa"/>
              <w:right w:w="57" w:type="dxa"/>
            </w:tcMar>
            <w:hideMark/>
          </w:tcPr>
          <w:p w14:paraId="1FD94AE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E1C054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4402F11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A28BD33" w14:textId="77777777" w:rsidTr="00483D6E">
        <w:trPr>
          <w:jc w:val="center"/>
        </w:trPr>
        <w:tc>
          <w:tcPr>
            <w:tcW w:w="1048" w:type="pct"/>
            <w:noWrap/>
            <w:tcMar>
              <w:left w:w="57" w:type="dxa"/>
              <w:right w:w="57" w:type="dxa"/>
            </w:tcMar>
            <w:hideMark/>
          </w:tcPr>
          <w:p w14:paraId="6B178C6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neve </w:t>
            </w:r>
            <w:proofErr w:type="spellStart"/>
            <w:r w:rsidRPr="00B944C7">
              <w:rPr>
                <w:rFonts w:ascii="Times New Roman" w:eastAsia="Times New Roman" w:hAnsi="Times New Roman" w:cs="Times New Roman"/>
                <w:color w:val="000000"/>
                <w:sz w:val="13"/>
                <w:szCs w:val="13"/>
                <w:lang w:bidi="he-IL"/>
              </w:rPr>
              <w:t>infuocata</w:t>
            </w:r>
            <w:proofErr w:type="spellEnd"/>
          </w:p>
        </w:tc>
        <w:tc>
          <w:tcPr>
            <w:tcW w:w="1141" w:type="pct"/>
            <w:noWrap/>
            <w:tcMar>
              <w:left w:w="57" w:type="dxa"/>
              <w:right w:w="57" w:type="dxa"/>
            </w:tcMar>
            <w:hideMark/>
          </w:tcPr>
          <w:p w14:paraId="0171C19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inflamed snow</w:t>
            </w:r>
          </w:p>
        </w:tc>
        <w:tc>
          <w:tcPr>
            <w:tcW w:w="845" w:type="pct"/>
            <w:noWrap/>
            <w:tcMar>
              <w:left w:w="57" w:type="dxa"/>
              <w:right w:w="57" w:type="dxa"/>
            </w:tcMar>
            <w:hideMark/>
          </w:tcPr>
          <w:p w14:paraId="041D12B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A6444F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3B74D9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1C54C26" w14:textId="77777777" w:rsidTr="00483D6E">
        <w:trPr>
          <w:jc w:val="center"/>
        </w:trPr>
        <w:tc>
          <w:tcPr>
            <w:tcW w:w="1048" w:type="pct"/>
            <w:noWrap/>
            <w:tcMar>
              <w:left w:w="57" w:type="dxa"/>
              <w:right w:w="57" w:type="dxa"/>
            </w:tcMar>
            <w:hideMark/>
          </w:tcPr>
          <w:p w14:paraId="17EF26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pioggia</w:t>
            </w:r>
            <w:proofErr w:type="spellEnd"/>
            <w:r w:rsidRPr="00B944C7">
              <w:rPr>
                <w:rFonts w:ascii="Times New Roman" w:eastAsia="Times New Roman" w:hAnsi="Times New Roman" w:cs="Times New Roman"/>
                <w:color w:val="000000"/>
                <w:sz w:val="13"/>
                <w:szCs w:val="13"/>
                <w:lang w:bidi="he-IL"/>
              </w:rPr>
              <w:t xml:space="preserve"> ardente</w:t>
            </w:r>
          </w:p>
        </w:tc>
        <w:tc>
          <w:tcPr>
            <w:tcW w:w="1141" w:type="pct"/>
            <w:noWrap/>
            <w:tcMar>
              <w:left w:w="57" w:type="dxa"/>
              <w:right w:w="57" w:type="dxa"/>
            </w:tcMar>
            <w:hideMark/>
          </w:tcPr>
          <w:p w14:paraId="4CA3945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blazing rain</w:t>
            </w:r>
          </w:p>
        </w:tc>
        <w:tc>
          <w:tcPr>
            <w:tcW w:w="845" w:type="pct"/>
            <w:noWrap/>
            <w:tcMar>
              <w:left w:w="57" w:type="dxa"/>
              <w:right w:w="57" w:type="dxa"/>
            </w:tcMar>
            <w:hideMark/>
          </w:tcPr>
          <w:p w14:paraId="3A7FE4F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780AE0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EA02C0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C4753F1" w14:textId="77777777" w:rsidTr="00483D6E">
        <w:trPr>
          <w:jc w:val="center"/>
        </w:trPr>
        <w:tc>
          <w:tcPr>
            <w:tcW w:w="1048" w:type="pct"/>
            <w:noWrap/>
            <w:tcMar>
              <w:left w:w="57" w:type="dxa"/>
              <w:right w:w="57" w:type="dxa"/>
            </w:tcMar>
            <w:hideMark/>
          </w:tcPr>
          <w:p w14:paraId="69073EB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pioggia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bollente</w:t>
            </w:r>
            <w:proofErr w:type="spellEnd"/>
          </w:p>
        </w:tc>
        <w:tc>
          <w:tcPr>
            <w:tcW w:w="1141" w:type="pct"/>
            <w:noWrap/>
            <w:tcMar>
              <w:left w:w="57" w:type="dxa"/>
              <w:right w:w="57" w:type="dxa"/>
            </w:tcMar>
            <w:hideMark/>
          </w:tcPr>
          <w:p w14:paraId="55FE0EC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steaming rain</w:t>
            </w:r>
          </w:p>
        </w:tc>
        <w:tc>
          <w:tcPr>
            <w:tcW w:w="845" w:type="pct"/>
            <w:noWrap/>
            <w:tcMar>
              <w:left w:w="57" w:type="dxa"/>
              <w:right w:w="57" w:type="dxa"/>
            </w:tcMar>
            <w:hideMark/>
          </w:tcPr>
          <w:p w14:paraId="0E89E4C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B19684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8C22D0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D13D8BA" w14:textId="77777777" w:rsidTr="00483D6E">
        <w:trPr>
          <w:jc w:val="center"/>
        </w:trPr>
        <w:tc>
          <w:tcPr>
            <w:tcW w:w="1048" w:type="pct"/>
            <w:noWrap/>
            <w:tcMar>
              <w:left w:w="57" w:type="dxa"/>
              <w:right w:w="57" w:type="dxa"/>
            </w:tcMar>
            <w:hideMark/>
          </w:tcPr>
          <w:p w14:paraId="676C27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pioggia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bruciante</w:t>
            </w:r>
            <w:proofErr w:type="spellEnd"/>
          </w:p>
        </w:tc>
        <w:tc>
          <w:tcPr>
            <w:tcW w:w="1141" w:type="pct"/>
            <w:noWrap/>
            <w:tcMar>
              <w:left w:w="57" w:type="dxa"/>
              <w:right w:w="57" w:type="dxa"/>
            </w:tcMar>
            <w:hideMark/>
          </w:tcPr>
          <w:p w14:paraId="3B24250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burning rain</w:t>
            </w:r>
          </w:p>
        </w:tc>
        <w:tc>
          <w:tcPr>
            <w:tcW w:w="845" w:type="pct"/>
            <w:noWrap/>
            <w:tcMar>
              <w:left w:w="57" w:type="dxa"/>
              <w:right w:w="57" w:type="dxa"/>
            </w:tcMar>
            <w:hideMark/>
          </w:tcPr>
          <w:p w14:paraId="74AC38B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E084B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6F34F1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3772C50" w14:textId="77777777" w:rsidTr="00483D6E">
        <w:trPr>
          <w:jc w:val="center"/>
        </w:trPr>
        <w:tc>
          <w:tcPr>
            <w:tcW w:w="1048" w:type="pct"/>
            <w:noWrap/>
            <w:tcMar>
              <w:left w:w="57" w:type="dxa"/>
              <w:right w:w="57" w:type="dxa"/>
            </w:tcMar>
            <w:hideMark/>
          </w:tcPr>
          <w:p w14:paraId="5D6E52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pioggia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incandescente</w:t>
            </w:r>
            <w:proofErr w:type="spellEnd"/>
          </w:p>
        </w:tc>
        <w:tc>
          <w:tcPr>
            <w:tcW w:w="1141" w:type="pct"/>
            <w:noWrap/>
            <w:tcMar>
              <w:left w:w="57" w:type="dxa"/>
              <w:right w:w="57" w:type="dxa"/>
            </w:tcMar>
            <w:hideMark/>
          </w:tcPr>
          <w:p w14:paraId="6C4FA2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incandescent rain</w:t>
            </w:r>
          </w:p>
        </w:tc>
        <w:tc>
          <w:tcPr>
            <w:tcW w:w="845" w:type="pct"/>
            <w:noWrap/>
            <w:tcMar>
              <w:left w:w="57" w:type="dxa"/>
              <w:right w:w="57" w:type="dxa"/>
            </w:tcMar>
            <w:hideMark/>
          </w:tcPr>
          <w:p w14:paraId="461735A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371D32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40BD912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DB696A7" w14:textId="77777777" w:rsidTr="00483D6E">
        <w:trPr>
          <w:jc w:val="center"/>
        </w:trPr>
        <w:tc>
          <w:tcPr>
            <w:tcW w:w="1048" w:type="pct"/>
            <w:noWrap/>
            <w:tcMar>
              <w:left w:w="57" w:type="dxa"/>
              <w:right w:w="57" w:type="dxa"/>
            </w:tcMar>
            <w:hideMark/>
          </w:tcPr>
          <w:p w14:paraId="4DEBBF0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pioggia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infiammata</w:t>
            </w:r>
            <w:proofErr w:type="spellEnd"/>
          </w:p>
        </w:tc>
        <w:tc>
          <w:tcPr>
            <w:tcW w:w="1141" w:type="pct"/>
            <w:noWrap/>
            <w:tcMar>
              <w:left w:w="57" w:type="dxa"/>
              <w:right w:w="57" w:type="dxa"/>
            </w:tcMar>
            <w:hideMark/>
          </w:tcPr>
          <w:p w14:paraId="680CFBD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burning rain</w:t>
            </w:r>
          </w:p>
        </w:tc>
        <w:tc>
          <w:tcPr>
            <w:tcW w:w="845" w:type="pct"/>
            <w:noWrap/>
            <w:tcMar>
              <w:left w:w="57" w:type="dxa"/>
              <w:right w:w="57" w:type="dxa"/>
            </w:tcMar>
            <w:hideMark/>
          </w:tcPr>
          <w:p w14:paraId="552712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6F2CC6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3B977D8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34E7689" w14:textId="77777777" w:rsidTr="00483D6E">
        <w:trPr>
          <w:jc w:val="center"/>
        </w:trPr>
        <w:tc>
          <w:tcPr>
            <w:tcW w:w="1048" w:type="pct"/>
            <w:noWrap/>
            <w:tcMar>
              <w:left w:w="57" w:type="dxa"/>
              <w:right w:w="57" w:type="dxa"/>
            </w:tcMar>
            <w:hideMark/>
          </w:tcPr>
          <w:p w14:paraId="20BE67E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pioggia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infuocata</w:t>
            </w:r>
            <w:proofErr w:type="spellEnd"/>
          </w:p>
        </w:tc>
        <w:tc>
          <w:tcPr>
            <w:tcW w:w="1141" w:type="pct"/>
            <w:noWrap/>
            <w:tcMar>
              <w:left w:w="57" w:type="dxa"/>
              <w:right w:w="57" w:type="dxa"/>
            </w:tcMar>
            <w:hideMark/>
          </w:tcPr>
          <w:p w14:paraId="43A3C2B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inflamed rain</w:t>
            </w:r>
          </w:p>
        </w:tc>
        <w:tc>
          <w:tcPr>
            <w:tcW w:w="845" w:type="pct"/>
            <w:noWrap/>
            <w:tcMar>
              <w:left w:w="57" w:type="dxa"/>
              <w:right w:w="57" w:type="dxa"/>
            </w:tcMar>
            <w:hideMark/>
          </w:tcPr>
          <w:p w14:paraId="7C726F4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D23CD7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718EEE0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1BBDA3B9" w14:textId="77777777" w:rsidTr="00483D6E">
        <w:trPr>
          <w:jc w:val="center"/>
        </w:trPr>
        <w:tc>
          <w:tcPr>
            <w:tcW w:w="1048" w:type="pct"/>
            <w:noWrap/>
            <w:tcMar>
              <w:left w:w="57" w:type="dxa"/>
              <w:right w:w="57" w:type="dxa"/>
            </w:tcMar>
            <w:hideMark/>
          </w:tcPr>
          <w:p w14:paraId="442620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pioggia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rovente</w:t>
            </w:r>
            <w:proofErr w:type="spellEnd"/>
          </w:p>
        </w:tc>
        <w:tc>
          <w:tcPr>
            <w:tcW w:w="1141" w:type="pct"/>
            <w:noWrap/>
            <w:tcMar>
              <w:left w:w="57" w:type="dxa"/>
              <w:right w:w="57" w:type="dxa"/>
            </w:tcMar>
            <w:hideMark/>
          </w:tcPr>
          <w:p w14:paraId="05ABCBA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scorching rain</w:t>
            </w:r>
          </w:p>
        </w:tc>
        <w:tc>
          <w:tcPr>
            <w:tcW w:w="845" w:type="pct"/>
            <w:noWrap/>
            <w:tcMar>
              <w:left w:w="57" w:type="dxa"/>
              <w:right w:w="57" w:type="dxa"/>
            </w:tcMar>
            <w:hideMark/>
          </w:tcPr>
          <w:p w14:paraId="2AB0F0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0FEC47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28C4AA1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2B66FA5" w14:textId="77777777" w:rsidTr="00483D6E">
        <w:trPr>
          <w:jc w:val="center"/>
        </w:trPr>
        <w:tc>
          <w:tcPr>
            <w:tcW w:w="1048" w:type="pct"/>
            <w:noWrap/>
            <w:tcMar>
              <w:left w:w="57" w:type="dxa"/>
              <w:right w:w="57" w:type="dxa"/>
            </w:tcMar>
            <w:hideMark/>
          </w:tcPr>
          <w:p w14:paraId="553EBD9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rovente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ghiaccio</w:t>
            </w:r>
            <w:proofErr w:type="spellEnd"/>
          </w:p>
        </w:tc>
        <w:tc>
          <w:tcPr>
            <w:tcW w:w="1141" w:type="pct"/>
            <w:noWrap/>
            <w:tcMar>
              <w:left w:w="57" w:type="dxa"/>
              <w:right w:w="57" w:type="dxa"/>
            </w:tcMar>
            <w:hideMark/>
          </w:tcPr>
          <w:p w14:paraId="62FCD57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scorching ice</w:t>
            </w:r>
          </w:p>
        </w:tc>
        <w:tc>
          <w:tcPr>
            <w:tcW w:w="845" w:type="pct"/>
            <w:noWrap/>
            <w:tcMar>
              <w:left w:w="57" w:type="dxa"/>
              <w:right w:w="57" w:type="dxa"/>
            </w:tcMar>
            <w:hideMark/>
          </w:tcPr>
          <w:p w14:paraId="1897627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2A88C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hot-cold</w:t>
            </w:r>
          </w:p>
        </w:tc>
        <w:tc>
          <w:tcPr>
            <w:tcW w:w="953" w:type="pct"/>
            <w:noWrap/>
            <w:tcMar>
              <w:left w:w="57" w:type="dxa"/>
              <w:right w:w="57" w:type="dxa"/>
            </w:tcMar>
            <w:hideMark/>
          </w:tcPr>
          <w:p w14:paraId="17166F3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0ACA4FD" w14:textId="77777777" w:rsidTr="00483D6E">
        <w:trPr>
          <w:jc w:val="center"/>
        </w:trPr>
        <w:tc>
          <w:tcPr>
            <w:tcW w:w="1048" w:type="pct"/>
            <w:noWrap/>
            <w:tcMar>
              <w:left w:w="57" w:type="dxa"/>
              <w:right w:w="57" w:type="dxa"/>
            </w:tcMar>
            <w:hideMark/>
          </w:tcPr>
          <w:p w14:paraId="3BE600C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giusta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ingiustizia</w:t>
            </w:r>
            <w:proofErr w:type="spellEnd"/>
          </w:p>
        </w:tc>
        <w:tc>
          <w:tcPr>
            <w:tcW w:w="1141" w:type="pct"/>
            <w:noWrap/>
            <w:tcMar>
              <w:left w:w="57" w:type="dxa"/>
              <w:right w:w="57" w:type="dxa"/>
            </w:tcMar>
            <w:hideMark/>
          </w:tcPr>
          <w:p w14:paraId="01B8CB7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just injustice</w:t>
            </w:r>
          </w:p>
        </w:tc>
        <w:tc>
          <w:tcPr>
            <w:tcW w:w="845" w:type="pct"/>
            <w:noWrap/>
            <w:tcMar>
              <w:left w:w="57" w:type="dxa"/>
              <w:right w:w="57" w:type="dxa"/>
            </w:tcMar>
            <w:hideMark/>
          </w:tcPr>
          <w:p w14:paraId="2961EFF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D3FB3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justice-injustice</w:t>
            </w:r>
          </w:p>
        </w:tc>
        <w:tc>
          <w:tcPr>
            <w:tcW w:w="953" w:type="pct"/>
            <w:noWrap/>
            <w:tcMar>
              <w:left w:w="57" w:type="dxa"/>
              <w:right w:w="57" w:type="dxa"/>
            </w:tcMar>
            <w:hideMark/>
          </w:tcPr>
          <w:p w14:paraId="7FE4340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B3AC193" w14:textId="77777777" w:rsidTr="00483D6E">
        <w:trPr>
          <w:jc w:val="center"/>
        </w:trPr>
        <w:tc>
          <w:tcPr>
            <w:tcW w:w="1048" w:type="pct"/>
            <w:noWrap/>
            <w:tcMar>
              <w:left w:w="57" w:type="dxa"/>
              <w:right w:w="57" w:type="dxa"/>
            </w:tcMar>
            <w:hideMark/>
          </w:tcPr>
          <w:p w14:paraId="2A4283C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giustamente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ingiusto</w:t>
            </w:r>
            <w:proofErr w:type="spellEnd"/>
          </w:p>
        </w:tc>
        <w:tc>
          <w:tcPr>
            <w:tcW w:w="1141" w:type="pct"/>
            <w:noWrap/>
            <w:tcMar>
              <w:left w:w="57" w:type="dxa"/>
              <w:right w:w="57" w:type="dxa"/>
            </w:tcMar>
            <w:hideMark/>
          </w:tcPr>
          <w:p w14:paraId="54C7667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justly unjust</w:t>
            </w:r>
          </w:p>
        </w:tc>
        <w:tc>
          <w:tcPr>
            <w:tcW w:w="845" w:type="pct"/>
            <w:noWrap/>
            <w:tcMar>
              <w:left w:w="57" w:type="dxa"/>
              <w:right w:w="57" w:type="dxa"/>
            </w:tcMar>
            <w:hideMark/>
          </w:tcPr>
          <w:p w14:paraId="00B24A3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52D5937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justice-injustice</w:t>
            </w:r>
          </w:p>
        </w:tc>
        <w:tc>
          <w:tcPr>
            <w:tcW w:w="953" w:type="pct"/>
            <w:noWrap/>
            <w:tcMar>
              <w:left w:w="57" w:type="dxa"/>
              <w:right w:w="57" w:type="dxa"/>
            </w:tcMar>
            <w:hideMark/>
          </w:tcPr>
          <w:p w14:paraId="66872F9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FC07088" w14:textId="77777777" w:rsidTr="00483D6E">
        <w:trPr>
          <w:jc w:val="center"/>
        </w:trPr>
        <w:tc>
          <w:tcPr>
            <w:tcW w:w="1048" w:type="pct"/>
            <w:noWrap/>
            <w:tcMar>
              <w:left w:w="57" w:type="dxa"/>
              <w:right w:w="57" w:type="dxa"/>
            </w:tcMar>
            <w:hideMark/>
          </w:tcPr>
          <w:p w14:paraId="482103F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giustizia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ingiusta</w:t>
            </w:r>
            <w:proofErr w:type="spellEnd"/>
          </w:p>
        </w:tc>
        <w:tc>
          <w:tcPr>
            <w:tcW w:w="1141" w:type="pct"/>
            <w:noWrap/>
            <w:tcMar>
              <w:left w:w="57" w:type="dxa"/>
              <w:right w:w="57" w:type="dxa"/>
            </w:tcMar>
            <w:hideMark/>
          </w:tcPr>
          <w:p w14:paraId="35A0D8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unjust justice</w:t>
            </w:r>
          </w:p>
        </w:tc>
        <w:tc>
          <w:tcPr>
            <w:tcW w:w="845" w:type="pct"/>
            <w:noWrap/>
            <w:tcMar>
              <w:left w:w="57" w:type="dxa"/>
              <w:right w:w="57" w:type="dxa"/>
            </w:tcMar>
            <w:hideMark/>
          </w:tcPr>
          <w:p w14:paraId="769C411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37ADC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justice-injustice</w:t>
            </w:r>
          </w:p>
        </w:tc>
        <w:tc>
          <w:tcPr>
            <w:tcW w:w="953" w:type="pct"/>
            <w:noWrap/>
            <w:tcMar>
              <w:left w:w="57" w:type="dxa"/>
              <w:right w:w="57" w:type="dxa"/>
            </w:tcMar>
            <w:hideMark/>
          </w:tcPr>
          <w:p w14:paraId="7B5B11A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55014DB9" w14:textId="77777777" w:rsidTr="00483D6E">
        <w:trPr>
          <w:jc w:val="center"/>
        </w:trPr>
        <w:tc>
          <w:tcPr>
            <w:tcW w:w="1048" w:type="pct"/>
            <w:noWrap/>
            <w:tcMar>
              <w:left w:w="57" w:type="dxa"/>
              <w:right w:w="57" w:type="dxa"/>
            </w:tcMar>
            <w:hideMark/>
          </w:tcPr>
          <w:p w14:paraId="44A9F4D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ingiusta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giustizia</w:t>
            </w:r>
            <w:proofErr w:type="spellEnd"/>
          </w:p>
        </w:tc>
        <w:tc>
          <w:tcPr>
            <w:tcW w:w="1141" w:type="pct"/>
            <w:noWrap/>
            <w:tcMar>
              <w:left w:w="57" w:type="dxa"/>
              <w:right w:w="57" w:type="dxa"/>
            </w:tcMar>
            <w:hideMark/>
          </w:tcPr>
          <w:p w14:paraId="472291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unjust justice</w:t>
            </w:r>
          </w:p>
        </w:tc>
        <w:tc>
          <w:tcPr>
            <w:tcW w:w="845" w:type="pct"/>
            <w:noWrap/>
            <w:tcMar>
              <w:left w:w="57" w:type="dxa"/>
              <w:right w:w="57" w:type="dxa"/>
            </w:tcMar>
            <w:hideMark/>
          </w:tcPr>
          <w:p w14:paraId="142496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5AA38FA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justice-injustice</w:t>
            </w:r>
          </w:p>
        </w:tc>
        <w:tc>
          <w:tcPr>
            <w:tcW w:w="953" w:type="pct"/>
            <w:noWrap/>
            <w:tcMar>
              <w:left w:w="57" w:type="dxa"/>
              <w:right w:w="57" w:type="dxa"/>
            </w:tcMar>
            <w:hideMark/>
          </w:tcPr>
          <w:p w14:paraId="4FCBB5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B959213" w14:textId="77777777" w:rsidTr="00483D6E">
        <w:trPr>
          <w:jc w:val="center"/>
        </w:trPr>
        <w:tc>
          <w:tcPr>
            <w:tcW w:w="1048" w:type="pct"/>
            <w:noWrap/>
            <w:tcMar>
              <w:left w:w="57" w:type="dxa"/>
              <w:right w:w="57" w:type="dxa"/>
            </w:tcMar>
            <w:hideMark/>
          </w:tcPr>
          <w:p w14:paraId="2E0F88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ingiustizia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giusta</w:t>
            </w:r>
            <w:proofErr w:type="spellEnd"/>
          </w:p>
        </w:tc>
        <w:tc>
          <w:tcPr>
            <w:tcW w:w="1141" w:type="pct"/>
            <w:noWrap/>
            <w:tcMar>
              <w:left w:w="57" w:type="dxa"/>
              <w:right w:w="57" w:type="dxa"/>
            </w:tcMar>
            <w:hideMark/>
          </w:tcPr>
          <w:p w14:paraId="24E420E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just </w:t>
            </w:r>
            <w:proofErr w:type="spellStart"/>
            <w:r w:rsidRPr="00B944C7">
              <w:rPr>
                <w:rFonts w:ascii="Times New Roman" w:eastAsia="Times New Roman" w:hAnsi="Times New Roman" w:cs="Times New Roman"/>
                <w:color w:val="000000"/>
                <w:sz w:val="13"/>
                <w:szCs w:val="13"/>
                <w:lang w:bidi="he-IL"/>
              </w:rPr>
              <w:t>unjustice</w:t>
            </w:r>
            <w:proofErr w:type="spellEnd"/>
          </w:p>
        </w:tc>
        <w:tc>
          <w:tcPr>
            <w:tcW w:w="845" w:type="pct"/>
            <w:noWrap/>
            <w:tcMar>
              <w:left w:w="57" w:type="dxa"/>
              <w:right w:w="57" w:type="dxa"/>
            </w:tcMar>
            <w:hideMark/>
          </w:tcPr>
          <w:p w14:paraId="5ECE721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0FBBD1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justice-injustice</w:t>
            </w:r>
          </w:p>
        </w:tc>
        <w:tc>
          <w:tcPr>
            <w:tcW w:w="953" w:type="pct"/>
            <w:noWrap/>
            <w:tcMar>
              <w:left w:w="57" w:type="dxa"/>
              <w:right w:w="57" w:type="dxa"/>
            </w:tcMar>
            <w:hideMark/>
          </w:tcPr>
          <w:p w14:paraId="4491E1F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4D71F45" w14:textId="77777777" w:rsidTr="00483D6E">
        <w:trPr>
          <w:jc w:val="center"/>
        </w:trPr>
        <w:tc>
          <w:tcPr>
            <w:tcW w:w="1048" w:type="pct"/>
            <w:noWrap/>
            <w:tcMar>
              <w:left w:w="57" w:type="dxa"/>
              <w:right w:w="57" w:type="dxa"/>
            </w:tcMar>
            <w:hideMark/>
          </w:tcPr>
          <w:p w14:paraId="2411AD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l'ingiustizia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della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giustizia</w:t>
            </w:r>
            <w:proofErr w:type="spellEnd"/>
          </w:p>
        </w:tc>
        <w:tc>
          <w:tcPr>
            <w:tcW w:w="1141" w:type="pct"/>
            <w:noWrap/>
            <w:tcMar>
              <w:left w:w="57" w:type="dxa"/>
              <w:right w:w="57" w:type="dxa"/>
            </w:tcMar>
            <w:hideMark/>
          </w:tcPr>
          <w:p w14:paraId="552F917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injustice of justice</w:t>
            </w:r>
          </w:p>
        </w:tc>
        <w:tc>
          <w:tcPr>
            <w:tcW w:w="845" w:type="pct"/>
            <w:noWrap/>
            <w:tcMar>
              <w:left w:w="57" w:type="dxa"/>
              <w:right w:w="57" w:type="dxa"/>
            </w:tcMar>
            <w:hideMark/>
          </w:tcPr>
          <w:p w14:paraId="1CEC64B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33DF815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justice-injustice</w:t>
            </w:r>
          </w:p>
        </w:tc>
        <w:tc>
          <w:tcPr>
            <w:tcW w:w="953" w:type="pct"/>
            <w:noWrap/>
            <w:tcMar>
              <w:left w:w="57" w:type="dxa"/>
              <w:right w:w="57" w:type="dxa"/>
            </w:tcMar>
            <w:hideMark/>
          </w:tcPr>
          <w:p w14:paraId="2071B26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434DF9A" w14:textId="77777777" w:rsidTr="00483D6E">
        <w:trPr>
          <w:jc w:val="center"/>
        </w:trPr>
        <w:tc>
          <w:tcPr>
            <w:tcW w:w="1048" w:type="pct"/>
            <w:noWrap/>
            <w:tcMar>
              <w:left w:w="57" w:type="dxa"/>
              <w:right w:w="57" w:type="dxa"/>
            </w:tcMar>
            <w:hideMark/>
          </w:tcPr>
          <w:p w14:paraId="0BD776D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morte</w:t>
            </w:r>
            <w:proofErr w:type="spellEnd"/>
            <w:r w:rsidRPr="00B944C7">
              <w:rPr>
                <w:rFonts w:ascii="Times New Roman" w:eastAsia="Times New Roman" w:hAnsi="Times New Roman" w:cs="Times New Roman"/>
                <w:color w:val="000000"/>
                <w:sz w:val="13"/>
                <w:szCs w:val="13"/>
                <w:lang w:bidi="he-IL"/>
              </w:rPr>
              <w:t xml:space="preserve"> è vita</w:t>
            </w:r>
          </w:p>
        </w:tc>
        <w:tc>
          <w:tcPr>
            <w:tcW w:w="1141" w:type="pct"/>
            <w:noWrap/>
            <w:tcMar>
              <w:left w:w="57" w:type="dxa"/>
              <w:right w:w="57" w:type="dxa"/>
            </w:tcMar>
            <w:hideMark/>
          </w:tcPr>
          <w:p w14:paraId="63F677E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death is life</w:t>
            </w:r>
          </w:p>
        </w:tc>
        <w:tc>
          <w:tcPr>
            <w:tcW w:w="845" w:type="pct"/>
            <w:noWrap/>
            <w:tcMar>
              <w:left w:w="57" w:type="dxa"/>
              <w:right w:w="57" w:type="dxa"/>
            </w:tcMar>
            <w:hideMark/>
          </w:tcPr>
          <w:p w14:paraId="0162F7C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4CC7F70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2E5D167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87246E2" w14:textId="77777777" w:rsidTr="00483D6E">
        <w:trPr>
          <w:jc w:val="center"/>
        </w:trPr>
        <w:tc>
          <w:tcPr>
            <w:tcW w:w="1048" w:type="pct"/>
            <w:noWrap/>
            <w:tcMar>
              <w:left w:w="57" w:type="dxa"/>
              <w:right w:w="57" w:type="dxa"/>
            </w:tcMar>
            <w:hideMark/>
          </w:tcPr>
          <w:p w14:paraId="3B72EC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morte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vive</w:t>
            </w:r>
            <w:proofErr w:type="spellEnd"/>
          </w:p>
        </w:tc>
        <w:tc>
          <w:tcPr>
            <w:tcW w:w="1141" w:type="pct"/>
            <w:noWrap/>
            <w:tcMar>
              <w:left w:w="57" w:type="dxa"/>
              <w:right w:w="57" w:type="dxa"/>
            </w:tcMar>
            <w:hideMark/>
          </w:tcPr>
          <w:p w14:paraId="42D9E8B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death lives</w:t>
            </w:r>
          </w:p>
        </w:tc>
        <w:tc>
          <w:tcPr>
            <w:tcW w:w="845" w:type="pct"/>
            <w:noWrap/>
            <w:tcMar>
              <w:left w:w="57" w:type="dxa"/>
              <w:right w:w="57" w:type="dxa"/>
            </w:tcMar>
            <w:hideMark/>
          </w:tcPr>
          <w:p w14:paraId="3CC15A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60B88AF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22B798E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AA680F8" w14:textId="77777777" w:rsidTr="00483D6E">
        <w:trPr>
          <w:jc w:val="center"/>
        </w:trPr>
        <w:tc>
          <w:tcPr>
            <w:tcW w:w="1048" w:type="pct"/>
            <w:noWrap/>
            <w:tcMar>
              <w:left w:w="57" w:type="dxa"/>
              <w:right w:w="57" w:type="dxa"/>
            </w:tcMar>
            <w:hideMark/>
          </w:tcPr>
          <w:p w14:paraId="5316524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vita è </w:t>
            </w:r>
            <w:proofErr w:type="spellStart"/>
            <w:r w:rsidRPr="00B944C7">
              <w:rPr>
                <w:rFonts w:ascii="Times New Roman" w:eastAsia="Times New Roman" w:hAnsi="Times New Roman" w:cs="Times New Roman"/>
                <w:color w:val="000000"/>
                <w:sz w:val="13"/>
                <w:szCs w:val="13"/>
                <w:lang w:bidi="he-IL"/>
              </w:rPr>
              <w:t>morte</w:t>
            </w:r>
            <w:proofErr w:type="spellEnd"/>
          </w:p>
        </w:tc>
        <w:tc>
          <w:tcPr>
            <w:tcW w:w="1141" w:type="pct"/>
            <w:noWrap/>
            <w:tcMar>
              <w:left w:w="57" w:type="dxa"/>
              <w:right w:w="57" w:type="dxa"/>
            </w:tcMar>
            <w:hideMark/>
          </w:tcPr>
          <w:p w14:paraId="1A6013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 is death</w:t>
            </w:r>
          </w:p>
        </w:tc>
        <w:tc>
          <w:tcPr>
            <w:tcW w:w="845" w:type="pct"/>
            <w:noWrap/>
            <w:tcMar>
              <w:left w:w="57" w:type="dxa"/>
              <w:right w:w="57" w:type="dxa"/>
            </w:tcMar>
            <w:hideMark/>
          </w:tcPr>
          <w:p w14:paraId="72E2033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63A323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048B9A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4F60B4D" w14:textId="77777777" w:rsidTr="00483D6E">
        <w:trPr>
          <w:jc w:val="center"/>
        </w:trPr>
        <w:tc>
          <w:tcPr>
            <w:tcW w:w="1048" w:type="pct"/>
            <w:noWrap/>
            <w:tcMar>
              <w:left w:w="57" w:type="dxa"/>
              <w:right w:w="57" w:type="dxa"/>
            </w:tcMar>
            <w:hideMark/>
          </w:tcPr>
          <w:p w14:paraId="60AE950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mortalmente</w:t>
            </w:r>
            <w:proofErr w:type="spellEnd"/>
            <w:r w:rsidRPr="00B944C7">
              <w:rPr>
                <w:rFonts w:ascii="Times New Roman" w:eastAsia="Times New Roman" w:hAnsi="Times New Roman" w:cs="Times New Roman"/>
                <w:color w:val="000000"/>
                <w:sz w:val="13"/>
                <w:szCs w:val="13"/>
                <w:lang w:bidi="he-IL"/>
              </w:rPr>
              <w:t xml:space="preserve"> vivo</w:t>
            </w:r>
          </w:p>
        </w:tc>
        <w:tc>
          <w:tcPr>
            <w:tcW w:w="1141" w:type="pct"/>
            <w:noWrap/>
            <w:tcMar>
              <w:left w:w="57" w:type="dxa"/>
              <w:right w:w="57" w:type="dxa"/>
            </w:tcMar>
            <w:hideMark/>
          </w:tcPr>
          <w:p w14:paraId="24979C1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mortally alive</w:t>
            </w:r>
          </w:p>
        </w:tc>
        <w:tc>
          <w:tcPr>
            <w:tcW w:w="845" w:type="pct"/>
            <w:noWrap/>
            <w:tcMar>
              <w:left w:w="57" w:type="dxa"/>
              <w:right w:w="57" w:type="dxa"/>
            </w:tcMar>
            <w:hideMark/>
          </w:tcPr>
          <w:p w14:paraId="674BC57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60E35F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0DCF4E2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6F6773C" w14:textId="77777777" w:rsidTr="00483D6E">
        <w:trPr>
          <w:jc w:val="center"/>
        </w:trPr>
        <w:tc>
          <w:tcPr>
            <w:tcW w:w="1048" w:type="pct"/>
            <w:noWrap/>
            <w:tcMar>
              <w:left w:w="57" w:type="dxa"/>
              <w:right w:w="57" w:type="dxa"/>
            </w:tcMar>
            <w:hideMark/>
          </w:tcPr>
          <w:p w14:paraId="4E1C80B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morte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vitale</w:t>
            </w:r>
            <w:proofErr w:type="spellEnd"/>
          </w:p>
        </w:tc>
        <w:tc>
          <w:tcPr>
            <w:tcW w:w="1141" w:type="pct"/>
            <w:noWrap/>
            <w:tcMar>
              <w:left w:w="57" w:type="dxa"/>
              <w:right w:w="57" w:type="dxa"/>
            </w:tcMar>
            <w:hideMark/>
          </w:tcPr>
          <w:p w14:paraId="368283A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vital death</w:t>
            </w:r>
          </w:p>
        </w:tc>
        <w:tc>
          <w:tcPr>
            <w:tcW w:w="845" w:type="pct"/>
            <w:noWrap/>
            <w:tcMar>
              <w:left w:w="57" w:type="dxa"/>
              <w:right w:w="57" w:type="dxa"/>
            </w:tcMar>
            <w:hideMark/>
          </w:tcPr>
          <w:p w14:paraId="4800BC9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F4EAA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67F256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0B30900" w14:textId="77777777" w:rsidTr="00483D6E">
        <w:trPr>
          <w:jc w:val="center"/>
        </w:trPr>
        <w:tc>
          <w:tcPr>
            <w:tcW w:w="1048" w:type="pct"/>
            <w:noWrap/>
            <w:tcMar>
              <w:left w:w="57" w:type="dxa"/>
              <w:right w:w="57" w:type="dxa"/>
            </w:tcMar>
            <w:hideMark/>
          </w:tcPr>
          <w:p w14:paraId="48492C3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morte</w:t>
            </w:r>
            <w:proofErr w:type="spellEnd"/>
            <w:r w:rsidRPr="00B944C7">
              <w:rPr>
                <w:rFonts w:ascii="Times New Roman" w:eastAsia="Times New Roman" w:hAnsi="Times New Roman" w:cs="Times New Roman"/>
                <w:color w:val="000000"/>
                <w:sz w:val="13"/>
                <w:szCs w:val="13"/>
                <w:lang w:bidi="he-IL"/>
              </w:rPr>
              <w:t xml:space="preserve"> viva</w:t>
            </w:r>
          </w:p>
        </w:tc>
        <w:tc>
          <w:tcPr>
            <w:tcW w:w="1141" w:type="pct"/>
            <w:noWrap/>
            <w:tcMar>
              <w:left w:w="57" w:type="dxa"/>
              <w:right w:w="57" w:type="dxa"/>
            </w:tcMar>
            <w:hideMark/>
          </w:tcPr>
          <w:p w14:paraId="3A30FCC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living death</w:t>
            </w:r>
          </w:p>
        </w:tc>
        <w:tc>
          <w:tcPr>
            <w:tcW w:w="845" w:type="pct"/>
            <w:noWrap/>
            <w:tcMar>
              <w:left w:w="57" w:type="dxa"/>
              <w:right w:w="57" w:type="dxa"/>
            </w:tcMar>
            <w:hideMark/>
          </w:tcPr>
          <w:p w14:paraId="045E929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B29C5E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4C9AFB9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74FCADD5" w14:textId="77777777" w:rsidTr="00483D6E">
        <w:trPr>
          <w:jc w:val="center"/>
        </w:trPr>
        <w:tc>
          <w:tcPr>
            <w:tcW w:w="1048" w:type="pct"/>
            <w:noWrap/>
            <w:tcMar>
              <w:left w:w="57" w:type="dxa"/>
              <w:right w:w="57" w:type="dxa"/>
            </w:tcMar>
            <w:hideMark/>
          </w:tcPr>
          <w:p w14:paraId="1F6D3ED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morte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vivente</w:t>
            </w:r>
            <w:proofErr w:type="spellEnd"/>
          </w:p>
        </w:tc>
        <w:tc>
          <w:tcPr>
            <w:tcW w:w="1141" w:type="pct"/>
            <w:noWrap/>
            <w:tcMar>
              <w:left w:w="57" w:type="dxa"/>
              <w:right w:w="57" w:type="dxa"/>
            </w:tcMar>
            <w:hideMark/>
          </w:tcPr>
          <w:p w14:paraId="3D1058B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living death</w:t>
            </w:r>
          </w:p>
        </w:tc>
        <w:tc>
          <w:tcPr>
            <w:tcW w:w="845" w:type="pct"/>
            <w:noWrap/>
            <w:tcMar>
              <w:left w:w="57" w:type="dxa"/>
              <w:right w:w="57" w:type="dxa"/>
            </w:tcMar>
            <w:hideMark/>
          </w:tcPr>
          <w:p w14:paraId="3727DD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F72682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3312D83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E5490A7" w14:textId="77777777" w:rsidTr="00483D6E">
        <w:trPr>
          <w:jc w:val="center"/>
        </w:trPr>
        <w:tc>
          <w:tcPr>
            <w:tcW w:w="1048" w:type="pct"/>
            <w:noWrap/>
            <w:tcMar>
              <w:left w:w="57" w:type="dxa"/>
              <w:right w:w="57" w:type="dxa"/>
            </w:tcMar>
            <w:hideMark/>
          </w:tcPr>
          <w:p w14:paraId="1CA5C30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morto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vivente</w:t>
            </w:r>
            <w:proofErr w:type="spellEnd"/>
          </w:p>
        </w:tc>
        <w:tc>
          <w:tcPr>
            <w:tcW w:w="1141" w:type="pct"/>
            <w:noWrap/>
            <w:tcMar>
              <w:left w:w="57" w:type="dxa"/>
              <w:right w:w="57" w:type="dxa"/>
            </w:tcMar>
            <w:hideMark/>
          </w:tcPr>
          <w:p w14:paraId="1E36FCA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living dead</w:t>
            </w:r>
          </w:p>
        </w:tc>
        <w:tc>
          <w:tcPr>
            <w:tcW w:w="845" w:type="pct"/>
            <w:noWrap/>
            <w:tcMar>
              <w:left w:w="57" w:type="dxa"/>
              <w:right w:w="57" w:type="dxa"/>
            </w:tcMar>
            <w:hideMark/>
          </w:tcPr>
          <w:p w14:paraId="3E87F6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117BA0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0648B50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1B10CC1E" w14:textId="77777777" w:rsidTr="00483D6E">
        <w:trPr>
          <w:jc w:val="center"/>
        </w:trPr>
        <w:tc>
          <w:tcPr>
            <w:tcW w:w="1048" w:type="pct"/>
            <w:noWrap/>
            <w:tcMar>
              <w:left w:w="57" w:type="dxa"/>
              <w:right w:w="57" w:type="dxa"/>
            </w:tcMar>
            <w:hideMark/>
          </w:tcPr>
          <w:p w14:paraId="7D3E18D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morto</w:t>
            </w:r>
            <w:proofErr w:type="spellEnd"/>
            <w:r w:rsidRPr="00B944C7">
              <w:rPr>
                <w:rFonts w:ascii="Times New Roman" w:eastAsia="Times New Roman" w:hAnsi="Times New Roman" w:cs="Times New Roman"/>
                <w:color w:val="000000"/>
                <w:sz w:val="13"/>
                <w:szCs w:val="13"/>
                <w:lang w:bidi="he-IL"/>
              </w:rPr>
              <w:t xml:space="preserve"> vivo</w:t>
            </w:r>
          </w:p>
        </w:tc>
        <w:tc>
          <w:tcPr>
            <w:tcW w:w="1141" w:type="pct"/>
            <w:noWrap/>
            <w:tcMar>
              <w:left w:w="57" w:type="dxa"/>
              <w:right w:w="57" w:type="dxa"/>
            </w:tcMar>
            <w:hideMark/>
          </w:tcPr>
          <w:p w14:paraId="524CA7B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living dead</w:t>
            </w:r>
          </w:p>
        </w:tc>
        <w:tc>
          <w:tcPr>
            <w:tcW w:w="845" w:type="pct"/>
            <w:noWrap/>
            <w:tcMar>
              <w:left w:w="57" w:type="dxa"/>
              <w:right w:w="57" w:type="dxa"/>
            </w:tcMar>
            <w:hideMark/>
          </w:tcPr>
          <w:p w14:paraId="61CA2BF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4053D1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78060C3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F6423B5" w14:textId="77777777" w:rsidTr="00483D6E">
        <w:trPr>
          <w:jc w:val="center"/>
        </w:trPr>
        <w:tc>
          <w:tcPr>
            <w:tcW w:w="1048" w:type="pct"/>
            <w:noWrap/>
            <w:tcMar>
              <w:left w:w="57" w:type="dxa"/>
              <w:right w:w="57" w:type="dxa"/>
            </w:tcMar>
            <w:hideMark/>
          </w:tcPr>
          <w:p w14:paraId="6E735ED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vita </w:t>
            </w:r>
            <w:proofErr w:type="spellStart"/>
            <w:r w:rsidRPr="00B944C7">
              <w:rPr>
                <w:rFonts w:ascii="Times New Roman" w:eastAsia="Times New Roman" w:hAnsi="Times New Roman" w:cs="Times New Roman"/>
                <w:color w:val="000000"/>
                <w:sz w:val="13"/>
                <w:szCs w:val="13"/>
                <w:lang w:bidi="he-IL"/>
              </w:rPr>
              <w:t>morta</w:t>
            </w:r>
            <w:proofErr w:type="spellEnd"/>
          </w:p>
        </w:tc>
        <w:tc>
          <w:tcPr>
            <w:tcW w:w="1141" w:type="pct"/>
            <w:noWrap/>
            <w:tcMar>
              <w:left w:w="57" w:type="dxa"/>
              <w:right w:w="57" w:type="dxa"/>
            </w:tcMar>
            <w:hideMark/>
          </w:tcPr>
          <w:p w14:paraId="5B0AEE1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dead life</w:t>
            </w:r>
          </w:p>
        </w:tc>
        <w:tc>
          <w:tcPr>
            <w:tcW w:w="845" w:type="pct"/>
            <w:noWrap/>
            <w:tcMar>
              <w:left w:w="57" w:type="dxa"/>
              <w:right w:w="57" w:type="dxa"/>
            </w:tcMar>
            <w:hideMark/>
          </w:tcPr>
          <w:p w14:paraId="4D5CF65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2636FD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3BC5D4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792FE66" w14:textId="77777777" w:rsidTr="00483D6E">
        <w:trPr>
          <w:jc w:val="center"/>
        </w:trPr>
        <w:tc>
          <w:tcPr>
            <w:tcW w:w="1048" w:type="pct"/>
            <w:noWrap/>
            <w:tcMar>
              <w:left w:w="57" w:type="dxa"/>
              <w:right w:w="57" w:type="dxa"/>
            </w:tcMar>
            <w:hideMark/>
          </w:tcPr>
          <w:p w14:paraId="2FBA975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vitale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morte</w:t>
            </w:r>
            <w:proofErr w:type="spellEnd"/>
          </w:p>
        </w:tc>
        <w:tc>
          <w:tcPr>
            <w:tcW w:w="1141" w:type="pct"/>
            <w:noWrap/>
            <w:tcMar>
              <w:left w:w="57" w:type="dxa"/>
              <w:right w:w="57" w:type="dxa"/>
            </w:tcMar>
            <w:hideMark/>
          </w:tcPr>
          <w:p w14:paraId="244CD47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vital death</w:t>
            </w:r>
          </w:p>
        </w:tc>
        <w:tc>
          <w:tcPr>
            <w:tcW w:w="845" w:type="pct"/>
            <w:noWrap/>
            <w:tcMar>
              <w:left w:w="57" w:type="dxa"/>
              <w:right w:w="57" w:type="dxa"/>
            </w:tcMar>
            <w:hideMark/>
          </w:tcPr>
          <w:p w14:paraId="3280071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49BDA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1A101F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2F70473" w14:textId="77777777" w:rsidTr="00483D6E">
        <w:trPr>
          <w:jc w:val="center"/>
        </w:trPr>
        <w:tc>
          <w:tcPr>
            <w:tcW w:w="1048" w:type="pct"/>
            <w:noWrap/>
            <w:tcMar>
              <w:left w:w="57" w:type="dxa"/>
              <w:right w:w="57" w:type="dxa"/>
            </w:tcMar>
            <w:hideMark/>
          </w:tcPr>
          <w:p w14:paraId="5D3692C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viva </w:t>
            </w:r>
            <w:proofErr w:type="spellStart"/>
            <w:r w:rsidRPr="00B944C7">
              <w:rPr>
                <w:rFonts w:ascii="Times New Roman" w:eastAsia="Times New Roman" w:hAnsi="Times New Roman" w:cs="Times New Roman"/>
                <w:color w:val="000000"/>
                <w:sz w:val="13"/>
                <w:szCs w:val="13"/>
                <w:lang w:bidi="he-IL"/>
              </w:rPr>
              <w:t>morte</w:t>
            </w:r>
            <w:proofErr w:type="spellEnd"/>
          </w:p>
        </w:tc>
        <w:tc>
          <w:tcPr>
            <w:tcW w:w="1141" w:type="pct"/>
            <w:noWrap/>
            <w:tcMar>
              <w:left w:w="57" w:type="dxa"/>
              <w:right w:w="57" w:type="dxa"/>
            </w:tcMar>
            <w:hideMark/>
          </w:tcPr>
          <w:p w14:paraId="11A9C2B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living death</w:t>
            </w:r>
          </w:p>
        </w:tc>
        <w:tc>
          <w:tcPr>
            <w:tcW w:w="845" w:type="pct"/>
            <w:noWrap/>
            <w:tcMar>
              <w:left w:w="57" w:type="dxa"/>
              <w:right w:w="57" w:type="dxa"/>
            </w:tcMar>
            <w:hideMark/>
          </w:tcPr>
          <w:p w14:paraId="389FF24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B1F253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24E2FC5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5F068DAF" w14:textId="77777777" w:rsidTr="00483D6E">
        <w:trPr>
          <w:jc w:val="center"/>
        </w:trPr>
        <w:tc>
          <w:tcPr>
            <w:tcW w:w="1048" w:type="pct"/>
            <w:noWrap/>
            <w:tcMar>
              <w:left w:w="57" w:type="dxa"/>
              <w:right w:w="57" w:type="dxa"/>
            </w:tcMar>
            <w:hideMark/>
          </w:tcPr>
          <w:p w14:paraId="497272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vivente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morte</w:t>
            </w:r>
            <w:proofErr w:type="spellEnd"/>
          </w:p>
        </w:tc>
        <w:tc>
          <w:tcPr>
            <w:tcW w:w="1141" w:type="pct"/>
            <w:noWrap/>
            <w:tcMar>
              <w:left w:w="57" w:type="dxa"/>
              <w:right w:w="57" w:type="dxa"/>
            </w:tcMar>
            <w:hideMark/>
          </w:tcPr>
          <w:p w14:paraId="46A98B8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living death</w:t>
            </w:r>
          </w:p>
        </w:tc>
        <w:tc>
          <w:tcPr>
            <w:tcW w:w="845" w:type="pct"/>
            <w:noWrap/>
            <w:tcMar>
              <w:left w:w="57" w:type="dxa"/>
              <w:right w:w="57" w:type="dxa"/>
            </w:tcMar>
            <w:hideMark/>
          </w:tcPr>
          <w:p w14:paraId="715A174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83BCDD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life-death</w:t>
            </w:r>
          </w:p>
        </w:tc>
        <w:tc>
          <w:tcPr>
            <w:tcW w:w="953" w:type="pct"/>
            <w:noWrap/>
            <w:tcMar>
              <w:left w:w="57" w:type="dxa"/>
              <w:right w:w="57" w:type="dxa"/>
            </w:tcMar>
            <w:hideMark/>
          </w:tcPr>
          <w:p w14:paraId="1954A33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DDD863C" w14:textId="77777777" w:rsidTr="00483D6E">
        <w:trPr>
          <w:jc w:val="center"/>
        </w:trPr>
        <w:tc>
          <w:tcPr>
            <w:tcW w:w="1048" w:type="pct"/>
            <w:noWrap/>
            <w:tcMar>
              <w:left w:w="57" w:type="dxa"/>
              <w:right w:w="57" w:type="dxa"/>
            </w:tcMar>
            <w:hideMark/>
          </w:tcPr>
          <w:p w14:paraId="1976537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buia</w:t>
            </w:r>
            <w:proofErr w:type="spellEnd"/>
            <w:r w:rsidRPr="00B944C7">
              <w:rPr>
                <w:rFonts w:ascii="Times New Roman" w:eastAsia="Times New Roman" w:hAnsi="Times New Roman" w:cs="Times New Roman"/>
                <w:color w:val="000000"/>
                <w:sz w:val="13"/>
                <w:szCs w:val="13"/>
                <w:lang w:bidi="he-IL"/>
              </w:rPr>
              <w:t xml:space="preserve"> luce</w:t>
            </w:r>
          </w:p>
        </w:tc>
        <w:tc>
          <w:tcPr>
            <w:tcW w:w="1141" w:type="pct"/>
            <w:noWrap/>
            <w:tcMar>
              <w:left w:w="57" w:type="dxa"/>
              <w:right w:w="57" w:type="dxa"/>
            </w:tcMar>
            <w:hideMark/>
          </w:tcPr>
          <w:p w14:paraId="6B6C840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dark light</w:t>
            </w:r>
          </w:p>
        </w:tc>
        <w:tc>
          <w:tcPr>
            <w:tcW w:w="845" w:type="pct"/>
            <w:noWrap/>
            <w:tcMar>
              <w:left w:w="57" w:type="dxa"/>
              <w:right w:w="57" w:type="dxa"/>
            </w:tcMar>
            <w:hideMark/>
          </w:tcPr>
          <w:p w14:paraId="3D11AFD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A92FCC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23F94BC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1FE55E4B" w14:textId="77777777" w:rsidTr="00483D6E">
        <w:trPr>
          <w:jc w:val="center"/>
        </w:trPr>
        <w:tc>
          <w:tcPr>
            <w:tcW w:w="1048" w:type="pct"/>
            <w:noWrap/>
            <w:tcMar>
              <w:left w:w="57" w:type="dxa"/>
              <w:right w:w="57" w:type="dxa"/>
            </w:tcMar>
            <w:hideMark/>
          </w:tcPr>
          <w:p w14:paraId="26737D5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buio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chiarore</w:t>
            </w:r>
            <w:proofErr w:type="spellEnd"/>
          </w:p>
        </w:tc>
        <w:tc>
          <w:tcPr>
            <w:tcW w:w="1141" w:type="pct"/>
            <w:noWrap/>
            <w:tcMar>
              <w:left w:w="57" w:type="dxa"/>
              <w:right w:w="57" w:type="dxa"/>
            </w:tcMar>
            <w:hideMark/>
          </w:tcPr>
          <w:p w14:paraId="379B7E3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dark gleam</w:t>
            </w:r>
          </w:p>
        </w:tc>
        <w:tc>
          <w:tcPr>
            <w:tcW w:w="845" w:type="pct"/>
            <w:noWrap/>
            <w:tcMar>
              <w:left w:w="57" w:type="dxa"/>
              <w:right w:w="57" w:type="dxa"/>
            </w:tcMar>
            <w:hideMark/>
          </w:tcPr>
          <w:p w14:paraId="6346E6F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218694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6D8B9BD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A684D99" w14:textId="77777777" w:rsidTr="00483D6E">
        <w:trPr>
          <w:jc w:val="center"/>
        </w:trPr>
        <w:tc>
          <w:tcPr>
            <w:tcW w:w="1048" w:type="pct"/>
            <w:noWrap/>
            <w:tcMar>
              <w:left w:w="57" w:type="dxa"/>
              <w:right w:w="57" w:type="dxa"/>
            </w:tcMar>
            <w:hideMark/>
          </w:tcPr>
          <w:p w14:paraId="3D5F341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buio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lucente</w:t>
            </w:r>
            <w:proofErr w:type="spellEnd"/>
          </w:p>
        </w:tc>
        <w:tc>
          <w:tcPr>
            <w:tcW w:w="1141" w:type="pct"/>
            <w:noWrap/>
            <w:tcMar>
              <w:left w:w="57" w:type="dxa"/>
              <w:right w:w="57" w:type="dxa"/>
            </w:tcMar>
            <w:hideMark/>
          </w:tcPr>
          <w:p w14:paraId="085E563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shining dark</w:t>
            </w:r>
          </w:p>
        </w:tc>
        <w:tc>
          <w:tcPr>
            <w:tcW w:w="845" w:type="pct"/>
            <w:noWrap/>
            <w:tcMar>
              <w:left w:w="57" w:type="dxa"/>
              <w:right w:w="57" w:type="dxa"/>
            </w:tcMar>
            <w:hideMark/>
          </w:tcPr>
          <w:p w14:paraId="261D1E4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61F04B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2F04136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165CB76" w14:textId="77777777" w:rsidTr="00483D6E">
        <w:trPr>
          <w:jc w:val="center"/>
        </w:trPr>
        <w:tc>
          <w:tcPr>
            <w:tcW w:w="1048" w:type="pct"/>
            <w:noWrap/>
            <w:tcMar>
              <w:left w:w="57" w:type="dxa"/>
              <w:right w:w="57" w:type="dxa"/>
            </w:tcMar>
            <w:hideMark/>
          </w:tcPr>
          <w:p w14:paraId="1E75CCD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buio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luminoso</w:t>
            </w:r>
            <w:proofErr w:type="spellEnd"/>
          </w:p>
        </w:tc>
        <w:tc>
          <w:tcPr>
            <w:tcW w:w="1141" w:type="pct"/>
            <w:noWrap/>
            <w:tcMar>
              <w:left w:w="57" w:type="dxa"/>
              <w:right w:w="57" w:type="dxa"/>
            </w:tcMar>
            <w:hideMark/>
          </w:tcPr>
          <w:p w14:paraId="2840EB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bright dark</w:t>
            </w:r>
          </w:p>
        </w:tc>
        <w:tc>
          <w:tcPr>
            <w:tcW w:w="845" w:type="pct"/>
            <w:noWrap/>
            <w:tcMar>
              <w:left w:w="57" w:type="dxa"/>
              <w:right w:w="57" w:type="dxa"/>
            </w:tcMar>
            <w:hideMark/>
          </w:tcPr>
          <w:p w14:paraId="5D95078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94E5F5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0EAD822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528521A0" w14:textId="77777777" w:rsidTr="00483D6E">
        <w:trPr>
          <w:jc w:val="center"/>
        </w:trPr>
        <w:tc>
          <w:tcPr>
            <w:tcW w:w="1048" w:type="pct"/>
            <w:noWrap/>
            <w:tcMar>
              <w:left w:w="57" w:type="dxa"/>
              <w:right w:w="57" w:type="dxa"/>
            </w:tcMar>
            <w:hideMark/>
          </w:tcPr>
          <w:p w14:paraId="293B2C6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chiaramente</w:t>
            </w:r>
            <w:proofErr w:type="spellEnd"/>
            <w:r w:rsidRPr="00B944C7">
              <w:rPr>
                <w:rFonts w:ascii="Times New Roman" w:eastAsia="Times New Roman" w:hAnsi="Times New Roman" w:cs="Times New Roman"/>
                <w:color w:val="000000"/>
                <w:sz w:val="13"/>
                <w:szCs w:val="13"/>
                <w:lang w:bidi="he-IL"/>
              </w:rPr>
              <w:t xml:space="preserve"> (o)</w:t>
            </w:r>
            <w:proofErr w:type="spellStart"/>
            <w:r w:rsidRPr="00B944C7">
              <w:rPr>
                <w:rFonts w:ascii="Times New Roman" w:eastAsia="Times New Roman" w:hAnsi="Times New Roman" w:cs="Times New Roman"/>
                <w:color w:val="000000"/>
                <w:sz w:val="13"/>
                <w:szCs w:val="13"/>
                <w:lang w:bidi="he-IL"/>
              </w:rPr>
              <w:t>scuro</w:t>
            </w:r>
            <w:proofErr w:type="spellEnd"/>
          </w:p>
        </w:tc>
        <w:tc>
          <w:tcPr>
            <w:tcW w:w="1141" w:type="pct"/>
            <w:noWrap/>
            <w:tcMar>
              <w:left w:w="57" w:type="dxa"/>
              <w:right w:w="57" w:type="dxa"/>
            </w:tcMar>
            <w:hideMark/>
          </w:tcPr>
          <w:p w14:paraId="5E246B8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brightly dark</w:t>
            </w:r>
          </w:p>
        </w:tc>
        <w:tc>
          <w:tcPr>
            <w:tcW w:w="845" w:type="pct"/>
            <w:noWrap/>
            <w:tcMar>
              <w:left w:w="57" w:type="dxa"/>
              <w:right w:w="57" w:type="dxa"/>
            </w:tcMar>
            <w:hideMark/>
          </w:tcPr>
          <w:p w14:paraId="363CEAC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5A08005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0001722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FEE534A" w14:textId="77777777" w:rsidTr="00483D6E">
        <w:trPr>
          <w:jc w:val="center"/>
        </w:trPr>
        <w:tc>
          <w:tcPr>
            <w:tcW w:w="1048" w:type="pct"/>
            <w:noWrap/>
            <w:tcMar>
              <w:left w:w="57" w:type="dxa"/>
              <w:right w:w="57" w:type="dxa"/>
            </w:tcMar>
            <w:hideMark/>
          </w:tcPr>
          <w:p w14:paraId="5867E0B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chiaramente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buio</w:t>
            </w:r>
            <w:proofErr w:type="spellEnd"/>
          </w:p>
        </w:tc>
        <w:tc>
          <w:tcPr>
            <w:tcW w:w="1141" w:type="pct"/>
            <w:noWrap/>
            <w:tcMar>
              <w:left w:w="57" w:type="dxa"/>
              <w:right w:w="57" w:type="dxa"/>
            </w:tcMar>
            <w:hideMark/>
          </w:tcPr>
          <w:p w14:paraId="242418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clearly dark</w:t>
            </w:r>
          </w:p>
        </w:tc>
        <w:tc>
          <w:tcPr>
            <w:tcW w:w="845" w:type="pct"/>
            <w:noWrap/>
            <w:tcMar>
              <w:left w:w="57" w:type="dxa"/>
              <w:right w:w="57" w:type="dxa"/>
            </w:tcMar>
            <w:hideMark/>
          </w:tcPr>
          <w:p w14:paraId="17BD9EE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608698C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269FEA5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58972D0" w14:textId="77777777" w:rsidTr="00483D6E">
        <w:trPr>
          <w:jc w:val="center"/>
        </w:trPr>
        <w:tc>
          <w:tcPr>
            <w:tcW w:w="1048" w:type="pct"/>
            <w:noWrap/>
            <w:tcMar>
              <w:left w:w="57" w:type="dxa"/>
              <w:right w:w="57" w:type="dxa"/>
            </w:tcMar>
            <w:hideMark/>
          </w:tcPr>
          <w:p w14:paraId="54FE1A7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chiarore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scuro</w:t>
            </w:r>
            <w:proofErr w:type="spellEnd"/>
          </w:p>
        </w:tc>
        <w:tc>
          <w:tcPr>
            <w:tcW w:w="1141" w:type="pct"/>
            <w:noWrap/>
            <w:tcMar>
              <w:left w:w="57" w:type="dxa"/>
              <w:right w:w="57" w:type="dxa"/>
            </w:tcMar>
            <w:hideMark/>
          </w:tcPr>
          <w:p w14:paraId="334B411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dark gleam</w:t>
            </w:r>
          </w:p>
        </w:tc>
        <w:tc>
          <w:tcPr>
            <w:tcW w:w="845" w:type="pct"/>
            <w:noWrap/>
            <w:tcMar>
              <w:left w:w="57" w:type="dxa"/>
              <w:right w:w="57" w:type="dxa"/>
            </w:tcMar>
            <w:hideMark/>
          </w:tcPr>
          <w:p w14:paraId="690D101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52ED1B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60303C6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66FBD07" w14:textId="77777777" w:rsidTr="00483D6E">
        <w:trPr>
          <w:jc w:val="center"/>
        </w:trPr>
        <w:tc>
          <w:tcPr>
            <w:tcW w:w="1048" w:type="pct"/>
            <w:noWrap/>
            <w:tcMar>
              <w:left w:w="57" w:type="dxa"/>
              <w:right w:w="57" w:type="dxa"/>
            </w:tcMar>
            <w:hideMark/>
          </w:tcPr>
          <w:p w14:paraId="75066F0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buio</w:t>
            </w:r>
            <w:proofErr w:type="spellEnd"/>
            <w:r w:rsidRPr="00B944C7">
              <w:rPr>
                <w:rFonts w:ascii="Times New Roman" w:eastAsia="Times New Roman" w:hAnsi="Times New Roman" w:cs="Times New Roman"/>
                <w:color w:val="000000"/>
                <w:sz w:val="13"/>
                <w:szCs w:val="13"/>
                <w:lang w:bidi="he-IL"/>
              </w:rPr>
              <w:t xml:space="preserve"> è luce</w:t>
            </w:r>
          </w:p>
        </w:tc>
        <w:tc>
          <w:tcPr>
            <w:tcW w:w="1141" w:type="pct"/>
            <w:noWrap/>
            <w:tcMar>
              <w:left w:w="57" w:type="dxa"/>
              <w:right w:w="57" w:type="dxa"/>
            </w:tcMar>
            <w:hideMark/>
          </w:tcPr>
          <w:p w14:paraId="12DE34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dark is light</w:t>
            </w:r>
          </w:p>
        </w:tc>
        <w:tc>
          <w:tcPr>
            <w:tcW w:w="845" w:type="pct"/>
            <w:noWrap/>
            <w:tcMar>
              <w:left w:w="57" w:type="dxa"/>
              <w:right w:w="57" w:type="dxa"/>
            </w:tcMar>
            <w:hideMark/>
          </w:tcPr>
          <w:p w14:paraId="7199FE5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3BC02F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56E9E7D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E238205" w14:textId="77777777" w:rsidTr="00483D6E">
        <w:trPr>
          <w:jc w:val="center"/>
        </w:trPr>
        <w:tc>
          <w:tcPr>
            <w:tcW w:w="1048" w:type="pct"/>
            <w:noWrap/>
            <w:tcMar>
              <w:left w:w="57" w:type="dxa"/>
              <w:right w:w="57" w:type="dxa"/>
            </w:tcMar>
            <w:hideMark/>
          </w:tcPr>
          <w:p w14:paraId="67B3AF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buio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illumina</w:t>
            </w:r>
            <w:proofErr w:type="spellEnd"/>
          </w:p>
        </w:tc>
        <w:tc>
          <w:tcPr>
            <w:tcW w:w="1141" w:type="pct"/>
            <w:noWrap/>
            <w:tcMar>
              <w:left w:w="57" w:type="dxa"/>
              <w:right w:w="57" w:type="dxa"/>
            </w:tcMar>
            <w:hideMark/>
          </w:tcPr>
          <w:p w14:paraId="736FFC2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dark illuminates (</w:t>
            </w:r>
            <w:proofErr w:type="spellStart"/>
            <w:r w:rsidRPr="00B944C7">
              <w:rPr>
                <w:rFonts w:ascii="Times New Roman" w:eastAsia="Times New Roman" w:hAnsi="Times New Roman" w:cs="Times New Roman"/>
                <w:color w:val="000000"/>
                <w:sz w:val="13"/>
                <w:szCs w:val="13"/>
                <w:lang w:bidi="he-IL"/>
              </w:rPr>
              <w:t>sth</w:t>
            </w:r>
            <w:proofErr w:type="spellEnd"/>
            <w:r w:rsidRPr="00B944C7">
              <w:rPr>
                <w:rFonts w:ascii="Times New Roman" w:eastAsia="Times New Roman" w:hAnsi="Times New Roman" w:cs="Times New Roman"/>
                <w:color w:val="000000"/>
                <w:sz w:val="13"/>
                <w:szCs w:val="13"/>
                <w:lang w:bidi="he-IL"/>
              </w:rPr>
              <w:t>)</w:t>
            </w:r>
          </w:p>
        </w:tc>
        <w:tc>
          <w:tcPr>
            <w:tcW w:w="845" w:type="pct"/>
            <w:noWrap/>
            <w:tcMar>
              <w:left w:w="57" w:type="dxa"/>
              <w:right w:w="57" w:type="dxa"/>
            </w:tcMar>
            <w:hideMark/>
          </w:tcPr>
          <w:p w14:paraId="2A28FF5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01D9909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128CC9B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4BF3A95" w14:textId="77777777" w:rsidTr="00483D6E">
        <w:trPr>
          <w:jc w:val="center"/>
        </w:trPr>
        <w:tc>
          <w:tcPr>
            <w:tcW w:w="1048" w:type="pct"/>
            <w:noWrap/>
            <w:tcMar>
              <w:left w:w="57" w:type="dxa"/>
              <w:right w:w="57" w:type="dxa"/>
            </w:tcMar>
            <w:hideMark/>
          </w:tcPr>
          <w:p w14:paraId="733FD30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l'oscurità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della</w:t>
            </w:r>
            <w:proofErr w:type="spellEnd"/>
            <w:r w:rsidRPr="00B944C7">
              <w:rPr>
                <w:rFonts w:ascii="Times New Roman" w:eastAsia="Times New Roman" w:hAnsi="Times New Roman" w:cs="Times New Roman"/>
                <w:color w:val="000000"/>
                <w:sz w:val="13"/>
                <w:szCs w:val="13"/>
                <w:lang w:bidi="he-IL"/>
              </w:rPr>
              <w:t xml:space="preserve"> luce</w:t>
            </w:r>
          </w:p>
        </w:tc>
        <w:tc>
          <w:tcPr>
            <w:tcW w:w="1141" w:type="pct"/>
            <w:noWrap/>
            <w:tcMar>
              <w:left w:w="57" w:type="dxa"/>
              <w:right w:w="57" w:type="dxa"/>
            </w:tcMar>
            <w:hideMark/>
          </w:tcPr>
          <w:p w14:paraId="7290A6B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darkness of the light</w:t>
            </w:r>
          </w:p>
        </w:tc>
        <w:tc>
          <w:tcPr>
            <w:tcW w:w="845" w:type="pct"/>
            <w:noWrap/>
            <w:tcMar>
              <w:left w:w="57" w:type="dxa"/>
              <w:right w:w="57" w:type="dxa"/>
            </w:tcMar>
            <w:hideMark/>
          </w:tcPr>
          <w:p w14:paraId="325974C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2CE2DC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1621AB8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7B42A9F" w14:textId="77777777" w:rsidTr="00483D6E">
        <w:trPr>
          <w:jc w:val="center"/>
        </w:trPr>
        <w:tc>
          <w:tcPr>
            <w:tcW w:w="1048" w:type="pct"/>
            <w:noWrap/>
            <w:tcMar>
              <w:left w:w="57" w:type="dxa"/>
              <w:right w:w="57" w:type="dxa"/>
            </w:tcMar>
            <w:hideMark/>
          </w:tcPr>
          <w:p w14:paraId="5737315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l'oscurità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illumina</w:t>
            </w:r>
            <w:proofErr w:type="spellEnd"/>
          </w:p>
        </w:tc>
        <w:tc>
          <w:tcPr>
            <w:tcW w:w="1141" w:type="pct"/>
            <w:noWrap/>
            <w:tcMar>
              <w:left w:w="57" w:type="dxa"/>
              <w:right w:w="57" w:type="dxa"/>
            </w:tcMar>
            <w:hideMark/>
          </w:tcPr>
          <w:p w14:paraId="7B6D57F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darkness illuminates (</w:t>
            </w:r>
            <w:proofErr w:type="spellStart"/>
            <w:r w:rsidRPr="00B944C7">
              <w:rPr>
                <w:rFonts w:ascii="Times New Roman" w:eastAsia="Times New Roman" w:hAnsi="Times New Roman" w:cs="Times New Roman"/>
                <w:color w:val="000000"/>
                <w:sz w:val="13"/>
                <w:szCs w:val="13"/>
                <w:lang w:bidi="he-IL"/>
              </w:rPr>
              <w:t>sth</w:t>
            </w:r>
            <w:proofErr w:type="spellEnd"/>
            <w:r w:rsidRPr="00B944C7">
              <w:rPr>
                <w:rFonts w:ascii="Times New Roman" w:eastAsia="Times New Roman" w:hAnsi="Times New Roman" w:cs="Times New Roman"/>
                <w:color w:val="000000"/>
                <w:sz w:val="13"/>
                <w:szCs w:val="13"/>
                <w:lang w:bidi="he-IL"/>
              </w:rPr>
              <w:t>)</w:t>
            </w:r>
          </w:p>
        </w:tc>
        <w:tc>
          <w:tcPr>
            <w:tcW w:w="845" w:type="pct"/>
            <w:noWrap/>
            <w:tcMar>
              <w:left w:w="57" w:type="dxa"/>
              <w:right w:w="57" w:type="dxa"/>
            </w:tcMar>
            <w:hideMark/>
          </w:tcPr>
          <w:p w14:paraId="2CD535E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0A82240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3DAE02F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E9B14EB" w14:textId="77777777" w:rsidTr="00483D6E">
        <w:trPr>
          <w:jc w:val="center"/>
        </w:trPr>
        <w:tc>
          <w:tcPr>
            <w:tcW w:w="1048" w:type="pct"/>
            <w:noWrap/>
            <w:tcMar>
              <w:left w:w="57" w:type="dxa"/>
              <w:right w:w="57" w:type="dxa"/>
            </w:tcMar>
            <w:hideMark/>
          </w:tcPr>
          <w:p w14:paraId="35D409C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luce è </w:t>
            </w:r>
            <w:proofErr w:type="spellStart"/>
            <w:r w:rsidRPr="00B944C7">
              <w:rPr>
                <w:rFonts w:ascii="Times New Roman" w:eastAsia="Times New Roman" w:hAnsi="Times New Roman" w:cs="Times New Roman"/>
                <w:color w:val="000000"/>
                <w:sz w:val="13"/>
                <w:szCs w:val="13"/>
                <w:lang w:bidi="he-IL"/>
              </w:rPr>
              <w:t>ombra</w:t>
            </w:r>
            <w:proofErr w:type="spellEnd"/>
          </w:p>
        </w:tc>
        <w:tc>
          <w:tcPr>
            <w:tcW w:w="1141" w:type="pct"/>
            <w:noWrap/>
            <w:tcMar>
              <w:left w:w="57" w:type="dxa"/>
              <w:right w:w="57" w:type="dxa"/>
            </w:tcMar>
            <w:hideMark/>
          </w:tcPr>
          <w:p w14:paraId="2286EB7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 is shadow</w:t>
            </w:r>
          </w:p>
        </w:tc>
        <w:tc>
          <w:tcPr>
            <w:tcW w:w="845" w:type="pct"/>
            <w:noWrap/>
            <w:tcMar>
              <w:left w:w="57" w:type="dxa"/>
              <w:right w:w="57" w:type="dxa"/>
            </w:tcMar>
            <w:hideMark/>
          </w:tcPr>
          <w:p w14:paraId="2D04BAA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2978906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11477D3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BDCE0DB" w14:textId="77777777" w:rsidTr="00483D6E">
        <w:trPr>
          <w:jc w:val="center"/>
        </w:trPr>
        <w:tc>
          <w:tcPr>
            <w:tcW w:w="1048" w:type="pct"/>
            <w:noWrap/>
            <w:tcMar>
              <w:left w:w="57" w:type="dxa"/>
              <w:right w:w="57" w:type="dxa"/>
            </w:tcMar>
            <w:hideMark/>
          </w:tcPr>
          <w:p w14:paraId="1E7E843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luce è </w:t>
            </w:r>
            <w:proofErr w:type="spellStart"/>
            <w:r w:rsidRPr="00B944C7">
              <w:rPr>
                <w:rFonts w:ascii="Times New Roman" w:eastAsia="Times New Roman" w:hAnsi="Times New Roman" w:cs="Times New Roman"/>
                <w:color w:val="000000"/>
                <w:sz w:val="13"/>
                <w:szCs w:val="13"/>
                <w:lang w:bidi="he-IL"/>
              </w:rPr>
              <w:t>tenebra</w:t>
            </w:r>
            <w:proofErr w:type="spellEnd"/>
          </w:p>
        </w:tc>
        <w:tc>
          <w:tcPr>
            <w:tcW w:w="1141" w:type="pct"/>
            <w:noWrap/>
            <w:tcMar>
              <w:left w:w="57" w:type="dxa"/>
              <w:right w:w="57" w:type="dxa"/>
            </w:tcMar>
            <w:hideMark/>
          </w:tcPr>
          <w:p w14:paraId="76A2195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 is darkness</w:t>
            </w:r>
          </w:p>
        </w:tc>
        <w:tc>
          <w:tcPr>
            <w:tcW w:w="845" w:type="pct"/>
            <w:noWrap/>
            <w:tcMar>
              <w:left w:w="57" w:type="dxa"/>
              <w:right w:w="57" w:type="dxa"/>
            </w:tcMar>
            <w:hideMark/>
          </w:tcPr>
          <w:p w14:paraId="43B36B7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552E58B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6E0E764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EC0DA7D" w14:textId="77777777" w:rsidTr="00483D6E">
        <w:trPr>
          <w:jc w:val="center"/>
        </w:trPr>
        <w:tc>
          <w:tcPr>
            <w:tcW w:w="1048" w:type="pct"/>
            <w:noWrap/>
            <w:tcMar>
              <w:left w:w="57" w:type="dxa"/>
              <w:right w:w="57" w:type="dxa"/>
            </w:tcMar>
            <w:hideMark/>
          </w:tcPr>
          <w:p w14:paraId="23AB01A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luce </w:t>
            </w:r>
            <w:proofErr w:type="spellStart"/>
            <w:r w:rsidRPr="00B944C7">
              <w:rPr>
                <w:rFonts w:ascii="Times New Roman" w:eastAsia="Times New Roman" w:hAnsi="Times New Roman" w:cs="Times New Roman"/>
                <w:color w:val="000000"/>
                <w:sz w:val="13"/>
                <w:szCs w:val="13"/>
                <w:lang w:bidi="he-IL"/>
              </w:rPr>
              <w:t>oscura</w:t>
            </w:r>
            <w:proofErr w:type="spellEnd"/>
          </w:p>
        </w:tc>
        <w:tc>
          <w:tcPr>
            <w:tcW w:w="1141" w:type="pct"/>
            <w:noWrap/>
            <w:tcMar>
              <w:left w:w="57" w:type="dxa"/>
              <w:right w:w="57" w:type="dxa"/>
            </w:tcMar>
            <w:hideMark/>
          </w:tcPr>
          <w:p w14:paraId="726B6A8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 darkens (</w:t>
            </w:r>
            <w:proofErr w:type="spellStart"/>
            <w:r w:rsidRPr="00B944C7">
              <w:rPr>
                <w:rFonts w:ascii="Times New Roman" w:eastAsia="Times New Roman" w:hAnsi="Times New Roman" w:cs="Times New Roman"/>
                <w:color w:val="000000"/>
                <w:sz w:val="13"/>
                <w:szCs w:val="13"/>
                <w:lang w:bidi="he-IL"/>
              </w:rPr>
              <w:t>sth</w:t>
            </w:r>
            <w:proofErr w:type="spellEnd"/>
            <w:r w:rsidRPr="00B944C7">
              <w:rPr>
                <w:rFonts w:ascii="Times New Roman" w:eastAsia="Times New Roman" w:hAnsi="Times New Roman" w:cs="Times New Roman"/>
                <w:color w:val="000000"/>
                <w:sz w:val="13"/>
                <w:szCs w:val="13"/>
                <w:lang w:bidi="he-IL"/>
              </w:rPr>
              <w:t>)</w:t>
            </w:r>
          </w:p>
        </w:tc>
        <w:tc>
          <w:tcPr>
            <w:tcW w:w="845" w:type="pct"/>
            <w:noWrap/>
            <w:tcMar>
              <w:left w:w="57" w:type="dxa"/>
              <w:right w:w="57" w:type="dxa"/>
            </w:tcMar>
            <w:hideMark/>
          </w:tcPr>
          <w:p w14:paraId="1DE3082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29BD6A4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62A428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AD291DC" w14:textId="77777777" w:rsidTr="00483D6E">
        <w:trPr>
          <w:jc w:val="center"/>
        </w:trPr>
        <w:tc>
          <w:tcPr>
            <w:tcW w:w="1048" w:type="pct"/>
            <w:noWrap/>
            <w:tcMar>
              <w:left w:w="57" w:type="dxa"/>
              <w:right w:w="57" w:type="dxa"/>
            </w:tcMar>
            <w:hideMark/>
          </w:tcPr>
          <w:p w14:paraId="578AC15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tenebra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della</w:t>
            </w:r>
            <w:proofErr w:type="spellEnd"/>
            <w:r w:rsidRPr="00B944C7">
              <w:rPr>
                <w:rFonts w:ascii="Times New Roman" w:eastAsia="Times New Roman" w:hAnsi="Times New Roman" w:cs="Times New Roman"/>
                <w:color w:val="000000"/>
                <w:sz w:val="13"/>
                <w:szCs w:val="13"/>
                <w:lang w:bidi="he-IL"/>
              </w:rPr>
              <w:t xml:space="preserve"> luce</w:t>
            </w:r>
          </w:p>
        </w:tc>
        <w:tc>
          <w:tcPr>
            <w:tcW w:w="1141" w:type="pct"/>
            <w:noWrap/>
            <w:tcMar>
              <w:left w:w="57" w:type="dxa"/>
              <w:right w:w="57" w:type="dxa"/>
            </w:tcMar>
            <w:hideMark/>
          </w:tcPr>
          <w:p w14:paraId="01279E2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darkness of the light</w:t>
            </w:r>
          </w:p>
        </w:tc>
        <w:tc>
          <w:tcPr>
            <w:tcW w:w="845" w:type="pct"/>
            <w:noWrap/>
            <w:tcMar>
              <w:left w:w="57" w:type="dxa"/>
              <w:right w:w="57" w:type="dxa"/>
            </w:tcMar>
            <w:hideMark/>
          </w:tcPr>
          <w:p w14:paraId="67EA90C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2CC05FD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6B294F4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BF6812E" w14:textId="77777777" w:rsidTr="00483D6E">
        <w:trPr>
          <w:jc w:val="center"/>
        </w:trPr>
        <w:tc>
          <w:tcPr>
            <w:tcW w:w="1048" w:type="pct"/>
            <w:noWrap/>
            <w:tcMar>
              <w:left w:w="57" w:type="dxa"/>
              <w:right w:w="57" w:type="dxa"/>
            </w:tcMar>
            <w:hideMark/>
          </w:tcPr>
          <w:p w14:paraId="6B327A9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tenebra</w:t>
            </w:r>
            <w:proofErr w:type="spellEnd"/>
            <w:r w:rsidRPr="00B944C7">
              <w:rPr>
                <w:rFonts w:ascii="Times New Roman" w:eastAsia="Times New Roman" w:hAnsi="Times New Roman" w:cs="Times New Roman"/>
                <w:color w:val="000000"/>
                <w:sz w:val="13"/>
                <w:szCs w:val="13"/>
                <w:lang w:bidi="he-IL"/>
              </w:rPr>
              <w:t xml:space="preserve"> è luce</w:t>
            </w:r>
          </w:p>
        </w:tc>
        <w:tc>
          <w:tcPr>
            <w:tcW w:w="1141" w:type="pct"/>
            <w:noWrap/>
            <w:tcMar>
              <w:left w:w="57" w:type="dxa"/>
              <w:right w:w="57" w:type="dxa"/>
            </w:tcMar>
            <w:hideMark/>
          </w:tcPr>
          <w:p w14:paraId="0A94D7C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darkness is light</w:t>
            </w:r>
          </w:p>
        </w:tc>
        <w:tc>
          <w:tcPr>
            <w:tcW w:w="845" w:type="pct"/>
            <w:noWrap/>
            <w:tcMar>
              <w:left w:w="57" w:type="dxa"/>
              <w:right w:w="57" w:type="dxa"/>
            </w:tcMar>
            <w:hideMark/>
          </w:tcPr>
          <w:p w14:paraId="0B25E14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473F41C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60CBF80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05FA79C" w14:textId="77777777" w:rsidTr="00483D6E">
        <w:trPr>
          <w:jc w:val="center"/>
        </w:trPr>
        <w:tc>
          <w:tcPr>
            <w:tcW w:w="1048" w:type="pct"/>
            <w:noWrap/>
            <w:tcMar>
              <w:left w:w="57" w:type="dxa"/>
              <w:right w:w="57" w:type="dxa"/>
            </w:tcMar>
            <w:hideMark/>
          </w:tcPr>
          <w:p w14:paraId="0AC67F6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luce (o)</w:t>
            </w:r>
            <w:proofErr w:type="spellStart"/>
            <w:r w:rsidRPr="00B944C7">
              <w:rPr>
                <w:rFonts w:ascii="Times New Roman" w:eastAsia="Times New Roman" w:hAnsi="Times New Roman" w:cs="Times New Roman"/>
                <w:color w:val="000000"/>
                <w:sz w:val="13"/>
                <w:szCs w:val="13"/>
                <w:lang w:bidi="he-IL"/>
              </w:rPr>
              <w:t>scura</w:t>
            </w:r>
            <w:proofErr w:type="spellEnd"/>
          </w:p>
        </w:tc>
        <w:tc>
          <w:tcPr>
            <w:tcW w:w="1141" w:type="pct"/>
            <w:noWrap/>
            <w:tcMar>
              <w:left w:w="57" w:type="dxa"/>
              <w:right w:w="57" w:type="dxa"/>
            </w:tcMar>
            <w:hideMark/>
          </w:tcPr>
          <w:p w14:paraId="7C11728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obscure light</w:t>
            </w:r>
          </w:p>
        </w:tc>
        <w:tc>
          <w:tcPr>
            <w:tcW w:w="845" w:type="pct"/>
            <w:noWrap/>
            <w:tcMar>
              <w:left w:w="57" w:type="dxa"/>
              <w:right w:w="57" w:type="dxa"/>
            </w:tcMar>
            <w:hideMark/>
          </w:tcPr>
          <w:p w14:paraId="446340B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EB5A13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08F594F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0A383A56" w14:textId="77777777" w:rsidTr="00483D6E">
        <w:trPr>
          <w:jc w:val="center"/>
        </w:trPr>
        <w:tc>
          <w:tcPr>
            <w:tcW w:w="1048" w:type="pct"/>
            <w:noWrap/>
            <w:tcMar>
              <w:left w:w="57" w:type="dxa"/>
              <w:right w:w="57" w:type="dxa"/>
            </w:tcMar>
            <w:hideMark/>
          </w:tcPr>
          <w:p w14:paraId="00ADDF2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luce </w:t>
            </w:r>
            <w:proofErr w:type="spellStart"/>
            <w:r w:rsidRPr="00B944C7">
              <w:rPr>
                <w:rFonts w:ascii="Times New Roman" w:eastAsia="Times New Roman" w:hAnsi="Times New Roman" w:cs="Times New Roman"/>
                <w:color w:val="000000"/>
                <w:sz w:val="13"/>
                <w:szCs w:val="13"/>
                <w:lang w:bidi="he-IL"/>
              </w:rPr>
              <w:t>buia</w:t>
            </w:r>
            <w:proofErr w:type="spellEnd"/>
          </w:p>
        </w:tc>
        <w:tc>
          <w:tcPr>
            <w:tcW w:w="1141" w:type="pct"/>
            <w:noWrap/>
            <w:tcMar>
              <w:left w:w="57" w:type="dxa"/>
              <w:right w:w="57" w:type="dxa"/>
            </w:tcMar>
            <w:hideMark/>
          </w:tcPr>
          <w:p w14:paraId="29564F4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dark light</w:t>
            </w:r>
          </w:p>
        </w:tc>
        <w:tc>
          <w:tcPr>
            <w:tcW w:w="845" w:type="pct"/>
            <w:noWrap/>
            <w:tcMar>
              <w:left w:w="57" w:type="dxa"/>
              <w:right w:w="57" w:type="dxa"/>
            </w:tcMar>
            <w:hideMark/>
          </w:tcPr>
          <w:p w14:paraId="6F2B4F0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B8379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2DD61D8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5B3255D2" w14:textId="77777777" w:rsidTr="00483D6E">
        <w:trPr>
          <w:jc w:val="center"/>
        </w:trPr>
        <w:tc>
          <w:tcPr>
            <w:tcW w:w="1048" w:type="pct"/>
            <w:noWrap/>
            <w:tcMar>
              <w:left w:w="57" w:type="dxa"/>
              <w:right w:w="57" w:type="dxa"/>
            </w:tcMar>
            <w:hideMark/>
          </w:tcPr>
          <w:p w14:paraId="2A22AAB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luce </w:t>
            </w:r>
            <w:proofErr w:type="spellStart"/>
            <w:r w:rsidRPr="00B944C7">
              <w:rPr>
                <w:rFonts w:ascii="Times New Roman" w:eastAsia="Times New Roman" w:hAnsi="Times New Roman" w:cs="Times New Roman"/>
                <w:color w:val="000000"/>
                <w:sz w:val="13"/>
                <w:szCs w:val="13"/>
                <w:lang w:bidi="he-IL"/>
              </w:rPr>
              <w:t>oscurante</w:t>
            </w:r>
            <w:proofErr w:type="spellEnd"/>
          </w:p>
        </w:tc>
        <w:tc>
          <w:tcPr>
            <w:tcW w:w="1141" w:type="pct"/>
            <w:noWrap/>
            <w:tcMar>
              <w:left w:w="57" w:type="dxa"/>
              <w:right w:w="57" w:type="dxa"/>
            </w:tcMar>
            <w:hideMark/>
          </w:tcPr>
          <w:p w14:paraId="0EFD090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darkening light</w:t>
            </w:r>
          </w:p>
        </w:tc>
        <w:tc>
          <w:tcPr>
            <w:tcW w:w="845" w:type="pct"/>
            <w:noWrap/>
            <w:tcMar>
              <w:left w:w="57" w:type="dxa"/>
              <w:right w:w="57" w:type="dxa"/>
            </w:tcMar>
            <w:hideMark/>
          </w:tcPr>
          <w:p w14:paraId="1C50086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55EBCA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5E78CBE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9C5B182" w14:textId="77777777" w:rsidTr="00483D6E">
        <w:trPr>
          <w:jc w:val="center"/>
        </w:trPr>
        <w:tc>
          <w:tcPr>
            <w:tcW w:w="1048" w:type="pct"/>
            <w:noWrap/>
            <w:tcMar>
              <w:left w:w="57" w:type="dxa"/>
              <w:right w:w="57" w:type="dxa"/>
            </w:tcMar>
            <w:hideMark/>
          </w:tcPr>
          <w:p w14:paraId="351346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luce </w:t>
            </w:r>
            <w:proofErr w:type="spellStart"/>
            <w:r w:rsidRPr="00B944C7">
              <w:rPr>
                <w:rFonts w:ascii="Times New Roman" w:eastAsia="Times New Roman" w:hAnsi="Times New Roman" w:cs="Times New Roman"/>
                <w:color w:val="000000"/>
                <w:sz w:val="13"/>
                <w:szCs w:val="13"/>
                <w:lang w:bidi="he-IL"/>
              </w:rPr>
              <w:t>tenebrosa</w:t>
            </w:r>
            <w:proofErr w:type="spellEnd"/>
          </w:p>
        </w:tc>
        <w:tc>
          <w:tcPr>
            <w:tcW w:w="1141" w:type="pct"/>
            <w:noWrap/>
            <w:tcMar>
              <w:left w:w="57" w:type="dxa"/>
              <w:right w:w="57" w:type="dxa"/>
            </w:tcMar>
            <w:hideMark/>
          </w:tcPr>
          <w:p w14:paraId="3F8009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gloomy light</w:t>
            </w:r>
          </w:p>
        </w:tc>
        <w:tc>
          <w:tcPr>
            <w:tcW w:w="845" w:type="pct"/>
            <w:noWrap/>
            <w:tcMar>
              <w:left w:w="57" w:type="dxa"/>
              <w:right w:w="57" w:type="dxa"/>
            </w:tcMar>
            <w:hideMark/>
          </w:tcPr>
          <w:p w14:paraId="2DF65CB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F4E875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62AB89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23B7CA8" w14:textId="77777777" w:rsidTr="00483D6E">
        <w:trPr>
          <w:jc w:val="center"/>
        </w:trPr>
        <w:tc>
          <w:tcPr>
            <w:tcW w:w="1048" w:type="pct"/>
            <w:noWrap/>
            <w:tcMar>
              <w:left w:w="57" w:type="dxa"/>
              <w:right w:w="57" w:type="dxa"/>
            </w:tcMar>
            <w:hideMark/>
          </w:tcPr>
          <w:p w14:paraId="6037BE2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luminosa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oscurità</w:t>
            </w:r>
            <w:proofErr w:type="spellEnd"/>
          </w:p>
        </w:tc>
        <w:tc>
          <w:tcPr>
            <w:tcW w:w="1141" w:type="pct"/>
            <w:noWrap/>
            <w:tcMar>
              <w:left w:w="57" w:type="dxa"/>
              <w:right w:w="57" w:type="dxa"/>
            </w:tcMar>
            <w:hideMark/>
          </w:tcPr>
          <w:p w14:paraId="5587275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bright darkness</w:t>
            </w:r>
          </w:p>
        </w:tc>
        <w:tc>
          <w:tcPr>
            <w:tcW w:w="845" w:type="pct"/>
            <w:noWrap/>
            <w:tcMar>
              <w:left w:w="57" w:type="dxa"/>
              <w:right w:w="57" w:type="dxa"/>
            </w:tcMar>
            <w:hideMark/>
          </w:tcPr>
          <w:p w14:paraId="3CFD76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2AD29F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282FF0F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CD030A8" w14:textId="77777777" w:rsidTr="00483D6E">
        <w:trPr>
          <w:jc w:val="center"/>
        </w:trPr>
        <w:tc>
          <w:tcPr>
            <w:tcW w:w="1048" w:type="pct"/>
            <w:noWrap/>
            <w:tcMar>
              <w:left w:w="57" w:type="dxa"/>
              <w:right w:w="57" w:type="dxa"/>
            </w:tcMar>
            <w:hideMark/>
          </w:tcPr>
          <w:p w14:paraId="4F2A25D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luminosa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tenebra</w:t>
            </w:r>
            <w:proofErr w:type="spellEnd"/>
          </w:p>
        </w:tc>
        <w:tc>
          <w:tcPr>
            <w:tcW w:w="1141" w:type="pct"/>
            <w:noWrap/>
            <w:tcMar>
              <w:left w:w="57" w:type="dxa"/>
              <w:right w:w="57" w:type="dxa"/>
            </w:tcMar>
            <w:hideMark/>
          </w:tcPr>
          <w:p w14:paraId="1EFA05F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bright shadow</w:t>
            </w:r>
          </w:p>
        </w:tc>
        <w:tc>
          <w:tcPr>
            <w:tcW w:w="845" w:type="pct"/>
            <w:noWrap/>
            <w:tcMar>
              <w:left w:w="57" w:type="dxa"/>
              <w:right w:w="57" w:type="dxa"/>
            </w:tcMar>
            <w:hideMark/>
          </w:tcPr>
          <w:p w14:paraId="78C3A74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4F6154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6F9A482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9DE74C5" w14:textId="77777777" w:rsidTr="00483D6E">
        <w:trPr>
          <w:jc w:val="center"/>
        </w:trPr>
        <w:tc>
          <w:tcPr>
            <w:tcW w:w="1048" w:type="pct"/>
            <w:noWrap/>
            <w:tcMar>
              <w:left w:w="57" w:type="dxa"/>
              <w:right w:w="57" w:type="dxa"/>
            </w:tcMar>
            <w:hideMark/>
          </w:tcPr>
          <w:p w14:paraId="29E760F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luminosamente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oscuro</w:t>
            </w:r>
            <w:proofErr w:type="spellEnd"/>
          </w:p>
        </w:tc>
        <w:tc>
          <w:tcPr>
            <w:tcW w:w="1141" w:type="pct"/>
            <w:noWrap/>
            <w:tcMar>
              <w:left w:w="57" w:type="dxa"/>
              <w:right w:w="57" w:type="dxa"/>
            </w:tcMar>
            <w:hideMark/>
          </w:tcPr>
          <w:p w14:paraId="2C80C07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brightly dark</w:t>
            </w:r>
          </w:p>
        </w:tc>
        <w:tc>
          <w:tcPr>
            <w:tcW w:w="845" w:type="pct"/>
            <w:noWrap/>
            <w:tcMar>
              <w:left w:w="57" w:type="dxa"/>
              <w:right w:w="57" w:type="dxa"/>
            </w:tcMar>
            <w:hideMark/>
          </w:tcPr>
          <w:p w14:paraId="6263BCE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27524AC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1B0A6C0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F48B54E" w14:textId="77777777" w:rsidTr="00483D6E">
        <w:trPr>
          <w:jc w:val="center"/>
        </w:trPr>
        <w:tc>
          <w:tcPr>
            <w:tcW w:w="1048" w:type="pct"/>
            <w:noWrap/>
            <w:tcMar>
              <w:left w:w="57" w:type="dxa"/>
              <w:right w:w="57" w:type="dxa"/>
            </w:tcMar>
            <w:hideMark/>
          </w:tcPr>
          <w:p w14:paraId="6632A6E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oscuramente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chiaro</w:t>
            </w:r>
            <w:proofErr w:type="spellEnd"/>
          </w:p>
        </w:tc>
        <w:tc>
          <w:tcPr>
            <w:tcW w:w="1141" w:type="pct"/>
            <w:noWrap/>
            <w:tcMar>
              <w:left w:w="57" w:type="dxa"/>
              <w:right w:w="57" w:type="dxa"/>
            </w:tcMar>
            <w:hideMark/>
          </w:tcPr>
          <w:p w14:paraId="403A813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darkly clear</w:t>
            </w:r>
          </w:p>
        </w:tc>
        <w:tc>
          <w:tcPr>
            <w:tcW w:w="845" w:type="pct"/>
            <w:noWrap/>
            <w:tcMar>
              <w:left w:w="57" w:type="dxa"/>
              <w:right w:w="57" w:type="dxa"/>
            </w:tcMar>
            <w:hideMark/>
          </w:tcPr>
          <w:p w14:paraId="1F7C719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041DF6A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0C8B83B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4147E50" w14:textId="77777777" w:rsidTr="00483D6E">
        <w:trPr>
          <w:jc w:val="center"/>
        </w:trPr>
        <w:tc>
          <w:tcPr>
            <w:tcW w:w="1048" w:type="pct"/>
            <w:noWrap/>
            <w:tcMar>
              <w:left w:w="57" w:type="dxa"/>
              <w:right w:w="57" w:type="dxa"/>
            </w:tcMar>
            <w:hideMark/>
          </w:tcPr>
          <w:p w14:paraId="0360698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oscuramente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luminoso</w:t>
            </w:r>
            <w:proofErr w:type="spellEnd"/>
          </w:p>
        </w:tc>
        <w:tc>
          <w:tcPr>
            <w:tcW w:w="1141" w:type="pct"/>
            <w:noWrap/>
            <w:tcMar>
              <w:left w:w="57" w:type="dxa"/>
              <w:right w:w="57" w:type="dxa"/>
            </w:tcMar>
            <w:hideMark/>
          </w:tcPr>
          <w:p w14:paraId="24BCFAA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darkly bright</w:t>
            </w:r>
          </w:p>
        </w:tc>
        <w:tc>
          <w:tcPr>
            <w:tcW w:w="845" w:type="pct"/>
            <w:noWrap/>
            <w:tcMar>
              <w:left w:w="57" w:type="dxa"/>
              <w:right w:w="57" w:type="dxa"/>
            </w:tcMar>
            <w:hideMark/>
          </w:tcPr>
          <w:p w14:paraId="00E851E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6B9BBD9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50C581E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593B522" w14:textId="77777777" w:rsidTr="00483D6E">
        <w:trPr>
          <w:jc w:val="center"/>
        </w:trPr>
        <w:tc>
          <w:tcPr>
            <w:tcW w:w="1048" w:type="pct"/>
            <w:noWrap/>
            <w:tcMar>
              <w:left w:w="57" w:type="dxa"/>
              <w:right w:w="57" w:type="dxa"/>
            </w:tcMar>
            <w:hideMark/>
          </w:tcPr>
          <w:p w14:paraId="613E9A4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oscurità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lucente</w:t>
            </w:r>
            <w:proofErr w:type="spellEnd"/>
          </w:p>
        </w:tc>
        <w:tc>
          <w:tcPr>
            <w:tcW w:w="1141" w:type="pct"/>
            <w:noWrap/>
            <w:tcMar>
              <w:left w:w="57" w:type="dxa"/>
              <w:right w:w="57" w:type="dxa"/>
            </w:tcMar>
            <w:hideMark/>
          </w:tcPr>
          <w:p w14:paraId="39B1801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glossy darkness</w:t>
            </w:r>
          </w:p>
        </w:tc>
        <w:tc>
          <w:tcPr>
            <w:tcW w:w="845" w:type="pct"/>
            <w:noWrap/>
            <w:tcMar>
              <w:left w:w="57" w:type="dxa"/>
              <w:right w:w="57" w:type="dxa"/>
            </w:tcMar>
            <w:hideMark/>
          </w:tcPr>
          <w:p w14:paraId="698CCF1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9F0CD0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05F5E66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9B157A2" w14:textId="77777777" w:rsidTr="00483D6E">
        <w:trPr>
          <w:jc w:val="center"/>
        </w:trPr>
        <w:tc>
          <w:tcPr>
            <w:tcW w:w="1048" w:type="pct"/>
            <w:noWrap/>
            <w:tcMar>
              <w:left w:w="57" w:type="dxa"/>
              <w:right w:w="57" w:type="dxa"/>
            </w:tcMar>
            <w:hideMark/>
          </w:tcPr>
          <w:p w14:paraId="4E98C56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oscurità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luminosa</w:t>
            </w:r>
            <w:proofErr w:type="spellEnd"/>
          </w:p>
        </w:tc>
        <w:tc>
          <w:tcPr>
            <w:tcW w:w="1141" w:type="pct"/>
            <w:noWrap/>
            <w:tcMar>
              <w:left w:w="57" w:type="dxa"/>
              <w:right w:w="57" w:type="dxa"/>
            </w:tcMar>
            <w:hideMark/>
          </w:tcPr>
          <w:p w14:paraId="55D9B10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bright darkness</w:t>
            </w:r>
          </w:p>
        </w:tc>
        <w:tc>
          <w:tcPr>
            <w:tcW w:w="845" w:type="pct"/>
            <w:noWrap/>
            <w:tcMar>
              <w:left w:w="57" w:type="dxa"/>
              <w:right w:w="57" w:type="dxa"/>
            </w:tcMar>
            <w:hideMark/>
          </w:tcPr>
          <w:p w14:paraId="1B69EEC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9FA24D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1C63BF5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A093C87" w14:textId="77777777" w:rsidTr="00483D6E">
        <w:trPr>
          <w:jc w:val="center"/>
        </w:trPr>
        <w:tc>
          <w:tcPr>
            <w:tcW w:w="1048" w:type="pct"/>
            <w:noWrap/>
            <w:tcMar>
              <w:left w:w="57" w:type="dxa"/>
              <w:right w:w="57" w:type="dxa"/>
            </w:tcMar>
            <w:hideMark/>
          </w:tcPr>
          <w:p w14:paraId="637BBD9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raggiante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oscurità</w:t>
            </w:r>
            <w:proofErr w:type="spellEnd"/>
          </w:p>
        </w:tc>
        <w:tc>
          <w:tcPr>
            <w:tcW w:w="1141" w:type="pct"/>
            <w:noWrap/>
            <w:tcMar>
              <w:left w:w="57" w:type="dxa"/>
              <w:right w:w="57" w:type="dxa"/>
            </w:tcMar>
            <w:hideMark/>
          </w:tcPr>
          <w:p w14:paraId="1D2423B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glowing darkness</w:t>
            </w:r>
          </w:p>
        </w:tc>
        <w:tc>
          <w:tcPr>
            <w:tcW w:w="845" w:type="pct"/>
            <w:noWrap/>
            <w:tcMar>
              <w:left w:w="57" w:type="dxa"/>
              <w:right w:w="57" w:type="dxa"/>
            </w:tcMar>
            <w:hideMark/>
          </w:tcPr>
          <w:p w14:paraId="0E7BEF1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391032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2D31C9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F918824" w14:textId="77777777" w:rsidTr="00483D6E">
        <w:trPr>
          <w:jc w:val="center"/>
        </w:trPr>
        <w:tc>
          <w:tcPr>
            <w:tcW w:w="1048" w:type="pct"/>
            <w:noWrap/>
            <w:tcMar>
              <w:left w:w="57" w:type="dxa"/>
              <w:right w:w="57" w:type="dxa"/>
            </w:tcMar>
            <w:hideMark/>
          </w:tcPr>
          <w:p w14:paraId="7F63F0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lastRenderedPageBreak/>
              <w:t>tenebra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lucente</w:t>
            </w:r>
            <w:proofErr w:type="spellEnd"/>
          </w:p>
        </w:tc>
        <w:tc>
          <w:tcPr>
            <w:tcW w:w="1141" w:type="pct"/>
            <w:noWrap/>
            <w:tcMar>
              <w:left w:w="57" w:type="dxa"/>
              <w:right w:w="57" w:type="dxa"/>
            </w:tcMar>
            <w:hideMark/>
          </w:tcPr>
          <w:p w14:paraId="380A150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glossy shadow</w:t>
            </w:r>
          </w:p>
        </w:tc>
        <w:tc>
          <w:tcPr>
            <w:tcW w:w="845" w:type="pct"/>
            <w:noWrap/>
            <w:tcMar>
              <w:left w:w="57" w:type="dxa"/>
              <w:right w:w="57" w:type="dxa"/>
            </w:tcMar>
            <w:hideMark/>
          </w:tcPr>
          <w:p w14:paraId="75D497C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77CEE9D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57EE647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10BB60F" w14:textId="77777777" w:rsidTr="00483D6E">
        <w:trPr>
          <w:jc w:val="center"/>
        </w:trPr>
        <w:tc>
          <w:tcPr>
            <w:tcW w:w="1048" w:type="pct"/>
            <w:noWrap/>
            <w:tcMar>
              <w:left w:w="57" w:type="dxa"/>
              <w:right w:w="57" w:type="dxa"/>
            </w:tcMar>
            <w:hideMark/>
          </w:tcPr>
          <w:p w14:paraId="3D20B58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tenebra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luminosa</w:t>
            </w:r>
            <w:proofErr w:type="spellEnd"/>
          </w:p>
        </w:tc>
        <w:tc>
          <w:tcPr>
            <w:tcW w:w="1141" w:type="pct"/>
            <w:noWrap/>
            <w:tcMar>
              <w:left w:w="57" w:type="dxa"/>
              <w:right w:w="57" w:type="dxa"/>
            </w:tcMar>
            <w:hideMark/>
          </w:tcPr>
          <w:p w14:paraId="2AE0DDF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bright shadow</w:t>
            </w:r>
          </w:p>
        </w:tc>
        <w:tc>
          <w:tcPr>
            <w:tcW w:w="845" w:type="pct"/>
            <w:noWrap/>
            <w:tcMar>
              <w:left w:w="57" w:type="dxa"/>
              <w:right w:w="57" w:type="dxa"/>
            </w:tcMar>
            <w:hideMark/>
          </w:tcPr>
          <w:p w14:paraId="0FB082C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197018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light-dark</w:t>
            </w:r>
          </w:p>
        </w:tc>
        <w:tc>
          <w:tcPr>
            <w:tcW w:w="953" w:type="pct"/>
            <w:noWrap/>
            <w:tcMar>
              <w:left w:w="57" w:type="dxa"/>
              <w:right w:w="57" w:type="dxa"/>
            </w:tcMar>
            <w:hideMark/>
          </w:tcPr>
          <w:p w14:paraId="1921CEE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59BAC9A6" w14:textId="77777777" w:rsidTr="00483D6E">
        <w:trPr>
          <w:jc w:val="center"/>
        </w:trPr>
        <w:tc>
          <w:tcPr>
            <w:tcW w:w="1048" w:type="pct"/>
            <w:noWrap/>
            <w:tcMar>
              <w:left w:w="57" w:type="dxa"/>
              <w:right w:w="57" w:type="dxa"/>
            </w:tcMar>
            <w:hideMark/>
          </w:tcPr>
          <w:p w14:paraId="795434A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leggerezza</w:t>
            </w:r>
            <w:proofErr w:type="spellEnd"/>
            <w:r w:rsidRPr="00B944C7">
              <w:rPr>
                <w:rFonts w:ascii="Times New Roman" w:eastAsia="Times New Roman" w:hAnsi="Times New Roman" w:cs="Times New Roman"/>
                <w:color w:val="000000"/>
                <w:sz w:val="13"/>
                <w:szCs w:val="13"/>
                <w:lang w:bidi="he-IL"/>
              </w:rPr>
              <w:t xml:space="preserve"> pesante</w:t>
            </w:r>
          </w:p>
        </w:tc>
        <w:tc>
          <w:tcPr>
            <w:tcW w:w="1141" w:type="pct"/>
            <w:noWrap/>
            <w:tcMar>
              <w:left w:w="57" w:type="dxa"/>
              <w:right w:w="57" w:type="dxa"/>
            </w:tcMar>
            <w:hideMark/>
          </w:tcPr>
          <w:p w14:paraId="2E73D8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heavy lightness</w:t>
            </w:r>
          </w:p>
        </w:tc>
        <w:tc>
          <w:tcPr>
            <w:tcW w:w="845" w:type="pct"/>
            <w:noWrap/>
            <w:tcMar>
              <w:left w:w="57" w:type="dxa"/>
              <w:right w:w="57" w:type="dxa"/>
            </w:tcMar>
            <w:hideMark/>
          </w:tcPr>
          <w:p w14:paraId="2D3678E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DC9CBE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lightness-heaviness</w:t>
            </w:r>
          </w:p>
        </w:tc>
        <w:tc>
          <w:tcPr>
            <w:tcW w:w="953" w:type="pct"/>
            <w:noWrap/>
            <w:tcMar>
              <w:left w:w="57" w:type="dxa"/>
              <w:right w:w="57" w:type="dxa"/>
            </w:tcMar>
            <w:hideMark/>
          </w:tcPr>
          <w:p w14:paraId="61A0326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4505FC43" w14:textId="77777777" w:rsidTr="00483D6E">
        <w:trPr>
          <w:jc w:val="center"/>
        </w:trPr>
        <w:tc>
          <w:tcPr>
            <w:tcW w:w="1048" w:type="pct"/>
            <w:noWrap/>
            <w:tcMar>
              <w:left w:w="57" w:type="dxa"/>
              <w:right w:w="57" w:type="dxa"/>
            </w:tcMar>
            <w:hideMark/>
          </w:tcPr>
          <w:p w14:paraId="6DD6C78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leggermente</w:t>
            </w:r>
            <w:proofErr w:type="spellEnd"/>
            <w:r w:rsidRPr="00B944C7">
              <w:rPr>
                <w:rFonts w:ascii="Times New Roman" w:eastAsia="Times New Roman" w:hAnsi="Times New Roman" w:cs="Times New Roman"/>
                <w:color w:val="000000"/>
                <w:sz w:val="13"/>
                <w:szCs w:val="13"/>
                <w:lang w:bidi="he-IL"/>
              </w:rPr>
              <w:t xml:space="preserve"> pesante</w:t>
            </w:r>
          </w:p>
        </w:tc>
        <w:tc>
          <w:tcPr>
            <w:tcW w:w="1141" w:type="pct"/>
            <w:noWrap/>
            <w:tcMar>
              <w:left w:w="57" w:type="dxa"/>
              <w:right w:w="57" w:type="dxa"/>
            </w:tcMar>
            <w:hideMark/>
          </w:tcPr>
          <w:p w14:paraId="63B1B1A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lightly heavy</w:t>
            </w:r>
          </w:p>
        </w:tc>
        <w:tc>
          <w:tcPr>
            <w:tcW w:w="845" w:type="pct"/>
            <w:noWrap/>
            <w:tcMar>
              <w:left w:w="57" w:type="dxa"/>
              <w:right w:w="57" w:type="dxa"/>
            </w:tcMar>
            <w:hideMark/>
          </w:tcPr>
          <w:p w14:paraId="32F845D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799BB5C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lightness-heaviness</w:t>
            </w:r>
          </w:p>
        </w:tc>
        <w:tc>
          <w:tcPr>
            <w:tcW w:w="953" w:type="pct"/>
            <w:noWrap/>
            <w:tcMar>
              <w:left w:w="57" w:type="dxa"/>
              <w:right w:w="57" w:type="dxa"/>
            </w:tcMar>
            <w:hideMark/>
          </w:tcPr>
          <w:p w14:paraId="65994C0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49C4A345" w14:textId="77777777" w:rsidTr="00483D6E">
        <w:trPr>
          <w:jc w:val="center"/>
        </w:trPr>
        <w:tc>
          <w:tcPr>
            <w:tcW w:w="1048" w:type="pct"/>
            <w:noWrap/>
            <w:tcMar>
              <w:left w:w="57" w:type="dxa"/>
              <w:right w:w="57" w:type="dxa"/>
            </w:tcMar>
            <w:hideMark/>
          </w:tcPr>
          <w:p w14:paraId="11AB62C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pesante </w:t>
            </w:r>
            <w:proofErr w:type="spellStart"/>
            <w:r w:rsidRPr="00B944C7">
              <w:rPr>
                <w:rFonts w:ascii="Times New Roman" w:eastAsia="Times New Roman" w:hAnsi="Times New Roman" w:cs="Times New Roman"/>
                <w:color w:val="000000"/>
                <w:sz w:val="13"/>
                <w:szCs w:val="13"/>
                <w:lang w:bidi="he-IL"/>
              </w:rPr>
              <w:t>leggerezza</w:t>
            </w:r>
            <w:proofErr w:type="spellEnd"/>
          </w:p>
        </w:tc>
        <w:tc>
          <w:tcPr>
            <w:tcW w:w="1141" w:type="pct"/>
            <w:noWrap/>
            <w:tcMar>
              <w:left w:w="57" w:type="dxa"/>
              <w:right w:w="57" w:type="dxa"/>
            </w:tcMar>
            <w:hideMark/>
          </w:tcPr>
          <w:p w14:paraId="76F8DD8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heavy lightness</w:t>
            </w:r>
          </w:p>
        </w:tc>
        <w:tc>
          <w:tcPr>
            <w:tcW w:w="845" w:type="pct"/>
            <w:noWrap/>
            <w:tcMar>
              <w:left w:w="57" w:type="dxa"/>
              <w:right w:w="57" w:type="dxa"/>
            </w:tcMar>
            <w:hideMark/>
          </w:tcPr>
          <w:p w14:paraId="44578C9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DB8485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lightness-heaviness</w:t>
            </w:r>
          </w:p>
        </w:tc>
        <w:tc>
          <w:tcPr>
            <w:tcW w:w="953" w:type="pct"/>
            <w:noWrap/>
            <w:tcMar>
              <w:left w:w="57" w:type="dxa"/>
              <w:right w:w="57" w:type="dxa"/>
            </w:tcMar>
            <w:hideMark/>
          </w:tcPr>
          <w:p w14:paraId="51BC8EF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1B85441D" w14:textId="77777777" w:rsidTr="00483D6E">
        <w:trPr>
          <w:jc w:val="center"/>
        </w:trPr>
        <w:tc>
          <w:tcPr>
            <w:tcW w:w="1048" w:type="pct"/>
            <w:noWrap/>
            <w:tcMar>
              <w:left w:w="57" w:type="dxa"/>
              <w:right w:w="57" w:type="dxa"/>
            </w:tcMar>
            <w:hideMark/>
          </w:tcPr>
          <w:p w14:paraId="17B8613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amore </w:t>
            </w:r>
            <w:proofErr w:type="spellStart"/>
            <w:r w:rsidRPr="00B944C7">
              <w:rPr>
                <w:rFonts w:ascii="Times New Roman" w:eastAsia="Times New Roman" w:hAnsi="Times New Roman" w:cs="Times New Roman"/>
                <w:color w:val="000000"/>
                <w:sz w:val="13"/>
                <w:szCs w:val="13"/>
                <w:lang w:bidi="he-IL"/>
              </w:rPr>
              <w:t>odiato</w:t>
            </w:r>
            <w:proofErr w:type="spellEnd"/>
          </w:p>
        </w:tc>
        <w:tc>
          <w:tcPr>
            <w:tcW w:w="1141" w:type="pct"/>
            <w:noWrap/>
            <w:tcMar>
              <w:left w:w="57" w:type="dxa"/>
              <w:right w:w="57" w:type="dxa"/>
            </w:tcMar>
            <w:hideMark/>
          </w:tcPr>
          <w:p w14:paraId="17772C7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hated love</w:t>
            </w:r>
          </w:p>
        </w:tc>
        <w:tc>
          <w:tcPr>
            <w:tcW w:w="845" w:type="pct"/>
            <w:noWrap/>
            <w:tcMar>
              <w:left w:w="57" w:type="dxa"/>
              <w:right w:w="57" w:type="dxa"/>
            </w:tcMar>
            <w:hideMark/>
          </w:tcPr>
          <w:p w14:paraId="51F199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CA4A11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12C49B4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CA20AA4" w14:textId="77777777" w:rsidTr="00483D6E">
        <w:trPr>
          <w:jc w:val="center"/>
        </w:trPr>
        <w:tc>
          <w:tcPr>
            <w:tcW w:w="1048" w:type="pct"/>
            <w:noWrap/>
            <w:tcMar>
              <w:left w:w="57" w:type="dxa"/>
              <w:right w:w="57" w:type="dxa"/>
            </w:tcMar>
            <w:hideMark/>
          </w:tcPr>
          <w:p w14:paraId="6292E02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amore </w:t>
            </w:r>
            <w:proofErr w:type="spellStart"/>
            <w:r w:rsidRPr="00B944C7">
              <w:rPr>
                <w:rFonts w:ascii="Times New Roman" w:eastAsia="Times New Roman" w:hAnsi="Times New Roman" w:cs="Times New Roman"/>
                <w:color w:val="000000"/>
                <w:sz w:val="13"/>
                <w:szCs w:val="13"/>
                <w:lang w:bidi="he-IL"/>
              </w:rPr>
              <w:t>odioso</w:t>
            </w:r>
            <w:proofErr w:type="spellEnd"/>
          </w:p>
        </w:tc>
        <w:tc>
          <w:tcPr>
            <w:tcW w:w="1141" w:type="pct"/>
            <w:noWrap/>
            <w:tcMar>
              <w:left w:w="57" w:type="dxa"/>
              <w:right w:w="57" w:type="dxa"/>
            </w:tcMar>
            <w:hideMark/>
          </w:tcPr>
          <w:p w14:paraId="37AE2D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hateful love</w:t>
            </w:r>
          </w:p>
        </w:tc>
        <w:tc>
          <w:tcPr>
            <w:tcW w:w="845" w:type="pct"/>
            <w:noWrap/>
            <w:tcMar>
              <w:left w:w="57" w:type="dxa"/>
              <w:right w:w="57" w:type="dxa"/>
            </w:tcMar>
            <w:hideMark/>
          </w:tcPr>
          <w:p w14:paraId="300BF9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668BAA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0ACD2F7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9278AB9" w14:textId="77777777" w:rsidTr="00483D6E">
        <w:trPr>
          <w:jc w:val="center"/>
        </w:trPr>
        <w:tc>
          <w:tcPr>
            <w:tcW w:w="1048" w:type="pct"/>
            <w:noWrap/>
            <w:tcMar>
              <w:left w:w="57" w:type="dxa"/>
              <w:right w:w="57" w:type="dxa"/>
            </w:tcMar>
            <w:hideMark/>
          </w:tcPr>
          <w:p w14:paraId="6F7F3AC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amorevole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odio</w:t>
            </w:r>
            <w:proofErr w:type="spellEnd"/>
          </w:p>
        </w:tc>
        <w:tc>
          <w:tcPr>
            <w:tcW w:w="1141" w:type="pct"/>
            <w:noWrap/>
            <w:tcMar>
              <w:left w:w="57" w:type="dxa"/>
              <w:right w:w="57" w:type="dxa"/>
            </w:tcMar>
            <w:hideMark/>
          </w:tcPr>
          <w:p w14:paraId="7EFFA2C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loving hate</w:t>
            </w:r>
          </w:p>
        </w:tc>
        <w:tc>
          <w:tcPr>
            <w:tcW w:w="845" w:type="pct"/>
            <w:noWrap/>
            <w:tcMar>
              <w:left w:w="57" w:type="dxa"/>
              <w:right w:w="57" w:type="dxa"/>
            </w:tcMar>
            <w:hideMark/>
          </w:tcPr>
          <w:p w14:paraId="3015E56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530E39D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63CCF6D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82B5DCE" w14:textId="77777777" w:rsidTr="00483D6E">
        <w:trPr>
          <w:jc w:val="center"/>
        </w:trPr>
        <w:tc>
          <w:tcPr>
            <w:tcW w:w="1048" w:type="pct"/>
            <w:noWrap/>
            <w:tcMar>
              <w:left w:w="57" w:type="dxa"/>
              <w:right w:w="57" w:type="dxa"/>
            </w:tcMar>
            <w:hideMark/>
          </w:tcPr>
          <w:p w14:paraId="0D01C08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amorevolmente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odioso</w:t>
            </w:r>
            <w:proofErr w:type="spellEnd"/>
          </w:p>
        </w:tc>
        <w:tc>
          <w:tcPr>
            <w:tcW w:w="1141" w:type="pct"/>
            <w:noWrap/>
            <w:tcMar>
              <w:left w:w="57" w:type="dxa"/>
              <w:right w:w="57" w:type="dxa"/>
            </w:tcMar>
            <w:hideMark/>
          </w:tcPr>
          <w:p w14:paraId="17432B3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lovely hateful</w:t>
            </w:r>
          </w:p>
        </w:tc>
        <w:tc>
          <w:tcPr>
            <w:tcW w:w="845" w:type="pct"/>
            <w:noWrap/>
            <w:tcMar>
              <w:left w:w="57" w:type="dxa"/>
              <w:right w:w="57" w:type="dxa"/>
            </w:tcMar>
            <w:hideMark/>
          </w:tcPr>
          <w:p w14:paraId="06DED89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2E2713D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2C31A8F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F0E0386" w14:textId="77777777" w:rsidTr="00483D6E">
        <w:trPr>
          <w:jc w:val="center"/>
        </w:trPr>
        <w:tc>
          <w:tcPr>
            <w:tcW w:w="1048" w:type="pct"/>
            <w:noWrap/>
            <w:tcMar>
              <w:left w:w="57" w:type="dxa"/>
              <w:right w:w="57" w:type="dxa"/>
            </w:tcMar>
            <w:hideMark/>
          </w:tcPr>
          <w:p w14:paraId="02BA4E0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detestabile</w:t>
            </w:r>
            <w:proofErr w:type="spellEnd"/>
            <w:r w:rsidRPr="00B944C7">
              <w:rPr>
                <w:rFonts w:ascii="Times New Roman" w:eastAsia="Times New Roman" w:hAnsi="Times New Roman" w:cs="Times New Roman"/>
                <w:color w:val="000000"/>
                <w:sz w:val="13"/>
                <w:szCs w:val="13"/>
                <w:lang w:bidi="he-IL"/>
              </w:rPr>
              <w:t xml:space="preserve"> amore</w:t>
            </w:r>
          </w:p>
        </w:tc>
        <w:tc>
          <w:tcPr>
            <w:tcW w:w="1141" w:type="pct"/>
            <w:noWrap/>
            <w:tcMar>
              <w:left w:w="57" w:type="dxa"/>
              <w:right w:w="57" w:type="dxa"/>
            </w:tcMar>
            <w:hideMark/>
          </w:tcPr>
          <w:p w14:paraId="405114A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awful love</w:t>
            </w:r>
          </w:p>
        </w:tc>
        <w:tc>
          <w:tcPr>
            <w:tcW w:w="845" w:type="pct"/>
            <w:noWrap/>
            <w:tcMar>
              <w:left w:w="57" w:type="dxa"/>
              <w:right w:w="57" w:type="dxa"/>
            </w:tcMar>
            <w:hideMark/>
          </w:tcPr>
          <w:p w14:paraId="0191180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654274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55739AF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w:t>
            </w:r>
          </w:p>
        </w:tc>
      </w:tr>
      <w:tr w:rsidR="00751D86" w:rsidRPr="00B944C7" w14:paraId="062B609F" w14:textId="77777777" w:rsidTr="00483D6E">
        <w:trPr>
          <w:jc w:val="center"/>
        </w:trPr>
        <w:tc>
          <w:tcPr>
            <w:tcW w:w="1048" w:type="pct"/>
            <w:noWrap/>
            <w:tcMar>
              <w:left w:w="57" w:type="dxa"/>
              <w:right w:w="57" w:type="dxa"/>
            </w:tcMar>
            <w:hideMark/>
          </w:tcPr>
          <w:p w14:paraId="67AA12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l'amore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detesta</w:t>
            </w:r>
            <w:proofErr w:type="spellEnd"/>
          </w:p>
        </w:tc>
        <w:tc>
          <w:tcPr>
            <w:tcW w:w="1141" w:type="pct"/>
            <w:noWrap/>
            <w:tcMar>
              <w:left w:w="57" w:type="dxa"/>
              <w:right w:w="57" w:type="dxa"/>
            </w:tcMar>
            <w:hideMark/>
          </w:tcPr>
          <w:p w14:paraId="02885B2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 despises</w:t>
            </w:r>
          </w:p>
        </w:tc>
        <w:tc>
          <w:tcPr>
            <w:tcW w:w="845" w:type="pct"/>
            <w:noWrap/>
            <w:tcMar>
              <w:left w:w="57" w:type="dxa"/>
              <w:right w:w="57" w:type="dxa"/>
            </w:tcMar>
            <w:hideMark/>
          </w:tcPr>
          <w:p w14:paraId="441CFAD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26CF31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75A997A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0760266" w14:textId="77777777" w:rsidTr="00483D6E">
        <w:trPr>
          <w:jc w:val="center"/>
        </w:trPr>
        <w:tc>
          <w:tcPr>
            <w:tcW w:w="1048" w:type="pct"/>
            <w:noWrap/>
            <w:tcMar>
              <w:left w:w="57" w:type="dxa"/>
              <w:right w:w="57" w:type="dxa"/>
            </w:tcMar>
            <w:hideMark/>
          </w:tcPr>
          <w:p w14:paraId="492678E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l'amore</w:t>
            </w:r>
            <w:proofErr w:type="spellEnd"/>
            <w:r w:rsidRPr="00B944C7">
              <w:rPr>
                <w:rFonts w:ascii="Times New Roman" w:eastAsia="Times New Roman" w:hAnsi="Times New Roman" w:cs="Times New Roman"/>
                <w:color w:val="000000"/>
                <w:sz w:val="13"/>
                <w:szCs w:val="13"/>
                <w:lang w:bidi="he-IL"/>
              </w:rPr>
              <w:t xml:space="preserve"> è </w:t>
            </w:r>
            <w:proofErr w:type="spellStart"/>
            <w:r w:rsidRPr="00B944C7">
              <w:rPr>
                <w:rFonts w:ascii="Times New Roman" w:eastAsia="Times New Roman" w:hAnsi="Times New Roman" w:cs="Times New Roman"/>
                <w:color w:val="000000"/>
                <w:sz w:val="13"/>
                <w:szCs w:val="13"/>
                <w:lang w:bidi="he-IL"/>
              </w:rPr>
              <w:t>odio</w:t>
            </w:r>
            <w:proofErr w:type="spellEnd"/>
          </w:p>
        </w:tc>
        <w:tc>
          <w:tcPr>
            <w:tcW w:w="1141" w:type="pct"/>
            <w:noWrap/>
            <w:tcMar>
              <w:left w:w="57" w:type="dxa"/>
              <w:right w:w="57" w:type="dxa"/>
            </w:tcMar>
            <w:hideMark/>
          </w:tcPr>
          <w:p w14:paraId="63F9C24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 is hate</w:t>
            </w:r>
          </w:p>
        </w:tc>
        <w:tc>
          <w:tcPr>
            <w:tcW w:w="845" w:type="pct"/>
            <w:noWrap/>
            <w:tcMar>
              <w:left w:w="57" w:type="dxa"/>
              <w:right w:w="57" w:type="dxa"/>
            </w:tcMar>
            <w:hideMark/>
          </w:tcPr>
          <w:p w14:paraId="7FA042F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4235D7A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269EAD9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7E96D0B" w14:textId="77777777" w:rsidTr="00483D6E">
        <w:trPr>
          <w:jc w:val="center"/>
        </w:trPr>
        <w:tc>
          <w:tcPr>
            <w:tcW w:w="1048" w:type="pct"/>
            <w:noWrap/>
            <w:tcMar>
              <w:left w:w="57" w:type="dxa"/>
              <w:right w:w="57" w:type="dxa"/>
            </w:tcMar>
            <w:hideMark/>
          </w:tcPr>
          <w:p w14:paraId="3A46D1A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l'amore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odia</w:t>
            </w:r>
            <w:proofErr w:type="spellEnd"/>
          </w:p>
        </w:tc>
        <w:tc>
          <w:tcPr>
            <w:tcW w:w="1141" w:type="pct"/>
            <w:noWrap/>
            <w:tcMar>
              <w:left w:w="57" w:type="dxa"/>
              <w:right w:w="57" w:type="dxa"/>
            </w:tcMar>
            <w:hideMark/>
          </w:tcPr>
          <w:p w14:paraId="49E5E24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 hates</w:t>
            </w:r>
          </w:p>
        </w:tc>
        <w:tc>
          <w:tcPr>
            <w:tcW w:w="845" w:type="pct"/>
            <w:noWrap/>
            <w:tcMar>
              <w:left w:w="57" w:type="dxa"/>
              <w:right w:w="57" w:type="dxa"/>
            </w:tcMar>
            <w:hideMark/>
          </w:tcPr>
          <w:p w14:paraId="132602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342A75A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5BF097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BB649DC" w14:textId="77777777" w:rsidTr="00483D6E">
        <w:trPr>
          <w:jc w:val="center"/>
        </w:trPr>
        <w:tc>
          <w:tcPr>
            <w:tcW w:w="1048" w:type="pct"/>
            <w:noWrap/>
            <w:tcMar>
              <w:left w:w="57" w:type="dxa"/>
              <w:right w:w="57" w:type="dxa"/>
            </w:tcMar>
            <w:hideMark/>
          </w:tcPr>
          <w:p w14:paraId="1109137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l'odio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dell'amore</w:t>
            </w:r>
            <w:proofErr w:type="spellEnd"/>
          </w:p>
        </w:tc>
        <w:tc>
          <w:tcPr>
            <w:tcW w:w="1141" w:type="pct"/>
            <w:noWrap/>
            <w:tcMar>
              <w:left w:w="57" w:type="dxa"/>
              <w:right w:w="57" w:type="dxa"/>
            </w:tcMar>
            <w:hideMark/>
          </w:tcPr>
          <w:p w14:paraId="243BA4B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hatred of love</w:t>
            </w:r>
          </w:p>
        </w:tc>
        <w:tc>
          <w:tcPr>
            <w:tcW w:w="845" w:type="pct"/>
            <w:noWrap/>
            <w:tcMar>
              <w:left w:w="57" w:type="dxa"/>
              <w:right w:w="57" w:type="dxa"/>
            </w:tcMar>
            <w:hideMark/>
          </w:tcPr>
          <w:p w14:paraId="1F2B42C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59AD59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6A431CD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B910D6F" w14:textId="77777777" w:rsidTr="00483D6E">
        <w:trPr>
          <w:jc w:val="center"/>
        </w:trPr>
        <w:tc>
          <w:tcPr>
            <w:tcW w:w="1048" w:type="pct"/>
            <w:noWrap/>
            <w:tcMar>
              <w:left w:w="57" w:type="dxa"/>
              <w:right w:w="57" w:type="dxa"/>
            </w:tcMar>
            <w:hideMark/>
          </w:tcPr>
          <w:p w14:paraId="0B3C4A0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l'odio</w:t>
            </w:r>
            <w:proofErr w:type="spellEnd"/>
            <w:r w:rsidRPr="00B944C7">
              <w:rPr>
                <w:rFonts w:ascii="Times New Roman" w:eastAsia="Times New Roman" w:hAnsi="Times New Roman" w:cs="Times New Roman"/>
                <w:color w:val="000000"/>
                <w:sz w:val="13"/>
                <w:szCs w:val="13"/>
                <w:lang w:bidi="he-IL"/>
              </w:rPr>
              <w:t xml:space="preserve"> è amore</w:t>
            </w:r>
          </w:p>
        </w:tc>
        <w:tc>
          <w:tcPr>
            <w:tcW w:w="1141" w:type="pct"/>
            <w:noWrap/>
            <w:tcMar>
              <w:left w:w="57" w:type="dxa"/>
              <w:right w:w="57" w:type="dxa"/>
            </w:tcMar>
            <w:hideMark/>
          </w:tcPr>
          <w:p w14:paraId="22F09E8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hate is love</w:t>
            </w:r>
          </w:p>
        </w:tc>
        <w:tc>
          <w:tcPr>
            <w:tcW w:w="845" w:type="pct"/>
            <w:noWrap/>
            <w:tcMar>
              <w:left w:w="57" w:type="dxa"/>
              <w:right w:w="57" w:type="dxa"/>
            </w:tcMar>
            <w:hideMark/>
          </w:tcPr>
          <w:p w14:paraId="03FD519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282F02F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2E90942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54C096F" w14:textId="77777777" w:rsidTr="00483D6E">
        <w:trPr>
          <w:jc w:val="center"/>
        </w:trPr>
        <w:tc>
          <w:tcPr>
            <w:tcW w:w="1048" w:type="pct"/>
            <w:noWrap/>
            <w:tcMar>
              <w:left w:w="57" w:type="dxa"/>
              <w:right w:w="57" w:type="dxa"/>
            </w:tcMar>
            <w:hideMark/>
          </w:tcPr>
          <w:p w14:paraId="06BD57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odiato</w:t>
            </w:r>
            <w:proofErr w:type="spellEnd"/>
            <w:r w:rsidRPr="00B944C7">
              <w:rPr>
                <w:rFonts w:ascii="Times New Roman" w:eastAsia="Times New Roman" w:hAnsi="Times New Roman" w:cs="Times New Roman"/>
                <w:color w:val="000000"/>
                <w:sz w:val="13"/>
                <w:szCs w:val="13"/>
                <w:lang w:bidi="he-IL"/>
              </w:rPr>
              <w:t xml:space="preserve"> amore</w:t>
            </w:r>
          </w:p>
        </w:tc>
        <w:tc>
          <w:tcPr>
            <w:tcW w:w="1141" w:type="pct"/>
            <w:noWrap/>
            <w:tcMar>
              <w:left w:w="57" w:type="dxa"/>
              <w:right w:w="57" w:type="dxa"/>
            </w:tcMar>
            <w:hideMark/>
          </w:tcPr>
          <w:p w14:paraId="28C0A38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hated love</w:t>
            </w:r>
          </w:p>
        </w:tc>
        <w:tc>
          <w:tcPr>
            <w:tcW w:w="845" w:type="pct"/>
            <w:noWrap/>
            <w:tcMar>
              <w:left w:w="57" w:type="dxa"/>
              <w:right w:w="57" w:type="dxa"/>
            </w:tcMar>
            <w:hideMark/>
          </w:tcPr>
          <w:p w14:paraId="014F23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540A1AF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22B92EF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175C478" w14:textId="77777777" w:rsidTr="00483D6E">
        <w:trPr>
          <w:jc w:val="center"/>
        </w:trPr>
        <w:tc>
          <w:tcPr>
            <w:tcW w:w="1048" w:type="pct"/>
            <w:noWrap/>
            <w:tcMar>
              <w:left w:w="57" w:type="dxa"/>
              <w:right w:w="57" w:type="dxa"/>
            </w:tcMar>
            <w:hideMark/>
          </w:tcPr>
          <w:p w14:paraId="4112AE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odio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amar</w:t>
            </w:r>
            <w:proofErr w:type="spellEnd"/>
            <w:r w:rsidRPr="00B944C7">
              <w:rPr>
                <w:rFonts w:ascii="Times New Roman" w:eastAsia="Times New Roman" w:hAnsi="Times New Roman" w:cs="Times New Roman"/>
                <w:color w:val="000000"/>
                <w:sz w:val="13"/>
                <w:szCs w:val="13"/>
                <w:lang w:bidi="he-IL"/>
              </w:rPr>
              <w:t>(</w:t>
            </w:r>
            <w:proofErr w:type="spellStart"/>
            <w:r w:rsidRPr="00B944C7">
              <w:rPr>
                <w:rFonts w:ascii="Times New Roman" w:eastAsia="Times New Roman" w:hAnsi="Times New Roman" w:cs="Times New Roman"/>
                <w:color w:val="000000"/>
                <w:sz w:val="13"/>
                <w:szCs w:val="13"/>
                <w:lang w:bidi="he-IL"/>
              </w:rPr>
              <w:t>ti</w:t>
            </w:r>
            <w:proofErr w:type="spellEnd"/>
            <w:r w:rsidRPr="00B944C7">
              <w:rPr>
                <w:rFonts w:ascii="Times New Roman" w:eastAsia="Times New Roman" w:hAnsi="Times New Roman" w:cs="Times New Roman"/>
                <w:color w:val="000000"/>
                <w:sz w:val="13"/>
                <w:szCs w:val="13"/>
                <w:lang w:bidi="he-IL"/>
              </w:rPr>
              <w:t>/lo)</w:t>
            </w:r>
          </w:p>
        </w:tc>
        <w:tc>
          <w:tcPr>
            <w:tcW w:w="1141" w:type="pct"/>
            <w:noWrap/>
            <w:tcMar>
              <w:left w:w="57" w:type="dxa"/>
              <w:right w:w="57" w:type="dxa"/>
            </w:tcMar>
            <w:hideMark/>
          </w:tcPr>
          <w:p w14:paraId="04B4DA8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 hate to love you/it</w:t>
            </w:r>
          </w:p>
        </w:tc>
        <w:tc>
          <w:tcPr>
            <w:tcW w:w="845" w:type="pct"/>
            <w:noWrap/>
            <w:tcMar>
              <w:left w:w="57" w:type="dxa"/>
              <w:right w:w="57" w:type="dxa"/>
            </w:tcMar>
            <w:hideMark/>
          </w:tcPr>
          <w:p w14:paraId="292FFC6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30F2DE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7047E6F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7F256B0" w14:textId="77777777" w:rsidTr="00483D6E">
        <w:trPr>
          <w:jc w:val="center"/>
        </w:trPr>
        <w:tc>
          <w:tcPr>
            <w:tcW w:w="1048" w:type="pct"/>
            <w:noWrap/>
            <w:tcMar>
              <w:left w:w="57" w:type="dxa"/>
              <w:right w:w="57" w:type="dxa"/>
            </w:tcMar>
            <w:hideMark/>
          </w:tcPr>
          <w:p w14:paraId="6DFEDE9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odio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amorevole</w:t>
            </w:r>
            <w:proofErr w:type="spellEnd"/>
          </w:p>
        </w:tc>
        <w:tc>
          <w:tcPr>
            <w:tcW w:w="1141" w:type="pct"/>
            <w:noWrap/>
            <w:tcMar>
              <w:left w:w="57" w:type="dxa"/>
              <w:right w:w="57" w:type="dxa"/>
            </w:tcMar>
            <w:hideMark/>
          </w:tcPr>
          <w:p w14:paraId="65AD82F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loving hate</w:t>
            </w:r>
          </w:p>
        </w:tc>
        <w:tc>
          <w:tcPr>
            <w:tcW w:w="845" w:type="pct"/>
            <w:noWrap/>
            <w:tcMar>
              <w:left w:w="57" w:type="dxa"/>
              <w:right w:w="57" w:type="dxa"/>
            </w:tcMar>
            <w:hideMark/>
          </w:tcPr>
          <w:p w14:paraId="4C864EB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786AE8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64E2480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28ECEC1" w14:textId="77777777" w:rsidTr="00483D6E">
        <w:trPr>
          <w:jc w:val="center"/>
        </w:trPr>
        <w:tc>
          <w:tcPr>
            <w:tcW w:w="1048" w:type="pct"/>
            <w:noWrap/>
            <w:tcMar>
              <w:left w:w="57" w:type="dxa"/>
              <w:right w:w="57" w:type="dxa"/>
            </w:tcMar>
            <w:hideMark/>
          </w:tcPr>
          <w:p w14:paraId="06F47A7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odio</w:t>
            </w:r>
            <w:proofErr w:type="spellEnd"/>
            <w:r w:rsidRPr="00B944C7">
              <w:rPr>
                <w:rFonts w:ascii="Times New Roman" w:eastAsia="Times New Roman" w:hAnsi="Times New Roman" w:cs="Times New Roman"/>
                <w:color w:val="000000"/>
                <w:sz w:val="13"/>
                <w:szCs w:val="13"/>
                <w:lang w:bidi="he-IL"/>
              </w:rPr>
              <w:t xml:space="preserve"> amoroso</w:t>
            </w:r>
          </w:p>
        </w:tc>
        <w:tc>
          <w:tcPr>
            <w:tcW w:w="1141" w:type="pct"/>
            <w:noWrap/>
            <w:tcMar>
              <w:left w:w="57" w:type="dxa"/>
              <w:right w:w="57" w:type="dxa"/>
            </w:tcMar>
            <w:hideMark/>
          </w:tcPr>
          <w:p w14:paraId="6C0B5A4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loving love</w:t>
            </w:r>
          </w:p>
        </w:tc>
        <w:tc>
          <w:tcPr>
            <w:tcW w:w="845" w:type="pct"/>
            <w:noWrap/>
            <w:tcMar>
              <w:left w:w="57" w:type="dxa"/>
              <w:right w:w="57" w:type="dxa"/>
            </w:tcMar>
            <w:hideMark/>
          </w:tcPr>
          <w:p w14:paraId="0A94673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7A4751D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1D1C525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181ACD56" w14:textId="77777777" w:rsidTr="00483D6E">
        <w:trPr>
          <w:jc w:val="center"/>
        </w:trPr>
        <w:tc>
          <w:tcPr>
            <w:tcW w:w="1048" w:type="pct"/>
            <w:noWrap/>
            <w:tcMar>
              <w:left w:w="57" w:type="dxa"/>
              <w:right w:w="57" w:type="dxa"/>
            </w:tcMar>
            <w:hideMark/>
          </w:tcPr>
          <w:p w14:paraId="1B9EC07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odiosamente</w:t>
            </w:r>
            <w:proofErr w:type="spellEnd"/>
            <w:r w:rsidRPr="00B944C7">
              <w:rPr>
                <w:rFonts w:ascii="Times New Roman" w:eastAsia="Times New Roman" w:hAnsi="Times New Roman" w:cs="Times New Roman"/>
                <w:color w:val="000000"/>
                <w:sz w:val="13"/>
                <w:szCs w:val="13"/>
                <w:lang w:bidi="he-IL"/>
              </w:rPr>
              <w:t xml:space="preserve"> amabile</w:t>
            </w:r>
          </w:p>
        </w:tc>
        <w:tc>
          <w:tcPr>
            <w:tcW w:w="1141" w:type="pct"/>
            <w:noWrap/>
            <w:tcMar>
              <w:left w:w="57" w:type="dxa"/>
              <w:right w:w="57" w:type="dxa"/>
            </w:tcMar>
            <w:hideMark/>
          </w:tcPr>
          <w:p w14:paraId="3449925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hatefully lovely</w:t>
            </w:r>
          </w:p>
        </w:tc>
        <w:tc>
          <w:tcPr>
            <w:tcW w:w="845" w:type="pct"/>
            <w:noWrap/>
            <w:tcMar>
              <w:left w:w="57" w:type="dxa"/>
              <w:right w:w="57" w:type="dxa"/>
            </w:tcMar>
            <w:hideMark/>
          </w:tcPr>
          <w:p w14:paraId="057F943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0A657A1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720A819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2C8EE08" w14:textId="77777777" w:rsidTr="00483D6E">
        <w:trPr>
          <w:jc w:val="center"/>
        </w:trPr>
        <w:tc>
          <w:tcPr>
            <w:tcW w:w="1048" w:type="pct"/>
            <w:noWrap/>
            <w:tcMar>
              <w:left w:w="57" w:type="dxa"/>
              <w:right w:w="57" w:type="dxa"/>
            </w:tcMar>
            <w:hideMark/>
          </w:tcPr>
          <w:p w14:paraId="57440E5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odioso</w:t>
            </w:r>
            <w:proofErr w:type="spellEnd"/>
            <w:r w:rsidRPr="00B944C7">
              <w:rPr>
                <w:rFonts w:ascii="Times New Roman" w:eastAsia="Times New Roman" w:hAnsi="Times New Roman" w:cs="Times New Roman"/>
                <w:color w:val="000000"/>
                <w:sz w:val="13"/>
                <w:szCs w:val="13"/>
                <w:lang w:bidi="he-IL"/>
              </w:rPr>
              <w:t xml:space="preserve"> amore</w:t>
            </w:r>
          </w:p>
        </w:tc>
        <w:tc>
          <w:tcPr>
            <w:tcW w:w="1141" w:type="pct"/>
            <w:noWrap/>
            <w:tcMar>
              <w:left w:w="57" w:type="dxa"/>
              <w:right w:w="57" w:type="dxa"/>
            </w:tcMar>
            <w:hideMark/>
          </w:tcPr>
          <w:p w14:paraId="68E819D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hateful love</w:t>
            </w:r>
          </w:p>
        </w:tc>
        <w:tc>
          <w:tcPr>
            <w:tcW w:w="845" w:type="pct"/>
            <w:noWrap/>
            <w:tcMar>
              <w:left w:w="57" w:type="dxa"/>
              <w:right w:w="57" w:type="dxa"/>
            </w:tcMar>
            <w:hideMark/>
          </w:tcPr>
          <w:p w14:paraId="2B344A5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1013A68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5CE9074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57CE09B" w14:textId="77777777" w:rsidTr="00483D6E">
        <w:trPr>
          <w:jc w:val="center"/>
        </w:trPr>
        <w:tc>
          <w:tcPr>
            <w:tcW w:w="1048" w:type="pct"/>
            <w:noWrap/>
            <w:tcMar>
              <w:left w:w="57" w:type="dxa"/>
              <w:right w:w="57" w:type="dxa"/>
            </w:tcMar>
            <w:hideMark/>
          </w:tcPr>
          <w:p w14:paraId="21608E7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ti</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amo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odio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mio</w:t>
            </w:r>
            <w:proofErr w:type="spellEnd"/>
          </w:p>
        </w:tc>
        <w:tc>
          <w:tcPr>
            <w:tcW w:w="1141" w:type="pct"/>
            <w:noWrap/>
            <w:tcMar>
              <w:left w:w="57" w:type="dxa"/>
              <w:right w:w="57" w:type="dxa"/>
            </w:tcMar>
            <w:hideMark/>
          </w:tcPr>
          <w:p w14:paraId="104516F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 love you, my hate</w:t>
            </w:r>
          </w:p>
        </w:tc>
        <w:tc>
          <w:tcPr>
            <w:tcW w:w="845" w:type="pct"/>
            <w:noWrap/>
            <w:tcMar>
              <w:left w:w="57" w:type="dxa"/>
              <w:right w:w="57" w:type="dxa"/>
            </w:tcMar>
            <w:hideMark/>
          </w:tcPr>
          <w:p w14:paraId="458E9EA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0B694AD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6169736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4FBDC9B" w14:textId="77777777" w:rsidTr="00483D6E">
        <w:trPr>
          <w:jc w:val="center"/>
        </w:trPr>
        <w:tc>
          <w:tcPr>
            <w:tcW w:w="1048" w:type="pct"/>
            <w:noWrap/>
            <w:tcMar>
              <w:left w:w="57" w:type="dxa"/>
              <w:right w:w="57" w:type="dxa"/>
            </w:tcMar>
            <w:hideMark/>
          </w:tcPr>
          <w:p w14:paraId="42C157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ti</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odio</w:t>
            </w:r>
            <w:proofErr w:type="spellEnd"/>
            <w:r w:rsidRPr="00B944C7">
              <w:rPr>
                <w:rFonts w:ascii="Times New Roman" w:eastAsia="Times New Roman" w:hAnsi="Times New Roman" w:cs="Times New Roman"/>
                <w:color w:val="000000"/>
                <w:sz w:val="13"/>
                <w:szCs w:val="13"/>
                <w:lang w:bidi="he-IL"/>
              </w:rPr>
              <w:t xml:space="preserve">, amore </w:t>
            </w:r>
            <w:proofErr w:type="spellStart"/>
            <w:r w:rsidRPr="00B944C7">
              <w:rPr>
                <w:rFonts w:ascii="Times New Roman" w:eastAsia="Times New Roman" w:hAnsi="Times New Roman" w:cs="Times New Roman"/>
                <w:color w:val="000000"/>
                <w:sz w:val="13"/>
                <w:szCs w:val="13"/>
                <w:lang w:bidi="he-IL"/>
              </w:rPr>
              <w:t>mio</w:t>
            </w:r>
            <w:proofErr w:type="spellEnd"/>
          </w:p>
        </w:tc>
        <w:tc>
          <w:tcPr>
            <w:tcW w:w="1141" w:type="pct"/>
            <w:noWrap/>
            <w:tcMar>
              <w:left w:w="57" w:type="dxa"/>
              <w:right w:w="57" w:type="dxa"/>
            </w:tcMar>
            <w:hideMark/>
          </w:tcPr>
          <w:p w14:paraId="0E55F8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 hate you, my love</w:t>
            </w:r>
          </w:p>
        </w:tc>
        <w:tc>
          <w:tcPr>
            <w:tcW w:w="845" w:type="pct"/>
            <w:noWrap/>
            <w:tcMar>
              <w:left w:w="57" w:type="dxa"/>
              <w:right w:w="57" w:type="dxa"/>
            </w:tcMar>
            <w:hideMark/>
          </w:tcPr>
          <w:p w14:paraId="1320DBE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6EA213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love-hate</w:t>
            </w:r>
          </w:p>
        </w:tc>
        <w:tc>
          <w:tcPr>
            <w:tcW w:w="953" w:type="pct"/>
            <w:noWrap/>
            <w:tcMar>
              <w:left w:w="57" w:type="dxa"/>
              <w:right w:w="57" w:type="dxa"/>
            </w:tcMar>
            <w:hideMark/>
          </w:tcPr>
          <w:p w14:paraId="5AE2419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78A06EB" w14:textId="77777777" w:rsidTr="00483D6E">
        <w:trPr>
          <w:jc w:val="center"/>
        </w:trPr>
        <w:tc>
          <w:tcPr>
            <w:tcW w:w="1048" w:type="pct"/>
            <w:noWrap/>
            <w:tcMar>
              <w:left w:w="57" w:type="dxa"/>
              <w:right w:w="57" w:type="dxa"/>
            </w:tcMar>
            <w:hideMark/>
          </w:tcPr>
          <w:p w14:paraId="3D4B05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irreale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realtà</w:t>
            </w:r>
            <w:proofErr w:type="spellEnd"/>
          </w:p>
        </w:tc>
        <w:tc>
          <w:tcPr>
            <w:tcW w:w="1141" w:type="pct"/>
            <w:noWrap/>
            <w:tcMar>
              <w:left w:w="57" w:type="dxa"/>
              <w:right w:w="57" w:type="dxa"/>
            </w:tcMar>
            <w:hideMark/>
          </w:tcPr>
          <w:p w14:paraId="021D9A4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unreal reality</w:t>
            </w:r>
          </w:p>
        </w:tc>
        <w:tc>
          <w:tcPr>
            <w:tcW w:w="845" w:type="pct"/>
            <w:noWrap/>
            <w:tcMar>
              <w:left w:w="57" w:type="dxa"/>
              <w:right w:w="57" w:type="dxa"/>
            </w:tcMar>
            <w:hideMark/>
          </w:tcPr>
          <w:p w14:paraId="44B516F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23E2A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reality-unreality</w:t>
            </w:r>
          </w:p>
        </w:tc>
        <w:tc>
          <w:tcPr>
            <w:tcW w:w="953" w:type="pct"/>
            <w:noWrap/>
            <w:tcMar>
              <w:left w:w="57" w:type="dxa"/>
              <w:right w:w="57" w:type="dxa"/>
            </w:tcMar>
            <w:hideMark/>
          </w:tcPr>
          <w:p w14:paraId="55FA89E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3B12B7EB" w14:textId="77777777" w:rsidTr="00483D6E">
        <w:trPr>
          <w:jc w:val="center"/>
        </w:trPr>
        <w:tc>
          <w:tcPr>
            <w:tcW w:w="1048" w:type="pct"/>
            <w:noWrap/>
            <w:tcMar>
              <w:left w:w="57" w:type="dxa"/>
              <w:right w:w="57" w:type="dxa"/>
            </w:tcMar>
            <w:hideMark/>
          </w:tcPr>
          <w:p w14:paraId="5538133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irrealmente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reale</w:t>
            </w:r>
            <w:proofErr w:type="spellEnd"/>
          </w:p>
        </w:tc>
        <w:tc>
          <w:tcPr>
            <w:tcW w:w="1141" w:type="pct"/>
            <w:noWrap/>
            <w:tcMar>
              <w:left w:w="57" w:type="dxa"/>
              <w:right w:w="57" w:type="dxa"/>
            </w:tcMar>
            <w:hideMark/>
          </w:tcPr>
          <w:p w14:paraId="6346783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unreally real</w:t>
            </w:r>
          </w:p>
        </w:tc>
        <w:tc>
          <w:tcPr>
            <w:tcW w:w="845" w:type="pct"/>
            <w:noWrap/>
            <w:tcMar>
              <w:left w:w="57" w:type="dxa"/>
              <w:right w:w="57" w:type="dxa"/>
            </w:tcMar>
            <w:hideMark/>
          </w:tcPr>
          <w:p w14:paraId="217E3E7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032EC0A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reality-unreality</w:t>
            </w:r>
          </w:p>
        </w:tc>
        <w:tc>
          <w:tcPr>
            <w:tcW w:w="953" w:type="pct"/>
            <w:noWrap/>
            <w:tcMar>
              <w:left w:w="57" w:type="dxa"/>
              <w:right w:w="57" w:type="dxa"/>
            </w:tcMar>
            <w:hideMark/>
          </w:tcPr>
          <w:p w14:paraId="33A0CE2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37B9F32" w14:textId="77777777" w:rsidTr="00483D6E">
        <w:trPr>
          <w:jc w:val="center"/>
        </w:trPr>
        <w:tc>
          <w:tcPr>
            <w:tcW w:w="1048" w:type="pct"/>
            <w:noWrap/>
            <w:tcMar>
              <w:left w:w="57" w:type="dxa"/>
              <w:right w:w="57" w:type="dxa"/>
            </w:tcMar>
            <w:hideMark/>
          </w:tcPr>
          <w:p w14:paraId="582690D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irrealtà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reale</w:t>
            </w:r>
            <w:proofErr w:type="spellEnd"/>
          </w:p>
        </w:tc>
        <w:tc>
          <w:tcPr>
            <w:tcW w:w="1141" w:type="pct"/>
            <w:noWrap/>
            <w:tcMar>
              <w:left w:w="57" w:type="dxa"/>
              <w:right w:w="57" w:type="dxa"/>
            </w:tcMar>
            <w:hideMark/>
          </w:tcPr>
          <w:p w14:paraId="5A8FFD4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 unreality</w:t>
            </w:r>
          </w:p>
        </w:tc>
        <w:tc>
          <w:tcPr>
            <w:tcW w:w="845" w:type="pct"/>
            <w:noWrap/>
            <w:tcMar>
              <w:left w:w="57" w:type="dxa"/>
              <w:right w:w="57" w:type="dxa"/>
            </w:tcMar>
            <w:hideMark/>
          </w:tcPr>
          <w:p w14:paraId="60F4267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175953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reality-unreality</w:t>
            </w:r>
          </w:p>
        </w:tc>
        <w:tc>
          <w:tcPr>
            <w:tcW w:w="953" w:type="pct"/>
            <w:noWrap/>
            <w:tcMar>
              <w:left w:w="57" w:type="dxa"/>
              <w:right w:w="57" w:type="dxa"/>
            </w:tcMar>
            <w:hideMark/>
          </w:tcPr>
          <w:p w14:paraId="66EAA9A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FE6EAD4" w14:textId="77777777" w:rsidTr="00483D6E">
        <w:trPr>
          <w:jc w:val="center"/>
        </w:trPr>
        <w:tc>
          <w:tcPr>
            <w:tcW w:w="1048" w:type="pct"/>
            <w:noWrap/>
            <w:tcMar>
              <w:left w:w="57" w:type="dxa"/>
              <w:right w:w="57" w:type="dxa"/>
            </w:tcMar>
            <w:hideMark/>
          </w:tcPr>
          <w:p w14:paraId="4897231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finzione</w:t>
            </w:r>
            <w:proofErr w:type="spellEnd"/>
            <w:r w:rsidRPr="00B944C7">
              <w:rPr>
                <w:rFonts w:ascii="Times New Roman" w:eastAsia="Times New Roman" w:hAnsi="Times New Roman" w:cs="Times New Roman"/>
                <w:color w:val="000000"/>
                <w:sz w:val="13"/>
                <w:szCs w:val="13"/>
                <w:lang w:bidi="he-IL"/>
              </w:rPr>
              <w:t xml:space="preserve"> è </w:t>
            </w:r>
            <w:proofErr w:type="spellStart"/>
            <w:r w:rsidRPr="00B944C7">
              <w:rPr>
                <w:rFonts w:ascii="Times New Roman" w:eastAsia="Times New Roman" w:hAnsi="Times New Roman" w:cs="Times New Roman"/>
                <w:color w:val="000000"/>
                <w:sz w:val="13"/>
                <w:szCs w:val="13"/>
                <w:lang w:bidi="he-IL"/>
              </w:rPr>
              <w:t>realtà</w:t>
            </w:r>
            <w:proofErr w:type="spellEnd"/>
          </w:p>
        </w:tc>
        <w:tc>
          <w:tcPr>
            <w:tcW w:w="1141" w:type="pct"/>
            <w:noWrap/>
            <w:tcMar>
              <w:left w:w="57" w:type="dxa"/>
              <w:right w:w="57" w:type="dxa"/>
            </w:tcMar>
            <w:hideMark/>
          </w:tcPr>
          <w:p w14:paraId="692A391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pretence</w:t>
            </w:r>
            <w:proofErr w:type="spellEnd"/>
            <w:r w:rsidRPr="00B944C7">
              <w:rPr>
                <w:rFonts w:ascii="Times New Roman" w:eastAsia="Times New Roman" w:hAnsi="Times New Roman" w:cs="Times New Roman"/>
                <w:color w:val="000000"/>
                <w:sz w:val="13"/>
                <w:szCs w:val="13"/>
                <w:lang w:bidi="he-IL"/>
              </w:rPr>
              <w:t xml:space="preserve"> is reality</w:t>
            </w:r>
          </w:p>
        </w:tc>
        <w:tc>
          <w:tcPr>
            <w:tcW w:w="845" w:type="pct"/>
            <w:noWrap/>
            <w:tcMar>
              <w:left w:w="57" w:type="dxa"/>
              <w:right w:w="57" w:type="dxa"/>
            </w:tcMar>
            <w:hideMark/>
          </w:tcPr>
          <w:p w14:paraId="13DC29D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003E608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reality-unreality</w:t>
            </w:r>
          </w:p>
        </w:tc>
        <w:tc>
          <w:tcPr>
            <w:tcW w:w="953" w:type="pct"/>
            <w:noWrap/>
            <w:tcMar>
              <w:left w:w="57" w:type="dxa"/>
              <w:right w:w="57" w:type="dxa"/>
            </w:tcMar>
            <w:hideMark/>
          </w:tcPr>
          <w:p w14:paraId="74099D5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98039CB" w14:textId="77777777" w:rsidTr="00483D6E">
        <w:trPr>
          <w:jc w:val="center"/>
        </w:trPr>
        <w:tc>
          <w:tcPr>
            <w:tcW w:w="1048" w:type="pct"/>
            <w:noWrap/>
            <w:tcMar>
              <w:left w:w="57" w:type="dxa"/>
              <w:right w:w="57" w:type="dxa"/>
            </w:tcMar>
            <w:hideMark/>
          </w:tcPr>
          <w:p w14:paraId="48CB9A6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irrealtà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della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realtà</w:t>
            </w:r>
            <w:proofErr w:type="spellEnd"/>
          </w:p>
        </w:tc>
        <w:tc>
          <w:tcPr>
            <w:tcW w:w="1141" w:type="pct"/>
            <w:noWrap/>
            <w:tcMar>
              <w:left w:w="57" w:type="dxa"/>
              <w:right w:w="57" w:type="dxa"/>
            </w:tcMar>
            <w:hideMark/>
          </w:tcPr>
          <w:p w14:paraId="45EF8E5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unreality of reality</w:t>
            </w:r>
          </w:p>
        </w:tc>
        <w:tc>
          <w:tcPr>
            <w:tcW w:w="845" w:type="pct"/>
            <w:noWrap/>
            <w:tcMar>
              <w:left w:w="57" w:type="dxa"/>
              <w:right w:w="57" w:type="dxa"/>
            </w:tcMar>
            <w:hideMark/>
          </w:tcPr>
          <w:p w14:paraId="1234F53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14B086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reality-unreality</w:t>
            </w:r>
          </w:p>
        </w:tc>
        <w:tc>
          <w:tcPr>
            <w:tcW w:w="953" w:type="pct"/>
            <w:noWrap/>
            <w:tcMar>
              <w:left w:w="57" w:type="dxa"/>
              <w:right w:w="57" w:type="dxa"/>
            </w:tcMar>
            <w:hideMark/>
          </w:tcPr>
          <w:p w14:paraId="532264C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481DD04" w14:textId="77777777" w:rsidTr="00483D6E">
        <w:trPr>
          <w:jc w:val="center"/>
        </w:trPr>
        <w:tc>
          <w:tcPr>
            <w:tcW w:w="1048" w:type="pct"/>
            <w:noWrap/>
            <w:tcMar>
              <w:left w:w="57" w:type="dxa"/>
              <w:right w:w="57" w:type="dxa"/>
            </w:tcMar>
            <w:hideMark/>
          </w:tcPr>
          <w:p w14:paraId="7736205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realtà</w:t>
            </w:r>
            <w:proofErr w:type="spellEnd"/>
            <w:r w:rsidRPr="00B944C7">
              <w:rPr>
                <w:rFonts w:ascii="Times New Roman" w:eastAsia="Times New Roman" w:hAnsi="Times New Roman" w:cs="Times New Roman"/>
                <w:color w:val="000000"/>
                <w:sz w:val="13"/>
                <w:szCs w:val="13"/>
                <w:lang w:bidi="he-IL"/>
              </w:rPr>
              <w:t xml:space="preserve"> è </w:t>
            </w:r>
            <w:proofErr w:type="spellStart"/>
            <w:r w:rsidRPr="00B944C7">
              <w:rPr>
                <w:rFonts w:ascii="Times New Roman" w:eastAsia="Times New Roman" w:hAnsi="Times New Roman" w:cs="Times New Roman"/>
                <w:color w:val="000000"/>
                <w:sz w:val="13"/>
                <w:szCs w:val="13"/>
                <w:lang w:bidi="he-IL"/>
              </w:rPr>
              <w:t>finzione</w:t>
            </w:r>
            <w:proofErr w:type="spellEnd"/>
          </w:p>
        </w:tc>
        <w:tc>
          <w:tcPr>
            <w:tcW w:w="1141" w:type="pct"/>
            <w:noWrap/>
            <w:tcMar>
              <w:left w:w="57" w:type="dxa"/>
              <w:right w:w="57" w:type="dxa"/>
            </w:tcMar>
            <w:hideMark/>
          </w:tcPr>
          <w:p w14:paraId="7283DCF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reality is </w:t>
            </w:r>
            <w:proofErr w:type="spellStart"/>
            <w:r w:rsidRPr="00B944C7">
              <w:rPr>
                <w:rFonts w:ascii="Times New Roman" w:eastAsia="Times New Roman" w:hAnsi="Times New Roman" w:cs="Times New Roman"/>
                <w:color w:val="000000"/>
                <w:sz w:val="13"/>
                <w:szCs w:val="13"/>
                <w:lang w:bidi="he-IL"/>
              </w:rPr>
              <w:t>pretence</w:t>
            </w:r>
            <w:proofErr w:type="spellEnd"/>
          </w:p>
        </w:tc>
        <w:tc>
          <w:tcPr>
            <w:tcW w:w="845" w:type="pct"/>
            <w:noWrap/>
            <w:tcMar>
              <w:left w:w="57" w:type="dxa"/>
              <w:right w:w="57" w:type="dxa"/>
            </w:tcMar>
            <w:hideMark/>
          </w:tcPr>
          <w:p w14:paraId="47C183B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65E5F68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reality-unreality</w:t>
            </w:r>
          </w:p>
        </w:tc>
        <w:tc>
          <w:tcPr>
            <w:tcW w:w="953" w:type="pct"/>
            <w:noWrap/>
            <w:tcMar>
              <w:left w:w="57" w:type="dxa"/>
              <w:right w:w="57" w:type="dxa"/>
            </w:tcMar>
            <w:hideMark/>
          </w:tcPr>
          <w:p w14:paraId="422FF2C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D5E1755" w14:textId="77777777" w:rsidTr="00483D6E">
        <w:trPr>
          <w:jc w:val="center"/>
        </w:trPr>
        <w:tc>
          <w:tcPr>
            <w:tcW w:w="1048" w:type="pct"/>
            <w:noWrap/>
            <w:tcMar>
              <w:left w:w="57" w:type="dxa"/>
              <w:right w:w="57" w:type="dxa"/>
            </w:tcMar>
            <w:hideMark/>
          </w:tcPr>
          <w:p w14:paraId="4508ADA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realtà</w:t>
            </w:r>
            <w:proofErr w:type="spellEnd"/>
            <w:r w:rsidRPr="00B944C7">
              <w:rPr>
                <w:rFonts w:ascii="Times New Roman" w:eastAsia="Times New Roman" w:hAnsi="Times New Roman" w:cs="Times New Roman"/>
                <w:color w:val="000000"/>
                <w:sz w:val="13"/>
                <w:szCs w:val="13"/>
                <w:lang w:bidi="he-IL"/>
              </w:rPr>
              <w:t xml:space="preserve"> è </w:t>
            </w:r>
            <w:proofErr w:type="spellStart"/>
            <w:r w:rsidRPr="00B944C7">
              <w:rPr>
                <w:rFonts w:ascii="Times New Roman" w:eastAsia="Times New Roman" w:hAnsi="Times New Roman" w:cs="Times New Roman"/>
                <w:color w:val="000000"/>
                <w:sz w:val="13"/>
                <w:szCs w:val="13"/>
                <w:lang w:bidi="he-IL"/>
              </w:rPr>
              <w:t>illusione</w:t>
            </w:r>
            <w:proofErr w:type="spellEnd"/>
          </w:p>
        </w:tc>
        <w:tc>
          <w:tcPr>
            <w:tcW w:w="1141" w:type="pct"/>
            <w:noWrap/>
            <w:tcMar>
              <w:left w:w="57" w:type="dxa"/>
              <w:right w:w="57" w:type="dxa"/>
            </w:tcMar>
            <w:hideMark/>
          </w:tcPr>
          <w:p w14:paraId="78FBD42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 is an illusion</w:t>
            </w:r>
          </w:p>
        </w:tc>
        <w:tc>
          <w:tcPr>
            <w:tcW w:w="845" w:type="pct"/>
            <w:noWrap/>
            <w:tcMar>
              <w:left w:w="57" w:type="dxa"/>
              <w:right w:w="57" w:type="dxa"/>
            </w:tcMar>
            <w:hideMark/>
          </w:tcPr>
          <w:p w14:paraId="70061A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352369A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reality-unreality</w:t>
            </w:r>
          </w:p>
        </w:tc>
        <w:tc>
          <w:tcPr>
            <w:tcW w:w="953" w:type="pct"/>
            <w:noWrap/>
            <w:tcMar>
              <w:left w:w="57" w:type="dxa"/>
              <w:right w:w="57" w:type="dxa"/>
            </w:tcMar>
            <w:hideMark/>
          </w:tcPr>
          <w:p w14:paraId="2A99E7C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7BD8A5D" w14:textId="77777777" w:rsidTr="00483D6E">
        <w:trPr>
          <w:jc w:val="center"/>
        </w:trPr>
        <w:tc>
          <w:tcPr>
            <w:tcW w:w="1048" w:type="pct"/>
            <w:noWrap/>
            <w:tcMar>
              <w:left w:w="57" w:type="dxa"/>
              <w:right w:w="57" w:type="dxa"/>
            </w:tcMar>
            <w:hideMark/>
          </w:tcPr>
          <w:p w14:paraId="4DB207B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realtà</w:t>
            </w:r>
            <w:proofErr w:type="spellEnd"/>
            <w:r w:rsidRPr="00B944C7">
              <w:rPr>
                <w:rFonts w:ascii="Times New Roman" w:eastAsia="Times New Roman" w:hAnsi="Times New Roman" w:cs="Times New Roman"/>
                <w:color w:val="000000"/>
                <w:sz w:val="13"/>
                <w:szCs w:val="13"/>
                <w:lang w:bidi="he-IL"/>
              </w:rPr>
              <w:t xml:space="preserve"> è </w:t>
            </w:r>
            <w:proofErr w:type="spellStart"/>
            <w:r w:rsidRPr="00B944C7">
              <w:rPr>
                <w:rFonts w:ascii="Times New Roman" w:eastAsia="Times New Roman" w:hAnsi="Times New Roman" w:cs="Times New Roman"/>
                <w:color w:val="000000"/>
                <w:sz w:val="13"/>
                <w:szCs w:val="13"/>
                <w:lang w:bidi="he-IL"/>
              </w:rPr>
              <w:t>sogno</w:t>
            </w:r>
            <w:proofErr w:type="spellEnd"/>
          </w:p>
        </w:tc>
        <w:tc>
          <w:tcPr>
            <w:tcW w:w="1141" w:type="pct"/>
            <w:noWrap/>
            <w:tcMar>
              <w:left w:w="57" w:type="dxa"/>
              <w:right w:w="57" w:type="dxa"/>
            </w:tcMar>
            <w:hideMark/>
          </w:tcPr>
          <w:p w14:paraId="41E00B9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 is a dream</w:t>
            </w:r>
          </w:p>
        </w:tc>
        <w:tc>
          <w:tcPr>
            <w:tcW w:w="845" w:type="pct"/>
            <w:noWrap/>
            <w:tcMar>
              <w:left w:w="57" w:type="dxa"/>
              <w:right w:w="57" w:type="dxa"/>
            </w:tcMar>
            <w:hideMark/>
          </w:tcPr>
          <w:p w14:paraId="4B28AA1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721139B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reality-unreality</w:t>
            </w:r>
          </w:p>
        </w:tc>
        <w:tc>
          <w:tcPr>
            <w:tcW w:w="953" w:type="pct"/>
            <w:noWrap/>
            <w:tcMar>
              <w:left w:w="57" w:type="dxa"/>
              <w:right w:w="57" w:type="dxa"/>
            </w:tcMar>
            <w:hideMark/>
          </w:tcPr>
          <w:p w14:paraId="19DF549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93BC3D1" w14:textId="77777777" w:rsidTr="00483D6E">
        <w:trPr>
          <w:jc w:val="center"/>
        </w:trPr>
        <w:tc>
          <w:tcPr>
            <w:tcW w:w="1048" w:type="pct"/>
            <w:noWrap/>
            <w:tcMar>
              <w:left w:w="57" w:type="dxa"/>
              <w:right w:w="57" w:type="dxa"/>
            </w:tcMar>
            <w:hideMark/>
          </w:tcPr>
          <w:p w14:paraId="2D71D34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reale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irrealtà</w:t>
            </w:r>
            <w:proofErr w:type="spellEnd"/>
          </w:p>
        </w:tc>
        <w:tc>
          <w:tcPr>
            <w:tcW w:w="1141" w:type="pct"/>
            <w:noWrap/>
            <w:tcMar>
              <w:left w:w="57" w:type="dxa"/>
              <w:right w:w="57" w:type="dxa"/>
            </w:tcMar>
            <w:hideMark/>
          </w:tcPr>
          <w:p w14:paraId="02C2F4D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 unreality</w:t>
            </w:r>
          </w:p>
        </w:tc>
        <w:tc>
          <w:tcPr>
            <w:tcW w:w="845" w:type="pct"/>
            <w:noWrap/>
            <w:tcMar>
              <w:left w:w="57" w:type="dxa"/>
              <w:right w:w="57" w:type="dxa"/>
            </w:tcMar>
            <w:hideMark/>
          </w:tcPr>
          <w:p w14:paraId="0C373F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E7A03D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reality-unreality</w:t>
            </w:r>
          </w:p>
        </w:tc>
        <w:tc>
          <w:tcPr>
            <w:tcW w:w="953" w:type="pct"/>
            <w:noWrap/>
            <w:tcMar>
              <w:left w:w="57" w:type="dxa"/>
              <w:right w:w="57" w:type="dxa"/>
            </w:tcMar>
            <w:hideMark/>
          </w:tcPr>
          <w:p w14:paraId="69F1B86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98EBE74" w14:textId="77777777" w:rsidTr="00483D6E">
        <w:trPr>
          <w:jc w:val="center"/>
        </w:trPr>
        <w:tc>
          <w:tcPr>
            <w:tcW w:w="1048" w:type="pct"/>
            <w:noWrap/>
            <w:tcMar>
              <w:left w:w="57" w:type="dxa"/>
              <w:right w:w="57" w:type="dxa"/>
            </w:tcMar>
            <w:hideMark/>
          </w:tcPr>
          <w:p w14:paraId="04D433E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realmente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irreale</w:t>
            </w:r>
            <w:proofErr w:type="spellEnd"/>
          </w:p>
        </w:tc>
        <w:tc>
          <w:tcPr>
            <w:tcW w:w="1141" w:type="pct"/>
            <w:noWrap/>
            <w:tcMar>
              <w:left w:w="57" w:type="dxa"/>
              <w:right w:w="57" w:type="dxa"/>
            </w:tcMar>
            <w:hideMark/>
          </w:tcPr>
          <w:p w14:paraId="5BD896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really unreal</w:t>
            </w:r>
          </w:p>
        </w:tc>
        <w:tc>
          <w:tcPr>
            <w:tcW w:w="845" w:type="pct"/>
            <w:noWrap/>
            <w:tcMar>
              <w:left w:w="57" w:type="dxa"/>
              <w:right w:w="57" w:type="dxa"/>
            </w:tcMar>
            <w:hideMark/>
          </w:tcPr>
          <w:p w14:paraId="1F03A4E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69DA585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reality-unreality</w:t>
            </w:r>
          </w:p>
        </w:tc>
        <w:tc>
          <w:tcPr>
            <w:tcW w:w="953" w:type="pct"/>
            <w:noWrap/>
            <w:tcMar>
              <w:left w:w="57" w:type="dxa"/>
              <w:right w:w="57" w:type="dxa"/>
            </w:tcMar>
            <w:hideMark/>
          </w:tcPr>
          <w:p w14:paraId="787B9EF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9CD81B9" w14:textId="77777777" w:rsidTr="00483D6E">
        <w:trPr>
          <w:jc w:val="center"/>
        </w:trPr>
        <w:tc>
          <w:tcPr>
            <w:tcW w:w="1048" w:type="pct"/>
            <w:noWrap/>
            <w:tcMar>
              <w:left w:w="57" w:type="dxa"/>
              <w:right w:w="57" w:type="dxa"/>
            </w:tcMar>
            <w:hideMark/>
          </w:tcPr>
          <w:p w14:paraId="342D35B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realtà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irreale</w:t>
            </w:r>
            <w:proofErr w:type="spellEnd"/>
          </w:p>
        </w:tc>
        <w:tc>
          <w:tcPr>
            <w:tcW w:w="1141" w:type="pct"/>
            <w:noWrap/>
            <w:tcMar>
              <w:left w:w="57" w:type="dxa"/>
              <w:right w:w="57" w:type="dxa"/>
            </w:tcMar>
            <w:hideMark/>
          </w:tcPr>
          <w:p w14:paraId="4571A11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unreal reality</w:t>
            </w:r>
          </w:p>
        </w:tc>
        <w:tc>
          <w:tcPr>
            <w:tcW w:w="845" w:type="pct"/>
            <w:noWrap/>
            <w:tcMar>
              <w:left w:w="57" w:type="dxa"/>
              <w:right w:w="57" w:type="dxa"/>
            </w:tcMar>
            <w:hideMark/>
          </w:tcPr>
          <w:p w14:paraId="333CD3E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F993C4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reality-unreality</w:t>
            </w:r>
          </w:p>
        </w:tc>
        <w:tc>
          <w:tcPr>
            <w:tcW w:w="953" w:type="pct"/>
            <w:noWrap/>
            <w:tcMar>
              <w:left w:w="57" w:type="dxa"/>
              <w:right w:w="57" w:type="dxa"/>
            </w:tcMar>
            <w:hideMark/>
          </w:tcPr>
          <w:p w14:paraId="74A9311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0DC55BD1" w14:textId="77777777" w:rsidTr="00483D6E">
        <w:trPr>
          <w:jc w:val="center"/>
        </w:trPr>
        <w:tc>
          <w:tcPr>
            <w:tcW w:w="1048" w:type="pct"/>
            <w:noWrap/>
            <w:tcMar>
              <w:left w:w="57" w:type="dxa"/>
              <w:right w:w="57" w:type="dxa"/>
            </w:tcMar>
            <w:hideMark/>
          </w:tcPr>
          <w:p w14:paraId="7BF6509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assordante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337E045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deafening silence</w:t>
            </w:r>
          </w:p>
        </w:tc>
        <w:tc>
          <w:tcPr>
            <w:tcW w:w="845" w:type="pct"/>
            <w:noWrap/>
            <w:tcMar>
              <w:left w:w="57" w:type="dxa"/>
              <w:right w:w="57" w:type="dxa"/>
            </w:tcMar>
            <w:hideMark/>
          </w:tcPr>
          <w:p w14:paraId="0479A85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A3CF66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FC6194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583CC2AC" w14:textId="77777777" w:rsidTr="00483D6E">
        <w:trPr>
          <w:jc w:val="center"/>
        </w:trPr>
        <w:tc>
          <w:tcPr>
            <w:tcW w:w="1048" w:type="pct"/>
            <w:noWrap/>
            <w:tcMar>
              <w:left w:w="57" w:type="dxa"/>
              <w:right w:w="57" w:type="dxa"/>
            </w:tcMar>
            <w:hideMark/>
          </w:tcPr>
          <w:p w14:paraId="676027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bisbigliante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6ECFE47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whispering silence</w:t>
            </w:r>
          </w:p>
        </w:tc>
        <w:tc>
          <w:tcPr>
            <w:tcW w:w="845" w:type="pct"/>
            <w:noWrap/>
            <w:tcMar>
              <w:left w:w="57" w:type="dxa"/>
              <w:right w:w="57" w:type="dxa"/>
            </w:tcMar>
            <w:hideMark/>
          </w:tcPr>
          <w:p w14:paraId="387DD93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F020CC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CB148A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CB0ECFD" w14:textId="77777777" w:rsidTr="00483D6E">
        <w:trPr>
          <w:jc w:val="center"/>
        </w:trPr>
        <w:tc>
          <w:tcPr>
            <w:tcW w:w="1048" w:type="pct"/>
            <w:noWrap/>
            <w:tcMar>
              <w:left w:w="57" w:type="dxa"/>
              <w:right w:w="57" w:type="dxa"/>
            </w:tcMar>
            <w:hideMark/>
          </w:tcPr>
          <w:p w14:paraId="2E052D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boato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muto</w:t>
            </w:r>
            <w:proofErr w:type="spellEnd"/>
          </w:p>
        </w:tc>
        <w:tc>
          <w:tcPr>
            <w:tcW w:w="1141" w:type="pct"/>
            <w:noWrap/>
            <w:tcMar>
              <w:left w:w="57" w:type="dxa"/>
              <w:right w:w="57" w:type="dxa"/>
            </w:tcMar>
            <w:hideMark/>
          </w:tcPr>
          <w:p w14:paraId="17ACB2D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thunder</w:t>
            </w:r>
          </w:p>
        </w:tc>
        <w:tc>
          <w:tcPr>
            <w:tcW w:w="845" w:type="pct"/>
            <w:noWrap/>
            <w:tcMar>
              <w:left w:w="57" w:type="dxa"/>
              <w:right w:w="57" w:type="dxa"/>
            </w:tcMar>
            <w:hideMark/>
          </w:tcPr>
          <w:p w14:paraId="5755F92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8447AE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62CB88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27D2E07" w14:textId="77777777" w:rsidTr="00483D6E">
        <w:trPr>
          <w:jc w:val="center"/>
        </w:trPr>
        <w:tc>
          <w:tcPr>
            <w:tcW w:w="1048" w:type="pct"/>
            <w:noWrap/>
            <w:tcMar>
              <w:left w:w="57" w:type="dxa"/>
              <w:right w:w="57" w:type="dxa"/>
            </w:tcMar>
            <w:hideMark/>
          </w:tcPr>
          <w:p w14:paraId="3A8071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eloquente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6C98329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eloquent silence</w:t>
            </w:r>
          </w:p>
        </w:tc>
        <w:tc>
          <w:tcPr>
            <w:tcW w:w="845" w:type="pct"/>
            <w:noWrap/>
            <w:tcMar>
              <w:left w:w="57" w:type="dxa"/>
              <w:right w:w="57" w:type="dxa"/>
            </w:tcMar>
            <w:hideMark/>
          </w:tcPr>
          <w:p w14:paraId="25DA411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0FF249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72B483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3ED2F5F" w14:textId="77777777" w:rsidTr="00483D6E">
        <w:trPr>
          <w:jc w:val="center"/>
        </w:trPr>
        <w:tc>
          <w:tcPr>
            <w:tcW w:w="1048" w:type="pct"/>
            <w:noWrap/>
            <w:tcMar>
              <w:left w:w="57" w:type="dxa"/>
              <w:right w:w="57" w:type="dxa"/>
            </w:tcMar>
            <w:hideMark/>
          </w:tcPr>
          <w:p w14:paraId="475BC58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eloquentemente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muto</w:t>
            </w:r>
            <w:proofErr w:type="spellEnd"/>
          </w:p>
        </w:tc>
        <w:tc>
          <w:tcPr>
            <w:tcW w:w="1141" w:type="pct"/>
            <w:noWrap/>
            <w:tcMar>
              <w:left w:w="57" w:type="dxa"/>
              <w:right w:w="57" w:type="dxa"/>
            </w:tcMar>
            <w:hideMark/>
          </w:tcPr>
          <w:p w14:paraId="26B5464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eloquently mute</w:t>
            </w:r>
          </w:p>
        </w:tc>
        <w:tc>
          <w:tcPr>
            <w:tcW w:w="845" w:type="pct"/>
            <w:noWrap/>
            <w:tcMar>
              <w:left w:w="57" w:type="dxa"/>
              <w:right w:w="57" w:type="dxa"/>
            </w:tcMar>
            <w:hideMark/>
          </w:tcPr>
          <w:p w14:paraId="1355C5C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5C91D8D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623846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1DA36B2" w14:textId="77777777" w:rsidTr="00483D6E">
        <w:trPr>
          <w:jc w:val="center"/>
        </w:trPr>
        <w:tc>
          <w:tcPr>
            <w:tcW w:w="1048" w:type="pct"/>
            <w:noWrap/>
            <w:tcMar>
              <w:left w:w="57" w:type="dxa"/>
              <w:right w:w="57" w:type="dxa"/>
            </w:tcMar>
            <w:hideMark/>
          </w:tcPr>
          <w:p w14:paraId="5D3F029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eloquentemente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silenzioso</w:t>
            </w:r>
            <w:proofErr w:type="spellEnd"/>
          </w:p>
        </w:tc>
        <w:tc>
          <w:tcPr>
            <w:tcW w:w="1141" w:type="pct"/>
            <w:noWrap/>
            <w:tcMar>
              <w:left w:w="57" w:type="dxa"/>
              <w:right w:w="57" w:type="dxa"/>
            </w:tcMar>
            <w:hideMark/>
          </w:tcPr>
          <w:p w14:paraId="5554163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eloquently quiet</w:t>
            </w:r>
          </w:p>
        </w:tc>
        <w:tc>
          <w:tcPr>
            <w:tcW w:w="845" w:type="pct"/>
            <w:noWrap/>
            <w:tcMar>
              <w:left w:w="57" w:type="dxa"/>
              <w:right w:w="57" w:type="dxa"/>
            </w:tcMar>
            <w:hideMark/>
          </w:tcPr>
          <w:p w14:paraId="15E59D1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24C7618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FF5556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4C515FC" w14:textId="77777777" w:rsidTr="00483D6E">
        <w:trPr>
          <w:jc w:val="center"/>
        </w:trPr>
        <w:tc>
          <w:tcPr>
            <w:tcW w:w="1048" w:type="pct"/>
            <w:noWrap/>
            <w:tcMar>
              <w:left w:w="57" w:type="dxa"/>
              <w:right w:w="57" w:type="dxa"/>
            </w:tcMar>
            <w:hideMark/>
          </w:tcPr>
          <w:p w14:paraId="3B7122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fragore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muto</w:t>
            </w:r>
            <w:proofErr w:type="spellEnd"/>
          </w:p>
        </w:tc>
        <w:tc>
          <w:tcPr>
            <w:tcW w:w="1141" w:type="pct"/>
            <w:noWrap/>
            <w:tcMar>
              <w:left w:w="57" w:type="dxa"/>
              <w:right w:w="57" w:type="dxa"/>
            </w:tcMar>
            <w:hideMark/>
          </w:tcPr>
          <w:p w14:paraId="7E391E8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racket</w:t>
            </w:r>
          </w:p>
        </w:tc>
        <w:tc>
          <w:tcPr>
            <w:tcW w:w="845" w:type="pct"/>
            <w:noWrap/>
            <w:tcMar>
              <w:left w:w="57" w:type="dxa"/>
              <w:right w:w="57" w:type="dxa"/>
            </w:tcMar>
            <w:hideMark/>
          </w:tcPr>
          <w:p w14:paraId="7055A08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FFD03F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488EAE6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EE97CC0" w14:textId="77777777" w:rsidTr="00483D6E">
        <w:trPr>
          <w:jc w:val="center"/>
        </w:trPr>
        <w:tc>
          <w:tcPr>
            <w:tcW w:w="1048" w:type="pct"/>
            <w:noWrap/>
            <w:tcMar>
              <w:left w:w="57" w:type="dxa"/>
              <w:right w:w="57" w:type="dxa"/>
            </w:tcMar>
            <w:hideMark/>
          </w:tcPr>
          <w:p w14:paraId="37E92E5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fragore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silenzioso</w:t>
            </w:r>
            <w:proofErr w:type="spellEnd"/>
          </w:p>
        </w:tc>
        <w:tc>
          <w:tcPr>
            <w:tcW w:w="1141" w:type="pct"/>
            <w:noWrap/>
            <w:tcMar>
              <w:left w:w="57" w:type="dxa"/>
              <w:right w:w="57" w:type="dxa"/>
            </w:tcMar>
            <w:hideMark/>
          </w:tcPr>
          <w:p w14:paraId="07A4095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hushed racket</w:t>
            </w:r>
          </w:p>
        </w:tc>
        <w:tc>
          <w:tcPr>
            <w:tcW w:w="845" w:type="pct"/>
            <w:noWrap/>
            <w:tcMar>
              <w:left w:w="57" w:type="dxa"/>
              <w:right w:w="57" w:type="dxa"/>
            </w:tcMar>
            <w:hideMark/>
          </w:tcPr>
          <w:p w14:paraId="3B061B0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7446C0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946098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C9F46EA" w14:textId="77777777" w:rsidTr="00483D6E">
        <w:trPr>
          <w:jc w:val="center"/>
        </w:trPr>
        <w:tc>
          <w:tcPr>
            <w:tcW w:w="1048" w:type="pct"/>
            <w:noWrap/>
            <w:tcMar>
              <w:left w:w="57" w:type="dxa"/>
              <w:right w:w="57" w:type="dxa"/>
            </w:tcMar>
            <w:hideMark/>
          </w:tcPr>
          <w:p w14:paraId="0E63CEB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fragorosamente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silente</w:t>
            </w:r>
            <w:proofErr w:type="spellEnd"/>
          </w:p>
        </w:tc>
        <w:tc>
          <w:tcPr>
            <w:tcW w:w="1141" w:type="pct"/>
            <w:noWrap/>
            <w:tcMar>
              <w:left w:w="57" w:type="dxa"/>
              <w:right w:w="57" w:type="dxa"/>
            </w:tcMar>
            <w:hideMark/>
          </w:tcPr>
          <w:p w14:paraId="25FEB4E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loudly silent</w:t>
            </w:r>
          </w:p>
        </w:tc>
        <w:tc>
          <w:tcPr>
            <w:tcW w:w="845" w:type="pct"/>
            <w:noWrap/>
            <w:tcMar>
              <w:left w:w="57" w:type="dxa"/>
              <w:right w:w="57" w:type="dxa"/>
            </w:tcMar>
            <w:hideMark/>
          </w:tcPr>
          <w:p w14:paraId="376DC02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08717CA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4C7B60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7104DB6" w14:textId="77777777" w:rsidTr="00483D6E">
        <w:trPr>
          <w:jc w:val="center"/>
        </w:trPr>
        <w:tc>
          <w:tcPr>
            <w:tcW w:w="1048" w:type="pct"/>
            <w:noWrap/>
            <w:tcMar>
              <w:left w:w="57" w:type="dxa"/>
              <w:right w:w="57" w:type="dxa"/>
            </w:tcMar>
            <w:hideMark/>
          </w:tcPr>
          <w:p w14:paraId="0570827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fragorosamente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silenzioso</w:t>
            </w:r>
            <w:proofErr w:type="spellEnd"/>
          </w:p>
        </w:tc>
        <w:tc>
          <w:tcPr>
            <w:tcW w:w="1141" w:type="pct"/>
            <w:noWrap/>
            <w:tcMar>
              <w:left w:w="57" w:type="dxa"/>
              <w:right w:w="57" w:type="dxa"/>
            </w:tcMar>
            <w:hideMark/>
          </w:tcPr>
          <w:p w14:paraId="4848A6E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loudly quiet</w:t>
            </w:r>
          </w:p>
        </w:tc>
        <w:tc>
          <w:tcPr>
            <w:tcW w:w="845" w:type="pct"/>
            <w:noWrap/>
            <w:tcMar>
              <w:left w:w="57" w:type="dxa"/>
              <w:right w:w="57" w:type="dxa"/>
            </w:tcMar>
            <w:hideMark/>
          </w:tcPr>
          <w:p w14:paraId="2636D55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20A2342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9B7B10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7CB14302" w14:textId="77777777" w:rsidTr="00483D6E">
        <w:trPr>
          <w:jc w:val="center"/>
        </w:trPr>
        <w:tc>
          <w:tcPr>
            <w:tcW w:w="1048" w:type="pct"/>
            <w:noWrap/>
            <w:tcMar>
              <w:left w:w="57" w:type="dxa"/>
              <w:right w:w="57" w:type="dxa"/>
            </w:tcMar>
            <w:hideMark/>
          </w:tcPr>
          <w:p w14:paraId="778220F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fragoroso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5637D2D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loud silence</w:t>
            </w:r>
          </w:p>
        </w:tc>
        <w:tc>
          <w:tcPr>
            <w:tcW w:w="845" w:type="pct"/>
            <w:noWrap/>
            <w:tcMar>
              <w:left w:w="57" w:type="dxa"/>
              <w:right w:w="57" w:type="dxa"/>
            </w:tcMar>
            <w:hideMark/>
          </w:tcPr>
          <w:p w14:paraId="36A0489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E0E85F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4E35B01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3F05AE8E" w14:textId="77777777" w:rsidTr="00483D6E">
        <w:trPr>
          <w:jc w:val="center"/>
        </w:trPr>
        <w:tc>
          <w:tcPr>
            <w:tcW w:w="1048" w:type="pct"/>
            <w:noWrap/>
            <w:tcMar>
              <w:left w:w="57" w:type="dxa"/>
              <w:right w:w="57" w:type="dxa"/>
            </w:tcMar>
            <w:hideMark/>
          </w:tcPr>
          <w:p w14:paraId="3764B01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gridare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w:t>
            </w:r>
            <w:proofErr w:type="spellEnd"/>
          </w:p>
        </w:tc>
        <w:tc>
          <w:tcPr>
            <w:tcW w:w="1141" w:type="pct"/>
            <w:noWrap/>
            <w:tcMar>
              <w:left w:w="57" w:type="dxa"/>
              <w:right w:w="57" w:type="dxa"/>
            </w:tcMar>
            <w:hideMark/>
          </w:tcPr>
          <w:p w14:paraId="2CC35E4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to shout silences</w:t>
            </w:r>
          </w:p>
        </w:tc>
        <w:tc>
          <w:tcPr>
            <w:tcW w:w="845" w:type="pct"/>
            <w:noWrap/>
            <w:tcMar>
              <w:left w:w="57" w:type="dxa"/>
              <w:right w:w="57" w:type="dxa"/>
            </w:tcMar>
            <w:hideMark/>
          </w:tcPr>
          <w:p w14:paraId="5E03DA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54F189F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1477FF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9D79D27" w14:textId="77777777" w:rsidTr="00483D6E">
        <w:trPr>
          <w:jc w:val="center"/>
        </w:trPr>
        <w:tc>
          <w:tcPr>
            <w:tcW w:w="1048" w:type="pct"/>
            <w:noWrap/>
            <w:tcMar>
              <w:left w:w="57" w:type="dxa"/>
              <w:right w:w="57" w:type="dxa"/>
            </w:tcMar>
            <w:hideMark/>
          </w:tcPr>
          <w:p w14:paraId="5806466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gridare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tacendo</w:t>
            </w:r>
            <w:proofErr w:type="spellEnd"/>
          </w:p>
        </w:tc>
        <w:tc>
          <w:tcPr>
            <w:tcW w:w="1141" w:type="pct"/>
            <w:noWrap/>
            <w:tcMar>
              <w:left w:w="57" w:type="dxa"/>
              <w:right w:w="57" w:type="dxa"/>
            </w:tcMar>
            <w:hideMark/>
          </w:tcPr>
          <w:p w14:paraId="03C83FA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to shout being silent</w:t>
            </w:r>
          </w:p>
        </w:tc>
        <w:tc>
          <w:tcPr>
            <w:tcW w:w="845" w:type="pct"/>
            <w:noWrap/>
            <w:tcMar>
              <w:left w:w="57" w:type="dxa"/>
              <w:right w:w="57" w:type="dxa"/>
            </w:tcMar>
            <w:hideMark/>
          </w:tcPr>
          <w:p w14:paraId="343DC54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V </w:t>
            </w:r>
            <w:proofErr w:type="spellStart"/>
            <w:r w:rsidRPr="00B944C7">
              <w:rPr>
                <w:rFonts w:ascii="Times New Roman" w:eastAsia="Times New Roman" w:hAnsi="Times New Roman" w:cs="Times New Roman"/>
                <w:color w:val="000000"/>
                <w:sz w:val="13"/>
                <w:szCs w:val="13"/>
                <w:lang w:bidi="he-IL"/>
              </w:rPr>
              <w:t>V</w:t>
            </w:r>
            <w:proofErr w:type="spellEnd"/>
          </w:p>
        </w:tc>
        <w:tc>
          <w:tcPr>
            <w:tcW w:w="1013" w:type="pct"/>
            <w:noWrap/>
            <w:tcMar>
              <w:left w:w="57" w:type="dxa"/>
              <w:right w:w="57" w:type="dxa"/>
            </w:tcMar>
            <w:hideMark/>
          </w:tcPr>
          <w:p w14:paraId="40C5FAB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62F90E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ABDE216" w14:textId="77777777" w:rsidTr="00483D6E">
        <w:trPr>
          <w:jc w:val="center"/>
        </w:trPr>
        <w:tc>
          <w:tcPr>
            <w:tcW w:w="1048" w:type="pct"/>
            <w:noWrap/>
            <w:tcMar>
              <w:left w:w="57" w:type="dxa"/>
              <w:right w:w="57" w:type="dxa"/>
            </w:tcMar>
            <w:hideMark/>
          </w:tcPr>
          <w:p w14:paraId="0FB4BED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grido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muto</w:t>
            </w:r>
            <w:proofErr w:type="spellEnd"/>
          </w:p>
        </w:tc>
        <w:tc>
          <w:tcPr>
            <w:tcW w:w="1141" w:type="pct"/>
            <w:noWrap/>
            <w:tcMar>
              <w:left w:w="57" w:type="dxa"/>
              <w:right w:w="57" w:type="dxa"/>
            </w:tcMar>
            <w:hideMark/>
          </w:tcPr>
          <w:p w14:paraId="2409A6C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shout</w:t>
            </w:r>
          </w:p>
        </w:tc>
        <w:tc>
          <w:tcPr>
            <w:tcW w:w="845" w:type="pct"/>
            <w:noWrap/>
            <w:tcMar>
              <w:left w:w="57" w:type="dxa"/>
              <w:right w:w="57" w:type="dxa"/>
            </w:tcMar>
            <w:hideMark/>
          </w:tcPr>
          <w:p w14:paraId="2150F3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39A86CF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D69B12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3652D3D2" w14:textId="77777777" w:rsidTr="00483D6E">
        <w:trPr>
          <w:jc w:val="center"/>
        </w:trPr>
        <w:tc>
          <w:tcPr>
            <w:tcW w:w="1048" w:type="pct"/>
            <w:noWrap/>
            <w:tcMar>
              <w:left w:w="57" w:type="dxa"/>
              <w:right w:w="57" w:type="dxa"/>
            </w:tcMar>
            <w:hideMark/>
          </w:tcPr>
          <w:p w14:paraId="5197335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grido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silente</w:t>
            </w:r>
            <w:proofErr w:type="spellEnd"/>
          </w:p>
        </w:tc>
        <w:tc>
          <w:tcPr>
            <w:tcW w:w="1141" w:type="pct"/>
            <w:noWrap/>
            <w:tcMar>
              <w:left w:w="57" w:type="dxa"/>
              <w:right w:w="57" w:type="dxa"/>
            </w:tcMar>
            <w:hideMark/>
          </w:tcPr>
          <w:p w14:paraId="309895A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silent shout</w:t>
            </w:r>
          </w:p>
        </w:tc>
        <w:tc>
          <w:tcPr>
            <w:tcW w:w="845" w:type="pct"/>
            <w:noWrap/>
            <w:tcMar>
              <w:left w:w="57" w:type="dxa"/>
              <w:right w:w="57" w:type="dxa"/>
            </w:tcMar>
            <w:hideMark/>
          </w:tcPr>
          <w:p w14:paraId="68B1D85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9C690E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1B19FF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BA9A019" w14:textId="77777777" w:rsidTr="00483D6E">
        <w:trPr>
          <w:jc w:val="center"/>
        </w:trPr>
        <w:tc>
          <w:tcPr>
            <w:tcW w:w="1048" w:type="pct"/>
            <w:noWrap/>
            <w:tcMar>
              <w:left w:w="57" w:type="dxa"/>
              <w:right w:w="57" w:type="dxa"/>
            </w:tcMar>
            <w:hideMark/>
          </w:tcPr>
          <w:p w14:paraId="2294FA4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grido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silenzioso</w:t>
            </w:r>
            <w:proofErr w:type="spellEnd"/>
          </w:p>
        </w:tc>
        <w:tc>
          <w:tcPr>
            <w:tcW w:w="1141" w:type="pct"/>
            <w:noWrap/>
            <w:tcMar>
              <w:left w:w="57" w:type="dxa"/>
              <w:right w:w="57" w:type="dxa"/>
            </w:tcMar>
            <w:hideMark/>
          </w:tcPr>
          <w:p w14:paraId="485156B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quiet shout</w:t>
            </w:r>
          </w:p>
        </w:tc>
        <w:tc>
          <w:tcPr>
            <w:tcW w:w="845" w:type="pct"/>
            <w:noWrap/>
            <w:tcMar>
              <w:left w:w="57" w:type="dxa"/>
              <w:right w:w="57" w:type="dxa"/>
            </w:tcMar>
            <w:hideMark/>
          </w:tcPr>
          <w:p w14:paraId="7378B9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796394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7C3C983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2FF0C45" w14:textId="77777777" w:rsidTr="00483D6E">
        <w:trPr>
          <w:jc w:val="center"/>
        </w:trPr>
        <w:tc>
          <w:tcPr>
            <w:tcW w:w="1048" w:type="pct"/>
            <w:noWrap/>
            <w:tcMar>
              <w:left w:w="57" w:type="dxa"/>
              <w:right w:w="57" w:type="dxa"/>
            </w:tcMar>
            <w:hideMark/>
          </w:tcPr>
          <w:p w14:paraId="756FB89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grido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taciuto</w:t>
            </w:r>
            <w:proofErr w:type="spellEnd"/>
          </w:p>
        </w:tc>
        <w:tc>
          <w:tcPr>
            <w:tcW w:w="1141" w:type="pct"/>
            <w:noWrap/>
            <w:tcMar>
              <w:left w:w="57" w:type="dxa"/>
              <w:right w:w="57" w:type="dxa"/>
            </w:tcMar>
            <w:hideMark/>
          </w:tcPr>
          <w:p w14:paraId="5A0A87E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silenced shout</w:t>
            </w:r>
          </w:p>
        </w:tc>
        <w:tc>
          <w:tcPr>
            <w:tcW w:w="845" w:type="pct"/>
            <w:noWrap/>
            <w:tcMar>
              <w:left w:w="57" w:type="dxa"/>
              <w:right w:w="57" w:type="dxa"/>
            </w:tcMar>
            <w:hideMark/>
          </w:tcPr>
          <w:p w14:paraId="610D52C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72CB72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697AB1A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824B2CC" w14:textId="77777777" w:rsidTr="00483D6E">
        <w:trPr>
          <w:jc w:val="center"/>
        </w:trPr>
        <w:tc>
          <w:tcPr>
            <w:tcW w:w="1048" w:type="pct"/>
            <w:noWrap/>
            <w:tcMar>
              <w:left w:w="57" w:type="dxa"/>
              <w:right w:w="57" w:type="dxa"/>
            </w:tcMar>
            <w:hideMark/>
          </w:tcPr>
          <w:p w14:paraId="2D86856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fragore</w:t>
            </w:r>
            <w:proofErr w:type="spellEnd"/>
            <w:r w:rsidRPr="00B944C7">
              <w:rPr>
                <w:rFonts w:ascii="Times New Roman" w:eastAsia="Times New Roman" w:hAnsi="Times New Roman" w:cs="Times New Roman"/>
                <w:color w:val="000000"/>
                <w:sz w:val="13"/>
                <w:szCs w:val="13"/>
                <w:lang w:bidi="he-IL"/>
              </w:rPr>
              <w:t xml:space="preserve"> del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1CB8FEE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racket of silence</w:t>
            </w:r>
          </w:p>
        </w:tc>
        <w:tc>
          <w:tcPr>
            <w:tcW w:w="845" w:type="pct"/>
            <w:noWrap/>
            <w:tcMar>
              <w:left w:w="57" w:type="dxa"/>
              <w:right w:w="57" w:type="dxa"/>
            </w:tcMar>
            <w:hideMark/>
          </w:tcPr>
          <w:p w14:paraId="001719F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114BE7D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80A8F3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B0FB0C9" w14:textId="77777777" w:rsidTr="00483D6E">
        <w:trPr>
          <w:jc w:val="center"/>
        </w:trPr>
        <w:tc>
          <w:tcPr>
            <w:tcW w:w="1048" w:type="pct"/>
            <w:noWrap/>
            <w:tcMar>
              <w:left w:w="57" w:type="dxa"/>
              <w:right w:w="57" w:type="dxa"/>
            </w:tcMar>
            <w:hideMark/>
          </w:tcPr>
          <w:p w14:paraId="72EC1BD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grido</w:t>
            </w:r>
            <w:proofErr w:type="spellEnd"/>
            <w:r w:rsidRPr="00B944C7">
              <w:rPr>
                <w:rFonts w:ascii="Times New Roman" w:eastAsia="Times New Roman" w:hAnsi="Times New Roman" w:cs="Times New Roman"/>
                <w:color w:val="000000"/>
                <w:sz w:val="13"/>
                <w:szCs w:val="13"/>
                <w:lang w:bidi="he-IL"/>
              </w:rPr>
              <w:t xml:space="preserve"> del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66F5F2B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shout of silence</w:t>
            </w:r>
          </w:p>
        </w:tc>
        <w:tc>
          <w:tcPr>
            <w:tcW w:w="845" w:type="pct"/>
            <w:noWrap/>
            <w:tcMar>
              <w:left w:w="57" w:type="dxa"/>
              <w:right w:w="57" w:type="dxa"/>
            </w:tcMar>
            <w:hideMark/>
          </w:tcPr>
          <w:p w14:paraId="046DDD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05C8213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69AFDF2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F56C6C6" w14:textId="77777777" w:rsidTr="00483D6E">
        <w:trPr>
          <w:jc w:val="center"/>
        </w:trPr>
        <w:tc>
          <w:tcPr>
            <w:tcW w:w="1048" w:type="pct"/>
            <w:noWrap/>
            <w:tcMar>
              <w:left w:w="57" w:type="dxa"/>
              <w:right w:w="57" w:type="dxa"/>
            </w:tcMar>
            <w:hideMark/>
          </w:tcPr>
          <w:p w14:paraId="43FDC08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rumore</w:t>
            </w:r>
            <w:proofErr w:type="spellEnd"/>
            <w:r w:rsidRPr="00B944C7">
              <w:rPr>
                <w:rFonts w:ascii="Times New Roman" w:eastAsia="Times New Roman" w:hAnsi="Times New Roman" w:cs="Times New Roman"/>
                <w:color w:val="000000"/>
                <w:sz w:val="13"/>
                <w:szCs w:val="13"/>
                <w:lang w:bidi="he-IL"/>
              </w:rPr>
              <w:t xml:space="preserve"> del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78D0972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noise of silence</w:t>
            </w:r>
          </w:p>
        </w:tc>
        <w:tc>
          <w:tcPr>
            <w:tcW w:w="845" w:type="pct"/>
            <w:noWrap/>
            <w:tcMar>
              <w:left w:w="57" w:type="dxa"/>
              <w:right w:w="57" w:type="dxa"/>
            </w:tcMar>
            <w:hideMark/>
          </w:tcPr>
          <w:p w14:paraId="754444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57021AE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6CE31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7A93D2E" w14:textId="77777777" w:rsidTr="00483D6E">
        <w:trPr>
          <w:jc w:val="center"/>
        </w:trPr>
        <w:tc>
          <w:tcPr>
            <w:tcW w:w="1048" w:type="pct"/>
            <w:noWrap/>
            <w:tcMar>
              <w:left w:w="57" w:type="dxa"/>
              <w:right w:w="57" w:type="dxa"/>
            </w:tcMar>
            <w:hideMark/>
          </w:tcPr>
          <w:p w14:paraId="2F146CB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del </w:t>
            </w:r>
            <w:proofErr w:type="spellStart"/>
            <w:r w:rsidRPr="00B944C7">
              <w:rPr>
                <w:rFonts w:ascii="Times New Roman" w:eastAsia="Times New Roman" w:hAnsi="Times New Roman" w:cs="Times New Roman"/>
                <w:color w:val="000000"/>
                <w:sz w:val="13"/>
                <w:szCs w:val="13"/>
                <w:lang w:bidi="he-IL"/>
              </w:rPr>
              <w:t>rumore</w:t>
            </w:r>
            <w:proofErr w:type="spellEnd"/>
          </w:p>
        </w:tc>
        <w:tc>
          <w:tcPr>
            <w:tcW w:w="1141" w:type="pct"/>
            <w:noWrap/>
            <w:tcMar>
              <w:left w:w="57" w:type="dxa"/>
              <w:right w:w="57" w:type="dxa"/>
            </w:tcMar>
            <w:hideMark/>
          </w:tcPr>
          <w:p w14:paraId="3D9BEA6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silence of noise</w:t>
            </w:r>
          </w:p>
        </w:tc>
        <w:tc>
          <w:tcPr>
            <w:tcW w:w="845" w:type="pct"/>
            <w:noWrap/>
            <w:tcMar>
              <w:left w:w="57" w:type="dxa"/>
              <w:right w:w="57" w:type="dxa"/>
            </w:tcMar>
            <w:hideMark/>
          </w:tcPr>
          <w:p w14:paraId="217C01D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2D5EF36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EAC00D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E6981FF" w14:textId="77777777" w:rsidTr="00483D6E">
        <w:trPr>
          <w:jc w:val="center"/>
        </w:trPr>
        <w:tc>
          <w:tcPr>
            <w:tcW w:w="1048" w:type="pct"/>
            <w:noWrap/>
            <w:tcMar>
              <w:left w:w="57" w:type="dxa"/>
              <w:right w:w="57" w:type="dxa"/>
            </w:tcMar>
            <w:hideMark/>
          </w:tcPr>
          <w:p w14:paraId="529CD7F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è </w:t>
            </w:r>
            <w:proofErr w:type="spellStart"/>
            <w:r w:rsidRPr="00B944C7">
              <w:rPr>
                <w:rFonts w:ascii="Times New Roman" w:eastAsia="Times New Roman" w:hAnsi="Times New Roman" w:cs="Times New Roman"/>
                <w:color w:val="000000"/>
                <w:sz w:val="13"/>
                <w:szCs w:val="13"/>
                <w:lang w:bidi="he-IL"/>
              </w:rPr>
              <w:t>rumore</w:t>
            </w:r>
            <w:proofErr w:type="spellEnd"/>
          </w:p>
        </w:tc>
        <w:tc>
          <w:tcPr>
            <w:tcW w:w="1141" w:type="pct"/>
            <w:noWrap/>
            <w:tcMar>
              <w:left w:w="57" w:type="dxa"/>
              <w:right w:w="57" w:type="dxa"/>
            </w:tcMar>
            <w:hideMark/>
          </w:tcPr>
          <w:p w14:paraId="6615F8C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 is noise</w:t>
            </w:r>
          </w:p>
        </w:tc>
        <w:tc>
          <w:tcPr>
            <w:tcW w:w="845" w:type="pct"/>
            <w:noWrap/>
            <w:tcMar>
              <w:left w:w="57" w:type="dxa"/>
              <w:right w:w="57" w:type="dxa"/>
            </w:tcMar>
            <w:hideMark/>
          </w:tcPr>
          <w:p w14:paraId="73F66A5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4F59BF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4108170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783B743" w14:textId="77777777" w:rsidTr="00483D6E">
        <w:trPr>
          <w:jc w:val="center"/>
        </w:trPr>
        <w:tc>
          <w:tcPr>
            <w:tcW w:w="1048" w:type="pct"/>
            <w:noWrap/>
            <w:tcMar>
              <w:left w:w="57" w:type="dxa"/>
              <w:right w:w="57" w:type="dxa"/>
            </w:tcMar>
            <w:hideMark/>
          </w:tcPr>
          <w:p w14:paraId="60AD14E3" w14:textId="77777777" w:rsidR="00751D86" w:rsidRPr="00B944C7" w:rsidRDefault="00751D86" w:rsidP="004621A3">
            <w:pPr>
              <w:spacing w:line="252" w:lineRule="auto"/>
              <w:rPr>
                <w:rFonts w:ascii="Times New Roman" w:eastAsia="Times New Roman" w:hAnsi="Times New Roman" w:cs="Times New Roman"/>
                <w:color w:val="000000"/>
                <w:sz w:val="13"/>
                <w:szCs w:val="13"/>
                <w:lang w:val="it-IT" w:bidi="he-IL"/>
              </w:rPr>
            </w:pPr>
            <w:r w:rsidRPr="00B944C7">
              <w:rPr>
                <w:rFonts w:ascii="Times New Roman" w:eastAsia="Times New Roman" w:hAnsi="Times New Roman" w:cs="Times New Roman"/>
                <w:color w:val="000000"/>
                <w:sz w:val="13"/>
                <w:szCs w:val="13"/>
                <w:lang w:val="it-IT" w:bidi="he-IL"/>
              </w:rPr>
              <w:t>il silenzio è un grido</w:t>
            </w:r>
          </w:p>
        </w:tc>
        <w:tc>
          <w:tcPr>
            <w:tcW w:w="1141" w:type="pct"/>
            <w:noWrap/>
            <w:tcMar>
              <w:left w:w="57" w:type="dxa"/>
              <w:right w:w="57" w:type="dxa"/>
            </w:tcMar>
            <w:hideMark/>
          </w:tcPr>
          <w:p w14:paraId="6B072F0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 is a cry</w:t>
            </w:r>
          </w:p>
        </w:tc>
        <w:tc>
          <w:tcPr>
            <w:tcW w:w="845" w:type="pct"/>
            <w:noWrap/>
            <w:tcMar>
              <w:left w:w="57" w:type="dxa"/>
              <w:right w:w="57" w:type="dxa"/>
            </w:tcMar>
            <w:hideMark/>
          </w:tcPr>
          <w:p w14:paraId="0DA4860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7BB6638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F15199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6B3022F" w14:textId="77777777" w:rsidTr="00483D6E">
        <w:trPr>
          <w:jc w:val="center"/>
        </w:trPr>
        <w:tc>
          <w:tcPr>
            <w:tcW w:w="1048" w:type="pct"/>
            <w:noWrap/>
            <w:tcMar>
              <w:left w:w="57" w:type="dxa"/>
              <w:right w:w="57" w:type="dxa"/>
            </w:tcMar>
            <w:hideMark/>
          </w:tcPr>
          <w:p w14:paraId="631A2D0D" w14:textId="77777777" w:rsidR="00751D86" w:rsidRPr="00B944C7" w:rsidRDefault="00751D86" w:rsidP="004621A3">
            <w:pPr>
              <w:spacing w:line="252" w:lineRule="auto"/>
              <w:rPr>
                <w:rFonts w:ascii="Times New Roman" w:eastAsia="Times New Roman" w:hAnsi="Times New Roman" w:cs="Times New Roman"/>
                <w:color w:val="000000"/>
                <w:sz w:val="13"/>
                <w:szCs w:val="13"/>
                <w:lang w:val="it-IT" w:bidi="he-IL"/>
              </w:rPr>
            </w:pPr>
            <w:r w:rsidRPr="00B944C7">
              <w:rPr>
                <w:rFonts w:ascii="Times New Roman" w:eastAsia="Times New Roman" w:hAnsi="Times New Roman" w:cs="Times New Roman"/>
                <w:color w:val="000000"/>
                <w:sz w:val="13"/>
                <w:szCs w:val="13"/>
                <w:lang w:val="it-IT" w:bidi="he-IL"/>
              </w:rPr>
              <w:t>il silenzio è un urlo</w:t>
            </w:r>
          </w:p>
        </w:tc>
        <w:tc>
          <w:tcPr>
            <w:tcW w:w="1141" w:type="pct"/>
            <w:noWrap/>
            <w:tcMar>
              <w:left w:w="57" w:type="dxa"/>
              <w:right w:w="57" w:type="dxa"/>
            </w:tcMar>
            <w:hideMark/>
          </w:tcPr>
          <w:p w14:paraId="7E3F2F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 is a shout</w:t>
            </w:r>
          </w:p>
        </w:tc>
        <w:tc>
          <w:tcPr>
            <w:tcW w:w="845" w:type="pct"/>
            <w:noWrap/>
            <w:tcMar>
              <w:left w:w="57" w:type="dxa"/>
              <w:right w:w="57" w:type="dxa"/>
            </w:tcMar>
            <w:hideMark/>
          </w:tcPr>
          <w:p w14:paraId="591D852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5C896FD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F94B36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0EC3FEA" w14:textId="77777777" w:rsidTr="00483D6E">
        <w:trPr>
          <w:jc w:val="center"/>
        </w:trPr>
        <w:tc>
          <w:tcPr>
            <w:tcW w:w="1048" w:type="pct"/>
            <w:noWrap/>
            <w:tcMar>
              <w:left w:w="57" w:type="dxa"/>
              <w:right w:w="57" w:type="dxa"/>
            </w:tcMar>
            <w:hideMark/>
          </w:tcPr>
          <w:p w14:paraId="3C678C68" w14:textId="77777777" w:rsidR="00751D86" w:rsidRPr="00B944C7" w:rsidRDefault="00751D86" w:rsidP="004621A3">
            <w:pPr>
              <w:spacing w:line="252" w:lineRule="auto"/>
              <w:rPr>
                <w:rFonts w:ascii="Times New Roman" w:eastAsia="Times New Roman" w:hAnsi="Times New Roman" w:cs="Times New Roman"/>
                <w:color w:val="000000"/>
                <w:sz w:val="13"/>
                <w:szCs w:val="13"/>
                <w:lang w:val="it-IT" w:bidi="he-IL"/>
              </w:rPr>
            </w:pPr>
            <w:r w:rsidRPr="00B944C7">
              <w:rPr>
                <w:rFonts w:ascii="Times New Roman" w:eastAsia="Times New Roman" w:hAnsi="Times New Roman" w:cs="Times New Roman"/>
                <w:color w:val="000000"/>
                <w:sz w:val="13"/>
                <w:szCs w:val="13"/>
                <w:lang w:val="it-IT" w:bidi="he-IL"/>
              </w:rPr>
              <w:t>il silenzio è una voce</w:t>
            </w:r>
          </w:p>
        </w:tc>
        <w:tc>
          <w:tcPr>
            <w:tcW w:w="1141" w:type="pct"/>
            <w:noWrap/>
            <w:tcMar>
              <w:left w:w="57" w:type="dxa"/>
              <w:right w:w="57" w:type="dxa"/>
            </w:tcMar>
            <w:hideMark/>
          </w:tcPr>
          <w:p w14:paraId="6B82489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 is a voice</w:t>
            </w:r>
          </w:p>
        </w:tc>
        <w:tc>
          <w:tcPr>
            <w:tcW w:w="845" w:type="pct"/>
            <w:noWrap/>
            <w:tcMar>
              <w:left w:w="57" w:type="dxa"/>
              <w:right w:w="57" w:type="dxa"/>
            </w:tcMar>
            <w:hideMark/>
          </w:tcPr>
          <w:p w14:paraId="0028E99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3C96C43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7EF3255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AEE7FF6" w14:textId="77777777" w:rsidTr="00483D6E">
        <w:trPr>
          <w:jc w:val="center"/>
        </w:trPr>
        <w:tc>
          <w:tcPr>
            <w:tcW w:w="1048" w:type="pct"/>
            <w:noWrap/>
            <w:tcMar>
              <w:left w:w="57" w:type="dxa"/>
              <w:right w:w="57" w:type="dxa"/>
            </w:tcMar>
            <w:hideMark/>
          </w:tcPr>
          <w:p w14:paraId="125CCE9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grida</w:t>
            </w:r>
            <w:proofErr w:type="spellEnd"/>
          </w:p>
        </w:tc>
        <w:tc>
          <w:tcPr>
            <w:tcW w:w="1141" w:type="pct"/>
            <w:noWrap/>
            <w:tcMar>
              <w:left w:w="57" w:type="dxa"/>
              <w:right w:w="57" w:type="dxa"/>
            </w:tcMar>
            <w:hideMark/>
          </w:tcPr>
          <w:p w14:paraId="0D6E8E3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 screams</w:t>
            </w:r>
          </w:p>
        </w:tc>
        <w:tc>
          <w:tcPr>
            <w:tcW w:w="845" w:type="pct"/>
            <w:noWrap/>
            <w:tcMar>
              <w:left w:w="57" w:type="dxa"/>
              <w:right w:w="57" w:type="dxa"/>
            </w:tcMar>
            <w:hideMark/>
          </w:tcPr>
          <w:p w14:paraId="6552842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29A4EAD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36D3158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74D7CBE2" w14:textId="77777777" w:rsidTr="00483D6E">
        <w:trPr>
          <w:jc w:val="center"/>
        </w:trPr>
        <w:tc>
          <w:tcPr>
            <w:tcW w:w="1048" w:type="pct"/>
            <w:noWrap/>
            <w:tcMar>
              <w:left w:w="57" w:type="dxa"/>
              <w:right w:w="57" w:type="dxa"/>
            </w:tcMar>
            <w:hideMark/>
          </w:tcPr>
          <w:p w14:paraId="0AAFF3F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mormora</w:t>
            </w:r>
            <w:proofErr w:type="spellEnd"/>
          </w:p>
        </w:tc>
        <w:tc>
          <w:tcPr>
            <w:tcW w:w="1141" w:type="pct"/>
            <w:noWrap/>
            <w:tcMar>
              <w:left w:w="57" w:type="dxa"/>
              <w:right w:w="57" w:type="dxa"/>
            </w:tcMar>
            <w:hideMark/>
          </w:tcPr>
          <w:p w14:paraId="1B2FC8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 whispers</w:t>
            </w:r>
          </w:p>
        </w:tc>
        <w:tc>
          <w:tcPr>
            <w:tcW w:w="845" w:type="pct"/>
            <w:noWrap/>
            <w:tcMar>
              <w:left w:w="57" w:type="dxa"/>
              <w:right w:w="57" w:type="dxa"/>
            </w:tcMar>
            <w:hideMark/>
          </w:tcPr>
          <w:p w14:paraId="13294BE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3250AC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BF22DE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1AA1885" w14:textId="77777777" w:rsidTr="00483D6E">
        <w:trPr>
          <w:jc w:val="center"/>
        </w:trPr>
        <w:tc>
          <w:tcPr>
            <w:tcW w:w="1048" w:type="pct"/>
            <w:noWrap/>
            <w:tcMar>
              <w:left w:w="57" w:type="dxa"/>
              <w:right w:w="57" w:type="dxa"/>
            </w:tcMar>
            <w:hideMark/>
          </w:tcPr>
          <w:p w14:paraId="15B59C8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nel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rumore</w:t>
            </w:r>
            <w:proofErr w:type="spellEnd"/>
          </w:p>
        </w:tc>
        <w:tc>
          <w:tcPr>
            <w:tcW w:w="1141" w:type="pct"/>
            <w:noWrap/>
            <w:tcMar>
              <w:left w:w="57" w:type="dxa"/>
              <w:right w:w="57" w:type="dxa"/>
            </w:tcMar>
            <w:hideMark/>
          </w:tcPr>
          <w:p w14:paraId="7343CC6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silence into the noise</w:t>
            </w:r>
          </w:p>
        </w:tc>
        <w:tc>
          <w:tcPr>
            <w:tcW w:w="845" w:type="pct"/>
            <w:noWrap/>
            <w:tcMar>
              <w:left w:w="57" w:type="dxa"/>
              <w:right w:w="57" w:type="dxa"/>
            </w:tcMar>
            <w:hideMark/>
          </w:tcPr>
          <w:p w14:paraId="0B04621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423385F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4DA803E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E5A2575" w14:textId="77777777" w:rsidTr="00483D6E">
        <w:trPr>
          <w:jc w:val="center"/>
        </w:trPr>
        <w:tc>
          <w:tcPr>
            <w:tcW w:w="1048" w:type="pct"/>
            <w:noWrap/>
            <w:tcMar>
              <w:left w:w="57" w:type="dxa"/>
              <w:right w:w="57" w:type="dxa"/>
            </w:tcMar>
            <w:hideMark/>
          </w:tcPr>
          <w:p w14:paraId="357B863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parla</w:t>
            </w:r>
            <w:proofErr w:type="spellEnd"/>
          </w:p>
        </w:tc>
        <w:tc>
          <w:tcPr>
            <w:tcW w:w="1141" w:type="pct"/>
            <w:noWrap/>
            <w:tcMar>
              <w:left w:w="57" w:type="dxa"/>
              <w:right w:w="57" w:type="dxa"/>
            </w:tcMar>
            <w:hideMark/>
          </w:tcPr>
          <w:p w14:paraId="5ED925B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 speaks</w:t>
            </w:r>
          </w:p>
        </w:tc>
        <w:tc>
          <w:tcPr>
            <w:tcW w:w="845" w:type="pct"/>
            <w:noWrap/>
            <w:tcMar>
              <w:left w:w="57" w:type="dxa"/>
              <w:right w:w="57" w:type="dxa"/>
            </w:tcMar>
            <w:hideMark/>
          </w:tcPr>
          <w:p w14:paraId="4B8935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69D35CC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6C9C2C3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3260EBD" w14:textId="77777777" w:rsidTr="00483D6E">
        <w:trPr>
          <w:jc w:val="center"/>
        </w:trPr>
        <w:tc>
          <w:tcPr>
            <w:tcW w:w="1048" w:type="pct"/>
            <w:noWrap/>
            <w:tcMar>
              <w:left w:w="57" w:type="dxa"/>
              <w:right w:w="57" w:type="dxa"/>
            </w:tcMar>
            <w:hideMark/>
          </w:tcPr>
          <w:p w14:paraId="235BD8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rimbomba</w:t>
            </w:r>
            <w:proofErr w:type="spellEnd"/>
          </w:p>
        </w:tc>
        <w:tc>
          <w:tcPr>
            <w:tcW w:w="1141" w:type="pct"/>
            <w:noWrap/>
            <w:tcMar>
              <w:left w:w="57" w:type="dxa"/>
              <w:right w:w="57" w:type="dxa"/>
            </w:tcMar>
            <w:hideMark/>
          </w:tcPr>
          <w:p w14:paraId="15969F5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 roars</w:t>
            </w:r>
          </w:p>
        </w:tc>
        <w:tc>
          <w:tcPr>
            <w:tcW w:w="845" w:type="pct"/>
            <w:noWrap/>
            <w:tcMar>
              <w:left w:w="57" w:type="dxa"/>
              <w:right w:w="57" w:type="dxa"/>
            </w:tcMar>
            <w:hideMark/>
          </w:tcPr>
          <w:p w14:paraId="4E6B3D1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0313AAE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490D41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FEA55F8" w14:textId="77777777" w:rsidTr="00483D6E">
        <w:trPr>
          <w:jc w:val="center"/>
        </w:trPr>
        <w:tc>
          <w:tcPr>
            <w:tcW w:w="1048" w:type="pct"/>
            <w:noWrap/>
            <w:tcMar>
              <w:left w:w="57" w:type="dxa"/>
              <w:right w:w="57" w:type="dxa"/>
            </w:tcMar>
            <w:hideMark/>
          </w:tcPr>
          <w:p w14:paraId="46104DF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risuona</w:t>
            </w:r>
            <w:proofErr w:type="spellEnd"/>
          </w:p>
        </w:tc>
        <w:tc>
          <w:tcPr>
            <w:tcW w:w="1141" w:type="pct"/>
            <w:noWrap/>
            <w:tcMar>
              <w:left w:w="57" w:type="dxa"/>
              <w:right w:w="57" w:type="dxa"/>
            </w:tcMar>
            <w:hideMark/>
          </w:tcPr>
          <w:p w14:paraId="7A8BC66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 resounds</w:t>
            </w:r>
          </w:p>
        </w:tc>
        <w:tc>
          <w:tcPr>
            <w:tcW w:w="845" w:type="pct"/>
            <w:noWrap/>
            <w:tcMar>
              <w:left w:w="57" w:type="dxa"/>
              <w:right w:w="57" w:type="dxa"/>
            </w:tcMar>
            <w:hideMark/>
          </w:tcPr>
          <w:p w14:paraId="5F468CA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308E774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6482906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EC474DC" w14:textId="77777777" w:rsidTr="00483D6E">
        <w:trPr>
          <w:jc w:val="center"/>
        </w:trPr>
        <w:tc>
          <w:tcPr>
            <w:tcW w:w="1048" w:type="pct"/>
            <w:noWrap/>
            <w:tcMar>
              <w:left w:w="57" w:type="dxa"/>
              <w:right w:w="57" w:type="dxa"/>
            </w:tcMar>
            <w:hideMark/>
          </w:tcPr>
          <w:p w14:paraId="5BF0FEC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urla</w:t>
            </w:r>
            <w:proofErr w:type="spellEnd"/>
          </w:p>
        </w:tc>
        <w:tc>
          <w:tcPr>
            <w:tcW w:w="1141" w:type="pct"/>
            <w:noWrap/>
            <w:tcMar>
              <w:left w:w="57" w:type="dxa"/>
              <w:right w:w="57" w:type="dxa"/>
            </w:tcMar>
            <w:hideMark/>
          </w:tcPr>
          <w:p w14:paraId="476B29E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 cries</w:t>
            </w:r>
          </w:p>
        </w:tc>
        <w:tc>
          <w:tcPr>
            <w:tcW w:w="845" w:type="pct"/>
            <w:noWrap/>
            <w:tcMar>
              <w:left w:w="57" w:type="dxa"/>
              <w:right w:w="57" w:type="dxa"/>
            </w:tcMar>
            <w:hideMark/>
          </w:tcPr>
          <w:p w14:paraId="753273C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2B91823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83D9D3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5D13A59" w14:textId="77777777" w:rsidTr="00483D6E">
        <w:trPr>
          <w:jc w:val="center"/>
        </w:trPr>
        <w:tc>
          <w:tcPr>
            <w:tcW w:w="1048" w:type="pct"/>
            <w:noWrap/>
            <w:tcMar>
              <w:left w:w="57" w:type="dxa"/>
              <w:right w:w="57" w:type="dxa"/>
            </w:tcMar>
            <w:hideMark/>
          </w:tcPr>
          <w:p w14:paraId="11C3F2C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il</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suono</w:t>
            </w:r>
            <w:proofErr w:type="spellEnd"/>
            <w:r w:rsidRPr="00B944C7">
              <w:rPr>
                <w:rFonts w:ascii="Times New Roman" w:eastAsia="Times New Roman" w:hAnsi="Times New Roman" w:cs="Times New Roman"/>
                <w:color w:val="000000"/>
                <w:sz w:val="13"/>
                <w:szCs w:val="13"/>
                <w:lang w:bidi="he-IL"/>
              </w:rPr>
              <w:t xml:space="preserve"> del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254510B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sound of silence</w:t>
            </w:r>
          </w:p>
        </w:tc>
        <w:tc>
          <w:tcPr>
            <w:tcW w:w="845" w:type="pct"/>
            <w:noWrap/>
            <w:tcMar>
              <w:left w:w="57" w:type="dxa"/>
              <w:right w:w="57" w:type="dxa"/>
            </w:tcMar>
            <w:hideMark/>
          </w:tcPr>
          <w:p w14:paraId="659DEE5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76CDD84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1EFC12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948ABF0" w14:textId="77777777" w:rsidTr="00483D6E">
        <w:trPr>
          <w:jc w:val="center"/>
        </w:trPr>
        <w:tc>
          <w:tcPr>
            <w:tcW w:w="1048" w:type="pct"/>
            <w:noWrap/>
            <w:tcMar>
              <w:left w:w="57" w:type="dxa"/>
              <w:right w:w="57" w:type="dxa"/>
            </w:tcMar>
            <w:hideMark/>
          </w:tcPr>
          <w:p w14:paraId="76B851F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l'urlo</w:t>
            </w:r>
            <w:proofErr w:type="spellEnd"/>
            <w:r w:rsidRPr="00B944C7">
              <w:rPr>
                <w:rFonts w:ascii="Times New Roman" w:eastAsia="Times New Roman" w:hAnsi="Times New Roman" w:cs="Times New Roman"/>
                <w:color w:val="000000"/>
                <w:sz w:val="13"/>
                <w:szCs w:val="13"/>
                <w:lang w:bidi="he-IL"/>
              </w:rPr>
              <w:t xml:space="preserve"> di/del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182DE88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scream of silence</w:t>
            </w:r>
          </w:p>
        </w:tc>
        <w:tc>
          <w:tcPr>
            <w:tcW w:w="845" w:type="pct"/>
            <w:noWrap/>
            <w:tcMar>
              <w:left w:w="57" w:type="dxa"/>
              <w:right w:w="57" w:type="dxa"/>
            </w:tcMar>
            <w:hideMark/>
          </w:tcPr>
          <w:p w14:paraId="343E042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4A32B4E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65295C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24953B6" w14:textId="77777777" w:rsidTr="00483D6E">
        <w:trPr>
          <w:jc w:val="center"/>
        </w:trPr>
        <w:tc>
          <w:tcPr>
            <w:tcW w:w="1048" w:type="pct"/>
            <w:noWrap/>
            <w:tcMar>
              <w:left w:w="57" w:type="dxa"/>
              <w:right w:w="57" w:type="dxa"/>
            </w:tcMar>
            <w:hideMark/>
          </w:tcPr>
          <w:p w14:paraId="73F8FC5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mormorante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31F4791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murmuring silence</w:t>
            </w:r>
          </w:p>
        </w:tc>
        <w:tc>
          <w:tcPr>
            <w:tcW w:w="845" w:type="pct"/>
            <w:noWrap/>
            <w:tcMar>
              <w:left w:w="57" w:type="dxa"/>
              <w:right w:w="57" w:type="dxa"/>
            </w:tcMar>
            <w:hideMark/>
          </w:tcPr>
          <w:p w14:paraId="0AD5E3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A810EC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41FC80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523D6E1" w14:textId="77777777" w:rsidTr="00483D6E">
        <w:trPr>
          <w:jc w:val="center"/>
        </w:trPr>
        <w:tc>
          <w:tcPr>
            <w:tcW w:w="1048" w:type="pct"/>
            <w:noWrap/>
            <w:tcMar>
              <w:left w:w="57" w:type="dxa"/>
              <w:right w:w="57" w:type="dxa"/>
            </w:tcMar>
            <w:hideMark/>
          </w:tcPr>
          <w:p w14:paraId="321D5C8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mutamente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eloquente</w:t>
            </w:r>
            <w:proofErr w:type="spellEnd"/>
          </w:p>
        </w:tc>
        <w:tc>
          <w:tcPr>
            <w:tcW w:w="1141" w:type="pct"/>
            <w:noWrap/>
            <w:tcMar>
              <w:left w:w="57" w:type="dxa"/>
              <w:right w:w="57" w:type="dxa"/>
            </w:tcMar>
            <w:hideMark/>
          </w:tcPr>
          <w:p w14:paraId="2B73D1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dumbly eloquent</w:t>
            </w:r>
          </w:p>
        </w:tc>
        <w:tc>
          <w:tcPr>
            <w:tcW w:w="845" w:type="pct"/>
            <w:noWrap/>
            <w:tcMar>
              <w:left w:w="57" w:type="dxa"/>
              <w:right w:w="57" w:type="dxa"/>
            </w:tcMar>
            <w:hideMark/>
          </w:tcPr>
          <w:p w14:paraId="153644C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5DF840C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7DA19F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3286F23" w14:textId="77777777" w:rsidTr="00483D6E">
        <w:trPr>
          <w:jc w:val="center"/>
        </w:trPr>
        <w:tc>
          <w:tcPr>
            <w:tcW w:w="1048" w:type="pct"/>
            <w:noWrap/>
            <w:tcMar>
              <w:left w:w="57" w:type="dxa"/>
              <w:right w:w="57" w:type="dxa"/>
            </w:tcMar>
            <w:hideMark/>
          </w:tcPr>
          <w:p w14:paraId="6AF732A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muto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fragore</w:t>
            </w:r>
            <w:proofErr w:type="spellEnd"/>
          </w:p>
        </w:tc>
        <w:tc>
          <w:tcPr>
            <w:tcW w:w="1141" w:type="pct"/>
            <w:noWrap/>
            <w:tcMar>
              <w:left w:w="57" w:type="dxa"/>
              <w:right w:w="57" w:type="dxa"/>
            </w:tcMar>
            <w:hideMark/>
          </w:tcPr>
          <w:p w14:paraId="285F245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racket</w:t>
            </w:r>
          </w:p>
        </w:tc>
        <w:tc>
          <w:tcPr>
            <w:tcW w:w="845" w:type="pct"/>
            <w:noWrap/>
            <w:tcMar>
              <w:left w:w="57" w:type="dxa"/>
              <w:right w:w="57" w:type="dxa"/>
            </w:tcMar>
            <w:hideMark/>
          </w:tcPr>
          <w:p w14:paraId="6502A24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1187B3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33C161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67F2187" w14:textId="77777777" w:rsidTr="00483D6E">
        <w:trPr>
          <w:jc w:val="center"/>
        </w:trPr>
        <w:tc>
          <w:tcPr>
            <w:tcW w:w="1048" w:type="pct"/>
            <w:noWrap/>
            <w:tcMar>
              <w:left w:w="57" w:type="dxa"/>
              <w:right w:w="57" w:type="dxa"/>
            </w:tcMar>
            <w:hideMark/>
          </w:tcPr>
          <w:p w14:paraId="413C52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muto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grido</w:t>
            </w:r>
            <w:proofErr w:type="spellEnd"/>
          </w:p>
        </w:tc>
        <w:tc>
          <w:tcPr>
            <w:tcW w:w="1141" w:type="pct"/>
            <w:noWrap/>
            <w:tcMar>
              <w:left w:w="57" w:type="dxa"/>
              <w:right w:w="57" w:type="dxa"/>
            </w:tcMar>
            <w:hideMark/>
          </w:tcPr>
          <w:p w14:paraId="4225A43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shout</w:t>
            </w:r>
          </w:p>
        </w:tc>
        <w:tc>
          <w:tcPr>
            <w:tcW w:w="845" w:type="pct"/>
            <w:noWrap/>
            <w:tcMar>
              <w:left w:w="57" w:type="dxa"/>
              <w:right w:w="57" w:type="dxa"/>
            </w:tcMar>
            <w:hideMark/>
          </w:tcPr>
          <w:p w14:paraId="391A498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08438B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B81329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061312BD" w14:textId="77777777" w:rsidTr="00483D6E">
        <w:trPr>
          <w:jc w:val="center"/>
        </w:trPr>
        <w:tc>
          <w:tcPr>
            <w:tcW w:w="1048" w:type="pct"/>
            <w:noWrap/>
            <w:tcMar>
              <w:left w:w="57" w:type="dxa"/>
              <w:right w:w="57" w:type="dxa"/>
            </w:tcMar>
            <w:hideMark/>
          </w:tcPr>
          <w:p w14:paraId="2635FAE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muto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suono</w:t>
            </w:r>
            <w:proofErr w:type="spellEnd"/>
          </w:p>
        </w:tc>
        <w:tc>
          <w:tcPr>
            <w:tcW w:w="1141" w:type="pct"/>
            <w:noWrap/>
            <w:tcMar>
              <w:left w:w="57" w:type="dxa"/>
              <w:right w:w="57" w:type="dxa"/>
            </w:tcMar>
            <w:hideMark/>
          </w:tcPr>
          <w:p w14:paraId="7FE6647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sound</w:t>
            </w:r>
          </w:p>
        </w:tc>
        <w:tc>
          <w:tcPr>
            <w:tcW w:w="845" w:type="pct"/>
            <w:noWrap/>
            <w:tcMar>
              <w:left w:w="57" w:type="dxa"/>
              <w:right w:w="57" w:type="dxa"/>
            </w:tcMar>
            <w:hideMark/>
          </w:tcPr>
          <w:p w14:paraId="44A974E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3F5F6E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7E0E4FA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3E1598DB" w14:textId="77777777" w:rsidTr="00483D6E">
        <w:trPr>
          <w:jc w:val="center"/>
        </w:trPr>
        <w:tc>
          <w:tcPr>
            <w:tcW w:w="1048" w:type="pct"/>
            <w:noWrap/>
            <w:tcMar>
              <w:left w:w="57" w:type="dxa"/>
              <w:right w:w="57" w:type="dxa"/>
            </w:tcMar>
            <w:hideMark/>
          </w:tcPr>
          <w:p w14:paraId="24C2986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muto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ululato</w:t>
            </w:r>
            <w:proofErr w:type="spellEnd"/>
          </w:p>
        </w:tc>
        <w:tc>
          <w:tcPr>
            <w:tcW w:w="1141" w:type="pct"/>
            <w:noWrap/>
            <w:tcMar>
              <w:left w:w="57" w:type="dxa"/>
              <w:right w:w="57" w:type="dxa"/>
            </w:tcMar>
            <w:hideMark/>
          </w:tcPr>
          <w:p w14:paraId="585C922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howling</w:t>
            </w:r>
          </w:p>
        </w:tc>
        <w:tc>
          <w:tcPr>
            <w:tcW w:w="845" w:type="pct"/>
            <w:noWrap/>
            <w:tcMar>
              <w:left w:w="57" w:type="dxa"/>
              <w:right w:w="57" w:type="dxa"/>
            </w:tcMar>
            <w:hideMark/>
          </w:tcPr>
          <w:p w14:paraId="72600F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A38DA9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2269B0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EF3DC28" w14:textId="77777777" w:rsidTr="00483D6E">
        <w:trPr>
          <w:jc w:val="center"/>
        </w:trPr>
        <w:tc>
          <w:tcPr>
            <w:tcW w:w="1048" w:type="pct"/>
            <w:noWrap/>
            <w:tcMar>
              <w:left w:w="57" w:type="dxa"/>
              <w:right w:w="57" w:type="dxa"/>
            </w:tcMar>
            <w:hideMark/>
          </w:tcPr>
          <w:p w14:paraId="5D95F06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muto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urlo</w:t>
            </w:r>
            <w:proofErr w:type="spellEnd"/>
          </w:p>
        </w:tc>
        <w:tc>
          <w:tcPr>
            <w:tcW w:w="1141" w:type="pct"/>
            <w:noWrap/>
            <w:tcMar>
              <w:left w:w="57" w:type="dxa"/>
              <w:right w:w="57" w:type="dxa"/>
            </w:tcMar>
            <w:hideMark/>
          </w:tcPr>
          <w:p w14:paraId="5C35BB3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cry</w:t>
            </w:r>
          </w:p>
        </w:tc>
        <w:tc>
          <w:tcPr>
            <w:tcW w:w="845" w:type="pct"/>
            <w:noWrap/>
            <w:tcMar>
              <w:left w:w="57" w:type="dxa"/>
              <w:right w:w="57" w:type="dxa"/>
            </w:tcMar>
            <w:hideMark/>
          </w:tcPr>
          <w:p w14:paraId="145C5EF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6B2DFE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74361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753A84D" w14:textId="77777777" w:rsidTr="00483D6E">
        <w:trPr>
          <w:jc w:val="center"/>
        </w:trPr>
        <w:tc>
          <w:tcPr>
            <w:tcW w:w="1048" w:type="pct"/>
            <w:noWrap/>
            <w:tcMar>
              <w:left w:w="57" w:type="dxa"/>
              <w:right w:w="57" w:type="dxa"/>
            </w:tcMar>
            <w:hideMark/>
          </w:tcPr>
          <w:p w14:paraId="2C51B81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rumore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muto</w:t>
            </w:r>
            <w:proofErr w:type="spellEnd"/>
          </w:p>
        </w:tc>
        <w:tc>
          <w:tcPr>
            <w:tcW w:w="1141" w:type="pct"/>
            <w:noWrap/>
            <w:tcMar>
              <w:left w:w="57" w:type="dxa"/>
              <w:right w:w="57" w:type="dxa"/>
            </w:tcMar>
            <w:hideMark/>
          </w:tcPr>
          <w:p w14:paraId="560FD76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noise</w:t>
            </w:r>
          </w:p>
        </w:tc>
        <w:tc>
          <w:tcPr>
            <w:tcW w:w="845" w:type="pct"/>
            <w:noWrap/>
            <w:tcMar>
              <w:left w:w="57" w:type="dxa"/>
              <w:right w:w="57" w:type="dxa"/>
            </w:tcMar>
            <w:hideMark/>
          </w:tcPr>
          <w:p w14:paraId="38C7086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699E83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96DE0B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42BBF9CA" w14:textId="77777777" w:rsidTr="00483D6E">
        <w:trPr>
          <w:jc w:val="center"/>
        </w:trPr>
        <w:tc>
          <w:tcPr>
            <w:tcW w:w="1048" w:type="pct"/>
            <w:noWrap/>
            <w:tcMar>
              <w:left w:w="57" w:type="dxa"/>
              <w:right w:w="57" w:type="dxa"/>
            </w:tcMar>
            <w:hideMark/>
          </w:tcPr>
          <w:p w14:paraId="4F6C4C3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rumore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silenzioso</w:t>
            </w:r>
            <w:proofErr w:type="spellEnd"/>
          </w:p>
        </w:tc>
        <w:tc>
          <w:tcPr>
            <w:tcW w:w="1141" w:type="pct"/>
            <w:noWrap/>
            <w:tcMar>
              <w:left w:w="57" w:type="dxa"/>
              <w:right w:w="57" w:type="dxa"/>
            </w:tcMar>
            <w:hideMark/>
          </w:tcPr>
          <w:p w14:paraId="08B3D2D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quiet noise</w:t>
            </w:r>
          </w:p>
        </w:tc>
        <w:tc>
          <w:tcPr>
            <w:tcW w:w="845" w:type="pct"/>
            <w:noWrap/>
            <w:tcMar>
              <w:left w:w="57" w:type="dxa"/>
              <w:right w:w="57" w:type="dxa"/>
            </w:tcMar>
            <w:hideMark/>
          </w:tcPr>
          <w:p w14:paraId="75AB35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429A11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C15FDF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6F1661E" w14:textId="77777777" w:rsidTr="00483D6E">
        <w:trPr>
          <w:jc w:val="center"/>
        </w:trPr>
        <w:tc>
          <w:tcPr>
            <w:tcW w:w="1048" w:type="pct"/>
            <w:noWrap/>
            <w:tcMar>
              <w:left w:w="57" w:type="dxa"/>
              <w:right w:w="57" w:type="dxa"/>
            </w:tcMar>
            <w:hideMark/>
          </w:tcPr>
          <w:p w14:paraId="406AA22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rumore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taciuto</w:t>
            </w:r>
            <w:proofErr w:type="spellEnd"/>
          </w:p>
        </w:tc>
        <w:tc>
          <w:tcPr>
            <w:tcW w:w="1141" w:type="pct"/>
            <w:noWrap/>
            <w:tcMar>
              <w:left w:w="57" w:type="dxa"/>
              <w:right w:w="57" w:type="dxa"/>
            </w:tcMar>
            <w:hideMark/>
          </w:tcPr>
          <w:p w14:paraId="55DBC8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silenced noise</w:t>
            </w:r>
          </w:p>
        </w:tc>
        <w:tc>
          <w:tcPr>
            <w:tcW w:w="845" w:type="pct"/>
            <w:noWrap/>
            <w:tcMar>
              <w:left w:w="57" w:type="dxa"/>
              <w:right w:w="57" w:type="dxa"/>
            </w:tcMar>
            <w:hideMark/>
          </w:tcPr>
          <w:p w14:paraId="6BA0F24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87BEE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6576BB0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35BD972" w14:textId="77777777" w:rsidTr="00483D6E">
        <w:trPr>
          <w:jc w:val="center"/>
        </w:trPr>
        <w:tc>
          <w:tcPr>
            <w:tcW w:w="1048" w:type="pct"/>
            <w:noWrap/>
            <w:tcMar>
              <w:left w:w="57" w:type="dxa"/>
              <w:right w:w="57" w:type="dxa"/>
            </w:tcMar>
            <w:hideMark/>
          </w:tcPr>
          <w:p w14:paraId="45E742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rumorosamente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silenzioso</w:t>
            </w:r>
            <w:proofErr w:type="spellEnd"/>
          </w:p>
        </w:tc>
        <w:tc>
          <w:tcPr>
            <w:tcW w:w="1141" w:type="pct"/>
            <w:noWrap/>
            <w:tcMar>
              <w:left w:w="57" w:type="dxa"/>
              <w:right w:w="57" w:type="dxa"/>
            </w:tcMar>
            <w:hideMark/>
          </w:tcPr>
          <w:p w14:paraId="53E8312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noisily quiet</w:t>
            </w:r>
          </w:p>
        </w:tc>
        <w:tc>
          <w:tcPr>
            <w:tcW w:w="845" w:type="pct"/>
            <w:noWrap/>
            <w:tcMar>
              <w:left w:w="57" w:type="dxa"/>
              <w:right w:w="57" w:type="dxa"/>
            </w:tcMar>
            <w:hideMark/>
          </w:tcPr>
          <w:p w14:paraId="0DB3B96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42DCA2B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55C5CA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0E9037A" w14:textId="77777777" w:rsidTr="00483D6E">
        <w:trPr>
          <w:jc w:val="center"/>
        </w:trPr>
        <w:tc>
          <w:tcPr>
            <w:tcW w:w="1048" w:type="pct"/>
            <w:noWrap/>
            <w:tcMar>
              <w:left w:w="57" w:type="dxa"/>
              <w:right w:w="57" w:type="dxa"/>
            </w:tcMar>
            <w:hideMark/>
          </w:tcPr>
          <w:p w14:paraId="55B1D5A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rumorosamente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zitto</w:t>
            </w:r>
            <w:proofErr w:type="spellEnd"/>
          </w:p>
        </w:tc>
        <w:tc>
          <w:tcPr>
            <w:tcW w:w="1141" w:type="pct"/>
            <w:noWrap/>
            <w:tcMar>
              <w:left w:w="57" w:type="dxa"/>
              <w:right w:w="57" w:type="dxa"/>
            </w:tcMar>
            <w:hideMark/>
          </w:tcPr>
          <w:p w14:paraId="225DA54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noisily mute</w:t>
            </w:r>
          </w:p>
        </w:tc>
        <w:tc>
          <w:tcPr>
            <w:tcW w:w="845" w:type="pct"/>
            <w:noWrap/>
            <w:tcMar>
              <w:left w:w="57" w:type="dxa"/>
              <w:right w:w="57" w:type="dxa"/>
            </w:tcMar>
            <w:hideMark/>
          </w:tcPr>
          <w:p w14:paraId="7D9A978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2EB487E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ECEDC5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B7C6517" w14:textId="77777777" w:rsidTr="00483D6E">
        <w:trPr>
          <w:jc w:val="center"/>
        </w:trPr>
        <w:tc>
          <w:tcPr>
            <w:tcW w:w="1048" w:type="pct"/>
            <w:noWrap/>
            <w:tcMar>
              <w:left w:w="57" w:type="dxa"/>
              <w:right w:w="57" w:type="dxa"/>
            </w:tcMar>
            <w:hideMark/>
          </w:tcPr>
          <w:p w14:paraId="4637266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rumoroso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4CCA0B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loud silence</w:t>
            </w:r>
          </w:p>
        </w:tc>
        <w:tc>
          <w:tcPr>
            <w:tcW w:w="845" w:type="pct"/>
            <w:noWrap/>
            <w:tcMar>
              <w:left w:w="57" w:type="dxa"/>
              <w:right w:w="57" w:type="dxa"/>
            </w:tcMar>
            <w:hideMark/>
          </w:tcPr>
          <w:p w14:paraId="7E374A6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A2E0EB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43F7261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4F502960" w14:textId="77777777" w:rsidTr="00483D6E">
        <w:trPr>
          <w:jc w:val="center"/>
        </w:trPr>
        <w:tc>
          <w:tcPr>
            <w:tcW w:w="1048" w:type="pct"/>
            <w:noWrap/>
            <w:tcMar>
              <w:left w:w="57" w:type="dxa"/>
              <w:right w:w="57" w:type="dxa"/>
            </w:tcMar>
            <w:hideMark/>
          </w:tcPr>
          <w:p w14:paraId="6E3F1A6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assordante</w:t>
            </w:r>
            <w:proofErr w:type="spellEnd"/>
          </w:p>
        </w:tc>
        <w:tc>
          <w:tcPr>
            <w:tcW w:w="1141" w:type="pct"/>
            <w:noWrap/>
            <w:tcMar>
              <w:left w:w="57" w:type="dxa"/>
              <w:right w:w="57" w:type="dxa"/>
            </w:tcMar>
            <w:hideMark/>
          </w:tcPr>
          <w:p w14:paraId="05E5467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deafening silence</w:t>
            </w:r>
          </w:p>
        </w:tc>
        <w:tc>
          <w:tcPr>
            <w:tcW w:w="845" w:type="pct"/>
            <w:noWrap/>
            <w:tcMar>
              <w:left w:w="57" w:type="dxa"/>
              <w:right w:w="57" w:type="dxa"/>
            </w:tcMar>
            <w:hideMark/>
          </w:tcPr>
          <w:p w14:paraId="47CD747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FF8B66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737AF68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79B80E9A" w14:textId="77777777" w:rsidTr="00483D6E">
        <w:trPr>
          <w:jc w:val="center"/>
        </w:trPr>
        <w:tc>
          <w:tcPr>
            <w:tcW w:w="1048" w:type="pct"/>
            <w:noWrap/>
            <w:tcMar>
              <w:left w:w="57" w:type="dxa"/>
              <w:right w:w="57" w:type="dxa"/>
            </w:tcMar>
            <w:hideMark/>
          </w:tcPr>
          <w:p w14:paraId="515038C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bisbigliante</w:t>
            </w:r>
            <w:proofErr w:type="spellEnd"/>
          </w:p>
        </w:tc>
        <w:tc>
          <w:tcPr>
            <w:tcW w:w="1141" w:type="pct"/>
            <w:noWrap/>
            <w:tcMar>
              <w:left w:w="57" w:type="dxa"/>
              <w:right w:w="57" w:type="dxa"/>
            </w:tcMar>
            <w:hideMark/>
          </w:tcPr>
          <w:p w14:paraId="0D9F93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whispering silence</w:t>
            </w:r>
          </w:p>
        </w:tc>
        <w:tc>
          <w:tcPr>
            <w:tcW w:w="845" w:type="pct"/>
            <w:noWrap/>
            <w:tcMar>
              <w:left w:w="57" w:type="dxa"/>
              <w:right w:w="57" w:type="dxa"/>
            </w:tcMar>
            <w:hideMark/>
          </w:tcPr>
          <w:p w14:paraId="3DE386E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CBA5AA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743393B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DB30AB3" w14:textId="77777777" w:rsidTr="00483D6E">
        <w:trPr>
          <w:jc w:val="center"/>
        </w:trPr>
        <w:tc>
          <w:tcPr>
            <w:tcW w:w="1048" w:type="pct"/>
            <w:noWrap/>
            <w:tcMar>
              <w:left w:w="57" w:type="dxa"/>
              <w:right w:w="57" w:type="dxa"/>
            </w:tcMar>
            <w:hideMark/>
          </w:tcPr>
          <w:p w14:paraId="251532D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eloquente</w:t>
            </w:r>
            <w:proofErr w:type="spellEnd"/>
          </w:p>
        </w:tc>
        <w:tc>
          <w:tcPr>
            <w:tcW w:w="1141" w:type="pct"/>
            <w:noWrap/>
            <w:tcMar>
              <w:left w:w="57" w:type="dxa"/>
              <w:right w:w="57" w:type="dxa"/>
            </w:tcMar>
            <w:hideMark/>
          </w:tcPr>
          <w:p w14:paraId="394C368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eloquent silence</w:t>
            </w:r>
          </w:p>
        </w:tc>
        <w:tc>
          <w:tcPr>
            <w:tcW w:w="845" w:type="pct"/>
            <w:noWrap/>
            <w:tcMar>
              <w:left w:w="57" w:type="dxa"/>
              <w:right w:w="57" w:type="dxa"/>
            </w:tcMar>
            <w:hideMark/>
          </w:tcPr>
          <w:p w14:paraId="3BD58D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AB17FC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67EE8B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490D8EA7" w14:textId="77777777" w:rsidTr="00483D6E">
        <w:trPr>
          <w:jc w:val="center"/>
        </w:trPr>
        <w:tc>
          <w:tcPr>
            <w:tcW w:w="1048" w:type="pct"/>
            <w:noWrap/>
            <w:tcMar>
              <w:left w:w="57" w:type="dxa"/>
              <w:right w:w="57" w:type="dxa"/>
            </w:tcMar>
            <w:hideMark/>
          </w:tcPr>
          <w:p w14:paraId="38AE5AC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fragoroso</w:t>
            </w:r>
            <w:proofErr w:type="spellEnd"/>
          </w:p>
        </w:tc>
        <w:tc>
          <w:tcPr>
            <w:tcW w:w="1141" w:type="pct"/>
            <w:noWrap/>
            <w:tcMar>
              <w:left w:w="57" w:type="dxa"/>
              <w:right w:w="57" w:type="dxa"/>
            </w:tcMar>
            <w:hideMark/>
          </w:tcPr>
          <w:p w14:paraId="13DD77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loud silence</w:t>
            </w:r>
          </w:p>
        </w:tc>
        <w:tc>
          <w:tcPr>
            <w:tcW w:w="845" w:type="pct"/>
            <w:noWrap/>
            <w:tcMar>
              <w:left w:w="57" w:type="dxa"/>
              <w:right w:w="57" w:type="dxa"/>
            </w:tcMar>
            <w:hideMark/>
          </w:tcPr>
          <w:p w14:paraId="324823C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49206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4103C79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339214E2" w14:textId="77777777" w:rsidTr="00483D6E">
        <w:trPr>
          <w:jc w:val="center"/>
        </w:trPr>
        <w:tc>
          <w:tcPr>
            <w:tcW w:w="1048" w:type="pct"/>
            <w:noWrap/>
            <w:tcMar>
              <w:left w:w="57" w:type="dxa"/>
              <w:right w:w="57" w:type="dxa"/>
            </w:tcMar>
            <w:hideMark/>
          </w:tcPr>
          <w:p w14:paraId="2826747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gridato</w:t>
            </w:r>
            <w:proofErr w:type="spellEnd"/>
          </w:p>
        </w:tc>
        <w:tc>
          <w:tcPr>
            <w:tcW w:w="1141" w:type="pct"/>
            <w:noWrap/>
            <w:tcMar>
              <w:left w:w="57" w:type="dxa"/>
              <w:right w:w="57" w:type="dxa"/>
            </w:tcMar>
            <w:hideMark/>
          </w:tcPr>
          <w:p w14:paraId="664F8E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shouted silence</w:t>
            </w:r>
          </w:p>
        </w:tc>
        <w:tc>
          <w:tcPr>
            <w:tcW w:w="845" w:type="pct"/>
            <w:noWrap/>
            <w:tcMar>
              <w:left w:w="57" w:type="dxa"/>
              <w:right w:w="57" w:type="dxa"/>
            </w:tcMar>
            <w:hideMark/>
          </w:tcPr>
          <w:p w14:paraId="151667E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79CA6A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6FB2A5D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FD9697A" w14:textId="77777777" w:rsidTr="00483D6E">
        <w:trPr>
          <w:jc w:val="center"/>
        </w:trPr>
        <w:tc>
          <w:tcPr>
            <w:tcW w:w="1048" w:type="pct"/>
            <w:noWrap/>
            <w:tcMar>
              <w:left w:w="57" w:type="dxa"/>
              <w:right w:w="57" w:type="dxa"/>
            </w:tcMar>
            <w:hideMark/>
          </w:tcPr>
          <w:p w14:paraId="0637F6D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mormorato</w:t>
            </w:r>
            <w:proofErr w:type="spellEnd"/>
          </w:p>
        </w:tc>
        <w:tc>
          <w:tcPr>
            <w:tcW w:w="1141" w:type="pct"/>
            <w:noWrap/>
            <w:tcMar>
              <w:left w:w="57" w:type="dxa"/>
              <w:right w:w="57" w:type="dxa"/>
            </w:tcMar>
            <w:hideMark/>
          </w:tcPr>
          <w:p w14:paraId="2C05A70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murmured silence</w:t>
            </w:r>
          </w:p>
        </w:tc>
        <w:tc>
          <w:tcPr>
            <w:tcW w:w="845" w:type="pct"/>
            <w:noWrap/>
            <w:tcMar>
              <w:left w:w="57" w:type="dxa"/>
              <w:right w:w="57" w:type="dxa"/>
            </w:tcMar>
            <w:hideMark/>
          </w:tcPr>
          <w:p w14:paraId="6FE5298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577218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64DC05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B4F4A69" w14:textId="77777777" w:rsidTr="00483D6E">
        <w:trPr>
          <w:jc w:val="center"/>
        </w:trPr>
        <w:tc>
          <w:tcPr>
            <w:tcW w:w="1048" w:type="pct"/>
            <w:noWrap/>
            <w:tcMar>
              <w:left w:w="57" w:type="dxa"/>
              <w:right w:w="57" w:type="dxa"/>
            </w:tcMar>
            <w:hideMark/>
          </w:tcPr>
          <w:p w14:paraId="02B068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parlato</w:t>
            </w:r>
            <w:proofErr w:type="spellEnd"/>
          </w:p>
        </w:tc>
        <w:tc>
          <w:tcPr>
            <w:tcW w:w="1141" w:type="pct"/>
            <w:noWrap/>
            <w:tcMar>
              <w:left w:w="57" w:type="dxa"/>
              <w:right w:w="57" w:type="dxa"/>
            </w:tcMar>
            <w:hideMark/>
          </w:tcPr>
          <w:p w14:paraId="449D487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spoken silence</w:t>
            </w:r>
          </w:p>
        </w:tc>
        <w:tc>
          <w:tcPr>
            <w:tcW w:w="845" w:type="pct"/>
            <w:noWrap/>
            <w:tcMar>
              <w:left w:w="57" w:type="dxa"/>
              <w:right w:w="57" w:type="dxa"/>
            </w:tcMar>
            <w:hideMark/>
          </w:tcPr>
          <w:p w14:paraId="60F2649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E0AA1E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8F287C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9746A72" w14:textId="77777777" w:rsidTr="00483D6E">
        <w:trPr>
          <w:jc w:val="center"/>
        </w:trPr>
        <w:tc>
          <w:tcPr>
            <w:tcW w:w="1048" w:type="pct"/>
            <w:noWrap/>
            <w:tcMar>
              <w:left w:w="57" w:type="dxa"/>
              <w:right w:w="57" w:type="dxa"/>
            </w:tcMar>
            <w:hideMark/>
          </w:tcPr>
          <w:p w14:paraId="0BE680A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rumoroso</w:t>
            </w:r>
            <w:proofErr w:type="spellEnd"/>
          </w:p>
        </w:tc>
        <w:tc>
          <w:tcPr>
            <w:tcW w:w="1141" w:type="pct"/>
            <w:noWrap/>
            <w:tcMar>
              <w:left w:w="57" w:type="dxa"/>
              <w:right w:w="57" w:type="dxa"/>
            </w:tcMar>
            <w:hideMark/>
          </w:tcPr>
          <w:p w14:paraId="24E341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noisy silence</w:t>
            </w:r>
          </w:p>
        </w:tc>
        <w:tc>
          <w:tcPr>
            <w:tcW w:w="845" w:type="pct"/>
            <w:noWrap/>
            <w:tcMar>
              <w:left w:w="57" w:type="dxa"/>
              <w:right w:w="57" w:type="dxa"/>
            </w:tcMar>
            <w:hideMark/>
          </w:tcPr>
          <w:p w14:paraId="3D49C90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2B2CB0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30243E3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9E1CB62" w14:textId="77777777" w:rsidTr="00483D6E">
        <w:trPr>
          <w:jc w:val="center"/>
        </w:trPr>
        <w:tc>
          <w:tcPr>
            <w:tcW w:w="1048" w:type="pct"/>
            <w:noWrap/>
            <w:tcMar>
              <w:left w:w="57" w:type="dxa"/>
              <w:right w:w="57" w:type="dxa"/>
            </w:tcMar>
            <w:hideMark/>
          </w:tcPr>
          <w:p w14:paraId="022491C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sonoro</w:t>
            </w:r>
            <w:proofErr w:type="spellEnd"/>
          </w:p>
        </w:tc>
        <w:tc>
          <w:tcPr>
            <w:tcW w:w="1141" w:type="pct"/>
            <w:noWrap/>
            <w:tcMar>
              <w:left w:w="57" w:type="dxa"/>
              <w:right w:w="57" w:type="dxa"/>
            </w:tcMar>
            <w:hideMark/>
          </w:tcPr>
          <w:p w14:paraId="4FF9243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resounding silence</w:t>
            </w:r>
          </w:p>
        </w:tc>
        <w:tc>
          <w:tcPr>
            <w:tcW w:w="845" w:type="pct"/>
            <w:noWrap/>
            <w:tcMar>
              <w:left w:w="57" w:type="dxa"/>
              <w:right w:w="57" w:type="dxa"/>
            </w:tcMar>
            <w:hideMark/>
          </w:tcPr>
          <w:p w14:paraId="23EFDA5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397B2C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DB1D26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DC6A746" w14:textId="77777777" w:rsidTr="00483D6E">
        <w:trPr>
          <w:jc w:val="center"/>
        </w:trPr>
        <w:tc>
          <w:tcPr>
            <w:tcW w:w="1048" w:type="pct"/>
            <w:noWrap/>
            <w:tcMar>
              <w:left w:w="57" w:type="dxa"/>
              <w:right w:w="57" w:type="dxa"/>
            </w:tcMar>
            <w:hideMark/>
          </w:tcPr>
          <w:p w14:paraId="06441BC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urlante</w:t>
            </w:r>
            <w:proofErr w:type="spellEnd"/>
          </w:p>
        </w:tc>
        <w:tc>
          <w:tcPr>
            <w:tcW w:w="1141" w:type="pct"/>
            <w:noWrap/>
            <w:tcMar>
              <w:left w:w="57" w:type="dxa"/>
              <w:right w:w="57" w:type="dxa"/>
            </w:tcMar>
            <w:hideMark/>
          </w:tcPr>
          <w:p w14:paraId="7DEAB5C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screaming silence</w:t>
            </w:r>
          </w:p>
        </w:tc>
        <w:tc>
          <w:tcPr>
            <w:tcW w:w="845" w:type="pct"/>
            <w:noWrap/>
            <w:tcMar>
              <w:left w:w="57" w:type="dxa"/>
              <w:right w:w="57" w:type="dxa"/>
            </w:tcMar>
            <w:hideMark/>
          </w:tcPr>
          <w:p w14:paraId="304D53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19335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76661E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D4B3363" w14:textId="77777777" w:rsidTr="00483D6E">
        <w:trPr>
          <w:jc w:val="center"/>
        </w:trPr>
        <w:tc>
          <w:tcPr>
            <w:tcW w:w="1048" w:type="pct"/>
            <w:noWrap/>
            <w:tcMar>
              <w:left w:w="57" w:type="dxa"/>
              <w:right w:w="57" w:type="dxa"/>
            </w:tcMar>
            <w:hideMark/>
          </w:tcPr>
          <w:p w14:paraId="690BDF6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urlato</w:t>
            </w:r>
            <w:proofErr w:type="spellEnd"/>
          </w:p>
        </w:tc>
        <w:tc>
          <w:tcPr>
            <w:tcW w:w="1141" w:type="pct"/>
            <w:noWrap/>
            <w:tcMar>
              <w:left w:w="57" w:type="dxa"/>
              <w:right w:w="57" w:type="dxa"/>
            </w:tcMar>
            <w:hideMark/>
          </w:tcPr>
          <w:p w14:paraId="07873EE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screamed silence</w:t>
            </w:r>
          </w:p>
        </w:tc>
        <w:tc>
          <w:tcPr>
            <w:tcW w:w="845" w:type="pct"/>
            <w:noWrap/>
            <w:tcMar>
              <w:left w:w="57" w:type="dxa"/>
              <w:right w:w="57" w:type="dxa"/>
            </w:tcMar>
            <w:hideMark/>
          </w:tcPr>
          <w:p w14:paraId="6A83EEE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27080A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104B97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35C301CB" w14:textId="77777777" w:rsidTr="00483D6E">
        <w:trPr>
          <w:jc w:val="center"/>
        </w:trPr>
        <w:tc>
          <w:tcPr>
            <w:tcW w:w="1048" w:type="pct"/>
            <w:noWrap/>
            <w:tcMar>
              <w:left w:w="57" w:type="dxa"/>
              <w:right w:w="57" w:type="dxa"/>
            </w:tcMar>
            <w:hideMark/>
          </w:tcPr>
          <w:p w14:paraId="48FF492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silenziosamente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assordante</w:t>
            </w:r>
            <w:proofErr w:type="spellEnd"/>
          </w:p>
        </w:tc>
        <w:tc>
          <w:tcPr>
            <w:tcW w:w="1141" w:type="pct"/>
            <w:noWrap/>
            <w:tcMar>
              <w:left w:w="57" w:type="dxa"/>
              <w:right w:w="57" w:type="dxa"/>
            </w:tcMar>
            <w:hideMark/>
          </w:tcPr>
          <w:p w14:paraId="04A68ED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quietly deafening</w:t>
            </w:r>
          </w:p>
        </w:tc>
        <w:tc>
          <w:tcPr>
            <w:tcW w:w="845" w:type="pct"/>
            <w:noWrap/>
            <w:tcMar>
              <w:left w:w="57" w:type="dxa"/>
              <w:right w:w="57" w:type="dxa"/>
            </w:tcMar>
            <w:hideMark/>
          </w:tcPr>
          <w:p w14:paraId="04C201D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21CCFF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06B0C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94D1BCE" w14:textId="77777777" w:rsidTr="00483D6E">
        <w:trPr>
          <w:jc w:val="center"/>
        </w:trPr>
        <w:tc>
          <w:tcPr>
            <w:tcW w:w="1048" w:type="pct"/>
            <w:noWrap/>
            <w:tcMar>
              <w:left w:w="57" w:type="dxa"/>
              <w:right w:w="57" w:type="dxa"/>
            </w:tcMar>
            <w:hideMark/>
          </w:tcPr>
          <w:p w14:paraId="1528A83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silenziosamente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eloquente</w:t>
            </w:r>
            <w:proofErr w:type="spellEnd"/>
          </w:p>
        </w:tc>
        <w:tc>
          <w:tcPr>
            <w:tcW w:w="1141" w:type="pct"/>
            <w:noWrap/>
            <w:tcMar>
              <w:left w:w="57" w:type="dxa"/>
              <w:right w:w="57" w:type="dxa"/>
            </w:tcMar>
            <w:hideMark/>
          </w:tcPr>
          <w:p w14:paraId="53C9BC7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quietly eloquent</w:t>
            </w:r>
          </w:p>
        </w:tc>
        <w:tc>
          <w:tcPr>
            <w:tcW w:w="845" w:type="pct"/>
            <w:noWrap/>
            <w:tcMar>
              <w:left w:w="57" w:type="dxa"/>
              <w:right w:w="57" w:type="dxa"/>
            </w:tcMar>
            <w:hideMark/>
          </w:tcPr>
          <w:p w14:paraId="7D4FF87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7FFB17B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ECA7DE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39C14E7" w14:textId="77777777" w:rsidTr="00483D6E">
        <w:trPr>
          <w:jc w:val="center"/>
        </w:trPr>
        <w:tc>
          <w:tcPr>
            <w:tcW w:w="1048" w:type="pct"/>
            <w:noWrap/>
            <w:tcMar>
              <w:left w:w="57" w:type="dxa"/>
              <w:right w:w="57" w:type="dxa"/>
            </w:tcMar>
            <w:hideMark/>
          </w:tcPr>
          <w:p w14:paraId="3E305E3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silenziosamente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rumoroso</w:t>
            </w:r>
            <w:proofErr w:type="spellEnd"/>
          </w:p>
        </w:tc>
        <w:tc>
          <w:tcPr>
            <w:tcW w:w="1141" w:type="pct"/>
            <w:noWrap/>
            <w:tcMar>
              <w:left w:w="57" w:type="dxa"/>
              <w:right w:w="57" w:type="dxa"/>
            </w:tcMar>
            <w:hideMark/>
          </w:tcPr>
          <w:p w14:paraId="609C31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quietly noisy</w:t>
            </w:r>
          </w:p>
        </w:tc>
        <w:tc>
          <w:tcPr>
            <w:tcW w:w="845" w:type="pct"/>
            <w:noWrap/>
            <w:tcMar>
              <w:left w:w="57" w:type="dxa"/>
              <w:right w:w="57" w:type="dxa"/>
            </w:tcMar>
            <w:hideMark/>
          </w:tcPr>
          <w:p w14:paraId="63120F2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46DCC9D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F3872E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7C36DC7" w14:textId="77777777" w:rsidTr="00483D6E">
        <w:trPr>
          <w:jc w:val="center"/>
        </w:trPr>
        <w:tc>
          <w:tcPr>
            <w:tcW w:w="1048" w:type="pct"/>
            <w:noWrap/>
            <w:tcMar>
              <w:left w:w="57" w:type="dxa"/>
              <w:right w:w="57" w:type="dxa"/>
            </w:tcMar>
            <w:hideMark/>
          </w:tcPr>
          <w:p w14:paraId="25DAC2B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lastRenderedPageBreak/>
              <w:t>silenzioso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fracasso</w:t>
            </w:r>
            <w:proofErr w:type="spellEnd"/>
          </w:p>
        </w:tc>
        <w:tc>
          <w:tcPr>
            <w:tcW w:w="1141" w:type="pct"/>
            <w:noWrap/>
            <w:tcMar>
              <w:left w:w="57" w:type="dxa"/>
              <w:right w:w="57" w:type="dxa"/>
            </w:tcMar>
            <w:hideMark/>
          </w:tcPr>
          <w:p w14:paraId="546D271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silent racket</w:t>
            </w:r>
          </w:p>
        </w:tc>
        <w:tc>
          <w:tcPr>
            <w:tcW w:w="845" w:type="pct"/>
            <w:noWrap/>
            <w:tcMar>
              <w:left w:w="57" w:type="dxa"/>
              <w:right w:w="57" w:type="dxa"/>
            </w:tcMar>
            <w:hideMark/>
          </w:tcPr>
          <w:p w14:paraId="7A82AA0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1C1994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7B20E3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3C53302" w14:textId="77777777" w:rsidTr="00483D6E">
        <w:trPr>
          <w:jc w:val="center"/>
        </w:trPr>
        <w:tc>
          <w:tcPr>
            <w:tcW w:w="1048" w:type="pct"/>
            <w:noWrap/>
            <w:tcMar>
              <w:left w:w="57" w:type="dxa"/>
              <w:right w:w="57" w:type="dxa"/>
            </w:tcMar>
            <w:hideMark/>
          </w:tcPr>
          <w:p w14:paraId="5F574D8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silenzioso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fragore</w:t>
            </w:r>
            <w:proofErr w:type="spellEnd"/>
          </w:p>
        </w:tc>
        <w:tc>
          <w:tcPr>
            <w:tcW w:w="1141" w:type="pct"/>
            <w:noWrap/>
            <w:tcMar>
              <w:left w:w="57" w:type="dxa"/>
              <w:right w:w="57" w:type="dxa"/>
            </w:tcMar>
            <w:hideMark/>
          </w:tcPr>
          <w:p w14:paraId="3345EC8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silent racket</w:t>
            </w:r>
          </w:p>
        </w:tc>
        <w:tc>
          <w:tcPr>
            <w:tcW w:w="845" w:type="pct"/>
            <w:noWrap/>
            <w:tcMar>
              <w:left w:w="57" w:type="dxa"/>
              <w:right w:w="57" w:type="dxa"/>
            </w:tcMar>
            <w:hideMark/>
          </w:tcPr>
          <w:p w14:paraId="1C9042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54D3BF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F02A6C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9C134B0" w14:textId="77777777" w:rsidTr="00483D6E">
        <w:trPr>
          <w:jc w:val="center"/>
        </w:trPr>
        <w:tc>
          <w:tcPr>
            <w:tcW w:w="1048" w:type="pct"/>
            <w:noWrap/>
            <w:tcMar>
              <w:left w:w="57" w:type="dxa"/>
              <w:right w:w="57" w:type="dxa"/>
            </w:tcMar>
            <w:hideMark/>
          </w:tcPr>
          <w:p w14:paraId="3F4279D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silenzioso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grido</w:t>
            </w:r>
            <w:proofErr w:type="spellEnd"/>
          </w:p>
        </w:tc>
        <w:tc>
          <w:tcPr>
            <w:tcW w:w="1141" w:type="pct"/>
            <w:noWrap/>
            <w:tcMar>
              <w:left w:w="57" w:type="dxa"/>
              <w:right w:w="57" w:type="dxa"/>
            </w:tcMar>
            <w:hideMark/>
          </w:tcPr>
          <w:p w14:paraId="7449FE9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silent shout</w:t>
            </w:r>
          </w:p>
        </w:tc>
        <w:tc>
          <w:tcPr>
            <w:tcW w:w="845" w:type="pct"/>
            <w:noWrap/>
            <w:tcMar>
              <w:left w:w="57" w:type="dxa"/>
              <w:right w:w="57" w:type="dxa"/>
            </w:tcMar>
            <w:hideMark/>
          </w:tcPr>
          <w:p w14:paraId="55B8782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0E6BB9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4EB7BC5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C26B510" w14:textId="77777777" w:rsidTr="00483D6E">
        <w:trPr>
          <w:jc w:val="center"/>
        </w:trPr>
        <w:tc>
          <w:tcPr>
            <w:tcW w:w="1048" w:type="pct"/>
            <w:noWrap/>
            <w:tcMar>
              <w:left w:w="57" w:type="dxa"/>
              <w:right w:w="57" w:type="dxa"/>
            </w:tcMar>
            <w:hideMark/>
          </w:tcPr>
          <w:p w14:paraId="040F31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silenzioso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rumore</w:t>
            </w:r>
            <w:proofErr w:type="spellEnd"/>
          </w:p>
        </w:tc>
        <w:tc>
          <w:tcPr>
            <w:tcW w:w="1141" w:type="pct"/>
            <w:noWrap/>
            <w:tcMar>
              <w:left w:w="57" w:type="dxa"/>
              <w:right w:w="57" w:type="dxa"/>
            </w:tcMar>
            <w:hideMark/>
          </w:tcPr>
          <w:p w14:paraId="55D8EBB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silent noise</w:t>
            </w:r>
          </w:p>
        </w:tc>
        <w:tc>
          <w:tcPr>
            <w:tcW w:w="845" w:type="pct"/>
            <w:noWrap/>
            <w:tcMar>
              <w:left w:w="57" w:type="dxa"/>
              <w:right w:w="57" w:type="dxa"/>
            </w:tcMar>
            <w:hideMark/>
          </w:tcPr>
          <w:p w14:paraId="7DD8270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85DCC9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717EE51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5266F77" w14:textId="77777777" w:rsidTr="00483D6E">
        <w:trPr>
          <w:jc w:val="center"/>
        </w:trPr>
        <w:tc>
          <w:tcPr>
            <w:tcW w:w="1048" w:type="pct"/>
            <w:noWrap/>
            <w:tcMar>
              <w:left w:w="57" w:type="dxa"/>
              <w:right w:w="57" w:type="dxa"/>
            </w:tcMar>
            <w:hideMark/>
          </w:tcPr>
          <w:p w14:paraId="63FCF24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silenzioso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suono</w:t>
            </w:r>
            <w:proofErr w:type="spellEnd"/>
          </w:p>
        </w:tc>
        <w:tc>
          <w:tcPr>
            <w:tcW w:w="1141" w:type="pct"/>
            <w:noWrap/>
            <w:tcMar>
              <w:left w:w="57" w:type="dxa"/>
              <w:right w:w="57" w:type="dxa"/>
            </w:tcMar>
            <w:hideMark/>
          </w:tcPr>
          <w:p w14:paraId="79E6F12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silent sound</w:t>
            </w:r>
          </w:p>
        </w:tc>
        <w:tc>
          <w:tcPr>
            <w:tcW w:w="845" w:type="pct"/>
            <w:noWrap/>
            <w:tcMar>
              <w:left w:w="57" w:type="dxa"/>
              <w:right w:w="57" w:type="dxa"/>
            </w:tcMar>
            <w:hideMark/>
          </w:tcPr>
          <w:p w14:paraId="2BBEEFF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5709900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4E6611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A5BC95F" w14:textId="77777777" w:rsidTr="00483D6E">
        <w:trPr>
          <w:jc w:val="center"/>
        </w:trPr>
        <w:tc>
          <w:tcPr>
            <w:tcW w:w="1048" w:type="pct"/>
            <w:noWrap/>
            <w:tcMar>
              <w:left w:w="57" w:type="dxa"/>
              <w:right w:w="57" w:type="dxa"/>
            </w:tcMar>
            <w:hideMark/>
          </w:tcPr>
          <w:p w14:paraId="1E8EFB1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silenzioso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urlo</w:t>
            </w:r>
            <w:proofErr w:type="spellEnd"/>
          </w:p>
        </w:tc>
        <w:tc>
          <w:tcPr>
            <w:tcW w:w="1141" w:type="pct"/>
            <w:noWrap/>
            <w:tcMar>
              <w:left w:w="57" w:type="dxa"/>
              <w:right w:w="57" w:type="dxa"/>
            </w:tcMar>
            <w:hideMark/>
          </w:tcPr>
          <w:p w14:paraId="6E43EA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silent scream</w:t>
            </w:r>
          </w:p>
        </w:tc>
        <w:tc>
          <w:tcPr>
            <w:tcW w:w="845" w:type="pct"/>
            <w:noWrap/>
            <w:tcMar>
              <w:left w:w="57" w:type="dxa"/>
              <w:right w:w="57" w:type="dxa"/>
            </w:tcMar>
            <w:hideMark/>
          </w:tcPr>
          <w:p w14:paraId="3E7DFF2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2B3331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FBC00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9D4C7B9" w14:textId="77777777" w:rsidTr="00483D6E">
        <w:trPr>
          <w:jc w:val="center"/>
        </w:trPr>
        <w:tc>
          <w:tcPr>
            <w:tcW w:w="1048" w:type="pct"/>
            <w:noWrap/>
            <w:tcMar>
              <w:left w:w="57" w:type="dxa"/>
              <w:right w:w="57" w:type="dxa"/>
            </w:tcMar>
            <w:hideMark/>
          </w:tcPr>
          <w:p w14:paraId="0E4924A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suono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muto</w:t>
            </w:r>
            <w:proofErr w:type="spellEnd"/>
          </w:p>
        </w:tc>
        <w:tc>
          <w:tcPr>
            <w:tcW w:w="1141" w:type="pct"/>
            <w:noWrap/>
            <w:tcMar>
              <w:left w:w="57" w:type="dxa"/>
              <w:right w:w="57" w:type="dxa"/>
            </w:tcMar>
            <w:hideMark/>
          </w:tcPr>
          <w:p w14:paraId="270F8D5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sound</w:t>
            </w:r>
          </w:p>
        </w:tc>
        <w:tc>
          <w:tcPr>
            <w:tcW w:w="845" w:type="pct"/>
            <w:noWrap/>
            <w:tcMar>
              <w:left w:w="57" w:type="dxa"/>
              <w:right w:w="57" w:type="dxa"/>
            </w:tcMar>
            <w:hideMark/>
          </w:tcPr>
          <w:p w14:paraId="1AADC2F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71DED8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722D2AE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8B949B3" w14:textId="77777777" w:rsidTr="00483D6E">
        <w:trPr>
          <w:jc w:val="center"/>
        </w:trPr>
        <w:tc>
          <w:tcPr>
            <w:tcW w:w="1048" w:type="pct"/>
            <w:noWrap/>
            <w:tcMar>
              <w:left w:w="57" w:type="dxa"/>
              <w:right w:w="57" w:type="dxa"/>
            </w:tcMar>
            <w:hideMark/>
          </w:tcPr>
          <w:p w14:paraId="02FEE75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suono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silenzioso</w:t>
            </w:r>
            <w:proofErr w:type="spellEnd"/>
          </w:p>
        </w:tc>
        <w:tc>
          <w:tcPr>
            <w:tcW w:w="1141" w:type="pct"/>
            <w:noWrap/>
            <w:tcMar>
              <w:left w:w="57" w:type="dxa"/>
              <w:right w:w="57" w:type="dxa"/>
            </w:tcMar>
            <w:hideMark/>
          </w:tcPr>
          <w:p w14:paraId="07FDB40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silent sound</w:t>
            </w:r>
          </w:p>
        </w:tc>
        <w:tc>
          <w:tcPr>
            <w:tcW w:w="845" w:type="pct"/>
            <w:noWrap/>
            <w:tcMar>
              <w:left w:w="57" w:type="dxa"/>
              <w:right w:w="57" w:type="dxa"/>
            </w:tcMar>
            <w:hideMark/>
          </w:tcPr>
          <w:p w14:paraId="2AEF0AB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F7BE1F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3E98D89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8AD1194" w14:textId="77777777" w:rsidTr="00483D6E">
        <w:trPr>
          <w:jc w:val="center"/>
        </w:trPr>
        <w:tc>
          <w:tcPr>
            <w:tcW w:w="1048" w:type="pct"/>
            <w:noWrap/>
            <w:tcMar>
              <w:left w:w="57" w:type="dxa"/>
              <w:right w:w="57" w:type="dxa"/>
            </w:tcMar>
            <w:hideMark/>
          </w:tcPr>
          <w:p w14:paraId="474CFBF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suono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tacito</w:t>
            </w:r>
            <w:proofErr w:type="spellEnd"/>
          </w:p>
        </w:tc>
        <w:tc>
          <w:tcPr>
            <w:tcW w:w="1141" w:type="pct"/>
            <w:noWrap/>
            <w:tcMar>
              <w:left w:w="57" w:type="dxa"/>
              <w:right w:w="57" w:type="dxa"/>
            </w:tcMar>
            <w:hideMark/>
          </w:tcPr>
          <w:p w14:paraId="6F6C20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tacit sound</w:t>
            </w:r>
          </w:p>
        </w:tc>
        <w:tc>
          <w:tcPr>
            <w:tcW w:w="845" w:type="pct"/>
            <w:noWrap/>
            <w:tcMar>
              <w:left w:w="57" w:type="dxa"/>
              <w:right w:w="57" w:type="dxa"/>
            </w:tcMar>
            <w:hideMark/>
          </w:tcPr>
          <w:p w14:paraId="222032C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849634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4273346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2744759" w14:textId="77777777" w:rsidTr="00483D6E">
        <w:trPr>
          <w:jc w:val="center"/>
        </w:trPr>
        <w:tc>
          <w:tcPr>
            <w:tcW w:w="1048" w:type="pct"/>
            <w:noWrap/>
            <w:tcMar>
              <w:left w:w="57" w:type="dxa"/>
              <w:right w:w="57" w:type="dxa"/>
            </w:tcMar>
            <w:hideMark/>
          </w:tcPr>
          <w:p w14:paraId="0288384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sussurro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muto</w:t>
            </w:r>
            <w:proofErr w:type="spellEnd"/>
          </w:p>
        </w:tc>
        <w:tc>
          <w:tcPr>
            <w:tcW w:w="1141" w:type="pct"/>
            <w:noWrap/>
            <w:tcMar>
              <w:left w:w="57" w:type="dxa"/>
              <w:right w:w="57" w:type="dxa"/>
            </w:tcMar>
            <w:hideMark/>
          </w:tcPr>
          <w:p w14:paraId="3EE3C9A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whisper</w:t>
            </w:r>
          </w:p>
        </w:tc>
        <w:tc>
          <w:tcPr>
            <w:tcW w:w="845" w:type="pct"/>
            <w:noWrap/>
            <w:tcMar>
              <w:left w:w="57" w:type="dxa"/>
              <w:right w:w="57" w:type="dxa"/>
            </w:tcMar>
            <w:hideMark/>
          </w:tcPr>
          <w:p w14:paraId="43BB8E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0D4BCB9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FCD4F9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34BCACE" w14:textId="77777777" w:rsidTr="00483D6E">
        <w:trPr>
          <w:jc w:val="center"/>
        </w:trPr>
        <w:tc>
          <w:tcPr>
            <w:tcW w:w="1048" w:type="pct"/>
            <w:noWrap/>
            <w:tcMar>
              <w:left w:w="57" w:type="dxa"/>
              <w:right w:w="57" w:type="dxa"/>
            </w:tcMar>
            <w:hideMark/>
          </w:tcPr>
          <w:p w14:paraId="71E2113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tacitamente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eloquente</w:t>
            </w:r>
            <w:proofErr w:type="spellEnd"/>
          </w:p>
        </w:tc>
        <w:tc>
          <w:tcPr>
            <w:tcW w:w="1141" w:type="pct"/>
            <w:noWrap/>
            <w:tcMar>
              <w:left w:w="57" w:type="dxa"/>
              <w:right w:w="57" w:type="dxa"/>
            </w:tcMar>
            <w:hideMark/>
          </w:tcPr>
          <w:p w14:paraId="08BAB2B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tacitly eloquent</w:t>
            </w:r>
          </w:p>
        </w:tc>
        <w:tc>
          <w:tcPr>
            <w:tcW w:w="845" w:type="pct"/>
            <w:noWrap/>
            <w:tcMar>
              <w:left w:w="57" w:type="dxa"/>
              <w:right w:w="57" w:type="dxa"/>
            </w:tcMar>
            <w:hideMark/>
          </w:tcPr>
          <w:p w14:paraId="7D66BA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6902E8D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FAB223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931AD79" w14:textId="77777777" w:rsidTr="00483D6E">
        <w:trPr>
          <w:jc w:val="center"/>
        </w:trPr>
        <w:tc>
          <w:tcPr>
            <w:tcW w:w="1048" w:type="pct"/>
            <w:noWrap/>
            <w:tcMar>
              <w:left w:w="57" w:type="dxa"/>
              <w:right w:w="57" w:type="dxa"/>
            </w:tcMar>
            <w:hideMark/>
          </w:tcPr>
          <w:p w14:paraId="1DB0173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tacito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grido</w:t>
            </w:r>
            <w:proofErr w:type="spellEnd"/>
          </w:p>
        </w:tc>
        <w:tc>
          <w:tcPr>
            <w:tcW w:w="1141" w:type="pct"/>
            <w:noWrap/>
            <w:tcMar>
              <w:left w:w="57" w:type="dxa"/>
              <w:right w:w="57" w:type="dxa"/>
            </w:tcMar>
            <w:hideMark/>
          </w:tcPr>
          <w:p w14:paraId="0777F67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tacit shout</w:t>
            </w:r>
          </w:p>
        </w:tc>
        <w:tc>
          <w:tcPr>
            <w:tcW w:w="845" w:type="pct"/>
            <w:noWrap/>
            <w:tcMar>
              <w:left w:w="57" w:type="dxa"/>
              <w:right w:w="57" w:type="dxa"/>
            </w:tcMar>
            <w:hideMark/>
          </w:tcPr>
          <w:p w14:paraId="203730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0557FA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6B0EFDF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16AC6DE" w14:textId="77777777" w:rsidTr="00483D6E">
        <w:trPr>
          <w:jc w:val="center"/>
        </w:trPr>
        <w:tc>
          <w:tcPr>
            <w:tcW w:w="1048" w:type="pct"/>
            <w:noWrap/>
            <w:tcMar>
              <w:left w:w="57" w:type="dxa"/>
              <w:right w:w="57" w:type="dxa"/>
            </w:tcMar>
            <w:hideMark/>
          </w:tcPr>
          <w:p w14:paraId="41D8BA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tacito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suono</w:t>
            </w:r>
            <w:proofErr w:type="spellEnd"/>
          </w:p>
        </w:tc>
        <w:tc>
          <w:tcPr>
            <w:tcW w:w="1141" w:type="pct"/>
            <w:noWrap/>
            <w:tcMar>
              <w:left w:w="57" w:type="dxa"/>
              <w:right w:w="57" w:type="dxa"/>
            </w:tcMar>
            <w:hideMark/>
          </w:tcPr>
          <w:p w14:paraId="3274954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tacit sound</w:t>
            </w:r>
          </w:p>
        </w:tc>
        <w:tc>
          <w:tcPr>
            <w:tcW w:w="845" w:type="pct"/>
            <w:noWrap/>
            <w:tcMar>
              <w:left w:w="57" w:type="dxa"/>
              <w:right w:w="57" w:type="dxa"/>
            </w:tcMar>
            <w:hideMark/>
          </w:tcPr>
          <w:p w14:paraId="3D90A38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0DE7C3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24FFB5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0664BB5" w14:textId="77777777" w:rsidTr="00483D6E">
        <w:trPr>
          <w:jc w:val="center"/>
        </w:trPr>
        <w:tc>
          <w:tcPr>
            <w:tcW w:w="1048" w:type="pct"/>
            <w:noWrap/>
            <w:tcMar>
              <w:left w:w="57" w:type="dxa"/>
              <w:right w:w="57" w:type="dxa"/>
            </w:tcMar>
            <w:hideMark/>
          </w:tcPr>
          <w:p w14:paraId="285C39A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taciuto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urlo</w:t>
            </w:r>
            <w:proofErr w:type="spellEnd"/>
          </w:p>
        </w:tc>
        <w:tc>
          <w:tcPr>
            <w:tcW w:w="1141" w:type="pct"/>
            <w:noWrap/>
            <w:tcMar>
              <w:left w:w="57" w:type="dxa"/>
              <w:right w:w="57" w:type="dxa"/>
            </w:tcMar>
            <w:hideMark/>
          </w:tcPr>
          <w:p w14:paraId="751D3B3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tacit scream</w:t>
            </w:r>
          </w:p>
        </w:tc>
        <w:tc>
          <w:tcPr>
            <w:tcW w:w="845" w:type="pct"/>
            <w:noWrap/>
            <w:tcMar>
              <w:left w:w="57" w:type="dxa"/>
              <w:right w:w="57" w:type="dxa"/>
            </w:tcMar>
            <w:hideMark/>
          </w:tcPr>
          <w:p w14:paraId="7D76CFD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520FE03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461A777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729B431" w14:textId="77777777" w:rsidTr="00483D6E">
        <w:trPr>
          <w:jc w:val="center"/>
        </w:trPr>
        <w:tc>
          <w:tcPr>
            <w:tcW w:w="1048" w:type="pct"/>
            <w:noWrap/>
            <w:tcMar>
              <w:left w:w="57" w:type="dxa"/>
              <w:right w:w="57" w:type="dxa"/>
            </w:tcMar>
            <w:hideMark/>
          </w:tcPr>
          <w:p w14:paraId="6F72FDB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urlante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297B968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screaming silence</w:t>
            </w:r>
          </w:p>
        </w:tc>
        <w:tc>
          <w:tcPr>
            <w:tcW w:w="845" w:type="pct"/>
            <w:noWrap/>
            <w:tcMar>
              <w:left w:w="57" w:type="dxa"/>
              <w:right w:w="57" w:type="dxa"/>
            </w:tcMar>
            <w:hideMark/>
          </w:tcPr>
          <w:p w14:paraId="054B248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EC5BE5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7324D5C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30CF94D" w14:textId="77777777" w:rsidTr="00483D6E">
        <w:trPr>
          <w:jc w:val="center"/>
        </w:trPr>
        <w:tc>
          <w:tcPr>
            <w:tcW w:w="1048" w:type="pct"/>
            <w:noWrap/>
            <w:tcMar>
              <w:left w:w="57" w:type="dxa"/>
              <w:right w:w="57" w:type="dxa"/>
            </w:tcMar>
            <w:hideMark/>
          </w:tcPr>
          <w:p w14:paraId="45F29C8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urlare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stando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muto</w:t>
            </w:r>
            <w:proofErr w:type="spellEnd"/>
          </w:p>
        </w:tc>
        <w:tc>
          <w:tcPr>
            <w:tcW w:w="1141" w:type="pct"/>
            <w:noWrap/>
            <w:tcMar>
              <w:left w:w="57" w:type="dxa"/>
              <w:right w:w="57" w:type="dxa"/>
            </w:tcMar>
            <w:hideMark/>
          </w:tcPr>
          <w:p w14:paraId="076BFA5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to scream (staying) mute</w:t>
            </w:r>
          </w:p>
        </w:tc>
        <w:tc>
          <w:tcPr>
            <w:tcW w:w="845" w:type="pct"/>
            <w:noWrap/>
            <w:tcMar>
              <w:left w:w="57" w:type="dxa"/>
              <w:right w:w="57" w:type="dxa"/>
            </w:tcMar>
            <w:hideMark/>
          </w:tcPr>
          <w:p w14:paraId="54702C9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V A</w:t>
            </w:r>
          </w:p>
        </w:tc>
        <w:tc>
          <w:tcPr>
            <w:tcW w:w="1013" w:type="pct"/>
            <w:noWrap/>
            <w:tcMar>
              <w:left w:w="57" w:type="dxa"/>
              <w:right w:w="57" w:type="dxa"/>
            </w:tcMar>
            <w:hideMark/>
          </w:tcPr>
          <w:p w14:paraId="6E6B1A7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1DE2DB8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208598C" w14:textId="77777777" w:rsidTr="00483D6E">
        <w:trPr>
          <w:jc w:val="center"/>
        </w:trPr>
        <w:tc>
          <w:tcPr>
            <w:tcW w:w="1048" w:type="pct"/>
            <w:noWrap/>
            <w:tcMar>
              <w:left w:w="57" w:type="dxa"/>
              <w:right w:w="57" w:type="dxa"/>
            </w:tcMar>
            <w:hideMark/>
          </w:tcPr>
          <w:p w14:paraId="43C4D35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urlare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stando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silenzioso</w:t>
            </w:r>
            <w:proofErr w:type="spellEnd"/>
          </w:p>
        </w:tc>
        <w:tc>
          <w:tcPr>
            <w:tcW w:w="1141" w:type="pct"/>
            <w:noWrap/>
            <w:tcMar>
              <w:left w:w="57" w:type="dxa"/>
              <w:right w:w="57" w:type="dxa"/>
            </w:tcMar>
            <w:hideMark/>
          </w:tcPr>
          <w:p w14:paraId="70EC9EA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to scream (staying) quiet</w:t>
            </w:r>
          </w:p>
        </w:tc>
        <w:tc>
          <w:tcPr>
            <w:tcW w:w="845" w:type="pct"/>
            <w:noWrap/>
            <w:tcMar>
              <w:left w:w="57" w:type="dxa"/>
              <w:right w:w="57" w:type="dxa"/>
            </w:tcMar>
            <w:hideMark/>
          </w:tcPr>
          <w:p w14:paraId="4090262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V A</w:t>
            </w:r>
          </w:p>
        </w:tc>
        <w:tc>
          <w:tcPr>
            <w:tcW w:w="1013" w:type="pct"/>
            <w:noWrap/>
            <w:tcMar>
              <w:left w:w="57" w:type="dxa"/>
              <w:right w:w="57" w:type="dxa"/>
            </w:tcMar>
            <w:hideMark/>
          </w:tcPr>
          <w:p w14:paraId="751518D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4567969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513A990" w14:textId="77777777" w:rsidTr="00483D6E">
        <w:trPr>
          <w:jc w:val="center"/>
        </w:trPr>
        <w:tc>
          <w:tcPr>
            <w:tcW w:w="1048" w:type="pct"/>
            <w:noWrap/>
            <w:tcMar>
              <w:left w:w="57" w:type="dxa"/>
              <w:right w:w="57" w:type="dxa"/>
            </w:tcMar>
            <w:hideMark/>
          </w:tcPr>
          <w:p w14:paraId="0560290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urlare</w:t>
            </w:r>
            <w:proofErr w:type="spellEnd"/>
            <w:r w:rsidRPr="00B944C7">
              <w:rPr>
                <w:rFonts w:ascii="Times New Roman" w:eastAsia="Times New Roman" w:hAnsi="Times New Roman" w:cs="Times New Roman"/>
                <w:color w:val="000000"/>
                <w:sz w:val="13"/>
                <w:szCs w:val="13"/>
                <w:lang w:bidi="he-IL"/>
              </w:rPr>
              <w:t xml:space="preserve"> in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5512AAD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to scream in silence</w:t>
            </w:r>
          </w:p>
        </w:tc>
        <w:tc>
          <w:tcPr>
            <w:tcW w:w="845" w:type="pct"/>
            <w:noWrap/>
            <w:tcMar>
              <w:left w:w="57" w:type="dxa"/>
              <w:right w:w="57" w:type="dxa"/>
            </w:tcMar>
            <w:hideMark/>
          </w:tcPr>
          <w:p w14:paraId="4831B86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V Prep N</w:t>
            </w:r>
          </w:p>
        </w:tc>
        <w:tc>
          <w:tcPr>
            <w:tcW w:w="1013" w:type="pct"/>
            <w:noWrap/>
            <w:tcMar>
              <w:left w:w="57" w:type="dxa"/>
              <w:right w:w="57" w:type="dxa"/>
            </w:tcMar>
            <w:hideMark/>
          </w:tcPr>
          <w:p w14:paraId="367C124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0D5CC8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389D75D" w14:textId="77777777" w:rsidTr="00483D6E">
        <w:trPr>
          <w:jc w:val="center"/>
        </w:trPr>
        <w:tc>
          <w:tcPr>
            <w:tcW w:w="1048" w:type="pct"/>
            <w:noWrap/>
            <w:tcMar>
              <w:left w:w="57" w:type="dxa"/>
              <w:right w:w="57" w:type="dxa"/>
            </w:tcMar>
            <w:hideMark/>
          </w:tcPr>
          <w:p w14:paraId="4E5CC95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urlare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tacendo</w:t>
            </w:r>
            <w:proofErr w:type="spellEnd"/>
          </w:p>
        </w:tc>
        <w:tc>
          <w:tcPr>
            <w:tcW w:w="1141" w:type="pct"/>
            <w:noWrap/>
            <w:tcMar>
              <w:left w:w="57" w:type="dxa"/>
              <w:right w:w="57" w:type="dxa"/>
            </w:tcMar>
            <w:hideMark/>
          </w:tcPr>
          <w:p w14:paraId="58A4C1C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to scream being silent</w:t>
            </w:r>
          </w:p>
        </w:tc>
        <w:tc>
          <w:tcPr>
            <w:tcW w:w="845" w:type="pct"/>
            <w:noWrap/>
            <w:tcMar>
              <w:left w:w="57" w:type="dxa"/>
              <w:right w:w="57" w:type="dxa"/>
            </w:tcMar>
            <w:hideMark/>
          </w:tcPr>
          <w:p w14:paraId="43AAF1D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V </w:t>
            </w:r>
            <w:proofErr w:type="spellStart"/>
            <w:r w:rsidRPr="00B944C7">
              <w:rPr>
                <w:rFonts w:ascii="Times New Roman" w:eastAsia="Times New Roman" w:hAnsi="Times New Roman" w:cs="Times New Roman"/>
                <w:color w:val="000000"/>
                <w:sz w:val="13"/>
                <w:szCs w:val="13"/>
                <w:lang w:bidi="he-IL"/>
              </w:rPr>
              <w:t>V</w:t>
            </w:r>
            <w:proofErr w:type="spellEnd"/>
          </w:p>
        </w:tc>
        <w:tc>
          <w:tcPr>
            <w:tcW w:w="1013" w:type="pct"/>
            <w:noWrap/>
            <w:tcMar>
              <w:left w:w="57" w:type="dxa"/>
              <w:right w:w="57" w:type="dxa"/>
            </w:tcMar>
            <w:hideMark/>
          </w:tcPr>
          <w:p w14:paraId="100BC8C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2F232D3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C5D1F2A" w14:textId="77777777" w:rsidTr="00483D6E">
        <w:trPr>
          <w:jc w:val="center"/>
        </w:trPr>
        <w:tc>
          <w:tcPr>
            <w:tcW w:w="1048" w:type="pct"/>
            <w:noWrap/>
            <w:tcMar>
              <w:left w:w="57" w:type="dxa"/>
              <w:right w:w="57" w:type="dxa"/>
            </w:tcMar>
            <w:hideMark/>
          </w:tcPr>
          <w:p w14:paraId="0A1802D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urlato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w:t>
            </w:r>
            <w:proofErr w:type="spellEnd"/>
          </w:p>
        </w:tc>
        <w:tc>
          <w:tcPr>
            <w:tcW w:w="1141" w:type="pct"/>
            <w:noWrap/>
            <w:tcMar>
              <w:left w:w="57" w:type="dxa"/>
              <w:right w:w="57" w:type="dxa"/>
            </w:tcMar>
            <w:hideMark/>
          </w:tcPr>
          <w:p w14:paraId="56310BD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screamed silence</w:t>
            </w:r>
          </w:p>
        </w:tc>
        <w:tc>
          <w:tcPr>
            <w:tcW w:w="845" w:type="pct"/>
            <w:noWrap/>
            <w:tcMar>
              <w:left w:w="57" w:type="dxa"/>
              <w:right w:w="57" w:type="dxa"/>
            </w:tcMar>
            <w:hideMark/>
          </w:tcPr>
          <w:p w14:paraId="329FA0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30D0C83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49DFF6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30F3358" w14:textId="77777777" w:rsidTr="00483D6E">
        <w:trPr>
          <w:jc w:val="center"/>
        </w:trPr>
        <w:tc>
          <w:tcPr>
            <w:tcW w:w="1048" w:type="pct"/>
            <w:noWrap/>
            <w:tcMar>
              <w:left w:w="57" w:type="dxa"/>
              <w:right w:w="57" w:type="dxa"/>
            </w:tcMar>
            <w:hideMark/>
          </w:tcPr>
          <w:p w14:paraId="2B815FE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urlo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muto</w:t>
            </w:r>
            <w:proofErr w:type="spellEnd"/>
          </w:p>
        </w:tc>
        <w:tc>
          <w:tcPr>
            <w:tcW w:w="1141" w:type="pct"/>
            <w:noWrap/>
            <w:tcMar>
              <w:left w:w="57" w:type="dxa"/>
              <w:right w:w="57" w:type="dxa"/>
            </w:tcMar>
            <w:hideMark/>
          </w:tcPr>
          <w:p w14:paraId="1D4A06D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scream</w:t>
            </w:r>
          </w:p>
        </w:tc>
        <w:tc>
          <w:tcPr>
            <w:tcW w:w="845" w:type="pct"/>
            <w:noWrap/>
            <w:tcMar>
              <w:left w:w="57" w:type="dxa"/>
              <w:right w:w="57" w:type="dxa"/>
            </w:tcMar>
            <w:hideMark/>
          </w:tcPr>
          <w:p w14:paraId="3BF5A7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A24A5F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4B00A6E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76FF1E29" w14:textId="77777777" w:rsidTr="00483D6E">
        <w:trPr>
          <w:jc w:val="center"/>
        </w:trPr>
        <w:tc>
          <w:tcPr>
            <w:tcW w:w="1048" w:type="pct"/>
            <w:noWrap/>
            <w:tcMar>
              <w:left w:w="57" w:type="dxa"/>
              <w:right w:w="57" w:type="dxa"/>
            </w:tcMar>
            <w:hideMark/>
          </w:tcPr>
          <w:p w14:paraId="2931B1D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urlo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silente</w:t>
            </w:r>
            <w:proofErr w:type="spellEnd"/>
          </w:p>
        </w:tc>
        <w:tc>
          <w:tcPr>
            <w:tcW w:w="1141" w:type="pct"/>
            <w:noWrap/>
            <w:tcMar>
              <w:left w:w="57" w:type="dxa"/>
              <w:right w:w="57" w:type="dxa"/>
            </w:tcMar>
            <w:hideMark/>
          </w:tcPr>
          <w:p w14:paraId="7280CDD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silent scream</w:t>
            </w:r>
          </w:p>
        </w:tc>
        <w:tc>
          <w:tcPr>
            <w:tcW w:w="845" w:type="pct"/>
            <w:noWrap/>
            <w:tcMar>
              <w:left w:w="57" w:type="dxa"/>
              <w:right w:w="57" w:type="dxa"/>
            </w:tcMar>
            <w:hideMark/>
          </w:tcPr>
          <w:p w14:paraId="52657C2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A59F13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0787922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93B2290" w14:textId="77777777" w:rsidTr="00483D6E">
        <w:trPr>
          <w:jc w:val="center"/>
        </w:trPr>
        <w:tc>
          <w:tcPr>
            <w:tcW w:w="1048" w:type="pct"/>
            <w:noWrap/>
            <w:tcMar>
              <w:left w:w="57" w:type="dxa"/>
              <w:right w:w="57" w:type="dxa"/>
            </w:tcMar>
            <w:hideMark/>
          </w:tcPr>
          <w:p w14:paraId="343500F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urlo</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silenzioso</w:t>
            </w:r>
            <w:proofErr w:type="spellEnd"/>
          </w:p>
        </w:tc>
        <w:tc>
          <w:tcPr>
            <w:tcW w:w="1141" w:type="pct"/>
            <w:noWrap/>
            <w:tcMar>
              <w:left w:w="57" w:type="dxa"/>
              <w:right w:w="57" w:type="dxa"/>
            </w:tcMar>
            <w:hideMark/>
          </w:tcPr>
          <w:p w14:paraId="7073813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quiet scream</w:t>
            </w:r>
          </w:p>
        </w:tc>
        <w:tc>
          <w:tcPr>
            <w:tcW w:w="845" w:type="pct"/>
            <w:noWrap/>
            <w:tcMar>
              <w:left w:w="57" w:type="dxa"/>
              <w:right w:w="57" w:type="dxa"/>
            </w:tcMar>
            <w:hideMark/>
          </w:tcPr>
          <w:p w14:paraId="1A30E14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03EAFD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5FED9A0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0F8AE2BB" w14:textId="77777777" w:rsidTr="00483D6E">
        <w:trPr>
          <w:jc w:val="center"/>
        </w:trPr>
        <w:tc>
          <w:tcPr>
            <w:tcW w:w="1048" w:type="pct"/>
            <w:noWrap/>
            <w:tcMar>
              <w:left w:w="57" w:type="dxa"/>
              <w:right w:w="57" w:type="dxa"/>
            </w:tcMar>
            <w:hideMark/>
          </w:tcPr>
          <w:p w14:paraId="2CA9B93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voce </w:t>
            </w:r>
            <w:proofErr w:type="spellStart"/>
            <w:r w:rsidRPr="00B944C7">
              <w:rPr>
                <w:rFonts w:ascii="Times New Roman" w:eastAsia="Times New Roman" w:hAnsi="Times New Roman" w:cs="Times New Roman"/>
                <w:color w:val="000000"/>
                <w:sz w:val="13"/>
                <w:szCs w:val="13"/>
                <w:lang w:bidi="he-IL"/>
              </w:rPr>
              <w:t>muta</w:t>
            </w:r>
            <w:proofErr w:type="spellEnd"/>
          </w:p>
        </w:tc>
        <w:tc>
          <w:tcPr>
            <w:tcW w:w="1141" w:type="pct"/>
            <w:noWrap/>
            <w:tcMar>
              <w:left w:w="57" w:type="dxa"/>
              <w:right w:w="57" w:type="dxa"/>
            </w:tcMar>
            <w:hideMark/>
          </w:tcPr>
          <w:p w14:paraId="06344B9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mute voice</w:t>
            </w:r>
          </w:p>
        </w:tc>
        <w:tc>
          <w:tcPr>
            <w:tcW w:w="845" w:type="pct"/>
            <w:noWrap/>
            <w:tcMar>
              <w:left w:w="57" w:type="dxa"/>
              <w:right w:w="57" w:type="dxa"/>
            </w:tcMar>
            <w:hideMark/>
          </w:tcPr>
          <w:p w14:paraId="1F442E4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15AF440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silence-noise</w:t>
            </w:r>
          </w:p>
        </w:tc>
        <w:tc>
          <w:tcPr>
            <w:tcW w:w="953" w:type="pct"/>
            <w:noWrap/>
            <w:tcMar>
              <w:left w:w="57" w:type="dxa"/>
              <w:right w:w="57" w:type="dxa"/>
            </w:tcMar>
            <w:hideMark/>
          </w:tcPr>
          <w:p w14:paraId="7FD0FD1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EA582C2" w14:textId="77777777" w:rsidTr="00483D6E">
        <w:trPr>
          <w:jc w:val="center"/>
        </w:trPr>
        <w:tc>
          <w:tcPr>
            <w:tcW w:w="1048" w:type="pct"/>
            <w:noWrap/>
            <w:tcMar>
              <w:left w:w="57" w:type="dxa"/>
              <w:right w:w="57" w:type="dxa"/>
            </w:tcMar>
            <w:hideMark/>
          </w:tcPr>
          <w:p w14:paraId="5E28E56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calma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veloce</w:t>
            </w:r>
            <w:proofErr w:type="spellEnd"/>
          </w:p>
        </w:tc>
        <w:tc>
          <w:tcPr>
            <w:tcW w:w="1141" w:type="pct"/>
            <w:noWrap/>
            <w:tcMar>
              <w:left w:w="57" w:type="dxa"/>
              <w:right w:w="57" w:type="dxa"/>
            </w:tcMar>
            <w:hideMark/>
          </w:tcPr>
          <w:p w14:paraId="61F515C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quick calm</w:t>
            </w:r>
          </w:p>
        </w:tc>
        <w:tc>
          <w:tcPr>
            <w:tcW w:w="845" w:type="pct"/>
            <w:noWrap/>
            <w:tcMar>
              <w:left w:w="57" w:type="dxa"/>
              <w:right w:w="57" w:type="dxa"/>
            </w:tcMar>
            <w:hideMark/>
          </w:tcPr>
          <w:p w14:paraId="125155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539955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slowness-speed</w:t>
            </w:r>
          </w:p>
        </w:tc>
        <w:tc>
          <w:tcPr>
            <w:tcW w:w="953" w:type="pct"/>
            <w:noWrap/>
            <w:tcMar>
              <w:left w:w="57" w:type="dxa"/>
              <w:right w:w="57" w:type="dxa"/>
            </w:tcMar>
            <w:hideMark/>
          </w:tcPr>
          <w:p w14:paraId="1D220EF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A95D8AB" w14:textId="77777777" w:rsidTr="00483D6E">
        <w:trPr>
          <w:jc w:val="center"/>
        </w:trPr>
        <w:tc>
          <w:tcPr>
            <w:tcW w:w="1048" w:type="pct"/>
            <w:noWrap/>
            <w:tcMar>
              <w:left w:w="57" w:type="dxa"/>
              <w:right w:w="57" w:type="dxa"/>
            </w:tcMar>
            <w:hideMark/>
          </w:tcPr>
          <w:p w14:paraId="6E9622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lenta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celerità</w:t>
            </w:r>
            <w:proofErr w:type="spellEnd"/>
          </w:p>
        </w:tc>
        <w:tc>
          <w:tcPr>
            <w:tcW w:w="1141" w:type="pct"/>
            <w:noWrap/>
            <w:tcMar>
              <w:left w:w="57" w:type="dxa"/>
              <w:right w:w="57" w:type="dxa"/>
            </w:tcMar>
            <w:hideMark/>
          </w:tcPr>
          <w:p w14:paraId="10B909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 speed</w:t>
            </w:r>
          </w:p>
        </w:tc>
        <w:tc>
          <w:tcPr>
            <w:tcW w:w="845" w:type="pct"/>
            <w:noWrap/>
            <w:tcMar>
              <w:left w:w="57" w:type="dxa"/>
              <w:right w:w="57" w:type="dxa"/>
            </w:tcMar>
            <w:hideMark/>
          </w:tcPr>
          <w:p w14:paraId="25B0C0F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8E6990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slowness-speed</w:t>
            </w:r>
          </w:p>
        </w:tc>
        <w:tc>
          <w:tcPr>
            <w:tcW w:w="953" w:type="pct"/>
            <w:noWrap/>
            <w:tcMar>
              <w:left w:w="57" w:type="dxa"/>
              <w:right w:w="57" w:type="dxa"/>
            </w:tcMar>
            <w:hideMark/>
          </w:tcPr>
          <w:p w14:paraId="118A1D6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B4DC591" w14:textId="77777777" w:rsidTr="00483D6E">
        <w:trPr>
          <w:jc w:val="center"/>
        </w:trPr>
        <w:tc>
          <w:tcPr>
            <w:tcW w:w="1048" w:type="pct"/>
            <w:noWrap/>
            <w:tcMar>
              <w:left w:w="57" w:type="dxa"/>
              <w:right w:w="57" w:type="dxa"/>
            </w:tcMar>
            <w:hideMark/>
          </w:tcPr>
          <w:p w14:paraId="61A60E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lenta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rapidità</w:t>
            </w:r>
            <w:proofErr w:type="spellEnd"/>
          </w:p>
        </w:tc>
        <w:tc>
          <w:tcPr>
            <w:tcW w:w="1141" w:type="pct"/>
            <w:noWrap/>
            <w:tcMar>
              <w:left w:w="57" w:type="dxa"/>
              <w:right w:w="57" w:type="dxa"/>
            </w:tcMar>
            <w:hideMark/>
          </w:tcPr>
          <w:p w14:paraId="3A848AF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 rush</w:t>
            </w:r>
          </w:p>
        </w:tc>
        <w:tc>
          <w:tcPr>
            <w:tcW w:w="845" w:type="pct"/>
            <w:noWrap/>
            <w:tcMar>
              <w:left w:w="57" w:type="dxa"/>
              <w:right w:w="57" w:type="dxa"/>
            </w:tcMar>
            <w:hideMark/>
          </w:tcPr>
          <w:p w14:paraId="09D4335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CC29C5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slowness-speed</w:t>
            </w:r>
          </w:p>
        </w:tc>
        <w:tc>
          <w:tcPr>
            <w:tcW w:w="953" w:type="pct"/>
            <w:noWrap/>
            <w:tcMar>
              <w:left w:w="57" w:type="dxa"/>
              <w:right w:w="57" w:type="dxa"/>
            </w:tcMar>
            <w:hideMark/>
          </w:tcPr>
          <w:p w14:paraId="40F4D2F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F6FBB79" w14:textId="77777777" w:rsidTr="00483D6E">
        <w:trPr>
          <w:jc w:val="center"/>
        </w:trPr>
        <w:tc>
          <w:tcPr>
            <w:tcW w:w="1048" w:type="pct"/>
            <w:noWrap/>
            <w:tcMar>
              <w:left w:w="57" w:type="dxa"/>
              <w:right w:w="57" w:type="dxa"/>
            </w:tcMar>
            <w:hideMark/>
          </w:tcPr>
          <w:p w14:paraId="41A106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lentamente </w:t>
            </w:r>
            <w:proofErr w:type="spellStart"/>
            <w:r w:rsidRPr="00B944C7">
              <w:rPr>
                <w:rFonts w:ascii="Times New Roman" w:eastAsia="Times New Roman" w:hAnsi="Times New Roman" w:cs="Times New Roman"/>
                <w:color w:val="000000"/>
                <w:sz w:val="13"/>
                <w:szCs w:val="13"/>
                <w:lang w:bidi="he-IL"/>
              </w:rPr>
              <w:t>veloce</w:t>
            </w:r>
            <w:proofErr w:type="spellEnd"/>
          </w:p>
        </w:tc>
        <w:tc>
          <w:tcPr>
            <w:tcW w:w="1141" w:type="pct"/>
            <w:noWrap/>
            <w:tcMar>
              <w:left w:w="57" w:type="dxa"/>
              <w:right w:w="57" w:type="dxa"/>
            </w:tcMar>
            <w:hideMark/>
          </w:tcPr>
          <w:p w14:paraId="59915F8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slowly fast</w:t>
            </w:r>
          </w:p>
        </w:tc>
        <w:tc>
          <w:tcPr>
            <w:tcW w:w="845" w:type="pct"/>
            <w:noWrap/>
            <w:tcMar>
              <w:left w:w="57" w:type="dxa"/>
              <w:right w:w="57" w:type="dxa"/>
            </w:tcMar>
            <w:hideMark/>
          </w:tcPr>
          <w:p w14:paraId="390A483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5A81F43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slowness-speed</w:t>
            </w:r>
          </w:p>
        </w:tc>
        <w:tc>
          <w:tcPr>
            <w:tcW w:w="953" w:type="pct"/>
            <w:noWrap/>
            <w:tcMar>
              <w:left w:w="57" w:type="dxa"/>
              <w:right w:w="57" w:type="dxa"/>
            </w:tcMar>
            <w:hideMark/>
          </w:tcPr>
          <w:p w14:paraId="4683F58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B8D7473" w14:textId="77777777" w:rsidTr="00483D6E">
        <w:trPr>
          <w:jc w:val="center"/>
        </w:trPr>
        <w:tc>
          <w:tcPr>
            <w:tcW w:w="1048" w:type="pct"/>
            <w:noWrap/>
            <w:tcMar>
              <w:left w:w="57" w:type="dxa"/>
              <w:right w:w="57" w:type="dxa"/>
            </w:tcMar>
            <w:hideMark/>
          </w:tcPr>
          <w:p w14:paraId="0C77F2F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lentezza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rapida</w:t>
            </w:r>
            <w:proofErr w:type="spellEnd"/>
          </w:p>
        </w:tc>
        <w:tc>
          <w:tcPr>
            <w:tcW w:w="1141" w:type="pct"/>
            <w:noWrap/>
            <w:tcMar>
              <w:left w:w="57" w:type="dxa"/>
              <w:right w:w="57" w:type="dxa"/>
            </w:tcMar>
            <w:hideMark/>
          </w:tcPr>
          <w:p w14:paraId="70B0B7A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fast slowness</w:t>
            </w:r>
          </w:p>
        </w:tc>
        <w:tc>
          <w:tcPr>
            <w:tcW w:w="845" w:type="pct"/>
            <w:noWrap/>
            <w:tcMar>
              <w:left w:w="57" w:type="dxa"/>
              <w:right w:w="57" w:type="dxa"/>
            </w:tcMar>
            <w:hideMark/>
          </w:tcPr>
          <w:p w14:paraId="4683992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419657D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slowness-speed</w:t>
            </w:r>
          </w:p>
        </w:tc>
        <w:tc>
          <w:tcPr>
            <w:tcW w:w="953" w:type="pct"/>
            <w:noWrap/>
            <w:tcMar>
              <w:left w:w="57" w:type="dxa"/>
              <w:right w:w="57" w:type="dxa"/>
            </w:tcMar>
            <w:hideMark/>
          </w:tcPr>
          <w:p w14:paraId="3FB4863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w:t>
            </w:r>
          </w:p>
        </w:tc>
      </w:tr>
      <w:tr w:rsidR="00751D86" w:rsidRPr="00B944C7" w14:paraId="5605A5CB" w14:textId="77777777" w:rsidTr="00483D6E">
        <w:trPr>
          <w:jc w:val="center"/>
        </w:trPr>
        <w:tc>
          <w:tcPr>
            <w:tcW w:w="1048" w:type="pct"/>
            <w:noWrap/>
            <w:tcMar>
              <w:left w:w="57" w:type="dxa"/>
              <w:right w:w="57" w:type="dxa"/>
            </w:tcMar>
            <w:hideMark/>
          </w:tcPr>
          <w:p w14:paraId="4CB9276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rapida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lentezza</w:t>
            </w:r>
            <w:proofErr w:type="spellEnd"/>
          </w:p>
        </w:tc>
        <w:tc>
          <w:tcPr>
            <w:tcW w:w="1141" w:type="pct"/>
            <w:noWrap/>
            <w:tcMar>
              <w:left w:w="57" w:type="dxa"/>
              <w:right w:w="57" w:type="dxa"/>
            </w:tcMar>
            <w:hideMark/>
          </w:tcPr>
          <w:p w14:paraId="7629B37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speedy slowness</w:t>
            </w:r>
          </w:p>
        </w:tc>
        <w:tc>
          <w:tcPr>
            <w:tcW w:w="845" w:type="pct"/>
            <w:noWrap/>
            <w:tcMar>
              <w:left w:w="57" w:type="dxa"/>
              <w:right w:w="57" w:type="dxa"/>
            </w:tcMar>
            <w:hideMark/>
          </w:tcPr>
          <w:p w14:paraId="38D7EC8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E98AA9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slowness-speed</w:t>
            </w:r>
          </w:p>
        </w:tc>
        <w:tc>
          <w:tcPr>
            <w:tcW w:w="953" w:type="pct"/>
            <w:noWrap/>
            <w:tcMar>
              <w:left w:w="57" w:type="dxa"/>
              <w:right w:w="57" w:type="dxa"/>
            </w:tcMar>
            <w:hideMark/>
          </w:tcPr>
          <w:p w14:paraId="51D43BC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031DCAF" w14:textId="77777777" w:rsidTr="00483D6E">
        <w:trPr>
          <w:jc w:val="center"/>
        </w:trPr>
        <w:tc>
          <w:tcPr>
            <w:tcW w:w="1048" w:type="pct"/>
            <w:noWrap/>
            <w:tcMar>
              <w:left w:w="57" w:type="dxa"/>
              <w:right w:w="57" w:type="dxa"/>
            </w:tcMar>
            <w:hideMark/>
          </w:tcPr>
          <w:p w14:paraId="31B6438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veloce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calma</w:t>
            </w:r>
            <w:proofErr w:type="spellEnd"/>
          </w:p>
        </w:tc>
        <w:tc>
          <w:tcPr>
            <w:tcW w:w="1141" w:type="pct"/>
            <w:noWrap/>
            <w:tcMar>
              <w:left w:w="57" w:type="dxa"/>
              <w:right w:w="57" w:type="dxa"/>
            </w:tcMar>
            <w:hideMark/>
          </w:tcPr>
          <w:p w14:paraId="384A33C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quick calm</w:t>
            </w:r>
          </w:p>
        </w:tc>
        <w:tc>
          <w:tcPr>
            <w:tcW w:w="845" w:type="pct"/>
            <w:noWrap/>
            <w:tcMar>
              <w:left w:w="57" w:type="dxa"/>
              <w:right w:w="57" w:type="dxa"/>
            </w:tcMar>
            <w:hideMark/>
          </w:tcPr>
          <w:p w14:paraId="11B1B5B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995AF9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slowness-speed</w:t>
            </w:r>
          </w:p>
        </w:tc>
        <w:tc>
          <w:tcPr>
            <w:tcW w:w="953" w:type="pct"/>
            <w:noWrap/>
            <w:tcMar>
              <w:left w:w="57" w:type="dxa"/>
              <w:right w:w="57" w:type="dxa"/>
            </w:tcMar>
            <w:hideMark/>
          </w:tcPr>
          <w:p w14:paraId="2E7EC3F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B7BACEB" w14:textId="77777777" w:rsidTr="00483D6E">
        <w:trPr>
          <w:jc w:val="center"/>
        </w:trPr>
        <w:tc>
          <w:tcPr>
            <w:tcW w:w="1048" w:type="pct"/>
            <w:noWrap/>
            <w:tcMar>
              <w:left w:w="57" w:type="dxa"/>
              <w:right w:w="57" w:type="dxa"/>
            </w:tcMar>
            <w:hideMark/>
          </w:tcPr>
          <w:p w14:paraId="23EC179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veloce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lentezza</w:t>
            </w:r>
            <w:proofErr w:type="spellEnd"/>
          </w:p>
        </w:tc>
        <w:tc>
          <w:tcPr>
            <w:tcW w:w="1141" w:type="pct"/>
            <w:noWrap/>
            <w:tcMar>
              <w:left w:w="57" w:type="dxa"/>
              <w:right w:w="57" w:type="dxa"/>
            </w:tcMar>
            <w:hideMark/>
          </w:tcPr>
          <w:p w14:paraId="3352CD6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fast slowness</w:t>
            </w:r>
          </w:p>
        </w:tc>
        <w:tc>
          <w:tcPr>
            <w:tcW w:w="845" w:type="pct"/>
            <w:noWrap/>
            <w:tcMar>
              <w:left w:w="57" w:type="dxa"/>
              <w:right w:w="57" w:type="dxa"/>
            </w:tcMar>
            <w:hideMark/>
          </w:tcPr>
          <w:p w14:paraId="0A9EF3C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EFB3A2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slowness-speed</w:t>
            </w:r>
          </w:p>
        </w:tc>
        <w:tc>
          <w:tcPr>
            <w:tcW w:w="953" w:type="pct"/>
            <w:noWrap/>
            <w:tcMar>
              <w:left w:w="57" w:type="dxa"/>
              <w:right w:w="57" w:type="dxa"/>
            </w:tcMar>
            <w:hideMark/>
          </w:tcPr>
          <w:p w14:paraId="56F336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73D75525" w14:textId="77777777" w:rsidTr="00483D6E">
        <w:trPr>
          <w:jc w:val="center"/>
        </w:trPr>
        <w:tc>
          <w:tcPr>
            <w:tcW w:w="1048" w:type="pct"/>
            <w:noWrap/>
            <w:tcMar>
              <w:left w:w="57" w:type="dxa"/>
              <w:right w:w="57" w:type="dxa"/>
            </w:tcMar>
            <w:hideMark/>
          </w:tcPr>
          <w:p w14:paraId="62A58B7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velocemente</w:t>
            </w:r>
            <w:proofErr w:type="spellEnd"/>
            <w:r w:rsidRPr="00B944C7">
              <w:rPr>
                <w:rFonts w:ascii="Times New Roman" w:eastAsia="Times New Roman" w:hAnsi="Times New Roman" w:cs="Times New Roman"/>
                <w:color w:val="000000"/>
                <w:sz w:val="13"/>
                <w:szCs w:val="13"/>
                <w:lang w:bidi="he-IL"/>
              </w:rPr>
              <w:t xml:space="preserve"> lento</w:t>
            </w:r>
          </w:p>
        </w:tc>
        <w:tc>
          <w:tcPr>
            <w:tcW w:w="1141" w:type="pct"/>
            <w:noWrap/>
            <w:tcMar>
              <w:left w:w="57" w:type="dxa"/>
              <w:right w:w="57" w:type="dxa"/>
            </w:tcMar>
            <w:hideMark/>
          </w:tcPr>
          <w:p w14:paraId="03E5054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quickly slow</w:t>
            </w:r>
          </w:p>
        </w:tc>
        <w:tc>
          <w:tcPr>
            <w:tcW w:w="845" w:type="pct"/>
            <w:noWrap/>
            <w:tcMar>
              <w:left w:w="57" w:type="dxa"/>
              <w:right w:w="57" w:type="dxa"/>
            </w:tcMar>
            <w:hideMark/>
          </w:tcPr>
          <w:p w14:paraId="0407C6C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3961F8F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slowness-speed</w:t>
            </w:r>
          </w:p>
        </w:tc>
        <w:tc>
          <w:tcPr>
            <w:tcW w:w="953" w:type="pct"/>
            <w:noWrap/>
            <w:tcMar>
              <w:left w:w="57" w:type="dxa"/>
              <w:right w:w="57" w:type="dxa"/>
            </w:tcMar>
            <w:hideMark/>
          </w:tcPr>
          <w:p w14:paraId="7E99F84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CBAEA22" w14:textId="77777777" w:rsidTr="00483D6E">
        <w:trPr>
          <w:jc w:val="center"/>
        </w:trPr>
        <w:tc>
          <w:tcPr>
            <w:tcW w:w="1048" w:type="pct"/>
            <w:noWrap/>
            <w:tcMar>
              <w:left w:w="57" w:type="dxa"/>
              <w:right w:w="57" w:type="dxa"/>
            </w:tcMar>
            <w:hideMark/>
          </w:tcPr>
          <w:p w14:paraId="26EA6F0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acre </w:t>
            </w:r>
            <w:proofErr w:type="spellStart"/>
            <w:r w:rsidRPr="00B944C7">
              <w:rPr>
                <w:rFonts w:ascii="Times New Roman" w:eastAsia="Times New Roman" w:hAnsi="Times New Roman" w:cs="Times New Roman"/>
                <w:color w:val="000000"/>
                <w:sz w:val="13"/>
                <w:szCs w:val="13"/>
                <w:lang w:bidi="he-IL"/>
              </w:rPr>
              <w:t>dolcezza</w:t>
            </w:r>
            <w:proofErr w:type="spellEnd"/>
          </w:p>
        </w:tc>
        <w:tc>
          <w:tcPr>
            <w:tcW w:w="1141" w:type="pct"/>
            <w:noWrap/>
            <w:tcMar>
              <w:left w:w="57" w:type="dxa"/>
              <w:right w:w="57" w:type="dxa"/>
            </w:tcMar>
            <w:hideMark/>
          </w:tcPr>
          <w:p w14:paraId="0AB2C38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acrid sweetness</w:t>
            </w:r>
          </w:p>
        </w:tc>
        <w:tc>
          <w:tcPr>
            <w:tcW w:w="845" w:type="pct"/>
            <w:noWrap/>
            <w:tcMar>
              <w:left w:w="57" w:type="dxa"/>
              <w:right w:w="57" w:type="dxa"/>
            </w:tcMar>
            <w:hideMark/>
          </w:tcPr>
          <w:p w14:paraId="0704C7C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5D71B33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sweetness-bitterness</w:t>
            </w:r>
          </w:p>
        </w:tc>
        <w:tc>
          <w:tcPr>
            <w:tcW w:w="953" w:type="pct"/>
            <w:noWrap/>
            <w:tcMar>
              <w:left w:w="57" w:type="dxa"/>
              <w:right w:w="57" w:type="dxa"/>
            </w:tcMar>
            <w:hideMark/>
          </w:tcPr>
          <w:p w14:paraId="6DF4A06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0EEA628" w14:textId="77777777" w:rsidTr="00483D6E">
        <w:trPr>
          <w:jc w:val="center"/>
        </w:trPr>
        <w:tc>
          <w:tcPr>
            <w:tcW w:w="1048" w:type="pct"/>
            <w:noWrap/>
            <w:tcMar>
              <w:left w:w="57" w:type="dxa"/>
              <w:right w:w="57" w:type="dxa"/>
            </w:tcMar>
            <w:hideMark/>
          </w:tcPr>
          <w:p w14:paraId="09B4FC4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amara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dolcezza</w:t>
            </w:r>
            <w:proofErr w:type="spellEnd"/>
          </w:p>
        </w:tc>
        <w:tc>
          <w:tcPr>
            <w:tcW w:w="1141" w:type="pct"/>
            <w:noWrap/>
            <w:tcMar>
              <w:left w:w="57" w:type="dxa"/>
              <w:right w:w="57" w:type="dxa"/>
            </w:tcMar>
            <w:hideMark/>
          </w:tcPr>
          <w:p w14:paraId="7F3F3F8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bitter sweetness</w:t>
            </w:r>
          </w:p>
        </w:tc>
        <w:tc>
          <w:tcPr>
            <w:tcW w:w="845" w:type="pct"/>
            <w:noWrap/>
            <w:tcMar>
              <w:left w:w="57" w:type="dxa"/>
              <w:right w:w="57" w:type="dxa"/>
            </w:tcMar>
            <w:hideMark/>
          </w:tcPr>
          <w:p w14:paraId="3874208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5A111E8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sweetness-bitterness</w:t>
            </w:r>
          </w:p>
        </w:tc>
        <w:tc>
          <w:tcPr>
            <w:tcW w:w="953" w:type="pct"/>
            <w:noWrap/>
            <w:tcMar>
              <w:left w:w="57" w:type="dxa"/>
              <w:right w:w="57" w:type="dxa"/>
            </w:tcMar>
            <w:hideMark/>
          </w:tcPr>
          <w:p w14:paraId="5DCD1D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1EB335B3" w14:textId="77777777" w:rsidTr="00483D6E">
        <w:trPr>
          <w:jc w:val="center"/>
        </w:trPr>
        <w:tc>
          <w:tcPr>
            <w:tcW w:w="1048" w:type="pct"/>
            <w:noWrap/>
            <w:tcMar>
              <w:left w:w="57" w:type="dxa"/>
              <w:right w:w="57" w:type="dxa"/>
            </w:tcMar>
            <w:hideMark/>
          </w:tcPr>
          <w:p w14:paraId="7E6911E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amaramente</w:t>
            </w:r>
            <w:proofErr w:type="spellEnd"/>
            <w:r w:rsidRPr="00B944C7">
              <w:rPr>
                <w:rFonts w:ascii="Times New Roman" w:eastAsia="Times New Roman" w:hAnsi="Times New Roman" w:cs="Times New Roman"/>
                <w:color w:val="000000"/>
                <w:sz w:val="13"/>
                <w:szCs w:val="13"/>
                <w:lang w:bidi="he-IL"/>
              </w:rPr>
              <w:t xml:space="preserve"> dolce</w:t>
            </w:r>
          </w:p>
        </w:tc>
        <w:tc>
          <w:tcPr>
            <w:tcW w:w="1141" w:type="pct"/>
            <w:noWrap/>
            <w:tcMar>
              <w:left w:w="57" w:type="dxa"/>
              <w:right w:w="57" w:type="dxa"/>
            </w:tcMar>
            <w:hideMark/>
          </w:tcPr>
          <w:p w14:paraId="1FE11F7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bitterly sweet</w:t>
            </w:r>
          </w:p>
        </w:tc>
        <w:tc>
          <w:tcPr>
            <w:tcW w:w="845" w:type="pct"/>
            <w:noWrap/>
            <w:tcMar>
              <w:left w:w="57" w:type="dxa"/>
              <w:right w:w="57" w:type="dxa"/>
            </w:tcMar>
            <w:hideMark/>
          </w:tcPr>
          <w:p w14:paraId="1A81E46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04238BF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sweetness-bitterness</w:t>
            </w:r>
          </w:p>
        </w:tc>
        <w:tc>
          <w:tcPr>
            <w:tcW w:w="953" w:type="pct"/>
            <w:noWrap/>
            <w:tcMar>
              <w:left w:w="57" w:type="dxa"/>
              <w:right w:w="57" w:type="dxa"/>
            </w:tcMar>
            <w:hideMark/>
          </w:tcPr>
          <w:p w14:paraId="62BD996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3C810C3" w14:textId="77777777" w:rsidTr="00483D6E">
        <w:trPr>
          <w:jc w:val="center"/>
        </w:trPr>
        <w:tc>
          <w:tcPr>
            <w:tcW w:w="1048" w:type="pct"/>
            <w:noWrap/>
            <w:tcMar>
              <w:left w:w="57" w:type="dxa"/>
              <w:right w:w="57" w:type="dxa"/>
            </w:tcMar>
            <w:hideMark/>
          </w:tcPr>
          <w:p w14:paraId="5C1FE4B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aspra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dolcezza</w:t>
            </w:r>
            <w:proofErr w:type="spellEnd"/>
          </w:p>
        </w:tc>
        <w:tc>
          <w:tcPr>
            <w:tcW w:w="1141" w:type="pct"/>
            <w:noWrap/>
            <w:tcMar>
              <w:left w:w="57" w:type="dxa"/>
              <w:right w:w="57" w:type="dxa"/>
            </w:tcMar>
            <w:hideMark/>
          </w:tcPr>
          <w:p w14:paraId="4E967F1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sour sweetness</w:t>
            </w:r>
          </w:p>
        </w:tc>
        <w:tc>
          <w:tcPr>
            <w:tcW w:w="845" w:type="pct"/>
            <w:noWrap/>
            <w:tcMar>
              <w:left w:w="57" w:type="dxa"/>
              <w:right w:w="57" w:type="dxa"/>
            </w:tcMar>
            <w:hideMark/>
          </w:tcPr>
          <w:p w14:paraId="7E96BF8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83E183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sweetness-bitterness</w:t>
            </w:r>
          </w:p>
        </w:tc>
        <w:tc>
          <w:tcPr>
            <w:tcW w:w="953" w:type="pct"/>
            <w:noWrap/>
            <w:tcMar>
              <w:left w:w="57" w:type="dxa"/>
              <w:right w:w="57" w:type="dxa"/>
            </w:tcMar>
            <w:hideMark/>
          </w:tcPr>
          <w:p w14:paraId="0133301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2F1F2FA" w14:textId="77777777" w:rsidTr="00483D6E">
        <w:trPr>
          <w:jc w:val="center"/>
        </w:trPr>
        <w:tc>
          <w:tcPr>
            <w:tcW w:w="1048" w:type="pct"/>
            <w:noWrap/>
            <w:tcMar>
              <w:left w:w="57" w:type="dxa"/>
              <w:right w:w="57" w:type="dxa"/>
            </w:tcMar>
            <w:hideMark/>
          </w:tcPr>
          <w:p w14:paraId="4D37C3B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dolce </w:t>
            </w:r>
            <w:proofErr w:type="spellStart"/>
            <w:r w:rsidRPr="00B944C7">
              <w:rPr>
                <w:rFonts w:ascii="Times New Roman" w:eastAsia="Times New Roman" w:hAnsi="Times New Roman" w:cs="Times New Roman"/>
                <w:color w:val="000000"/>
                <w:sz w:val="13"/>
                <w:szCs w:val="13"/>
                <w:lang w:bidi="he-IL"/>
              </w:rPr>
              <w:t>amarezza</w:t>
            </w:r>
            <w:proofErr w:type="spellEnd"/>
          </w:p>
        </w:tc>
        <w:tc>
          <w:tcPr>
            <w:tcW w:w="1141" w:type="pct"/>
            <w:noWrap/>
            <w:tcMar>
              <w:left w:w="57" w:type="dxa"/>
              <w:right w:w="57" w:type="dxa"/>
            </w:tcMar>
            <w:hideMark/>
          </w:tcPr>
          <w:p w14:paraId="6F5CDFC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 bitterness</w:t>
            </w:r>
          </w:p>
        </w:tc>
        <w:tc>
          <w:tcPr>
            <w:tcW w:w="845" w:type="pct"/>
            <w:noWrap/>
            <w:tcMar>
              <w:left w:w="57" w:type="dxa"/>
              <w:right w:w="57" w:type="dxa"/>
            </w:tcMar>
            <w:hideMark/>
          </w:tcPr>
          <w:p w14:paraId="590264D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4BE3236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sweetness-bitterness</w:t>
            </w:r>
          </w:p>
        </w:tc>
        <w:tc>
          <w:tcPr>
            <w:tcW w:w="953" w:type="pct"/>
            <w:noWrap/>
            <w:tcMar>
              <w:left w:w="57" w:type="dxa"/>
              <w:right w:w="57" w:type="dxa"/>
            </w:tcMar>
            <w:hideMark/>
          </w:tcPr>
          <w:p w14:paraId="63D2396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1F83C8EE" w14:textId="77777777" w:rsidTr="00483D6E">
        <w:trPr>
          <w:jc w:val="center"/>
        </w:trPr>
        <w:tc>
          <w:tcPr>
            <w:tcW w:w="1048" w:type="pct"/>
            <w:noWrap/>
            <w:tcMar>
              <w:left w:w="57" w:type="dxa"/>
              <w:right w:w="57" w:type="dxa"/>
            </w:tcMar>
            <w:hideMark/>
          </w:tcPr>
          <w:p w14:paraId="6703154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dolcemente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acido</w:t>
            </w:r>
            <w:proofErr w:type="spellEnd"/>
          </w:p>
        </w:tc>
        <w:tc>
          <w:tcPr>
            <w:tcW w:w="1141" w:type="pct"/>
            <w:noWrap/>
            <w:tcMar>
              <w:left w:w="57" w:type="dxa"/>
              <w:right w:w="57" w:type="dxa"/>
            </w:tcMar>
            <w:hideMark/>
          </w:tcPr>
          <w:p w14:paraId="7C53D79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sweetly acid</w:t>
            </w:r>
          </w:p>
        </w:tc>
        <w:tc>
          <w:tcPr>
            <w:tcW w:w="845" w:type="pct"/>
            <w:noWrap/>
            <w:tcMar>
              <w:left w:w="57" w:type="dxa"/>
              <w:right w:w="57" w:type="dxa"/>
            </w:tcMar>
            <w:hideMark/>
          </w:tcPr>
          <w:p w14:paraId="3782F92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369C13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sweetness-bitterness</w:t>
            </w:r>
          </w:p>
        </w:tc>
        <w:tc>
          <w:tcPr>
            <w:tcW w:w="953" w:type="pct"/>
            <w:noWrap/>
            <w:tcMar>
              <w:left w:w="57" w:type="dxa"/>
              <w:right w:w="57" w:type="dxa"/>
            </w:tcMar>
            <w:hideMark/>
          </w:tcPr>
          <w:p w14:paraId="1CB3244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588A6D7" w14:textId="77777777" w:rsidTr="00483D6E">
        <w:trPr>
          <w:jc w:val="center"/>
        </w:trPr>
        <w:tc>
          <w:tcPr>
            <w:tcW w:w="1048" w:type="pct"/>
            <w:noWrap/>
            <w:tcMar>
              <w:left w:w="57" w:type="dxa"/>
              <w:right w:w="57" w:type="dxa"/>
            </w:tcMar>
            <w:hideMark/>
          </w:tcPr>
          <w:p w14:paraId="1DC0261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dolcemente</w:t>
            </w:r>
            <w:proofErr w:type="spellEnd"/>
            <w:r w:rsidRPr="00B944C7">
              <w:rPr>
                <w:rFonts w:ascii="Times New Roman" w:eastAsia="Times New Roman" w:hAnsi="Times New Roman" w:cs="Times New Roman"/>
                <w:color w:val="000000"/>
                <w:sz w:val="13"/>
                <w:szCs w:val="13"/>
                <w:lang w:bidi="he-IL"/>
              </w:rPr>
              <w:t xml:space="preserve"> amaro</w:t>
            </w:r>
          </w:p>
        </w:tc>
        <w:tc>
          <w:tcPr>
            <w:tcW w:w="1141" w:type="pct"/>
            <w:noWrap/>
            <w:tcMar>
              <w:left w:w="57" w:type="dxa"/>
              <w:right w:w="57" w:type="dxa"/>
            </w:tcMar>
            <w:hideMark/>
          </w:tcPr>
          <w:p w14:paraId="6F81C26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sweetly bitter</w:t>
            </w:r>
          </w:p>
        </w:tc>
        <w:tc>
          <w:tcPr>
            <w:tcW w:w="845" w:type="pct"/>
            <w:noWrap/>
            <w:tcMar>
              <w:left w:w="57" w:type="dxa"/>
              <w:right w:w="57" w:type="dxa"/>
            </w:tcMar>
            <w:hideMark/>
          </w:tcPr>
          <w:p w14:paraId="600AD96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1B43406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sweetness-bitterness</w:t>
            </w:r>
          </w:p>
        </w:tc>
        <w:tc>
          <w:tcPr>
            <w:tcW w:w="953" w:type="pct"/>
            <w:noWrap/>
            <w:tcMar>
              <w:left w:w="57" w:type="dxa"/>
              <w:right w:w="57" w:type="dxa"/>
            </w:tcMar>
            <w:hideMark/>
          </w:tcPr>
          <w:p w14:paraId="7E0B60A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659A12B9" w14:textId="77777777" w:rsidTr="00483D6E">
        <w:trPr>
          <w:jc w:val="center"/>
        </w:trPr>
        <w:tc>
          <w:tcPr>
            <w:tcW w:w="1048" w:type="pct"/>
            <w:noWrap/>
            <w:tcMar>
              <w:left w:w="57" w:type="dxa"/>
              <w:right w:w="57" w:type="dxa"/>
            </w:tcMar>
            <w:hideMark/>
          </w:tcPr>
          <w:p w14:paraId="36753F6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dolcemente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aspro</w:t>
            </w:r>
            <w:proofErr w:type="spellEnd"/>
          </w:p>
        </w:tc>
        <w:tc>
          <w:tcPr>
            <w:tcW w:w="1141" w:type="pct"/>
            <w:noWrap/>
            <w:tcMar>
              <w:left w:w="57" w:type="dxa"/>
              <w:right w:w="57" w:type="dxa"/>
            </w:tcMar>
            <w:hideMark/>
          </w:tcPr>
          <w:p w14:paraId="4B0F10B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sweetly sour</w:t>
            </w:r>
          </w:p>
        </w:tc>
        <w:tc>
          <w:tcPr>
            <w:tcW w:w="845" w:type="pct"/>
            <w:noWrap/>
            <w:tcMar>
              <w:left w:w="57" w:type="dxa"/>
              <w:right w:w="57" w:type="dxa"/>
            </w:tcMar>
            <w:hideMark/>
          </w:tcPr>
          <w:p w14:paraId="1C01075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6E83335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sweetness-bitterness</w:t>
            </w:r>
          </w:p>
        </w:tc>
        <w:tc>
          <w:tcPr>
            <w:tcW w:w="953" w:type="pct"/>
            <w:noWrap/>
            <w:tcMar>
              <w:left w:w="57" w:type="dxa"/>
              <w:right w:w="57" w:type="dxa"/>
            </w:tcMar>
            <w:hideMark/>
          </w:tcPr>
          <w:p w14:paraId="3A54E32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8D6BF91" w14:textId="77777777" w:rsidTr="00483D6E">
        <w:trPr>
          <w:jc w:val="center"/>
        </w:trPr>
        <w:tc>
          <w:tcPr>
            <w:tcW w:w="1048" w:type="pct"/>
            <w:noWrap/>
            <w:tcMar>
              <w:left w:w="57" w:type="dxa"/>
              <w:right w:w="57" w:type="dxa"/>
            </w:tcMar>
            <w:hideMark/>
          </w:tcPr>
          <w:p w14:paraId="62CD23B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dolcezza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amara</w:t>
            </w:r>
            <w:proofErr w:type="spellEnd"/>
          </w:p>
        </w:tc>
        <w:tc>
          <w:tcPr>
            <w:tcW w:w="1141" w:type="pct"/>
            <w:noWrap/>
            <w:tcMar>
              <w:left w:w="57" w:type="dxa"/>
              <w:right w:w="57" w:type="dxa"/>
            </w:tcMar>
            <w:hideMark/>
          </w:tcPr>
          <w:p w14:paraId="72DFFB8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bitter sweetness</w:t>
            </w:r>
          </w:p>
        </w:tc>
        <w:tc>
          <w:tcPr>
            <w:tcW w:w="845" w:type="pct"/>
            <w:noWrap/>
            <w:tcMar>
              <w:left w:w="57" w:type="dxa"/>
              <w:right w:w="57" w:type="dxa"/>
            </w:tcMar>
            <w:hideMark/>
          </w:tcPr>
          <w:p w14:paraId="15C107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94C0F0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sweetness-bitterness</w:t>
            </w:r>
          </w:p>
        </w:tc>
        <w:tc>
          <w:tcPr>
            <w:tcW w:w="953" w:type="pct"/>
            <w:noWrap/>
            <w:tcMar>
              <w:left w:w="57" w:type="dxa"/>
              <w:right w:w="57" w:type="dxa"/>
            </w:tcMar>
            <w:hideMark/>
          </w:tcPr>
          <w:p w14:paraId="65E9791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5DCCB1F" w14:textId="77777777" w:rsidTr="00483D6E">
        <w:trPr>
          <w:jc w:val="center"/>
        </w:trPr>
        <w:tc>
          <w:tcPr>
            <w:tcW w:w="1048" w:type="pct"/>
            <w:noWrap/>
            <w:tcMar>
              <w:left w:w="57" w:type="dxa"/>
              <w:right w:w="57" w:type="dxa"/>
            </w:tcMar>
            <w:hideMark/>
          </w:tcPr>
          <w:p w14:paraId="71800C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dolcezza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aspra</w:t>
            </w:r>
            <w:proofErr w:type="spellEnd"/>
          </w:p>
        </w:tc>
        <w:tc>
          <w:tcPr>
            <w:tcW w:w="1141" w:type="pct"/>
            <w:noWrap/>
            <w:tcMar>
              <w:left w:w="57" w:type="dxa"/>
              <w:right w:w="57" w:type="dxa"/>
            </w:tcMar>
            <w:hideMark/>
          </w:tcPr>
          <w:p w14:paraId="586F104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sour sweetness</w:t>
            </w:r>
          </w:p>
        </w:tc>
        <w:tc>
          <w:tcPr>
            <w:tcW w:w="845" w:type="pct"/>
            <w:noWrap/>
            <w:tcMar>
              <w:left w:w="57" w:type="dxa"/>
              <w:right w:w="57" w:type="dxa"/>
            </w:tcMar>
            <w:hideMark/>
          </w:tcPr>
          <w:p w14:paraId="37D092D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579F1A0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sweetness-bitterness</w:t>
            </w:r>
          </w:p>
        </w:tc>
        <w:tc>
          <w:tcPr>
            <w:tcW w:w="953" w:type="pct"/>
            <w:noWrap/>
            <w:tcMar>
              <w:left w:w="57" w:type="dxa"/>
              <w:right w:w="57" w:type="dxa"/>
            </w:tcMar>
            <w:hideMark/>
          </w:tcPr>
          <w:p w14:paraId="0DB64E0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2BB8740F" w14:textId="77777777" w:rsidTr="00483D6E">
        <w:trPr>
          <w:jc w:val="center"/>
        </w:trPr>
        <w:tc>
          <w:tcPr>
            <w:tcW w:w="1048" w:type="pct"/>
            <w:noWrap/>
            <w:tcMar>
              <w:left w:w="57" w:type="dxa"/>
              <w:right w:w="57" w:type="dxa"/>
            </w:tcMar>
            <w:hideMark/>
          </w:tcPr>
          <w:p w14:paraId="226936E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guerra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pacifica</w:t>
            </w:r>
            <w:proofErr w:type="spellEnd"/>
          </w:p>
        </w:tc>
        <w:tc>
          <w:tcPr>
            <w:tcW w:w="1141" w:type="pct"/>
            <w:noWrap/>
            <w:tcMar>
              <w:left w:w="57" w:type="dxa"/>
              <w:right w:w="57" w:type="dxa"/>
            </w:tcMar>
            <w:hideMark/>
          </w:tcPr>
          <w:p w14:paraId="396C498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peaceful war</w:t>
            </w:r>
          </w:p>
        </w:tc>
        <w:tc>
          <w:tcPr>
            <w:tcW w:w="845" w:type="pct"/>
            <w:noWrap/>
            <w:tcMar>
              <w:left w:w="57" w:type="dxa"/>
              <w:right w:w="57" w:type="dxa"/>
            </w:tcMar>
            <w:hideMark/>
          </w:tcPr>
          <w:p w14:paraId="0A4DCBC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58FAEA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war-peace</w:t>
            </w:r>
          </w:p>
        </w:tc>
        <w:tc>
          <w:tcPr>
            <w:tcW w:w="953" w:type="pct"/>
            <w:noWrap/>
            <w:tcMar>
              <w:left w:w="57" w:type="dxa"/>
              <w:right w:w="57" w:type="dxa"/>
            </w:tcMar>
            <w:hideMark/>
          </w:tcPr>
          <w:p w14:paraId="542BB48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6B6E5C64" w14:textId="77777777" w:rsidTr="00483D6E">
        <w:trPr>
          <w:jc w:val="center"/>
        </w:trPr>
        <w:tc>
          <w:tcPr>
            <w:tcW w:w="1048" w:type="pct"/>
            <w:noWrap/>
            <w:tcMar>
              <w:left w:w="57" w:type="dxa"/>
              <w:right w:w="57" w:type="dxa"/>
            </w:tcMar>
            <w:hideMark/>
          </w:tcPr>
          <w:p w14:paraId="5E4929F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inoffensiva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guerra</w:t>
            </w:r>
            <w:proofErr w:type="spellEnd"/>
          </w:p>
        </w:tc>
        <w:tc>
          <w:tcPr>
            <w:tcW w:w="1141" w:type="pct"/>
            <w:noWrap/>
            <w:tcMar>
              <w:left w:w="57" w:type="dxa"/>
              <w:right w:w="57" w:type="dxa"/>
            </w:tcMar>
            <w:hideMark/>
          </w:tcPr>
          <w:p w14:paraId="37DB72E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harmless war</w:t>
            </w:r>
          </w:p>
        </w:tc>
        <w:tc>
          <w:tcPr>
            <w:tcW w:w="845" w:type="pct"/>
            <w:noWrap/>
            <w:tcMar>
              <w:left w:w="57" w:type="dxa"/>
              <w:right w:w="57" w:type="dxa"/>
            </w:tcMar>
            <w:hideMark/>
          </w:tcPr>
          <w:p w14:paraId="78D496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0E9269B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war-peace</w:t>
            </w:r>
          </w:p>
        </w:tc>
        <w:tc>
          <w:tcPr>
            <w:tcW w:w="953" w:type="pct"/>
            <w:noWrap/>
            <w:tcMar>
              <w:left w:w="57" w:type="dxa"/>
              <w:right w:w="57" w:type="dxa"/>
            </w:tcMar>
            <w:hideMark/>
          </w:tcPr>
          <w:p w14:paraId="21EF111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AB04A69" w14:textId="77777777" w:rsidTr="00483D6E">
        <w:trPr>
          <w:jc w:val="center"/>
        </w:trPr>
        <w:tc>
          <w:tcPr>
            <w:tcW w:w="1048" w:type="pct"/>
            <w:noWrap/>
            <w:tcMar>
              <w:left w:w="57" w:type="dxa"/>
              <w:right w:w="57" w:type="dxa"/>
            </w:tcMar>
            <w:hideMark/>
          </w:tcPr>
          <w:p w14:paraId="03DB506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guerra</w:t>
            </w:r>
            <w:proofErr w:type="spellEnd"/>
            <w:r w:rsidRPr="00B944C7">
              <w:rPr>
                <w:rFonts w:ascii="Times New Roman" w:eastAsia="Times New Roman" w:hAnsi="Times New Roman" w:cs="Times New Roman"/>
                <w:color w:val="000000"/>
                <w:sz w:val="13"/>
                <w:szCs w:val="13"/>
                <w:lang w:bidi="he-IL"/>
              </w:rPr>
              <w:t xml:space="preserve"> è pace</w:t>
            </w:r>
          </w:p>
        </w:tc>
        <w:tc>
          <w:tcPr>
            <w:tcW w:w="1141" w:type="pct"/>
            <w:noWrap/>
            <w:tcMar>
              <w:left w:w="57" w:type="dxa"/>
              <w:right w:w="57" w:type="dxa"/>
            </w:tcMar>
            <w:hideMark/>
          </w:tcPr>
          <w:p w14:paraId="0FA864C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war is peace</w:t>
            </w:r>
          </w:p>
        </w:tc>
        <w:tc>
          <w:tcPr>
            <w:tcW w:w="845" w:type="pct"/>
            <w:noWrap/>
            <w:tcMar>
              <w:left w:w="57" w:type="dxa"/>
              <w:right w:w="57" w:type="dxa"/>
            </w:tcMar>
            <w:hideMark/>
          </w:tcPr>
          <w:p w14:paraId="4A2FB6B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23820ED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war-peace</w:t>
            </w:r>
          </w:p>
        </w:tc>
        <w:tc>
          <w:tcPr>
            <w:tcW w:w="953" w:type="pct"/>
            <w:noWrap/>
            <w:tcMar>
              <w:left w:w="57" w:type="dxa"/>
              <w:right w:w="57" w:type="dxa"/>
            </w:tcMar>
            <w:hideMark/>
          </w:tcPr>
          <w:p w14:paraId="4F80C91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912B1D1" w14:textId="77777777" w:rsidTr="00483D6E">
        <w:trPr>
          <w:jc w:val="center"/>
        </w:trPr>
        <w:tc>
          <w:tcPr>
            <w:tcW w:w="1048" w:type="pct"/>
            <w:noWrap/>
            <w:tcMar>
              <w:left w:w="57" w:type="dxa"/>
              <w:right w:w="57" w:type="dxa"/>
            </w:tcMar>
            <w:hideMark/>
          </w:tcPr>
          <w:p w14:paraId="78234EB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pace è </w:t>
            </w:r>
            <w:proofErr w:type="spellStart"/>
            <w:r w:rsidRPr="00B944C7">
              <w:rPr>
                <w:rFonts w:ascii="Times New Roman" w:eastAsia="Times New Roman" w:hAnsi="Times New Roman" w:cs="Times New Roman"/>
                <w:color w:val="000000"/>
                <w:sz w:val="13"/>
                <w:szCs w:val="13"/>
                <w:lang w:bidi="he-IL"/>
              </w:rPr>
              <w:t>guerra</w:t>
            </w:r>
            <w:proofErr w:type="spellEnd"/>
          </w:p>
        </w:tc>
        <w:tc>
          <w:tcPr>
            <w:tcW w:w="1141" w:type="pct"/>
            <w:noWrap/>
            <w:tcMar>
              <w:left w:w="57" w:type="dxa"/>
              <w:right w:w="57" w:type="dxa"/>
            </w:tcMar>
            <w:hideMark/>
          </w:tcPr>
          <w:p w14:paraId="7D8EF77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peace is war</w:t>
            </w:r>
          </w:p>
        </w:tc>
        <w:tc>
          <w:tcPr>
            <w:tcW w:w="845" w:type="pct"/>
            <w:noWrap/>
            <w:tcMar>
              <w:left w:w="57" w:type="dxa"/>
              <w:right w:w="57" w:type="dxa"/>
            </w:tcMar>
            <w:hideMark/>
          </w:tcPr>
          <w:p w14:paraId="70B8E40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0011B3B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war-peace</w:t>
            </w:r>
          </w:p>
        </w:tc>
        <w:tc>
          <w:tcPr>
            <w:tcW w:w="953" w:type="pct"/>
            <w:noWrap/>
            <w:tcMar>
              <w:left w:w="57" w:type="dxa"/>
              <w:right w:w="57" w:type="dxa"/>
            </w:tcMar>
            <w:hideMark/>
          </w:tcPr>
          <w:p w14:paraId="422964F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1EBE988" w14:textId="77777777" w:rsidTr="00483D6E">
        <w:trPr>
          <w:jc w:val="center"/>
        </w:trPr>
        <w:tc>
          <w:tcPr>
            <w:tcW w:w="1048" w:type="pct"/>
            <w:noWrap/>
            <w:tcMar>
              <w:left w:w="57" w:type="dxa"/>
              <w:right w:w="57" w:type="dxa"/>
            </w:tcMar>
            <w:hideMark/>
          </w:tcPr>
          <w:p w14:paraId="6D3C89D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pacifica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guerra</w:t>
            </w:r>
            <w:proofErr w:type="spellEnd"/>
          </w:p>
        </w:tc>
        <w:tc>
          <w:tcPr>
            <w:tcW w:w="1141" w:type="pct"/>
            <w:noWrap/>
            <w:tcMar>
              <w:left w:w="57" w:type="dxa"/>
              <w:right w:w="57" w:type="dxa"/>
            </w:tcMar>
            <w:hideMark/>
          </w:tcPr>
          <w:p w14:paraId="46812B6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peaceful war</w:t>
            </w:r>
          </w:p>
        </w:tc>
        <w:tc>
          <w:tcPr>
            <w:tcW w:w="845" w:type="pct"/>
            <w:noWrap/>
            <w:tcMar>
              <w:left w:w="57" w:type="dxa"/>
              <w:right w:w="57" w:type="dxa"/>
            </w:tcMar>
            <w:hideMark/>
          </w:tcPr>
          <w:p w14:paraId="646A61F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603DE56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war-peace</w:t>
            </w:r>
          </w:p>
        </w:tc>
        <w:tc>
          <w:tcPr>
            <w:tcW w:w="953" w:type="pct"/>
            <w:noWrap/>
            <w:tcMar>
              <w:left w:w="57" w:type="dxa"/>
              <w:right w:w="57" w:type="dxa"/>
            </w:tcMar>
            <w:hideMark/>
          </w:tcPr>
          <w:p w14:paraId="419666A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BF798F8" w14:textId="77777777" w:rsidTr="00483D6E">
        <w:trPr>
          <w:jc w:val="center"/>
        </w:trPr>
        <w:tc>
          <w:tcPr>
            <w:tcW w:w="1048" w:type="pct"/>
            <w:noWrap/>
            <w:tcMar>
              <w:left w:w="57" w:type="dxa"/>
              <w:right w:w="57" w:type="dxa"/>
            </w:tcMar>
            <w:hideMark/>
          </w:tcPr>
          <w:p w14:paraId="126AE55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povertà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arricchisce</w:t>
            </w:r>
            <w:proofErr w:type="spellEnd"/>
          </w:p>
        </w:tc>
        <w:tc>
          <w:tcPr>
            <w:tcW w:w="1141" w:type="pct"/>
            <w:noWrap/>
            <w:tcMar>
              <w:left w:w="57" w:type="dxa"/>
              <w:right w:w="57" w:type="dxa"/>
            </w:tcMar>
            <w:hideMark/>
          </w:tcPr>
          <w:p w14:paraId="29ED19C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poverty enriches</w:t>
            </w:r>
          </w:p>
        </w:tc>
        <w:tc>
          <w:tcPr>
            <w:tcW w:w="845" w:type="pct"/>
            <w:noWrap/>
            <w:tcMar>
              <w:left w:w="57" w:type="dxa"/>
              <w:right w:w="57" w:type="dxa"/>
            </w:tcMar>
            <w:hideMark/>
          </w:tcPr>
          <w:p w14:paraId="080241E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59A7229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wealth-poverty</w:t>
            </w:r>
          </w:p>
        </w:tc>
        <w:tc>
          <w:tcPr>
            <w:tcW w:w="953" w:type="pct"/>
            <w:noWrap/>
            <w:tcMar>
              <w:left w:w="57" w:type="dxa"/>
              <w:right w:w="57" w:type="dxa"/>
            </w:tcMar>
            <w:hideMark/>
          </w:tcPr>
          <w:p w14:paraId="7BE7F03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94982BD" w14:textId="77777777" w:rsidTr="00483D6E">
        <w:trPr>
          <w:jc w:val="center"/>
        </w:trPr>
        <w:tc>
          <w:tcPr>
            <w:tcW w:w="1048" w:type="pct"/>
            <w:noWrap/>
            <w:tcMar>
              <w:left w:w="57" w:type="dxa"/>
              <w:right w:w="57" w:type="dxa"/>
            </w:tcMar>
            <w:hideMark/>
          </w:tcPr>
          <w:p w14:paraId="34B4290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povertà</w:t>
            </w:r>
            <w:proofErr w:type="spellEnd"/>
            <w:r w:rsidRPr="00B944C7">
              <w:rPr>
                <w:rFonts w:ascii="Times New Roman" w:eastAsia="Times New Roman" w:hAnsi="Times New Roman" w:cs="Times New Roman"/>
                <w:color w:val="000000"/>
                <w:sz w:val="13"/>
                <w:szCs w:val="13"/>
                <w:lang w:bidi="he-IL"/>
              </w:rPr>
              <w:t xml:space="preserve"> è </w:t>
            </w:r>
            <w:proofErr w:type="spellStart"/>
            <w:r w:rsidRPr="00B944C7">
              <w:rPr>
                <w:rFonts w:ascii="Times New Roman" w:eastAsia="Times New Roman" w:hAnsi="Times New Roman" w:cs="Times New Roman"/>
                <w:color w:val="000000"/>
                <w:sz w:val="13"/>
                <w:szCs w:val="13"/>
                <w:lang w:bidi="he-IL"/>
              </w:rPr>
              <w:t>ricchezza</w:t>
            </w:r>
            <w:proofErr w:type="spellEnd"/>
          </w:p>
        </w:tc>
        <w:tc>
          <w:tcPr>
            <w:tcW w:w="1141" w:type="pct"/>
            <w:noWrap/>
            <w:tcMar>
              <w:left w:w="57" w:type="dxa"/>
              <w:right w:w="57" w:type="dxa"/>
            </w:tcMar>
            <w:hideMark/>
          </w:tcPr>
          <w:p w14:paraId="7E97B21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poverty is wealth</w:t>
            </w:r>
          </w:p>
        </w:tc>
        <w:tc>
          <w:tcPr>
            <w:tcW w:w="845" w:type="pct"/>
            <w:noWrap/>
            <w:tcMar>
              <w:left w:w="57" w:type="dxa"/>
              <w:right w:w="57" w:type="dxa"/>
            </w:tcMar>
            <w:hideMark/>
          </w:tcPr>
          <w:p w14:paraId="1C97D21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07632C4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wealth-poverty</w:t>
            </w:r>
          </w:p>
        </w:tc>
        <w:tc>
          <w:tcPr>
            <w:tcW w:w="953" w:type="pct"/>
            <w:noWrap/>
            <w:tcMar>
              <w:left w:w="57" w:type="dxa"/>
              <w:right w:w="57" w:type="dxa"/>
            </w:tcMar>
            <w:hideMark/>
          </w:tcPr>
          <w:p w14:paraId="02A544B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18D6A06" w14:textId="77777777" w:rsidTr="00483D6E">
        <w:trPr>
          <w:jc w:val="center"/>
        </w:trPr>
        <w:tc>
          <w:tcPr>
            <w:tcW w:w="1048" w:type="pct"/>
            <w:noWrap/>
            <w:tcMar>
              <w:left w:w="57" w:type="dxa"/>
              <w:right w:w="57" w:type="dxa"/>
            </w:tcMar>
            <w:hideMark/>
          </w:tcPr>
          <w:p w14:paraId="34293BD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ricchezza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della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povertà</w:t>
            </w:r>
            <w:proofErr w:type="spellEnd"/>
          </w:p>
        </w:tc>
        <w:tc>
          <w:tcPr>
            <w:tcW w:w="1141" w:type="pct"/>
            <w:noWrap/>
            <w:tcMar>
              <w:left w:w="57" w:type="dxa"/>
              <w:right w:w="57" w:type="dxa"/>
            </w:tcMar>
            <w:hideMark/>
          </w:tcPr>
          <w:p w14:paraId="2CEA8EC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the wealth of poverty</w:t>
            </w:r>
          </w:p>
        </w:tc>
        <w:tc>
          <w:tcPr>
            <w:tcW w:w="845" w:type="pct"/>
            <w:noWrap/>
            <w:tcMar>
              <w:left w:w="57" w:type="dxa"/>
              <w:right w:w="57" w:type="dxa"/>
            </w:tcMar>
            <w:hideMark/>
          </w:tcPr>
          <w:p w14:paraId="3D73A3E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Prep N</w:t>
            </w:r>
          </w:p>
        </w:tc>
        <w:tc>
          <w:tcPr>
            <w:tcW w:w="1013" w:type="pct"/>
            <w:noWrap/>
            <w:tcMar>
              <w:left w:w="57" w:type="dxa"/>
              <w:right w:w="57" w:type="dxa"/>
            </w:tcMar>
            <w:hideMark/>
          </w:tcPr>
          <w:p w14:paraId="1862F52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wealth-poverty</w:t>
            </w:r>
          </w:p>
        </w:tc>
        <w:tc>
          <w:tcPr>
            <w:tcW w:w="953" w:type="pct"/>
            <w:noWrap/>
            <w:tcMar>
              <w:left w:w="57" w:type="dxa"/>
              <w:right w:w="57" w:type="dxa"/>
            </w:tcMar>
            <w:hideMark/>
          </w:tcPr>
          <w:p w14:paraId="2763FA7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30C4D1A" w14:textId="77777777" w:rsidTr="00483D6E">
        <w:trPr>
          <w:jc w:val="center"/>
        </w:trPr>
        <w:tc>
          <w:tcPr>
            <w:tcW w:w="1048" w:type="pct"/>
            <w:noWrap/>
            <w:tcMar>
              <w:left w:w="57" w:type="dxa"/>
              <w:right w:w="57" w:type="dxa"/>
            </w:tcMar>
            <w:hideMark/>
          </w:tcPr>
          <w:p w14:paraId="69292F2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la </w:t>
            </w:r>
            <w:proofErr w:type="spellStart"/>
            <w:r w:rsidRPr="00B944C7">
              <w:rPr>
                <w:rFonts w:ascii="Times New Roman" w:eastAsia="Times New Roman" w:hAnsi="Times New Roman" w:cs="Times New Roman"/>
                <w:color w:val="000000"/>
                <w:sz w:val="13"/>
                <w:szCs w:val="13"/>
                <w:lang w:bidi="he-IL"/>
              </w:rPr>
              <w:t>ricchezza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impoverisce</w:t>
            </w:r>
            <w:proofErr w:type="spellEnd"/>
          </w:p>
        </w:tc>
        <w:tc>
          <w:tcPr>
            <w:tcW w:w="1141" w:type="pct"/>
            <w:noWrap/>
            <w:tcMar>
              <w:left w:w="57" w:type="dxa"/>
              <w:right w:w="57" w:type="dxa"/>
            </w:tcMar>
            <w:hideMark/>
          </w:tcPr>
          <w:p w14:paraId="6C022C13"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wealth impoverishes</w:t>
            </w:r>
          </w:p>
        </w:tc>
        <w:tc>
          <w:tcPr>
            <w:tcW w:w="845" w:type="pct"/>
            <w:noWrap/>
            <w:tcMar>
              <w:left w:w="57" w:type="dxa"/>
              <w:right w:w="57" w:type="dxa"/>
            </w:tcMar>
            <w:hideMark/>
          </w:tcPr>
          <w:p w14:paraId="2A61D75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S</w:t>
            </w:r>
          </w:p>
        </w:tc>
        <w:tc>
          <w:tcPr>
            <w:tcW w:w="1013" w:type="pct"/>
            <w:noWrap/>
            <w:tcMar>
              <w:left w:w="57" w:type="dxa"/>
              <w:right w:w="57" w:type="dxa"/>
            </w:tcMar>
            <w:hideMark/>
          </w:tcPr>
          <w:p w14:paraId="068F7AA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wealth-poverty</w:t>
            </w:r>
          </w:p>
        </w:tc>
        <w:tc>
          <w:tcPr>
            <w:tcW w:w="953" w:type="pct"/>
            <w:noWrap/>
            <w:tcMar>
              <w:left w:w="57" w:type="dxa"/>
              <w:right w:w="57" w:type="dxa"/>
            </w:tcMar>
            <w:hideMark/>
          </w:tcPr>
          <w:p w14:paraId="496216AA"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41F346EB" w14:textId="77777777" w:rsidTr="00483D6E">
        <w:trPr>
          <w:jc w:val="center"/>
        </w:trPr>
        <w:tc>
          <w:tcPr>
            <w:tcW w:w="1048" w:type="pct"/>
            <w:noWrap/>
            <w:tcMar>
              <w:left w:w="57" w:type="dxa"/>
              <w:right w:w="57" w:type="dxa"/>
            </w:tcMar>
            <w:hideMark/>
          </w:tcPr>
          <w:p w14:paraId="19F6B40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 xml:space="preserve">povera </w:t>
            </w:r>
            <w:proofErr w:type="spellStart"/>
            <w:r w:rsidRPr="00B944C7">
              <w:rPr>
                <w:rFonts w:ascii="Times New Roman" w:eastAsia="Times New Roman" w:hAnsi="Times New Roman" w:cs="Times New Roman"/>
                <w:color w:val="000000"/>
                <w:sz w:val="13"/>
                <w:szCs w:val="13"/>
                <w:lang w:bidi="he-IL"/>
              </w:rPr>
              <w:t>ricchezza</w:t>
            </w:r>
            <w:proofErr w:type="spellEnd"/>
          </w:p>
        </w:tc>
        <w:tc>
          <w:tcPr>
            <w:tcW w:w="1141" w:type="pct"/>
            <w:noWrap/>
            <w:tcMar>
              <w:left w:w="57" w:type="dxa"/>
              <w:right w:w="57" w:type="dxa"/>
            </w:tcMar>
            <w:hideMark/>
          </w:tcPr>
          <w:p w14:paraId="2864C19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poor wealth</w:t>
            </w:r>
          </w:p>
        </w:tc>
        <w:tc>
          <w:tcPr>
            <w:tcW w:w="845" w:type="pct"/>
            <w:noWrap/>
            <w:tcMar>
              <w:left w:w="57" w:type="dxa"/>
              <w:right w:w="57" w:type="dxa"/>
            </w:tcMar>
            <w:hideMark/>
          </w:tcPr>
          <w:p w14:paraId="3C628F6C"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2C250178"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wealth-poverty</w:t>
            </w:r>
          </w:p>
        </w:tc>
        <w:tc>
          <w:tcPr>
            <w:tcW w:w="953" w:type="pct"/>
            <w:noWrap/>
            <w:tcMar>
              <w:left w:w="57" w:type="dxa"/>
              <w:right w:w="57" w:type="dxa"/>
            </w:tcMar>
            <w:hideMark/>
          </w:tcPr>
          <w:p w14:paraId="22B62D44"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CORIS + itTenTen16</w:t>
            </w:r>
          </w:p>
        </w:tc>
      </w:tr>
      <w:tr w:rsidR="00751D86" w:rsidRPr="00B944C7" w14:paraId="2FB8F5D2" w14:textId="77777777" w:rsidTr="00483D6E">
        <w:trPr>
          <w:jc w:val="center"/>
        </w:trPr>
        <w:tc>
          <w:tcPr>
            <w:tcW w:w="1048" w:type="pct"/>
            <w:noWrap/>
            <w:tcMar>
              <w:left w:w="57" w:type="dxa"/>
              <w:right w:w="57" w:type="dxa"/>
            </w:tcMar>
            <w:hideMark/>
          </w:tcPr>
          <w:p w14:paraId="2CF48E9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poveramente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ricco</w:t>
            </w:r>
            <w:proofErr w:type="spellEnd"/>
          </w:p>
        </w:tc>
        <w:tc>
          <w:tcPr>
            <w:tcW w:w="1141" w:type="pct"/>
            <w:noWrap/>
            <w:tcMar>
              <w:left w:w="57" w:type="dxa"/>
              <w:right w:w="57" w:type="dxa"/>
            </w:tcMar>
            <w:hideMark/>
          </w:tcPr>
          <w:p w14:paraId="3D0E51C7"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poorly rich</w:t>
            </w:r>
          </w:p>
        </w:tc>
        <w:tc>
          <w:tcPr>
            <w:tcW w:w="845" w:type="pct"/>
            <w:noWrap/>
            <w:tcMar>
              <w:left w:w="57" w:type="dxa"/>
              <w:right w:w="57" w:type="dxa"/>
            </w:tcMar>
            <w:hideMark/>
          </w:tcPr>
          <w:p w14:paraId="696417D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3FF42139"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wealth-poverty</w:t>
            </w:r>
          </w:p>
        </w:tc>
        <w:tc>
          <w:tcPr>
            <w:tcW w:w="953" w:type="pct"/>
            <w:noWrap/>
            <w:tcMar>
              <w:left w:w="57" w:type="dxa"/>
              <w:right w:w="57" w:type="dxa"/>
            </w:tcMar>
            <w:hideMark/>
          </w:tcPr>
          <w:p w14:paraId="13AB5A6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31483632" w14:textId="77777777" w:rsidTr="00483D6E">
        <w:trPr>
          <w:jc w:val="center"/>
        </w:trPr>
        <w:tc>
          <w:tcPr>
            <w:tcW w:w="1048" w:type="pct"/>
            <w:noWrap/>
            <w:tcMar>
              <w:left w:w="57" w:type="dxa"/>
              <w:right w:w="57" w:type="dxa"/>
            </w:tcMar>
            <w:hideMark/>
          </w:tcPr>
          <w:p w14:paraId="65BB342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povertà</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ricca</w:t>
            </w:r>
            <w:proofErr w:type="spellEnd"/>
          </w:p>
        </w:tc>
        <w:tc>
          <w:tcPr>
            <w:tcW w:w="1141" w:type="pct"/>
            <w:noWrap/>
            <w:tcMar>
              <w:left w:w="57" w:type="dxa"/>
              <w:right w:w="57" w:type="dxa"/>
            </w:tcMar>
            <w:hideMark/>
          </w:tcPr>
          <w:p w14:paraId="59CDC01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rich poverty</w:t>
            </w:r>
          </w:p>
        </w:tc>
        <w:tc>
          <w:tcPr>
            <w:tcW w:w="845" w:type="pct"/>
            <w:noWrap/>
            <w:tcMar>
              <w:left w:w="57" w:type="dxa"/>
              <w:right w:w="57" w:type="dxa"/>
            </w:tcMar>
            <w:hideMark/>
          </w:tcPr>
          <w:p w14:paraId="454E59F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69DD3F80"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wealth-poverty</w:t>
            </w:r>
          </w:p>
        </w:tc>
        <w:tc>
          <w:tcPr>
            <w:tcW w:w="953" w:type="pct"/>
            <w:noWrap/>
            <w:tcMar>
              <w:left w:w="57" w:type="dxa"/>
              <w:right w:w="57" w:type="dxa"/>
            </w:tcMar>
            <w:hideMark/>
          </w:tcPr>
          <w:p w14:paraId="67DA003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0705CA18" w14:textId="77777777" w:rsidTr="00483D6E">
        <w:trPr>
          <w:jc w:val="center"/>
        </w:trPr>
        <w:tc>
          <w:tcPr>
            <w:tcW w:w="1048" w:type="pct"/>
            <w:noWrap/>
            <w:tcMar>
              <w:left w:w="57" w:type="dxa"/>
              <w:right w:w="57" w:type="dxa"/>
            </w:tcMar>
            <w:hideMark/>
          </w:tcPr>
          <w:p w14:paraId="3A53F6A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ricca</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povertà</w:t>
            </w:r>
            <w:proofErr w:type="spellEnd"/>
          </w:p>
        </w:tc>
        <w:tc>
          <w:tcPr>
            <w:tcW w:w="1141" w:type="pct"/>
            <w:noWrap/>
            <w:tcMar>
              <w:left w:w="57" w:type="dxa"/>
              <w:right w:w="57" w:type="dxa"/>
            </w:tcMar>
            <w:hideMark/>
          </w:tcPr>
          <w:p w14:paraId="422B34DF"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rich poverty</w:t>
            </w:r>
          </w:p>
        </w:tc>
        <w:tc>
          <w:tcPr>
            <w:tcW w:w="845" w:type="pct"/>
            <w:noWrap/>
            <w:tcMar>
              <w:left w:w="57" w:type="dxa"/>
              <w:right w:w="57" w:type="dxa"/>
            </w:tcMar>
            <w:hideMark/>
          </w:tcPr>
          <w:p w14:paraId="0E9829A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 N</w:t>
            </w:r>
          </w:p>
        </w:tc>
        <w:tc>
          <w:tcPr>
            <w:tcW w:w="1013" w:type="pct"/>
            <w:noWrap/>
            <w:tcMar>
              <w:left w:w="57" w:type="dxa"/>
              <w:right w:w="57" w:type="dxa"/>
            </w:tcMar>
            <w:hideMark/>
          </w:tcPr>
          <w:p w14:paraId="7E83A37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wealth-poverty</w:t>
            </w:r>
          </w:p>
        </w:tc>
        <w:tc>
          <w:tcPr>
            <w:tcW w:w="953" w:type="pct"/>
            <w:noWrap/>
            <w:tcMar>
              <w:left w:w="57" w:type="dxa"/>
              <w:right w:w="57" w:type="dxa"/>
            </w:tcMar>
            <w:hideMark/>
          </w:tcPr>
          <w:p w14:paraId="1B221ED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1FFE6039" w14:textId="77777777" w:rsidTr="00483D6E">
        <w:trPr>
          <w:jc w:val="center"/>
        </w:trPr>
        <w:tc>
          <w:tcPr>
            <w:tcW w:w="1048" w:type="pct"/>
            <w:noWrap/>
            <w:tcMar>
              <w:left w:w="57" w:type="dxa"/>
              <w:right w:w="57" w:type="dxa"/>
            </w:tcMar>
            <w:hideMark/>
          </w:tcPr>
          <w:p w14:paraId="04269FBD"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riccamente</w:t>
            </w:r>
            <w:proofErr w:type="spellEnd"/>
            <w:r w:rsidRPr="00B944C7">
              <w:rPr>
                <w:rFonts w:ascii="Times New Roman" w:eastAsia="Times New Roman" w:hAnsi="Times New Roman" w:cs="Times New Roman"/>
                <w:color w:val="000000"/>
                <w:sz w:val="13"/>
                <w:szCs w:val="13"/>
                <w:lang w:bidi="he-IL"/>
              </w:rPr>
              <w:t xml:space="preserve"> </w:t>
            </w:r>
            <w:proofErr w:type="spellStart"/>
            <w:r w:rsidRPr="00B944C7">
              <w:rPr>
                <w:rFonts w:ascii="Times New Roman" w:eastAsia="Times New Roman" w:hAnsi="Times New Roman" w:cs="Times New Roman"/>
                <w:color w:val="000000"/>
                <w:sz w:val="13"/>
                <w:szCs w:val="13"/>
                <w:lang w:bidi="he-IL"/>
              </w:rPr>
              <w:t>povero</w:t>
            </w:r>
            <w:proofErr w:type="spellEnd"/>
          </w:p>
        </w:tc>
        <w:tc>
          <w:tcPr>
            <w:tcW w:w="1141" w:type="pct"/>
            <w:noWrap/>
            <w:tcMar>
              <w:left w:w="57" w:type="dxa"/>
              <w:right w:w="57" w:type="dxa"/>
            </w:tcMar>
            <w:hideMark/>
          </w:tcPr>
          <w:p w14:paraId="58CABEC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richly poor</w:t>
            </w:r>
          </w:p>
        </w:tc>
        <w:tc>
          <w:tcPr>
            <w:tcW w:w="845" w:type="pct"/>
            <w:noWrap/>
            <w:tcMar>
              <w:left w:w="57" w:type="dxa"/>
              <w:right w:w="57" w:type="dxa"/>
            </w:tcMar>
            <w:hideMark/>
          </w:tcPr>
          <w:p w14:paraId="7506673B"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Adv A</w:t>
            </w:r>
          </w:p>
        </w:tc>
        <w:tc>
          <w:tcPr>
            <w:tcW w:w="1013" w:type="pct"/>
            <w:noWrap/>
            <w:tcMar>
              <w:left w:w="57" w:type="dxa"/>
              <w:right w:w="57" w:type="dxa"/>
            </w:tcMar>
            <w:hideMark/>
          </w:tcPr>
          <w:p w14:paraId="11B33B72"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wealth-poverty</w:t>
            </w:r>
          </w:p>
        </w:tc>
        <w:tc>
          <w:tcPr>
            <w:tcW w:w="953" w:type="pct"/>
            <w:noWrap/>
            <w:tcMar>
              <w:left w:w="57" w:type="dxa"/>
              <w:right w:w="57" w:type="dxa"/>
            </w:tcMar>
            <w:hideMark/>
          </w:tcPr>
          <w:p w14:paraId="23FC456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r w:rsidR="00751D86" w:rsidRPr="00B944C7" w14:paraId="5FEB7502" w14:textId="77777777" w:rsidTr="00483D6E">
        <w:trPr>
          <w:jc w:val="center"/>
        </w:trPr>
        <w:tc>
          <w:tcPr>
            <w:tcW w:w="1048" w:type="pct"/>
            <w:noWrap/>
            <w:tcMar>
              <w:left w:w="57" w:type="dxa"/>
              <w:right w:w="57" w:type="dxa"/>
            </w:tcMar>
            <w:hideMark/>
          </w:tcPr>
          <w:p w14:paraId="7CBE3735"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proofErr w:type="spellStart"/>
            <w:r w:rsidRPr="00B944C7">
              <w:rPr>
                <w:rFonts w:ascii="Times New Roman" w:eastAsia="Times New Roman" w:hAnsi="Times New Roman" w:cs="Times New Roman"/>
                <w:color w:val="000000"/>
                <w:sz w:val="13"/>
                <w:szCs w:val="13"/>
                <w:lang w:bidi="he-IL"/>
              </w:rPr>
              <w:t>ricchezza</w:t>
            </w:r>
            <w:proofErr w:type="spellEnd"/>
            <w:r w:rsidRPr="00B944C7">
              <w:rPr>
                <w:rFonts w:ascii="Times New Roman" w:eastAsia="Times New Roman" w:hAnsi="Times New Roman" w:cs="Times New Roman"/>
                <w:color w:val="000000"/>
                <w:sz w:val="13"/>
                <w:szCs w:val="13"/>
                <w:lang w:bidi="he-IL"/>
              </w:rPr>
              <w:t xml:space="preserve"> povera</w:t>
            </w:r>
          </w:p>
        </w:tc>
        <w:tc>
          <w:tcPr>
            <w:tcW w:w="1141" w:type="pct"/>
            <w:noWrap/>
            <w:tcMar>
              <w:left w:w="57" w:type="dxa"/>
              <w:right w:w="57" w:type="dxa"/>
            </w:tcMar>
            <w:hideMark/>
          </w:tcPr>
          <w:p w14:paraId="2858D78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poor wealth</w:t>
            </w:r>
          </w:p>
        </w:tc>
        <w:tc>
          <w:tcPr>
            <w:tcW w:w="845" w:type="pct"/>
            <w:noWrap/>
            <w:tcMar>
              <w:left w:w="57" w:type="dxa"/>
              <w:right w:w="57" w:type="dxa"/>
            </w:tcMar>
            <w:hideMark/>
          </w:tcPr>
          <w:p w14:paraId="73521A41"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N A</w:t>
            </w:r>
          </w:p>
        </w:tc>
        <w:tc>
          <w:tcPr>
            <w:tcW w:w="1013" w:type="pct"/>
            <w:noWrap/>
            <w:tcMar>
              <w:left w:w="57" w:type="dxa"/>
              <w:right w:w="57" w:type="dxa"/>
            </w:tcMar>
            <w:hideMark/>
          </w:tcPr>
          <w:p w14:paraId="2FC62E3E"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wealth-poverty</w:t>
            </w:r>
          </w:p>
        </w:tc>
        <w:tc>
          <w:tcPr>
            <w:tcW w:w="953" w:type="pct"/>
            <w:noWrap/>
            <w:tcMar>
              <w:left w:w="57" w:type="dxa"/>
              <w:right w:w="57" w:type="dxa"/>
            </w:tcMar>
            <w:hideMark/>
          </w:tcPr>
          <w:p w14:paraId="60E8D976" w14:textId="77777777" w:rsidR="00751D86" w:rsidRPr="00B944C7" w:rsidRDefault="00751D86" w:rsidP="004621A3">
            <w:pPr>
              <w:spacing w:line="252" w:lineRule="auto"/>
              <w:rPr>
                <w:rFonts w:ascii="Times New Roman" w:eastAsia="Times New Roman" w:hAnsi="Times New Roman" w:cs="Times New Roman"/>
                <w:color w:val="000000"/>
                <w:sz w:val="13"/>
                <w:szCs w:val="13"/>
                <w:lang w:bidi="he-IL"/>
              </w:rPr>
            </w:pPr>
            <w:r w:rsidRPr="00B944C7">
              <w:rPr>
                <w:rFonts w:ascii="Times New Roman" w:eastAsia="Times New Roman" w:hAnsi="Times New Roman" w:cs="Times New Roman"/>
                <w:color w:val="000000"/>
                <w:sz w:val="13"/>
                <w:szCs w:val="13"/>
                <w:lang w:bidi="he-IL"/>
              </w:rPr>
              <w:t>itTenTen16</w:t>
            </w:r>
          </w:p>
        </w:tc>
      </w:tr>
    </w:tbl>
    <w:p w14:paraId="5155C4B0" w14:textId="77777777" w:rsidR="00751D86" w:rsidRPr="00B944C7" w:rsidRDefault="00751D86" w:rsidP="004621A3">
      <w:pPr>
        <w:pStyle w:val="ACLTextFirstLine"/>
        <w:ind w:firstLine="0"/>
        <w:rPr>
          <w:color w:val="000000" w:themeColor="text1"/>
          <w:spacing w:val="0"/>
        </w:rPr>
      </w:pPr>
    </w:p>
    <w:p w14:paraId="0E97F9FC" w14:textId="775DFD1A" w:rsidR="00D20BA2" w:rsidRPr="00B944C7" w:rsidRDefault="00D20BA2" w:rsidP="004621A3">
      <w:pPr>
        <w:pStyle w:val="ACLTextFirstLine"/>
        <w:ind w:firstLine="0"/>
        <w:rPr>
          <w:color w:val="000000" w:themeColor="text1"/>
          <w:spacing w:val="0"/>
        </w:rPr>
      </w:pPr>
    </w:p>
    <w:p w14:paraId="6BC3D65D" w14:textId="77777777" w:rsidR="00D20BA2" w:rsidRPr="00B944C7" w:rsidRDefault="00D20BA2" w:rsidP="004621A3">
      <w:pPr>
        <w:pStyle w:val="ACLTextFirstLine"/>
        <w:ind w:firstLine="0"/>
        <w:rPr>
          <w:color w:val="000000" w:themeColor="text1"/>
          <w:spacing w:val="0"/>
        </w:rPr>
      </w:pPr>
    </w:p>
    <w:p w14:paraId="3435D1C7" w14:textId="0FBD7C70" w:rsidR="00807C1F" w:rsidRDefault="00807C1F" w:rsidP="004621A3">
      <w:pPr>
        <w:pStyle w:val="ACLTextFirstLine"/>
        <w:ind w:firstLine="0"/>
        <w:rPr>
          <w:color w:val="000000" w:themeColor="text1"/>
        </w:rPr>
      </w:pPr>
    </w:p>
    <w:p w14:paraId="735B908D" w14:textId="77777777" w:rsidR="00807C1F" w:rsidRDefault="00807C1F" w:rsidP="004621A3">
      <w:pPr>
        <w:pStyle w:val="ACLTextFirstLine"/>
        <w:ind w:firstLine="0"/>
        <w:rPr>
          <w:color w:val="000000" w:themeColor="text1"/>
        </w:rPr>
      </w:pPr>
    </w:p>
    <w:p w14:paraId="7D4F76C2" w14:textId="6C8BFB64" w:rsidR="000212A6" w:rsidRDefault="000212A6" w:rsidP="004621A3">
      <w:pPr>
        <w:pStyle w:val="ACLTextFirstLine"/>
        <w:ind w:firstLine="0"/>
        <w:rPr>
          <w:color w:val="000000" w:themeColor="text1"/>
        </w:rPr>
      </w:pPr>
    </w:p>
    <w:sectPr w:rsidR="000212A6" w:rsidSect="004621A3">
      <w:footerReference w:type="default" r:id="rId2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0E423" w14:textId="77777777" w:rsidR="000E7A99" w:rsidRDefault="000E7A99" w:rsidP="00667A63">
      <w:pPr>
        <w:spacing w:after="0" w:line="240" w:lineRule="auto"/>
      </w:pPr>
      <w:r>
        <w:separator/>
      </w:r>
    </w:p>
    <w:p w14:paraId="23BCC0DF" w14:textId="77777777" w:rsidR="000E7A99" w:rsidRDefault="000E7A99"/>
  </w:endnote>
  <w:endnote w:type="continuationSeparator" w:id="0">
    <w:p w14:paraId="0165F81D" w14:textId="77777777" w:rsidR="000E7A99" w:rsidRDefault="000E7A99" w:rsidP="00667A63">
      <w:pPr>
        <w:spacing w:after="0" w:line="240" w:lineRule="auto"/>
      </w:pPr>
      <w:r>
        <w:continuationSeparator/>
      </w:r>
    </w:p>
    <w:p w14:paraId="3FEC2429" w14:textId="77777777" w:rsidR="000E7A99" w:rsidRDefault="000E7A99"/>
    <w:p w14:paraId="61341881" w14:textId="77777777" w:rsidR="000E7A99" w:rsidRDefault="000E7A9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355AD" w14:textId="77777777" w:rsidR="00183293" w:rsidRDefault="00183293">
    <w:pPr>
      <w:pStyle w:val="Pidipagina"/>
    </w:pPr>
  </w:p>
  <w:p w14:paraId="33ACD4B3" w14:textId="77777777" w:rsidR="00183293" w:rsidRDefault="001832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183BC" w14:textId="77777777" w:rsidR="000E7A99" w:rsidRDefault="000E7A99" w:rsidP="00F422C2">
      <w:pPr>
        <w:spacing w:after="0" w:line="240" w:lineRule="auto"/>
        <w:contextualSpacing/>
      </w:pPr>
      <w:r>
        <w:separator/>
      </w:r>
    </w:p>
  </w:footnote>
  <w:footnote w:type="continuationSeparator" w:id="0">
    <w:p w14:paraId="62631C60" w14:textId="77777777" w:rsidR="000E7A99" w:rsidRDefault="000E7A99" w:rsidP="00667A63">
      <w:pPr>
        <w:spacing w:after="0" w:line="240" w:lineRule="auto"/>
      </w:pPr>
      <w:r>
        <w:continuationSeparator/>
      </w:r>
    </w:p>
    <w:p w14:paraId="0F4480FE" w14:textId="77777777" w:rsidR="000E7A99" w:rsidRDefault="000E7A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30E9"/>
    <w:multiLevelType w:val="hybridMultilevel"/>
    <w:tmpl w:val="08EE04A6"/>
    <w:lvl w:ilvl="0" w:tplc="A8EC1278">
      <w:start w:val="1"/>
      <w:numFmt w:val="bullet"/>
      <w:lvlText w:val=""/>
      <w:lvlJc w:val="left"/>
      <w:pPr>
        <w:ind w:left="720" w:hanging="360"/>
      </w:pPr>
      <w:rPr>
        <w:rFonts w:ascii="Symbol" w:hAnsi="Symbol" w:hint="default"/>
      </w:rPr>
    </w:lvl>
    <w:lvl w:ilvl="1" w:tplc="C1F0AFCE">
      <w:start w:val="1"/>
      <w:numFmt w:val="bullet"/>
      <w:lvlText w:val="o"/>
      <w:lvlJc w:val="left"/>
      <w:pPr>
        <w:ind w:left="1440" w:hanging="360"/>
      </w:pPr>
      <w:rPr>
        <w:rFonts w:ascii="Courier New" w:hAnsi="Courier New" w:hint="default"/>
      </w:rPr>
    </w:lvl>
    <w:lvl w:ilvl="2" w:tplc="1BB2C8D4">
      <w:start w:val="1"/>
      <w:numFmt w:val="bullet"/>
      <w:lvlText w:val=""/>
      <w:lvlJc w:val="left"/>
      <w:pPr>
        <w:ind w:left="2160" w:hanging="360"/>
      </w:pPr>
      <w:rPr>
        <w:rFonts w:ascii="Wingdings" w:hAnsi="Wingdings" w:hint="default"/>
      </w:rPr>
    </w:lvl>
    <w:lvl w:ilvl="3" w:tplc="F1782544">
      <w:start w:val="1"/>
      <w:numFmt w:val="bullet"/>
      <w:lvlText w:val=""/>
      <w:lvlJc w:val="left"/>
      <w:pPr>
        <w:ind w:left="2880" w:hanging="360"/>
      </w:pPr>
      <w:rPr>
        <w:rFonts w:ascii="Symbol" w:hAnsi="Symbol" w:hint="default"/>
      </w:rPr>
    </w:lvl>
    <w:lvl w:ilvl="4" w:tplc="283CE8DA">
      <w:start w:val="1"/>
      <w:numFmt w:val="bullet"/>
      <w:lvlText w:val="o"/>
      <w:lvlJc w:val="left"/>
      <w:pPr>
        <w:ind w:left="3600" w:hanging="360"/>
      </w:pPr>
      <w:rPr>
        <w:rFonts w:ascii="Courier New" w:hAnsi="Courier New" w:hint="default"/>
      </w:rPr>
    </w:lvl>
    <w:lvl w:ilvl="5" w:tplc="74763C5C">
      <w:start w:val="1"/>
      <w:numFmt w:val="bullet"/>
      <w:lvlText w:val=""/>
      <w:lvlJc w:val="left"/>
      <w:pPr>
        <w:ind w:left="4320" w:hanging="360"/>
      </w:pPr>
      <w:rPr>
        <w:rFonts w:ascii="Wingdings" w:hAnsi="Wingdings" w:hint="default"/>
      </w:rPr>
    </w:lvl>
    <w:lvl w:ilvl="6" w:tplc="110AF236">
      <w:start w:val="1"/>
      <w:numFmt w:val="bullet"/>
      <w:lvlText w:val=""/>
      <w:lvlJc w:val="left"/>
      <w:pPr>
        <w:ind w:left="5040" w:hanging="360"/>
      </w:pPr>
      <w:rPr>
        <w:rFonts w:ascii="Symbol" w:hAnsi="Symbol" w:hint="default"/>
      </w:rPr>
    </w:lvl>
    <w:lvl w:ilvl="7" w:tplc="BCB028FE">
      <w:start w:val="1"/>
      <w:numFmt w:val="bullet"/>
      <w:lvlText w:val="o"/>
      <w:lvlJc w:val="left"/>
      <w:pPr>
        <w:ind w:left="5760" w:hanging="360"/>
      </w:pPr>
      <w:rPr>
        <w:rFonts w:ascii="Courier New" w:hAnsi="Courier New" w:hint="default"/>
      </w:rPr>
    </w:lvl>
    <w:lvl w:ilvl="8" w:tplc="043AA120">
      <w:start w:val="1"/>
      <w:numFmt w:val="bullet"/>
      <w:lvlText w:val=""/>
      <w:lvlJc w:val="left"/>
      <w:pPr>
        <w:ind w:left="6480" w:hanging="360"/>
      </w:pPr>
      <w:rPr>
        <w:rFonts w:ascii="Wingdings" w:hAnsi="Wingdings" w:hint="default"/>
      </w:rPr>
    </w:lvl>
  </w:abstractNum>
  <w:abstractNum w:abstractNumId="1" w15:restartNumberingAfterBreak="0">
    <w:nsid w:val="08F97AB1"/>
    <w:multiLevelType w:val="multilevel"/>
    <w:tmpl w:val="D3F4CD66"/>
    <w:lvl w:ilvl="0">
      <w:start w:val="1"/>
      <w:numFmt w:val="decimal"/>
      <w:pStyle w:val="Titolo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olo2"/>
      <w:lvlText w:val="%1.%2"/>
      <w:lvlJc w:val="left"/>
      <w:pPr>
        <w:tabs>
          <w:tab w:val="num" w:pos="2836"/>
        </w:tabs>
        <w:ind w:left="2836"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8E955AD"/>
    <w:multiLevelType w:val="hybridMultilevel"/>
    <w:tmpl w:val="4D725D24"/>
    <w:lvl w:ilvl="0" w:tplc="954CF7FA">
      <w:start w:val="1"/>
      <w:numFmt w:val="decimal"/>
      <w:lvlText w:val="(%1)"/>
      <w:lvlJc w:val="left"/>
      <w:pPr>
        <w:ind w:left="1080" w:hanging="360"/>
      </w:pPr>
      <w:rPr>
        <w:rFonts w:ascii="Garamond" w:hAnsi="Garamond" w:hint="default"/>
        <w:b w:val="0"/>
        <w:i w:val="0"/>
        <w:sz w:val="2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35594E4F"/>
    <w:multiLevelType w:val="hybridMultilevel"/>
    <w:tmpl w:val="E5CC69DE"/>
    <w:lvl w:ilvl="0" w:tplc="026C4E68">
      <w:start w:val="4"/>
      <w:numFmt w:val="bullet"/>
      <w:lvlText w:val="•"/>
      <w:lvlJc w:val="left"/>
      <w:pPr>
        <w:ind w:left="720" w:hanging="360"/>
      </w:pPr>
      <w:rPr>
        <w:rFonts w:ascii="Times New Roman" w:eastAsia="Cambr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FBE"/>
    <w:multiLevelType w:val="multilevel"/>
    <w:tmpl w:val="15F257CC"/>
    <w:lvl w:ilvl="0">
      <w:start w:val="1"/>
      <w:numFmt w:val="decimal"/>
      <w:lvlText w:val="%1"/>
      <w:lvlJc w:val="left"/>
      <w:pPr>
        <w:tabs>
          <w:tab w:val="num" w:pos="567"/>
        </w:tabs>
        <w:ind w:left="567" w:hanging="567"/>
      </w:pPr>
      <w:rPr>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40FF3723"/>
    <w:multiLevelType w:val="hybridMultilevel"/>
    <w:tmpl w:val="F2AA14A6"/>
    <w:lvl w:ilvl="0" w:tplc="954CF7FA">
      <w:start w:val="1"/>
      <w:numFmt w:val="decimal"/>
      <w:lvlText w:val="(%1)"/>
      <w:lvlJc w:val="left"/>
      <w:pPr>
        <w:ind w:left="720" w:hanging="360"/>
      </w:pPr>
      <w:rPr>
        <w:rFonts w:ascii="Garamond" w:hAnsi="Garamond" w:hint="default"/>
        <w:b w:val="0"/>
        <w:i w:val="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786701"/>
    <w:multiLevelType w:val="hybridMultilevel"/>
    <w:tmpl w:val="B1C8D07A"/>
    <w:lvl w:ilvl="0" w:tplc="954CF7FA">
      <w:start w:val="1"/>
      <w:numFmt w:val="decimal"/>
      <w:lvlText w:val="(%1)"/>
      <w:lvlJc w:val="left"/>
      <w:pPr>
        <w:ind w:left="752" w:hanging="360"/>
      </w:pPr>
      <w:rPr>
        <w:rFonts w:ascii="Garamond" w:hAnsi="Garamond" w:hint="default"/>
        <w:b w:val="0"/>
        <w:i w:val="0"/>
        <w:sz w:val="20"/>
      </w:rPr>
    </w:lvl>
    <w:lvl w:ilvl="1" w:tplc="04100019" w:tentative="1">
      <w:start w:val="1"/>
      <w:numFmt w:val="lowerLetter"/>
      <w:lvlText w:val="%2."/>
      <w:lvlJc w:val="left"/>
      <w:pPr>
        <w:ind w:left="1472" w:hanging="360"/>
      </w:pPr>
    </w:lvl>
    <w:lvl w:ilvl="2" w:tplc="0410001B" w:tentative="1">
      <w:start w:val="1"/>
      <w:numFmt w:val="lowerRoman"/>
      <w:lvlText w:val="%3."/>
      <w:lvlJc w:val="right"/>
      <w:pPr>
        <w:ind w:left="2192" w:hanging="180"/>
      </w:pPr>
    </w:lvl>
    <w:lvl w:ilvl="3" w:tplc="0410000F" w:tentative="1">
      <w:start w:val="1"/>
      <w:numFmt w:val="decimal"/>
      <w:lvlText w:val="%4."/>
      <w:lvlJc w:val="left"/>
      <w:pPr>
        <w:ind w:left="2912" w:hanging="360"/>
      </w:pPr>
    </w:lvl>
    <w:lvl w:ilvl="4" w:tplc="04100019" w:tentative="1">
      <w:start w:val="1"/>
      <w:numFmt w:val="lowerLetter"/>
      <w:lvlText w:val="%5."/>
      <w:lvlJc w:val="left"/>
      <w:pPr>
        <w:ind w:left="3632" w:hanging="360"/>
      </w:pPr>
    </w:lvl>
    <w:lvl w:ilvl="5" w:tplc="0410001B" w:tentative="1">
      <w:start w:val="1"/>
      <w:numFmt w:val="lowerRoman"/>
      <w:lvlText w:val="%6."/>
      <w:lvlJc w:val="right"/>
      <w:pPr>
        <w:ind w:left="4352" w:hanging="180"/>
      </w:pPr>
    </w:lvl>
    <w:lvl w:ilvl="6" w:tplc="0410000F" w:tentative="1">
      <w:start w:val="1"/>
      <w:numFmt w:val="decimal"/>
      <w:lvlText w:val="%7."/>
      <w:lvlJc w:val="left"/>
      <w:pPr>
        <w:ind w:left="5072" w:hanging="360"/>
      </w:pPr>
    </w:lvl>
    <w:lvl w:ilvl="7" w:tplc="04100019" w:tentative="1">
      <w:start w:val="1"/>
      <w:numFmt w:val="lowerLetter"/>
      <w:lvlText w:val="%8."/>
      <w:lvlJc w:val="left"/>
      <w:pPr>
        <w:ind w:left="5792" w:hanging="360"/>
      </w:pPr>
    </w:lvl>
    <w:lvl w:ilvl="8" w:tplc="0410001B" w:tentative="1">
      <w:start w:val="1"/>
      <w:numFmt w:val="lowerRoman"/>
      <w:lvlText w:val="%9."/>
      <w:lvlJc w:val="right"/>
      <w:pPr>
        <w:ind w:left="6512" w:hanging="180"/>
      </w:pPr>
    </w:lvl>
  </w:abstractNum>
  <w:num w:numId="1">
    <w:abstractNumId w:val="0"/>
  </w:num>
  <w:num w:numId="2">
    <w:abstractNumId w:val="7"/>
  </w:num>
  <w:num w:numId="3">
    <w:abstractNumId w:val="4"/>
  </w:num>
  <w:num w:numId="4">
    <w:abstractNumId w:val="1"/>
  </w:num>
  <w:num w:numId="5">
    <w:abstractNumId w:val="1"/>
  </w:num>
  <w:num w:numId="6">
    <w:abstractNumId w:val="12"/>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1"/>
  </w:num>
  <w:num w:numId="11">
    <w:abstractNumId w:val="2"/>
  </w:num>
  <w:num w:numId="12">
    <w:abstractNumId w:val="10"/>
  </w:num>
  <w:num w:numId="13">
    <w:abstractNumId w:val="3"/>
  </w:num>
  <w:num w:numId="14">
    <w:abstractNumId w:val="6"/>
  </w:num>
  <w:num w:numId="15">
    <w:abstractNumId w:val="9"/>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removePersonalInformation/>
  <w:removeDateAndTime/>
  <w:bordersDoNotSurroundHeader/>
  <w:bordersDoNotSurroundFooter/>
  <w:proofState w:spelling="clean"/>
  <w:defaultTabStop w:val="567"/>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4DDF"/>
    <w:rsid w:val="00017AF2"/>
    <w:rsid w:val="00017EDE"/>
    <w:rsid w:val="0002040D"/>
    <w:rsid w:val="000212A6"/>
    <w:rsid w:val="000219D5"/>
    <w:rsid w:val="00022999"/>
    <w:rsid w:val="00041A5A"/>
    <w:rsid w:val="0005194E"/>
    <w:rsid w:val="000526DC"/>
    <w:rsid w:val="00063F74"/>
    <w:rsid w:val="00077EB1"/>
    <w:rsid w:val="00086357"/>
    <w:rsid w:val="00092297"/>
    <w:rsid w:val="00092497"/>
    <w:rsid w:val="00093269"/>
    <w:rsid w:val="000A0099"/>
    <w:rsid w:val="000A0C73"/>
    <w:rsid w:val="000A2FEE"/>
    <w:rsid w:val="000A3556"/>
    <w:rsid w:val="000A35F8"/>
    <w:rsid w:val="000B6C3B"/>
    <w:rsid w:val="000C38ED"/>
    <w:rsid w:val="000D0BBD"/>
    <w:rsid w:val="000D309F"/>
    <w:rsid w:val="000D400A"/>
    <w:rsid w:val="000D7FE7"/>
    <w:rsid w:val="000E7A99"/>
    <w:rsid w:val="000F0690"/>
    <w:rsid w:val="000F1A09"/>
    <w:rsid w:val="000F2E43"/>
    <w:rsid w:val="000F4224"/>
    <w:rsid w:val="000F468A"/>
    <w:rsid w:val="000F66F8"/>
    <w:rsid w:val="00107F37"/>
    <w:rsid w:val="00110F74"/>
    <w:rsid w:val="001114BC"/>
    <w:rsid w:val="00112174"/>
    <w:rsid w:val="00120878"/>
    <w:rsid w:val="001237D4"/>
    <w:rsid w:val="0012636A"/>
    <w:rsid w:val="001264B3"/>
    <w:rsid w:val="001305D3"/>
    <w:rsid w:val="00133318"/>
    <w:rsid w:val="00133577"/>
    <w:rsid w:val="00135C3A"/>
    <w:rsid w:val="001426FA"/>
    <w:rsid w:val="0014452B"/>
    <w:rsid w:val="001504FC"/>
    <w:rsid w:val="00151638"/>
    <w:rsid w:val="00152559"/>
    <w:rsid w:val="00153FB0"/>
    <w:rsid w:val="00170D36"/>
    <w:rsid w:val="001716CB"/>
    <w:rsid w:val="001723B0"/>
    <w:rsid w:val="00182CA2"/>
    <w:rsid w:val="00183293"/>
    <w:rsid w:val="001951C8"/>
    <w:rsid w:val="001A10D7"/>
    <w:rsid w:val="001A20A6"/>
    <w:rsid w:val="001A719D"/>
    <w:rsid w:val="001B4220"/>
    <w:rsid w:val="001B523F"/>
    <w:rsid w:val="001B646C"/>
    <w:rsid w:val="001B7EE0"/>
    <w:rsid w:val="001C327D"/>
    <w:rsid w:val="001C404D"/>
    <w:rsid w:val="001C78E9"/>
    <w:rsid w:val="001D09F2"/>
    <w:rsid w:val="001D1336"/>
    <w:rsid w:val="001D2254"/>
    <w:rsid w:val="001D4063"/>
    <w:rsid w:val="001E058E"/>
    <w:rsid w:val="001E3C48"/>
    <w:rsid w:val="001E7732"/>
    <w:rsid w:val="001F52AB"/>
    <w:rsid w:val="0020109B"/>
    <w:rsid w:val="002018B8"/>
    <w:rsid w:val="00201D15"/>
    <w:rsid w:val="002036D8"/>
    <w:rsid w:val="00204DC4"/>
    <w:rsid w:val="0021123B"/>
    <w:rsid w:val="0022012B"/>
    <w:rsid w:val="00222C2D"/>
    <w:rsid w:val="00223628"/>
    <w:rsid w:val="00225E78"/>
    <w:rsid w:val="00226157"/>
    <w:rsid w:val="002277B6"/>
    <w:rsid w:val="0023019A"/>
    <w:rsid w:val="00232BBA"/>
    <w:rsid w:val="00233959"/>
    <w:rsid w:val="002355BB"/>
    <w:rsid w:val="002401E1"/>
    <w:rsid w:val="00247BA6"/>
    <w:rsid w:val="00257927"/>
    <w:rsid w:val="0026152F"/>
    <w:rsid w:val="00261981"/>
    <w:rsid w:val="00266E68"/>
    <w:rsid w:val="00280AEE"/>
    <w:rsid w:val="0028429C"/>
    <w:rsid w:val="00284FA7"/>
    <w:rsid w:val="0029350C"/>
    <w:rsid w:val="002A4A19"/>
    <w:rsid w:val="002B13B9"/>
    <w:rsid w:val="002B248B"/>
    <w:rsid w:val="002B2AA2"/>
    <w:rsid w:val="002B5350"/>
    <w:rsid w:val="002C3193"/>
    <w:rsid w:val="002C4AAA"/>
    <w:rsid w:val="002C50A7"/>
    <w:rsid w:val="002C61F5"/>
    <w:rsid w:val="002C7D8C"/>
    <w:rsid w:val="002D10D9"/>
    <w:rsid w:val="002D3009"/>
    <w:rsid w:val="002E07A5"/>
    <w:rsid w:val="002E4943"/>
    <w:rsid w:val="002E49D1"/>
    <w:rsid w:val="002E6156"/>
    <w:rsid w:val="002F0D59"/>
    <w:rsid w:val="002F3BC9"/>
    <w:rsid w:val="002F61A7"/>
    <w:rsid w:val="002F7011"/>
    <w:rsid w:val="00301704"/>
    <w:rsid w:val="00301754"/>
    <w:rsid w:val="00305AF1"/>
    <w:rsid w:val="00310726"/>
    <w:rsid w:val="00313B80"/>
    <w:rsid w:val="0031447B"/>
    <w:rsid w:val="00317B85"/>
    <w:rsid w:val="0032056B"/>
    <w:rsid w:val="00321240"/>
    <w:rsid w:val="00331A00"/>
    <w:rsid w:val="0033206B"/>
    <w:rsid w:val="003331BC"/>
    <w:rsid w:val="00335954"/>
    <w:rsid w:val="00340656"/>
    <w:rsid w:val="0035141A"/>
    <w:rsid w:val="00351BC2"/>
    <w:rsid w:val="003550E9"/>
    <w:rsid w:val="00366A06"/>
    <w:rsid w:val="00374983"/>
    <w:rsid w:val="00376797"/>
    <w:rsid w:val="003830A7"/>
    <w:rsid w:val="003837A5"/>
    <w:rsid w:val="003851ED"/>
    <w:rsid w:val="00387E4F"/>
    <w:rsid w:val="003908FD"/>
    <w:rsid w:val="00392298"/>
    <w:rsid w:val="00392C52"/>
    <w:rsid w:val="00395505"/>
    <w:rsid w:val="0039689A"/>
    <w:rsid w:val="003A55D7"/>
    <w:rsid w:val="003B270A"/>
    <w:rsid w:val="003B4C66"/>
    <w:rsid w:val="003B6377"/>
    <w:rsid w:val="003C19E8"/>
    <w:rsid w:val="003C20B0"/>
    <w:rsid w:val="003C55B6"/>
    <w:rsid w:val="003C6D01"/>
    <w:rsid w:val="003D40C2"/>
    <w:rsid w:val="003D7D06"/>
    <w:rsid w:val="003E0A22"/>
    <w:rsid w:val="003E0D8A"/>
    <w:rsid w:val="003E32C8"/>
    <w:rsid w:val="003E48C9"/>
    <w:rsid w:val="003F31DB"/>
    <w:rsid w:val="003F35D5"/>
    <w:rsid w:val="003F3E61"/>
    <w:rsid w:val="003F407F"/>
    <w:rsid w:val="003F6727"/>
    <w:rsid w:val="003F7306"/>
    <w:rsid w:val="0040066D"/>
    <w:rsid w:val="00403A53"/>
    <w:rsid w:val="00406E87"/>
    <w:rsid w:val="00410AB1"/>
    <w:rsid w:val="00411634"/>
    <w:rsid w:val="00424FAD"/>
    <w:rsid w:val="00424FBA"/>
    <w:rsid w:val="00435238"/>
    <w:rsid w:val="00436B02"/>
    <w:rsid w:val="00440D9A"/>
    <w:rsid w:val="00441B88"/>
    <w:rsid w:val="00443491"/>
    <w:rsid w:val="00444FE1"/>
    <w:rsid w:val="004466CA"/>
    <w:rsid w:val="00446B8B"/>
    <w:rsid w:val="00446C01"/>
    <w:rsid w:val="00451F40"/>
    <w:rsid w:val="00453791"/>
    <w:rsid w:val="004539DB"/>
    <w:rsid w:val="00454301"/>
    <w:rsid w:val="004621A3"/>
    <w:rsid w:val="00467B46"/>
    <w:rsid w:val="0047067E"/>
    <w:rsid w:val="0047181E"/>
    <w:rsid w:val="00475E3B"/>
    <w:rsid w:val="0048141F"/>
    <w:rsid w:val="004821A0"/>
    <w:rsid w:val="00483D6E"/>
    <w:rsid w:val="00490093"/>
    <w:rsid w:val="0049613D"/>
    <w:rsid w:val="004A64FB"/>
    <w:rsid w:val="004B2B0B"/>
    <w:rsid w:val="004C37E1"/>
    <w:rsid w:val="004C651F"/>
    <w:rsid w:val="004D2278"/>
    <w:rsid w:val="004D516B"/>
    <w:rsid w:val="004E53BE"/>
    <w:rsid w:val="004E6AEC"/>
    <w:rsid w:val="004F2A1E"/>
    <w:rsid w:val="004F3730"/>
    <w:rsid w:val="004F4295"/>
    <w:rsid w:val="004F584F"/>
    <w:rsid w:val="004F6729"/>
    <w:rsid w:val="00500B6E"/>
    <w:rsid w:val="00503934"/>
    <w:rsid w:val="0050492E"/>
    <w:rsid w:val="00505DF0"/>
    <w:rsid w:val="005170D2"/>
    <w:rsid w:val="00521822"/>
    <w:rsid w:val="00522F2F"/>
    <w:rsid w:val="00535CA3"/>
    <w:rsid w:val="00541039"/>
    <w:rsid w:val="005449E1"/>
    <w:rsid w:val="00552469"/>
    <w:rsid w:val="005529AE"/>
    <w:rsid w:val="00560EE3"/>
    <w:rsid w:val="005650D7"/>
    <w:rsid w:val="00565D89"/>
    <w:rsid w:val="00571076"/>
    <w:rsid w:val="00580EE4"/>
    <w:rsid w:val="0058114A"/>
    <w:rsid w:val="00582529"/>
    <w:rsid w:val="00582561"/>
    <w:rsid w:val="00585117"/>
    <w:rsid w:val="00586B75"/>
    <w:rsid w:val="00590CF2"/>
    <w:rsid w:val="00591284"/>
    <w:rsid w:val="0059369A"/>
    <w:rsid w:val="00593875"/>
    <w:rsid w:val="00595A10"/>
    <w:rsid w:val="005A1FB9"/>
    <w:rsid w:val="005A3874"/>
    <w:rsid w:val="005B1716"/>
    <w:rsid w:val="005B5174"/>
    <w:rsid w:val="005C37D8"/>
    <w:rsid w:val="005D01F3"/>
    <w:rsid w:val="005D5AFF"/>
    <w:rsid w:val="005D7B18"/>
    <w:rsid w:val="005D7C2E"/>
    <w:rsid w:val="005E0331"/>
    <w:rsid w:val="005E20B3"/>
    <w:rsid w:val="005F02A9"/>
    <w:rsid w:val="005F0FBA"/>
    <w:rsid w:val="005F3106"/>
    <w:rsid w:val="005F48FC"/>
    <w:rsid w:val="00603EA7"/>
    <w:rsid w:val="00604B78"/>
    <w:rsid w:val="00605524"/>
    <w:rsid w:val="00613F0E"/>
    <w:rsid w:val="00614686"/>
    <w:rsid w:val="00614FB8"/>
    <w:rsid w:val="00615FDD"/>
    <w:rsid w:val="006200A2"/>
    <w:rsid w:val="00621EDB"/>
    <w:rsid w:val="00623D0E"/>
    <w:rsid w:val="0063644B"/>
    <w:rsid w:val="00646689"/>
    <w:rsid w:val="00661D52"/>
    <w:rsid w:val="00664462"/>
    <w:rsid w:val="00667A63"/>
    <w:rsid w:val="006718A0"/>
    <w:rsid w:val="00675568"/>
    <w:rsid w:val="0067733D"/>
    <w:rsid w:val="0067767B"/>
    <w:rsid w:val="00685220"/>
    <w:rsid w:val="0069164E"/>
    <w:rsid w:val="006936C5"/>
    <w:rsid w:val="006967DF"/>
    <w:rsid w:val="006A4029"/>
    <w:rsid w:val="006A48DF"/>
    <w:rsid w:val="006A4F3B"/>
    <w:rsid w:val="006A7108"/>
    <w:rsid w:val="006B7B61"/>
    <w:rsid w:val="006C1AF1"/>
    <w:rsid w:val="006C6FB7"/>
    <w:rsid w:val="006D0ED1"/>
    <w:rsid w:val="006D2F22"/>
    <w:rsid w:val="006D4060"/>
    <w:rsid w:val="006E2116"/>
    <w:rsid w:val="006E75D0"/>
    <w:rsid w:val="006F1E48"/>
    <w:rsid w:val="006F53CB"/>
    <w:rsid w:val="006F6AE0"/>
    <w:rsid w:val="006F75E3"/>
    <w:rsid w:val="00704364"/>
    <w:rsid w:val="00706111"/>
    <w:rsid w:val="007065A9"/>
    <w:rsid w:val="00706F2C"/>
    <w:rsid w:val="0071026B"/>
    <w:rsid w:val="007128D3"/>
    <w:rsid w:val="0071367E"/>
    <w:rsid w:val="0072550B"/>
    <w:rsid w:val="00726D45"/>
    <w:rsid w:val="0073260E"/>
    <w:rsid w:val="007376E2"/>
    <w:rsid w:val="00740A68"/>
    <w:rsid w:val="007454D2"/>
    <w:rsid w:val="00746252"/>
    <w:rsid w:val="007508B2"/>
    <w:rsid w:val="00750981"/>
    <w:rsid w:val="00751D86"/>
    <w:rsid w:val="00752F30"/>
    <w:rsid w:val="007538EB"/>
    <w:rsid w:val="00753BB4"/>
    <w:rsid w:val="00755635"/>
    <w:rsid w:val="00757442"/>
    <w:rsid w:val="007702D9"/>
    <w:rsid w:val="00771DC1"/>
    <w:rsid w:val="00775D2E"/>
    <w:rsid w:val="007771D0"/>
    <w:rsid w:val="00785B3E"/>
    <w:rsid w:val="007A2BED"/>
    <w:rsid w:val="007A48FD"/>
    <w:rsid w:val="007B1755"/>
    <w:rsid w:val="007B4137"/>
    <w:rsid w:val="007B6BE8"/>
    <w:rsid w:val="007C6D48"/>
    <w:rsid w:val="007D10A8"/>
    <w:rsid w:val="007D2776"/>
    <w:rsid w:val="007D2BDF"/>
    <w:rsid w:val="007D3E5A"/>
    <w:rsid w:val="007D474C"/>
    <w:rsid w:val="007F20BC"/>
    <w:rsid w:val="007F4289"/>
    <w:rsid w:val="007F4BEE"/>
    <w:rsid w:val="00803CAB"/>
    <w:rsid w:val="0080668F"/>
    <w:rsid w:val="00807C1F"/>
    <w:rsid w:val="0081274C"/>
    <w:rsid w:val="008146F0"/>
    <w:rsid w:val="00815EA4"/>
    <w:rsid w:val="00816178"/>
    <w:rsid w:val="0082180D"/>
    <w:rsid w:val="0082239C"/>
    <w:rsid w:val="00823716"/>
    <w:rsid w:val="008269D0"/>
    <w:rsid w:val="00834CFD"/>
    <w:rsid w:val="00836305"/>
    <w:rsid w:val="00842162"/>
    <w:rsid w:val="00861EB0"/>
    <w:rsid w:val="00870C85"/>
    <w:rsid w:val="0087247B"/>
    <w:rsid w:val="0087257A"/>
    <w:rsid w:val="008735DC"/>
    <w:rsid w:val="00873A32"/>
    <w:rsid w:val="00874D00"/>
    <w:rsid w:val="008765B5"/>
    <w:rsid w:val="0087736B"/>
    <w:rsid w:val="008842F5"/>
    <w:rsid w:val="0088673A"/>
    <w:rsid w:val="008A49DE"/>
    <w:rsid w:val="008B1BF3"/>
    <w:rsid w:val="008B2D46"/>
    <w:rsid w:val="008B7543"/>
    <w:rsid w:val="008C04C8"/>
    <w:rsid w:val="008C6061"/>
    <w:rsid w:val="008D18EC"/>
    <w:rsid w:val="008D765A"/>
    <w:rsid w:val="008E05B4"/>
    <w:rsid w:val="008E4E66"/>
    <w:rsid w:val="008E6433"/>
    <w:rsid w:val="008F0F8C"/>
    <w:rsid w:val="00905813"/>
    <w:rsid w:val="00907BF9"/>
    <w:rsid w:val="00910283"/>
    <w:rsid w:val="0091330B"/>
    <w:rsid w:val="00913FDC"/>
    <w:rsid w:val="0091627B"/>
    <w:rsid w:val="00920801"/>
    <w:rsid w:val="0092671C"/>
    <w:rsid w:val="00927C06"/>
    <w:rsid w:val="0093349C"/>
    <w:rsid w:val="00936F3D"/>
    <w:rsid w:val="00943A37"/>
    <w:rsid w:val="00945BE9"/>
    <w:rsid w:val="00946D26"/>
    <w:rsid w:val="00947B59"/>
    <w:rsid w:val="00953CEB"/>
    <w:rsid w:val="009704C1"/>
    <w:rsid w:val="009719DF"/>
    <w:rsid w:val="00972F14"/>
    <w:rsid w:val="00987FCA"/>
    <w:rsid w:val="00992AE6"/>
    <w:rsid w:val="00993586"/>
    <w:rsid w:val="009A11DF"/>
    <w:rsid w:val="009A3F3A"/>
    <w:rsid w:val="009A6463"/>
    <w:rsid w:val="009B0451"/>
    <w:rsid w:val="009B3A8D"/>
    <w:rsid w:val="009B7C62"/>
    <w:rsid w:val="009C2986"/>
    <w:rsid w:val="009C2E72"/>
    <w:rsid w:val="009C39DF"/>
    <w:rsid w:val="009D0518"/>
    <w:rsid w:val="009D17D0"/>
    <w:rsid w:val="009D2D2F"/>
    <w:rsid w:val="009D3056"/>
    <w:rsid w:val="009D3F66"/>
    <w:rsid w:val="009D4BFE"/>
    <w:rsid w:val="009E0BCF"/>
    <w:rsid w:val="009F01C6"/>
    <w:rsid w:val="009F4873"/>
    <w:rsid w:val="009F501E"/>
    <w:rsid w:val="00A01A79"/>
    <w:rsid w:val="00A026AA"/>
    <w:rsid w:val="00A03E0A"/>
    <w:rsid w:val="00A06230"/>
    <w:rsid w:val="00A1003D"/>
    <w:rsid w:val="00A11097"/>
    <w:rsid w:val="00A1251A"/>
    <w:rsid w:val="00A14F6A"/>
    <w:rsid w:val="00A14F8E"/>
    <w:rsid w:val="00A22089"/>
    <w:rsid w:val="00A23E14"/>
    <w:rsid w:val="00A245F6"/>
    <w:rsid w:val="00A406D0"/>
    <w:rsid w:val="00A41A26"/>
    <w:rsid w:val="00A45C6C"/>
    <w:rsid w:val="00A47EDF"/>
    <w:rsid w:val="00A50FF9"/>
    <w:rsid w:val="00A5424A"/>
    <w:rsid w:val="00A5466C"/>
    <w:rsid w:val="00A54CD8"/>
    <w:rsid w:val="00A561B6"/>
    <w:rsid w:val="00A57D73"/>
    <w:rsid w:val="00A609DE"/>
    <w:rsid w:val="00A60B3F"/>
    <w:rsid w:val="00A6714C"/>
    <w:rsid w:val="00A816C7"/>
    <w:rsid w:val="00A83525"/>
    <w:rsid w:val="00A87424"/>
    <w:rsid w:val="00A90828"/>
    <w:rsid w:val="00A934D7"/>
    <w:rsid w:val="00A9499E"/>
    <w:rsid w:val="00A95291"/>
    <w:rsid w:val="00A96360"/>
    <w:rsid w:val="00AA3BB4"/>
    <w:rsid w:val="00AB1AE8"/>
    <w:rsid w:val="00AB3363"/>
    <w:rsid w:val="00AC421F"/>
    <w:rsid w:val="00AC7CEE"/>
    <w:rsid w:val="00AD1EA5"/>
    <w:rsid w:val="00AD746E"/>
    <w:rsid w:val="00AE3530"/>
    <w:rsid w:val="00AE3CAC"/>
    <w:rsid w:val="00AE4DE0"/>
    <w:rsid w:val="00AF3D0E"/>
    <w:rsid w:val="00AF456F"/>
    <w:rsid w:val="00AF763D"/>
    <w:rsid w:val="00B02EE2"/>
    <w:rsid w:val="00B25E97"/>
    <w:rsid w:val="00B30EDF"/>
    <w:rsid w:val="00B327E0"/>
    <w:rsid w:val="00B32AA6"/>
    <w:rsid w:val="00B379A6"/>
    <w:rsid w:val="00B40531"/>
    <w:rsid w:val="00B412F9"/>
    <w:rsid w:val="00B41DBB"/>
    <w:rsid w:val="00B44651"/>
    <w:rsid w:val="00B44EF1"/>
    <w:rsid w:val="00B464B4"/>
    <w:rsid w:val="00B531E9"/>
    <w:rsid w:val="00B55A9B"/>
    <w:rsid w:val="00B56A21"/>
    <w:rsid w:val="00B618F7"/>
    <w:rsid w:val="00B6574C"/>
    <w:rsid w:val="00B66AF4"/>
    <w:rsid w:val="00B70075"/>
    <w:rsid w:val="00B757C1"/>
    <w:rsid w:val="00B77AC4"/>
    <w:rsid w:val="00B86AD7"/>
    <w:rsid w:val="00B86D75"/>
    <w:rsid w:val="00B8714E"/>
    <w:rsid w:val="00B94153"/>
    <w:rsid w:val="00B943F5"/>
    <w:rsid w:val="00B944C7"/>
    <w:rsid w:val="00B96009"/>
    <w:rsid w:val="00BA4491"/>
    <w:rsid w:val="00BA5545"/>
    <w:rsid w:val="00BB17BD"/>
    <w:rsid w:val="00BC1581"/>
    <w:rsid w:val="00BD09FD"/>
    <w:rsid w:val="00BD25BB"/>
    <w:rsid w:val="00BD2EDC"/>
    <w:rsid w:val="00BD4601"/>
    <w:rsid w:val="00BD4A80"/>
    <w:rsid w:val="00BE48C4"/>
    <w:rsid w:val="00BE71FB"/>
    <w:rsid w:val="00BE7233"/>
    <w:rsid w:val="00BF2A1A"/>
    <w:rsid w:val="00BF6FD6"/>
    <w:rsid w:val="00BF7D29"/>
    <w:rsid w:val="00C03EEF"/>
    <w:rsid w:val="00C14051"/>
    <w:rsid w:val="00C152EE"/>
    <w:rsid w:val="00C1585C"/>
    <w:rsid w:val="00C16567"/>
    <w:rsid w:val="00C16C48"/>
    <w:rsid w:val="00C23BB1"/>
    <w:rsid w:val="00C30038"/>
    <w:rsid w:val="00C33C47"/>
    <w:rsid w:val="00C3782B"/>
    <w:rsid w:val="00C40E6C"/>
    <w:rsid w:val="00C4163A"/>
    <w:rsid w:val="00C424DC"/>
    <w:rsid w:val="00C4466D"/>
    <w:rsid w:val="00C45A8A"/>
    <w:rsid w:val="00C4747D"/>
    <w:rsid w:val="00C5095C"/>
    <w:rsid w:val="00C561BF"/>
    <w:rsid w:val="00C6056E"/>
    <w:rsid w:val="00C61FE2"/>
    <w:rsid w:val="00C6485D"/>
    <w:rsid w:val="00C65747"/>
    <w:rsid w:val="00C70A2A"/>
    <w:rsid w:val="00C71541"/>
    <w:rsid w:val="00C71A57"/>
    <w:rsid w:val="00C74468"/>
    <w:rsid w:val="00C9197E"/>
    <w:rsid w:val="00C91E00"/>
    <w:rsid w:val="00C92FAD"/>
    <w:rsid w:val="00C942FC"/>
    <w:rsid w:val="00C94F9B"/>
    <w:rsid w:val="00CA072F"/>
    <w:rsid w:val="00CA4AD5"/>
    <w:rsid w:val="00CA4DC2"/>
    <w:rsid w:val="00CB248B"/>
    <w:rsid w:val="00CB4077"/>
    <w:rsid w:val="00CB6D7D"/>
    <w:rsid w:val="00CC27A4"/>
    <w:rsid w:val="00CC6E69"/>
    <w:rsid w:val="00CD72A1"/>
    <w:rsid w:val="00CE050E"/>
    <w:rsid w:val="00CE3460"/>
    <w:rsid w:val="00CE4EBC"/>
    <w:rsid w:val="00CE75D4"/>
    <w:rsid w:val="00D04715"/>
    <w:rsid w:val="00D0498F"/>
    <w:rsid w:val="00D04AA2"/>
    <w:rsid w:val="00D125A2"/>
    <w:rsid w:val="00D14E32"/>
    <w:rsid w:val="00D1528B"/>
    <w:rsid w:val="00D172A4"/>
    <w:rsid w:val="00D17B72"/>
    <w:rsid w:val="00D20BA2"/>
    <w:rsid w:val="00D269AE"/>
    <w:rsid w:val="00D4001F"/>
    <w:rsid w:val="00D40256"/>
    <w:rsid w:val="00D41940"/>
    <w:rsid w:val="00D43313"/>
    <w:rsid w:val="00D4457A"/>
    <w:rsid w:val="00D453C8"/>
    <w:rsid w:val="00D46DF1"/>
    <w:rsid w:val="00D472F4"/>
    <w:rsid w:val="00D5039D"/>
    <w:rsid w:val="00D51821"/>
    <w:rsid w:val="00D52907"/>
    <w:rsid w:val="00D530D1"/>
    <w:rsid w:val="00D5598D"/>
    <w:rsid w:val="00D56574"/>
    <w:rsid w:val="00D5672D"/>
    <w:rsid w:val="00D748ED"/>
    <w:rsid w:val="00D7629C"/>
    <w:rsid w:val="00D77CE6"/>
    <w:rsid w:val="00D82724"/>
    <w:rsid w:val="00D9634A"/>
    <w:rsid w:val="00DA0206"/>
    <w:rsid w:val="00DA0B81"/>
    <w:rsid w:val="00DA1A3A"/>
    <w:rsid w:val="00DA2126"/>
    <w:rsid w:val="00DA256E"/>
    <w:rsid w:val="00DA7B42"/>
    <w:rsid w:val="00DB1046"/>
    <w:rsid w:val="00DB1ACC"/>
    <w:rsid w:val="00DC2508"/>
    <w:rsid w:val="00DC2AEB"/>
    <w:rsid w:val="00DC2DA9"/>
    <w:rsid w:val="00DC53A4"/>
    <w:rsid w:val="00DC6C9F"/>
    <w:rsid w:val="00DC701C"/>
    <w:rsid w:val="00DD5161"/>
    <w:rsid w:val="00DD70B8"/>
    <w:rsid w:val="00DE0EB8"/>
    <w:rsid w:val="00DE1062"/>
    <w:rsid w:val="00DE5ADB"/>
    <w:rsid w:val="00DE65E1"/>
    <w:rsid w:val="00DF174B"/>
    <w:rsid w:val="00DF3302"/>
    <w:rsid w:val="00DF6CE3"/>
    <w:rsid w:val="00DF7C52"/>
    <w:rsid w:val="00E01A0A"/>
    <w:rsid w:val="00E03651"/>
    <w:rsid w:val="00E0766A"/>
    <w:rsid w:val="00E1096E"/>
    <w:rsid w:val="00E1121C"/>
    <w:rsid w:val="00E143FB"/>
    <w:rsid w:val="00E204C2"/>
    <w:rsid w:val="00E212E6"/>
    <w:rsid w:val="00E21D5B"/>
    <w:rsid w:val="00E25076"/>
    <w:rsid w:val="00E258A8"/>
    <w:rsid w:val="00E27E96"/>
    <w:rsid w:val="00E32128"/>
    <w:rsid w:val="00E341CD"/>
    <w:rsid w:val="00E40F09"/>
    <w:rsid w:val="00E41101"/>
    <w:rsid w:val="00E5068E"/>
    <w:rsid w:val="00E52438"/>
    <w:rsid w:val="00E620D3"/>
    <w:rsid w:val="00E63AD1"/>
    <w:rsid w:val="00E7671A"/>
    <w:rsid w:val="00E77276"/>
    <w:rsid w:val="00E803D0"/>
    <w:rsid w:val="00E81FC5"/>
    <w:rsid w:val="00E823A3"/>
    <w:rsid w:val="00E94FB6"/>
    <w:rsid w:val="00E968CF"/>
    <w:rsid w:val="00EA0F2D"/>
    <w:rsid w:val="00EA2181"/>
    <w:rsid w:val="00EA2229"/>
    <w:rsid w:val="00EA59D6"/>
    <w:rsid w:val="00EB0289"/>
    <w:rsid w:val="00EC7BFD"/>
    <w:rsid w:val="00EC7C11"/>
    <w:rsid w:val="00ED6146"/>
    <w:rsid w:val="00EE2E06"/>
    <w:rsid w:val="00EE3B05"/>
    <w:rsid w:val="00EE4211"/>
    <w:rsid w:val="00EF2344"/>
    <w:rsid w:val="00EF6E63"/>
    <w:rsid w:val="00F033F4"/>
    <w:rsid w:val="00F06B07"/>
    <w:rsid w:val="00F15CC3"/>
    <w:rsid w:val="00F1658D"/>
    <w:rsid w:val="00F20ADF"/>
    <w:rsid w:val="00F2156F"/>
    <w:rsid w:val="00F25871"/>
    <w:rsid w:val="00F272B8"/>
    <w:rsid w:val="00F32C46"/>
    <w:rsid w:val="00F35565"/>
    <w:rsid w:val="00F422C2"/>
    <w:rsid w:val="00F46B34"/>
    <w:rsid w:val="00F50EE5"/>
    <w:rsid w:val="00F630D4"/>
    <w:rsid w:val="00F64C12"/>
    <w:rsid w:val="00F65D2B"/>
    <w:rsid w:val="00F71E8F"/>
    <w:rsid w:val="00F724A3"/>
    <w:rsid w:val="00F74E5D"/>
    <w:rsid w:val="00F754CE"/>
    <w:rsid w:val="00F7794F"/>
    <w:rsid w:val="00F907D3"/>
    <w:rsid w:val="00F96325"/>
    <w:rsid w:val="00F96A8C"/>
    <w:rsid w:val="00FA4052"/>
    <w:rsid w:val="00FA4B2F"/>
    <w:rsid w:val="00FB7E22"/>
    <w:rsid w:val="00FB7FD4"/>
    <w:rsid w:val="00FC2E85"/>
    <w:rsid w:val="00FC42EA"/>
    <w:rsid w:val="00FD7574"/>
    <w:rsid w:val="00FE2428"/>
    <w:rsid w:val="00FF7253"/>
    <w:rsid w:val="015446D6"/>
    <w:rsid w:val="0D727A07"/>
    <w:rsid w:val="0EF2E2D8"/>
    <w:rsid w:val="199D3695"/>
    <w:rsid w:val="25C67627"/>
    <w:rsid w:val="33E35889"/>
    <w:rsid w:val="340316E7"/>
    <w:rsid w:val="340ECF27"/>
    <w:rsid w:val="35D6B76F"/>
    <w:rsid w:val="3CBD1CD7"/>
    <w:rsid w:val="50983EB3"/>
    <w:rsid w:val="59F793D9"/>
    <w:rsid w:val="63713FAD"/>
    <w:rsid w:val="6769E4D1"/>
    <w:rsid w:val="7BFDFBA4"/>
    <w:rsid w:val="7DB72852"/>
    <w:rsid w:val="7EBA5B81"/>
    <w:rsid w:val="7FDC329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6200A2"/>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6200A2"/>
    <w:pPr>
      <w:keepNext/>
      <w:keepLines/>
      <w:numPr>
        <w:ilvl w:val="1"/>
        <w:numId w:val="5"/>
      </w:numPr>
      <w:tabs>
        <w:tab w:val="clear" w:pos="2836"/>
        <w:tab w:val="num" w:pos="567"/>
      </w:tabs>
      <w:spacing w:before="40" w:after="0"/>
      <w:ind w:left="567"/>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CLTitle">
    <w:name w:val="ACL Title"/>
    <w:basedOn w:val="Normale"/>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e"/>
    <w:next w:val="Normale"/>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e"/>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e"/>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e"/>
    <w:qFormat/>
    <w:rsid w:val="006200A2"/>
    <w:pPr>
      <w:spacing w:after="0" w:line="240" w:lineRule="auto"/>
      <w:jc w:val="center"/>
    </w:pPr>
    <w:rPr>
      <w:rFonts w:ascii="Times New Roman" w:eastAsia="MS Mincho" w:hAnsi="Times New Roman" w:cs="Times New Roman"/>
      <w:sz w:val="24"/>
      <w:szCs w:val="20"/>
      <w:lang w:eastAsia="de-DE"/>
    </w:rPr>
  </w:style>
  <w:style w:type="paragraph" w:styleId="Nessunaspaziatura">
    <w:name w:val="No Spacing"/>
    <w:uiPriority w:val="1"/>
    <w:qFormat/>
    <w:rsid w:val="004F6729"/>
    <w:pPr>
      <w:spacing w:after="0" w:line="240" w:lineRule="auto"/>
    </w:pPr>
  </w:style>
  <w:style w:type="paragraph" w:customStyle="1" w:styleId="ACLReferencesText">
    <w:name w:val="ACL References Text"/>
    <w:basedOn w:val="Normale"/>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e"/>
    <w:link w:val="ACLBulletedListChar"/>
    <w:qFormat/>
    <w:rsid w:val="00AF763D"/>
    <w:pPr>
      <w:numPr>
        <w:numId w:val="2"/>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e"/>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e"/>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e"/>
    <w:link w:val="ACLEnumeratedListChar"/>
    <w:qFormat/>
    <w:rsid w:val="006200A2"/>
    <w:pPr>
      <w:numPr>
        <w:numId w:val="3"/>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e"/>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eroriga">
    <w:name w:val="line number"/>
    <w:basedOn w:val="Carpredefinitoparagrafo"/>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e"/>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e"/>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e"/>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Titolo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olo1Carattere">
    <w:name w:val="Titolo 1 Carattere"/>
    <w:basedOn w:val="Carpredefinitoparagrafo"/>
    <w:link w:val="Titolo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e"/>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e"/>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e"/>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olo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olo2Carattere">
    <w:name w:val="Titolo 2 Carattere"/>
    <w:basedOn w:val="Carpredefinitoparagrafo"/>
    <w:link w:val="Titolo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e"/>
    <w:link w:val="ACLURLHyperlinkChar"/>
    <w:qFormat/>
    <w:rsid w:val="006200A2"/>
    <w:pPr>
      <w:ind w:firstLine="0"/>
    </w:pPr>
    <w:rPr>
      <w:color w:val="000090"/>
      <w:spacing w:val="-5"/>
      <w:szCs w:val="20"/>
    </w:rPr>
  </w:style>
  <w:style w:type="paragraph" w:styleId="Intestazione">
    <w:name w:val="header"/>
    <w:basedOn w:val="Normale"/>
    <w:link w:val="IntestazioneCarattere"/>
    <w:uiPriority w:val="99"/>
    <w:unhideWhenUsed/>
    <w:rsid w:val="00D7629C"/>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D7629C"/>
  </w:style>
  <w:style w:type="paragraph" w:styleId="Pidipagina">
    <w:name w:val="footer"/>
    <w:basedOn w:val="Normale"/>
    <w:link w:val="PidipaginaCarattere"/>
    <w:uiPriority w:val="99"/>
    <w:unhideWhenUsed/>
    <w:rsid w:val="00D7629C"/>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D7629C"/>
  </w:style>
  <w:style w:type="character" w:styleId="Rimandonotaapidipagina">
    <w:name w:val="footnote reference"/>
    <w:semiHidden/>
    <w:rsid w:val="00490093"/>
    <w:rPr>
      <w:vertAlign w:val="superscript"/>
    </w:rPr>
  </w:style>
  <w:style w:type="character" w:styleId="Collegamentoipertestuale">
    <w:name w:val="Hyperlink"/>
    <w:basedOn w:val="ACLHyperlinkChar"/>
    <w:uiPriority w:val="99"/>
    <w:qFormat/>
    <w:rsid w:val="00490093"/>
    <w:rPr>
      <w:rFonts w:ascii="Times New Roman" w:eastAsia="Times New Roman" w:hAnsi="Times New Roman" w:cs="Times New Roman"/>
      <w:color w:val="000090"/>
      <w:spacing w:val="-2"/>
      <w:kern w:val="16"/>
      <w:lang w:eastAsia="de-DE"/>
    </w:rPr>
  </w:style>
  <w:style w:type="paragraph" w:styleId="Didascalia">
    <w:name w:val="caption"/>
    <w:basedOn w:val="ACLCaption"/>
    <w:next w:val="ACLText"/>
    <w:qFormat/>
    <w:rsid w:val="00490093"/>
    <w:pPr>
      <w:framePr w:wrap="around"/>
      <w:spacing w:before="200" w:after="200" w:line="252" w:lineRule="auto"/>
    </w:pPr>
    <w:rPr>
      <w:bCs/>
      <w:color w:val="000000" w:themeColor="text1"/>
      <w:szCs w:val="18"/>
    </w:rPr>
  </w:style>
  <w:style w:type="character" w:styleId="Collegamentovisitato">
    <w:name w:val="FollowedHyperlink"/>
    <w:basedOn w:val="Carpredefinitoparagrafo"/>
    <w:uiPriority w:val="99"/>
    <w:semiHidden/>
    <w:unhideWhenUsed/>
    <w:rsid w:val="00490093"/>
    <w:rPr>
      <w:color w:val="954F72" w:themeColor="followedHyperlink"/>
      <w:u w:val="single"/>
    </w:rPr>
  </w:style>
  <w:style w:type="character" w:customStyle="1" w:styleId="UnresolvedMention1">
    <w:name w:val="Unresolved Mention1"/>
    <w:basedOn w:val="Carpredefinitoparagrafo"/>
    <w:uiPriority w:val="99"/>
    <w:semiHidden/>
    <w:unhideWhenUsed/>
    <w:rsid w:val="00490093"/>
    <w:rPr>
      <w:color w:val="808080"/>
      <w:shd w:val="clear" w:color="auto" w:fill="E6E6E6"/>
    </w:rPr>
  </w:style>
  <w:style w:type="table" w:styleId="Grigliatabella">
    <w:name w:val="Table Grid"/>
    <w:basedOn w:val="Tabellanormale"/>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commento">
    <w:name w:val="annotation text"/>
    <w:basedOn w:val="Normale"/>
    <w:link w:val="TestocommentoCarattere"/>
    <w:uiPriority w:val="99"/>
    <w:unhideWhenUsed/>
    <w:rsid w:val="008B2D46"/>
    <w:pPr>
      <w:spacing w:line="240" w:lineRule="auto"/>
    </w:pPr>
    <w:rPr>
      <w:sz w:val="20"/>
      <w:szCs w:val="20"/>
    </w:rPr>
  </w:style>
  <w:style w:type="character" w:customStyle="1" w:styleId="TestocommentoCarattere">
    <w:name w:val="Testo commento Carattere"/>
    <w:basedOn w:val="Carpredefinitoparagrafo"/>
    <w:link w:val="Testocommento"/>
    <w:uiPriority w:val="99"/>
    <w:rsid w:val="008B2D46"/>
    <w:rPr>
      <w:sz w:val="20"/>
      <w:szCs w:val="20"/>
    </w:rPr>
  </w:style>
  <w:style w:type="paragraph" w:styleId="Soggettocommento">
    <w:name w:val="annotation subject"/>
    <w:basedOn w:val="Testocommento"/>
    <w:next w:val="Testocommento"/>
    <w:link w:val="SoggettocommentoCarattere"/>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SoggettocommentoCarattere">
    <w:name w:val="Soggetto commento Carattere"/>
    <w:basedOn w:val="TestocommentoCarattere"/>
    <w:link w:val="Soggettocommento"/>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Carpredefinitoparagrafo"/>
    <w:rsid w:val="00A45C6C"/>
  </w:style>
  <w:style w:type="character" w:customStyle="1" w:styleId="Menzionenonrisolta1">
    <w:name w:val="Menzione non risolta1"/>
    <w:basedOn w:val="Carpredefinitoparagrafo"/>
    <w:uiPriority w:val="99"/>
    <w:semiHidden/>
    <w:unhideWhenUsed/>
    <w:rsid w:val="006A4029"/>
    <w:rPr>
      <w:color w:val="808080"/>
      <w:shd w:val="clear" w:color="auto" w:fill="E6E6E6"/>
    </w:rPr>
  </w:style>
  <w:style w:type="paragraph" w:styleId="Testofumetto">
    <w:name w:val="Balloon Text"/>
    <w:basedOn w:val="Normale"/>
    <w:link w:val="TestofumettoCarattere"/>
    <w:uiPriority w:val="99"/>
    <w:semiHidden/>
    <w:unhideWhenUsed/>
    <w:rsid w:val="0087257A"/>
    <w:pPr>
      <w:spacing w:after="0" w:line="240" w:lineRule="auto"/>
    </w:pPr>
    <w:rPr>
      <w:rFonts w:ascii="SimSun" w:eastAsia="SimSun"/>
      <w:sz w:val="18"/>
      <w:szCs w:val="18"/>
    </w:rPr>
  </w:style>
  <w:style w:type="character" w:customStyle="1" w:styleId="TestofumettoCarattere">
    <w:name w:val="Testo fumetto Carattere"/>
    <w:basedOn w:val="Carpredefinitoparagrafo"/>
    <w:link w:val="Testofumetto"/>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Rimandocommento">
    <w:name w:val="annotation reference"/>
    <w:basedOn w:val="Carpredefinitoparagrafo"/>
    <w:uiPriority w:val="99"/>
    <w:semiHidden/>
    <w:unhideWhenUsed/>
    <w:rsid w:val="002E4943"/>
    <w:rPr>
      <w:sz w:val="16"/>
      <w:szCs w:val="16"/>
    </w:rPr>
  </w:style>
  <w:style w:type="character" w:customStyle="1" w:styleId="apple-converted-space">
    <w:name w:val="apple-converted-space"/>
    <w:basedOn w:val="Carpredefinitoparagrafo"/>
    <w:rsid w:val="00D40256"/>
  </w:style>
  <w:style w:type="character" w:styleId="Enfasicorsivo">
    <w:name w:val="Emphasis"/>
    <w:basedOn w:val="Carpredefinitoparagrafo"/>
    <w:uiPriority w:val="20"/>
    <w:qFormat/>
    <w:rsid w:val="0021123B"/>
    <w:rPr>
      <w:i/>
      <w:iCs/>
    </w:rPr>
  </w:style>
  <w:style w:type="paragraph" w:styleId="Revisione">
    <w:name w:val="Revision"/>
    <w:hidden/>
    <w:uiPriority w:val="99"/>
    <w:semiHidden/>
    <w:rsid w:val="006E2116"/>
    <w:pPr>
      <w:spacing w:after="0" w:line="240" w:lineRule="auto"/>
    </w:pPr>
  </w:style>
  <w:style w:type="paragraph" w:styleId="Paragrafoelenco">
    <w:name w:val="List Paragraph"/>
    <w:basedOn w:val="Normale"/>
    <w:uiPriority w:val="34"/>
    <w:qFormat/>
    <w:rsid w:val="00151638"/>
    <w:pPr>
      <w:ind w:left="720"/>
      <w:contextualSpacing/>
    </w:pPr>
  </w:style>
  <w:style w:type="paragraph" w:customStyle="1" w:styleId="msonormal0">
    <w:name w:val="msonormal"/>
    <w:basedOn w:val="Normale"/>
    <w:rsid w:val="00751D86"/>
    <w:pPr>
      <w:spacing w:before="100" w:beforeAutospacing="1" w:after="100" w:afterAutospacing="1" w:line="240" w:lineRule="auto"/>
    </w:pPr>
    <w:rPr>
      <w:rFonts w:ascii="Times New Roman" w:eastAsia="Times New Roman" w:hAnsi="Times New Roman" w:cs="Times New Roman"/>
      <w:sz w:val="24"/>
      <w:szCs w:val="24"/>
      <w:lang w:val="it-IT" w:eastAsia="zh-CN" w:bidi="he-IL"/>
    </w:rPr>
  </w:style>
  <w:style w:type="paragraph" w:customStyle="1" w:styleId="xl63">
    <w:name w:val="xl63"/>
    <w:basedOn w:val="Normale"/>
    <w:rsid w:val="00751D86"/>
    <w:pPr>
      <w:spacing w:before="100" w:beforeAutospacing="1" w:after="100" w:afterAutospacing="1" w:line="240" w:lineRule="auto"/>
      <w:textAlignment w:val="top"/>
    </w:pPr>
    <w:rPr>
      <w:rFonts w:ascii="Times New Roman" w:eastAsia="Times New Roman" w:hAnsi="Times New Roman" w:cs="Times New Roman"/>
      <w:sz w:val="24"/>
      <w:szCs w:val="24"/>
      <w:lang w:val="it-IT" w:eastAsia="zh-CN" w:bidi="he-IL"/>
    </w:rPr>
  </w:style>
  <w:style w:type="paragraph" w:customStyle="1" w:styleId="xl64">
    <w:name w:val="xl64"/>
    <w:basedOn w:val="Normale"/>
    <w:rsid w:val="00751D86"/>
    <w:pPr>
      <w:spacing w:before="100" w:beforeAutospacing="1" w:after="100" w:afterAutospacing="1" w:line="240" w:lineRule="auto"/>
      <w:textAlignment w:val="top"/>
    </w:pPr>
    <w:rPr>
      <w:rFonts w:ascii="Times New Roman" w:eastAsia="Times New Roman" w:hAnsi="Times New Roman" w:cs="Times New Roman"/>
      <w:color w:val="FF0000"/>
      <w:sz w:val="24"/>
      <w:szCs w:val="24"/>
      <w:lang w:val="it-IT" w:eastAsia="zh-CN" w:bidi="he-IL"/>
    </w:rPr>
  </w:style>
  <w:style w:type="paragraph" w:customStyle="1" w:styleId="xl65">
    <w:name w:val="xl65"/>
    <w:basedOn w:val="Normale"/>
    <w:rsid w:val="00751D86"/>
    <w:pPr>
      <w:spacing w:before="100" w:beforeAutospacing="1" w:after="100" w:afterAutospacing="1" w:line="240" w:lineRule="auto"/>
      <w:textAlignment w:val="top"/>
    </w:pPr>
    <w:rPr>
      <w:rFonts w:ascii="Times New Roman" w:eastAsia="Times New Roman" w:hAnsi="Times New Roman" w:cs="Times New Roman"/>
      <w:color w:val="000000"/>
      <w:sz w:val="24"/>
      <w:szCs w:val="24"/>
      <w:lang w:val="it-IT" w:eastAsia="zh-CN" w:bidi="he-IL"/>
    </w:rPr>
  </w:style>
  <w:style w:type="table" w:styleId="Tabellagriglia1chiara">
    <w:name w:val="Grid Table 1 Light"/>
    <w:basedOn w:val="Tabellanormale"/>
    <w:uiPriority w:val="46"/>
    <w:rsid w:val="00751D86"/>
    <w:pPr>
      <w:spacing w:after="0" w:line="240" w:lineRule="auto"/>
    </w:pPr>
    <w:rPr>
      <w:sz w:val="24"/>
      <w:szCs w:val="24"/>
      <w:lang w:val="it-IT"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uiPriority w:val="99"/>
    <w:semiHidden/>
    <w:unhideWhenUsed/>
    <w:rsid w:val="00AF3D0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3D0E"/>
    <w:rPr>
      <w:sz w:val="20"/>
      <w:szCs w:val="20"/>
    </w:rPr>
  </w:style>
  <w:style w:type="character" w:customStyle="1" w:styleId="st">
    <w:name w:val="st"/>
    <w:basedOn w:val="Carpredefinitoparagrafo"/>
    <w:rsid w:val="00D45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2381">
      <w:bodyDiv w:val="1"/>
      <w:marLeft w:val="0"/>
      <w:marRight w:val="0"/>
      <w:marTop w:val="0"/>
      <w:marBottom w:val="0"/>
      <w:divBdr>
        <w:top w:val="none" w:sz="0" w:space="0" w:color="auto"/>
        <w:left w:val="none" w:sz="0" w:space="0" w:color="auto"/>
        <w:bottom w:val="none" w:sz="0" w:space="0" w:color="auto"/>
        <w:right w:val="none" w:sz="0" w:space="0" w:color="auto"/>
      </w:divBdr>
    </w:div>
    <w:div w:id="101848434">
      <w:bodyDiv w:val="1"/>
      <w:marLeft w:val="0"/>
      <w:marRight w:val="0"/>
      <w:marTop w:val="0"/>
      <w:marBottom w:val="0"/>
      <w:divBdr>
        <w:top w:val="none" w:sz="0" w:space="0" w:color="auto"/>
        <w:left w:val="none" w:sz="0" w:space="0" w:color="auto"/>
        <w:bottom w:val="none" w:sz="0" w:space="0" w:color="auto"/>
        <w:right w:val="none" w:sz="0" w:space="0" w:color="auto"/>
      </w:divBdr>
    </w:div>
    <w:div w:id="107938912">
      <w:bodyDiv w:val="1"/>
      <w:marLeft w:val="0"/>
      <w:marRight w:val="0"/>
      <w:marTop w:val="0"/>
      <w:marBottom w:val="0"/>
      <w:divBdr>
        <w:top w:val="none" w:sz="0" w:space="0" w:color="auto"/>
        <w:left w:val="none" w:sz="0" w:space="0" w:color="auto"/>
        <w:bottom w:val="none" w:sz="0" w:space="0" w:color="auto"/>
        <w:right w:val="none" w:sz="0" w:space="0" w:color="auto"/>
      </w:divBdr>
    </w:div>
    <w:div w:id="132603565">
      <w:bodyDiv w:val="1"/>
      <w:marLeft w:val="0"/>
      <w:marRight w:val="0"/>
      <w:marTop w:val="0"/>
      <w:marBottom w:val="0"/>
      <w:divBdr>
        <w:top w:val="none" w:sz="0" w:space="0" w:color="auto"/>
        <w:left w:val="none" w:sz="0" w:space="0" w:color="auto"/>
        <w:bottom w:val="none" w:sz="0" w:space="0" w:color="auto"/>
        <w:right w:val="none" w:sz="0" w:space="0" w:color="auto"/>
      </w:divBdr>
    </w:div>
    <w:div w:id="196626288">
      <w:bodyDiv w:val="1"/>
      <w:marLeft w:val="0"/>
      <w:marRight w:val="0"/>
      <w:marTop w:val="0"/>
      <w:marBottom w:val="0"/>
      <w:divBdr>
        <w:top w:val="none" w:sz="0" w:space="0" w:color="auto"/>
        <w:left w:val="none" w:sz="0" w:space="0" w:color="auto"/>
        <w:bottom w:val="none" w:sz="0" w:space="0" w:color="auto"/>
        <w:right w:val="none" w:sz="0" w:space="0" w:color="auto"/>
      </w:divBdr>
    </w:div>
    <w:div w:id="233198121">
      <w:bodyDiv w:val="1"/>
      <w:marLeft w:val="0"/>
      <w:marRight w:val="0"/>
      <w:marTop w:val="0"/>
      <w:marBottom w:val="0"/>
      <w:divBdr>
        <w:top w:val="none" w:sz="0" w:space="0" w:color="auto"/>
        <w:left w:val="none" w:sz="0" w:space="0" w:color="auto"/>
        <w:bottom w:val="none" w:sz="0" w:space="0" w:color="auto"/>
        <w:right w:val="none" w:sz="0" w:space="0" w:color="auto"/>
      </w:divBdr>
    </w:div>
    <w:div w:id="325019076">
      <w:bodyDiv w:val="1"/>
      <w:marLeft w:val="0"/>
      <w:marRight w:val="0"/>
      <w:marTop w:val="0"/>
      <w:marBottom w:val="0"/>
      <w:divBdr>
        <w:top w:val="none" w:sz="0" w:space="0" w:color="auto"/>
        <w:left w:val="none" w:sz="0" w:space="0" w:color="auto"/>
        <w:bottom w:val="none" w:sz="0" w:space="0" w:color="auto"/>
        <w:right w:val="none" w:sz="0" w:space="0" w:color="auto"/>
      </w:divBdr>
    </w:div>
    <w:div w:id="325985069">
      <w:bodyDiv w:val="1"/>
      <w:marLeft w:val="0"/>
      <w:marRight w:val="0"/>
      <w:marTop w:val="0"/>
      <w:marBottom w:val="0"/>
      <w:divBdr>
        <w:top w:val="none" w:sz="0" w:space="0" w:color="auto"/>
        <w:left w:val="none" w:sz="0" w:space="0" w:color="auto"/>
        <w:bottom w:val="none" w:sz="0" w:space="0" w:color="auto"/>
        <w:right w:val="none" w:sz="0" w:space="0" w:color="auto"/>
      </w:divBdr>
      <w:divsChild>
        <w:div w:id="943607604">
          <w:marLeft w:val="0"/>
          <w:marRight w:val="0"/>
          <w:marTop w:val="0"/>
          <w:marBottom w:val="0"/>
          <w:divBdr>
            <w:top w:val="none" w:sz="0" w:space="0" w:color="auto"/>
            <w:left w:val="none" w:sz="0" w:space="0" w:color="auto"/>
            <w:bottom w:val="none" w:sz="0" w:space="0" w:color="auto"/>
            <w:right w:val="none" w:sz="0" w:space="0" w:color="auto"/>
          </w:divBdr>
          <w:divsChild>
            <w:div w:id="456338466">
              <w:marLeft w:val="0"/>
              <w:marRight w:val="0"/>
              <w:marTop w:val="0"/>
              <w:marBottom w:val="0"/>
              <w:divBdr>
                <w:top w:val="none" w:sz="0" w:space="0" w:color="auto"/>
                <w:left w:val="none" w:sz="0" w:space="0" w:color="auto"/>
                <w:bottom w:val="none" w:sz="0" w:space="0" w:color="auto"/>
                <w:right w:val="none" w:sz="0" w:space="0" w:color="auto"/>
              </w:divBdr>
            </w:div>
          </w:divsChild>
        </w:div>
        <w:div w:id="130556280">
          <w:marLeft w:val="0"/>
          <w:marRight w:val="0"/>
          <w:marTop w:val="0"/>
          <w:marBottom w:val="0"/>
          <w:divBdr>
            <w:top w:val="none" w:sz="0" w:space="0" w:color="auto"/>
            <w:left w:val="none" w:sz="0" w:space="0" w:color="auto"/>
            <w:bottom w:val="none" w:sz="0" w:space="0" w:color="auto"/>
            <w:right w:val="none" w:sz="0" w:space="0" w:color="auto"/>
          </w:divBdr>
          <w:divsChild>
            <w:div w:id="510028229">
              <w:marLeft w:val="0"/>
              <w:marRight w:val="0"/>
              <w:marTop w:val="0"/>
              <w:marBottom w:val="0"/>
              <w:divBdr>
                <w:top w:val="none" w:sz="0" w:space="0" w:color="auto"/>
                <w:left w:val="none" w:sz="0" w:space="0" w:color="auto"/>
                <w:bottom w:val="none" w:sz="0" w:space="0" w:color="auto"/>
                <w:right w:val="none" w:sz="0" w:space="0" w:color="auto"/>
              </w:divBdr>
            </w:div>
            <w:div w:id="2042514928">
              <w:marLeft w:val="0"/>
              <w:marRight w:val="0"/>
              <w:marTop w:val="0"/>
              <w:marBottom w:val="0"/>
              <w:divBdr>
                <w:top w:val="none" w:sz="0" w:space="0" w:color="auto"/>
                <w:left w:val="none" w:sz="0" w:space="0" w:color="auto"/>
                <w:bottom w:val="none" w:sz="0" w:space="0" w:color="auto"/>
                <w:right w:val="none" w:sz="0" w:space="0" w:color="auto"/>
              </w:divBdr>
              <w:divsChild>
                <w:div w:id="1150444677">
                  <w:marLeft w:val="0"/>
                  <w:marRight w:val="0"/>
                  <w:marTop w:val="0"/>
                  <w:marBottom w:val="0"/>
                  <w:divBdr>
                    <w:top w:val="none" w:sz="0" w:space="0" w:color="auto"/>
                    <w:left w:val="none" w:sz="0" w:space="0" w:color="auto"/>
                    <w:bottom w:val="none" w:sz="0" w:space="0" w:color="auto"/>
                    <w:right w:val="none" w:sz="0" w:space="0" w:color="auto"/>
                  </w:divBdr>
                </w:div>
                <w:div w:id="259336571">
                  <w:marLeft w:val="0"/>
                  <w:marRight w:val="0"/>
                  <w:marTop w:val="0"/>
                  <w:marBottom w:val="0"/>
                  <w:divBdr>
                    <w:top w:val="none" w:sz="0" w:space="0" w:color="auto"/>
                    <w:left w:val="none" w:sz="0" w:space="0" w:color="auto"/>
                    <w:bottom w:val="none" w:sz="0" w:space="0" w:color="auto"/>
                    <w:right w:val="none" w:sz="0" w:space="0" w:color="auto"/>
                  </w:divBdr>
                  <w:divsChild>
                    <w:div w:id="1933664420">
                      <w:marLeft w:val="0"/>
                      <w:marRight w:val="0"/>
                      <w:marTop w:val="0"/>
                      <w:marBottom w:val="0"/>
                      <w:divBdr>
                        <w:top w:val="none" w:sz="0" w:space="0" w:color="auto"/>
                        <w:left w:val="none" w:sz="0" w:space="0" w:color="auto"/>
                        <w:bottom w:val="none" w:sz="0" w:space="0" w:color="auto"/>
                        <w:right w:val="none" w:sz="0" w:space="0" w:color="auto"/>
                      </w:divBdr>
                    </w:div>
                    <w:div w:id="1819877118">
                      <w:marLeft w:val="0"/>
                      <w:marRight w:val="0"/>
                      <w:marTop w:val="0"/>
                      <w:marBottom w:val="0"/>
                      <w:divBdr>
                        <w:top w:val="none" w:sz="0" w:space="0" w:color="auto"/>
                        <w:left w:val="none" w:sz="0" w:space="0" w:color="auto"/>
                        <w:bottom w:val="none" w:sz="0" w:space="0" w:color="auto"/>
                        <w:right w:val="none" w:sz="0" w:space="0" w:color="auto"/>
                      </w:divBdr>
                      <w:divsChild>
                        <w:div w:id="5271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39380214">
      <w:bodyDiv w:val="1"/>
      <w:marLeft w:val="0"/>
      <w:marRight w:val="0"/>
      <w:marTop w:val="0"/>
      <w:marBottom w:val="0"/>
      <w:divBdr>
        <w:top w:val="none" w:sz="0" w:space="0" w:color="auto"/>
        <w:left w:val="none" w:sz="0" w:space="0" w:color="auto"/>
        <w:bottom w:val="none" w:sz="0" w:space="0" w:color="auto"/>
        <w:right w:val="none" w:sz="0" w:space="0" w:color="auto"/>
      </w:divBdr>
    </w:div>
    <w:div w:id="473564823">
      <w:bodyDiv w:val="1"/>
      <w:marLeft w:val="0"/>
      <w:marRight w:val="0"/>
      <w:marTop w:val="0"/>
      <w:marBottom w:val="0"/>
      <w:divBdr>
        <w:top w:val="none" w:sz="0" w:space="0" w:color="auto"/>
        <w:left w:val="none" w:sz="0" w:space="0" w:color="auto"/>
        <w:bottom w:val="none" w:sz="0" w:space="0" w:color="auto"/>
        <w:right w:val="none" w:sz="0" w:space="0" w:color="auto"/>
      </w:divBdr>
    </w:div>
    <w:div w:id="484856120">
      <w:bodyDiv w:val="1"/>
      <w:marLeft w:val="0"/>
      <w:marRight w:val="0"/>
      <w:marTop w:val="0"/>
      <w:marBottom w:val="0"/>
      <w:divBdr>
        <w:top w:val="none" w:sz="0" w:space="0" w:color="auto"/>
        <w:left w:val="none" w:sz="0" w:space="0" w:color="auto"/>
        <w:bottom w:val="none" w:sz="0" w:space="0" w:color="auto"/>
        <w:right w:val="none" w:sz="0" w:space="0" w:color="auto"/>
      </w:divBdr>
    </w:div>
    <w:div w:id="521289383">
      <w:bodyDiv w:val="1"/>
      <w:marLeft w:val="0"/>
      <w:marRight w:val="0"/>
      <w:marTop w:val="0"/>
      <w:marBottom w:val="0"/>
      <w:divBdr>
        <w:top w:val="none" w:sz="0" w:space="0" w:color="auto"/>
        <w:left w:val="none" w:sz="0" w:space="0" w:color="auto"/>
        <w:bottom w:val="none" w:sz="0" w:space="0" w:color="auto"/>
        <w:right w:val="none" w:sz="0" w:space="0" w:color="auto"/>
      </w:divBdr>
    </w:div>
    <w:div w:id="524947968">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86109607">
      <w:bodyDiv w:val="1"/>
      <w:marLeft w:val="0"/>
      <w:marRight w:val="0"/>
      <w:marTop w:val="0"/>
      <w:marBottom w:val="0"/>
      <w:divBdr>
        <w:top w:val="none" w:sz="0" w:space="0" w:color="auto"/>
        <w:left w:val="none" w:sz="0" w:space="0" w:color="auto"/>
        <w:bottom w:val="none" w:sz="0" w:space="0" w:color="auto"/>
        <w:right w:val="none" w:sz="0" w:space="0" w:color="auto"/>
      </w:divBdr>
    </w:div>
    <w:div w:id="746615860">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95287487">
      <w:bodyDiv w:val="1"/>
      <w:marLeft w:val="0"/>
      <w:marRight w:val="0"/>
      <w:marTop w:val="0"/>
      <w:marBottom w:val="0"/>
      <w:divBdr>
        <w:top w:val="none" w:sz="0" w:space="0" w:color="auto"/>
        <w:left w:val="none" w:sz="0" w:space="0" w:color="auto"/>
        <w:bottom w:val="none" w:sz="0" w:space="0" w:color="auto"/>
        <w:right w:val="none" w:sz="0" w:space="0" w:color="auto"/>
      </w:divBdr>
    </w:div>
    <w:div w:id="910430886">
      <w:bodyDiv w:val="1"/>
      <w:marLeft w:val="0"/>
      <w:marRight w:val="0"/>
      <w:marTop w:val="0"/>
      <w:marBottom w:val="0"/>
      <w:divBdr>
        <w:top w:val="none" w:sz="0" w:space="0" w:color="auto"/>
        <w:left w:val="none" w:sz="0" w:space="0" w:color="auto"/>
        <w:bottom w:val="none" w:sz="0" w:space="0" w:color="auto"/>
        <w:right w:val="none" w:sz="0" w:space="0" w:color="auto"/>
      </w:divBdr>
    </w:div>
    <w:div w:id="935022200">
      <w:bodyDiv w:val="1"/>
      <w:marLeft w:val="0"/>
      <w:marRight w:val="0"/>
      <w:marTop w:val="0"/>
      <w:marBottom w:val="0"/>
      <w:divBdr>
        <w:top w:val="none" w:sz="0" w:space="0" w:color="auto"/>
        <w:left w:val="none" w:sz="0" w:space="0" w:color="auto"/>
        <w:bottom w:val="none" w:sz="0" w:space="0" w:color="auto"/>
        <w:right w:val="none" w:sz="0" w:space="0" w:color="auto"/>
      </w:divBdr>
    </w:div>
    <w:div w:id="976685566">
      <w:bodyDiv w:val="1"/>
      <w:marLeft w:val="0"/>
      <w:marRight w:val="0"/>
      <w:marTop w:val="0"/>
      <w:marBottom w:val="0"/>
      <w:divBdr>
        <w:top w:val="none" w:sz="0" w:space="0" w:color="auto"/>
        <w:left w:val="none" w:sz="0" w:space="0" w:color="auto"/>
        <w:bottom w:val="none" w:sz="0" w:space="0" w:color="auto"/>
        <w:right w:val="none" w:sz="0" w:space="0" w:color="auto"/>
      </w:divBdr>
    </w:div>
    <w:div w:id="994264366">
      <w:bodyDiv w:val="1"/>
      <w:marLeft w:val="0"/>
      <w:marRight w:val="0"/>
      <w:marTop w:val="0"/>
      <w:marBottom w:val="0"/>
      <w:divBdr>
        <w:top w:val="none" w:sz="0" w:space="0" w:color="auto"/>
        <w:left w:val="none" w:sz="0" w:space="0" w:color="auto"/>
        <w:bottom w:val="none" w:sz="0" w:space="0" w:color="auto"/>
        <w:right w:val="none" w:sz="0" w:space="0" w:color="auto"/>
      </w:divBdr>
    </w:div>
    <w:div w:id="1059749595">
      <w:bodyDiv w:val="1"/>
      <w:marLeft w:val="0"/>
      <w:marRight w:val="0"/>
      <w:marTop w:val="0"/>
      <w:marBottom w:val="0"/>
      <w:divBdr>
        <w:top w:val="none" w:sz="0" w:space="0" w:color="auto"/>
        <w:left w:val="none" w:sz="0" w:space="0" w:color="auto"/>
        <w:bottom w:val="none" w:sz="0" w:space="0" w:color="auto"/>
        <w:right w:val="none" w:sz="0" w:space="0" w:color="auto"/>
      </w:divBdr>
    </w:div>
    <w:div w:id="1071005992">
      <w:bodyDiv w:val="1"/>
      <w:marLeft w:val="0"/>
      <w:marRight w:val="0"/>
      <w:marTop w:val="0"/>
      <w:marBottom w:val="0"/>
      <w:divBdr>
        <w:top w:val="none" w:sz="0" w:space="0" w:color="auto"/>
        <w:left w:val="none" w:sz="0" w:space="0" w:color="auto"/>
        <w:bottom w:val="none" w:sz="0" w:space="0" w:color="auto"/>
        <w:right w:val="none" w:sz="0" w:space="0" w:color="auto"/>
      </w:divBdr>
      <w:divsChild>
        <w:div w:id="251207961">
          <w:marLeft w:val="0"/>
          <w:marRight w:val="0"/>
          <w:marTop w:val="0"/>
          <w:marBottom w:val="0"/>
          <w:divBdr>
            <w:top w:val="none" w:sz="0" w:space="0" w:color="auto"/>
            <w:left w:val="none" w:sz="0" w:space="0" w:color="auto"/>
            <w:bottom w:val="none" w:sz="0" w:space="0" w:color="auto"/>
            <w:right w:val="none" w:sz="0" w:space="0" w:color="auto"/>
          </w:divBdr>
          <w:divsChild>
            <w:div w:id="21381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448">
      <w:bodyDiv w:val="1"/>
      <w:marLeft w:val="0"/>
      <w:marRight w:val="0"/>
      <w:marTop w:val="0"/>
      <w:marBottom w:val="0"/>
      <w:divBdr>
        <w:top w:val="none" w:sz="0" w:space="0" w:color="auto"/>
        <w:left w:val="none" w:sz="0" w:space="0" w:color="auto"/>
        <w:bottom w:val="none" w:sz="0" w:space="0" w:color="auto"/>
        <w:right w:val="none" w:sz="0" w:space="0" w:color="auto"/>
      </w:divBdr>
    </w:div>
    <w:div w:id="1206138655">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43417920">
      <w:bodyDiv w:val="1"/>
      <w:marLeft w:val="0"/>
      <w:marRight w:val="0"/>
      <w:marTop w:val="0"/>
      <w:marBottom w:val="0"/>
      <w:divBdr>
        <w:top w:val="none" w:sz="0" w:space="0" w:color="auto"/>
        <w:left w:val="none" w:sz="0" w:space="0" w:color="auto"/>
        <w:bottom w:val="none" w:sz="0" w:space="0" w:color="auto"/>
        <w:right w:val="none" w:sz="0" w:space="0" w:color="auto"/>
      </w:divBdr>
    </w:div>
    <w:div w:id="1287590195">
      <w:bodyDiv w:val="1"/>
      <w:marLeft w:val="0"/>
      <w:marRight w:val="0"/>
      <w:marTop w:val="0"/>
      <w:marBottom w:val="0"/>
      <w:divBdr>
        <w:top w:val="none" w:sz="0" w:space="0" w:color="auto"/>
        <w:left w:val="none" w:sz="0" w:space="0" w:color="auto"/>
        <w:bottom w:val="none" w:sz="0" w:space="0" w:color="auto"/>
        <w:right w:val="none" w:sz="0" w:space="0" w:color="auto"/>
      </w:divBdr>
    </w:div>
    <w:div w:id="1326932412">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98936733">
      <w:bodyDiv w:val="1"/>
      <w:marLeft w:val="0"/>
      <w:marRight w:val="0"/>
      <w:marTop w:val="0"/>
      <w:marBottom w:val="0"/>
      <w:divBdr>
        <w:top w:val="none" w:sz="0" w:space="0" w:color="auto"/>
        <w:left w:val="none" w:sz="0" w:space="0" w:color="auto"/>
        <w:bottom w:val="none" w:sz="0" w:space="0" w:color="auto"/>
        <w:right w:val="none" w:sz="0" w:space="0" w:color="auto"/>
      </w:divBdr>
    </w:div>
    <w:div w:id="1401949720">
      <w:bodyDiv w:val="1"/>
      <w:marLeft w:val="0"/>
      <w:marRight w:val="0"/>
      <w:marTop w:val="0"/>
      <w:marBottom w:val="0"/>
      <w:divBdr>
        <w:top w:val="none" w:sz="0" w:space="0" w:color="auto"/>
        <w:left w:val="none" w:sz="0" w:space="0" w:color="auto"/>
        <w:bottom w:val="none" w:sz="0" w:space="0" w:color="auto"/>
        <w:right w:val="none" w:sz="0" w:space="0" w:color="auto"/>
      </w:divBdr>
    </w:div>
    <w:div w:id="1424178433">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57290791">
      <w:bodyDiv w:val="1"/>
      <w:marLeft w:val="0"/>
      <w:marRight w:val="0"/>
      <w:marTop w:val="0"/>
      <w:marBottom w:val="0"/>
      <w:divBdr>
        <w:top w:val="none" w:sz="0" w:space="0" w:color="auto"/>
        <w:left w:val="none" w:sz="0" w:space="0" w:color="auto"/>
        <w:bottom w:val="none" w:sz="0" w:space="0" w:color="auto"/>
        <w:right w:val="none" w:sz="0" w:space="0" w:color="auto"/>
      </w:divBdr>
    </w:div>
    <w:div w:id="1516573341">
      <w:bodyDiv w:val="1"/>
      <w:marLeft w:val="0"/>
      <w:marRight w:val="0"/>
      <w:marTop w:val="0"/>
      <w:marBottom w:val="0"/>
      <w:divBdr>
        <w:top w:val="none" w:sz="0" w:space="0" w:color="auto"/>
        <w:left w:val="none" w:sz="0" w:space="0" w:color="auto"/>
        <w:bottom w:val="none" w:sz="0" w:space="0" w:color="auto"/>
        <w:right w:val="none" w:sz="0" w:space="0" w:color="auto"/>
      </w:divBdr>
    </w:div>
    <w:div w:id="1527063238">
      <w:bodyDiv w:val="1"/>
      <w:marLeft w:val="0"/>
      <w:marRight w:val="0"/>
      <w:marTop w:val="0"/>
      <w:marBottom w:val="0"/>
      <w:divBdr>
        <w:top w:val="none" w:sz="0" w:space="0" w:color="auto"/>
        <w:left w:val="none" w:sz="0" w:space="0" w:color="auto"/>
        <w:bottom w:val="none" w:sz="0" w:space="0" w:color="auto"/>
        <w:right w:val="none" w:sz="0" w:space="0" w:color="auto"/>
      </w:divBdr>
    </w:div>
    <w:div w:id="1557550688">
      <w:bodyDiv w:val="1"/>
      <w:marLeft w:val="0"/>
      <w:marRight w:val="0"/>
      <w:marTop w:val="0"/>
      <w:marBottom w:val="0"/>
      <w:divBdr>
        <w:top w:val="none" w:sz="0" w:space="0" w:color="auto"/>
        <w:left w:val="none" w:sz="0" w:space="0" w:color="auto"/>
        <w:bottom w:val="none" w:sz="0" w:space="0" w:color="auto"/>
        <w:right w:val="none" w:sz="0" w:space="0" w:color="auto"/>
      </w:divBdr>
    </w:div>
    <w:div w:id="1564754807">
      <w:bodyDiv w:val="1"/>
      <w:marLeft w:val="0"/>
      <w:marRight w:val="0"/>
      <w:marTop w:val="0"/>
      <w:marBottom w:val="0"/>
      <w:divBdr>
        <w:top w:val="none" w:sz="0" w:space="0" w:color="auto"/>
        <w:left w:val="none" w:sz="0" w:space="0" w:color="auto"/>
        <w:bottom w:val="none" w:sz="0" w:space="0" w:color="auto"/>
        <w:right w:val="none" w:sz="0" w:space="0" w:color="auto"/>
      </w:divBdr>
    </w:div>
    <w:div w:id="1569918058">
      <w:bodyDiv w:val="1"/>
      <w:marLeft w:val="0"/>
      <w:marRight w:val="0"/>
      <w:marTop w:val="0"/>
      <w:marBottom w:val="0"/>
      <w:divBdr>
        <w:top w:val="none" w:sz="0" w:space="0" w:color="auto"/>
        <w:left w:val="none" w:sz="0" w:space="0" w:color="auto"/>
        <w:bottom w:val="none" w:sz="0" w:space="0" w:color="auto"/>
        <w:right w:val="none" w:sz="0" w:space="0" w:color="auto"/>
      </w:divBdr>
    </w:div>
    <w:div w:id="1611818511">
      <w:bodyDiv w:val="1"/>
      <w:marLeft w:val="0"/>
      <w:marRight w:val="0"/>
      <w:marTop w:val="0"/>
      <w:marBottom w:val="0"/>
      <w:divBdr>
        <w:top w:val="none" w:sz="0" w:space="0" w:color="auto"/>
        <w:left w:val="none" w:sz="0" w:space="0" w:color="auto"/>
        <w:bottom w:val="none" w:sz="0" w:space="0" w:color="auto"/>
        <w:right w:val="none" w:sz="0" w:space="0" w:color="auto"/>
      </w:divBdr>
    </w:div>
    <w:div w:id="1616860357">
      <w:bodyDiv w:val="1"/>
      <w:marLeft w:val="0"/>
      <w:marRight w:val="0"/>
      <w:marTop w:val="0"/>
      <w:marBottom w:val="0"/>
      <w:divBdr>
        <w:top w:val="none" w:sz="0" w:space="0" w:color="auto"/>
        <w:left w:val="none" w:sz="0" w:space="0" w:color="auto"/>
        <w:bottom w:val="none" w:sz="0" w:space="0" w:color="auto"/>
        <w:right w:val="none" w:sz="0" w:space="0" w:color="auto"/>
      </w:divBdr>
    </w:div>
    <w:div w:id="1684212086">
      <w:bodyDiv w:val="1"/>
      <w:marLeft w:val="0"/>
      <w:marRight w:val="0"/>
      <w:marTop w:val="0"/>
      <w:marBottom w:val="0"/>
      <w:divBdr>
        <w:top w:val="none" w:sz="0" w:space="0" w:color="auto"/>
        <w:left w:val="none" w:sz="0" w:space="0" w:color="auto"/>
        <w:bottom w:val="none" w:sz="0" w:space="0" w:color="auto"/>
        <w:right w:val="none" w:sz="0" w:space="0" w:color="auto"/>
      </w:divBdr>
    </w:div>
    <w:div w:id="1687094193">
      <w:bodyDiv w:val="1"/>
      <w:marLeft w:val="0"/>
      <w:marRight w:val="0"/>
      <w:marTop w:val="0"/>
      <w:marBottom w:val="0"/>
      <w:divBdr>
        <w:top w:val="none" w:sz="0" w:space="0" w:color="auto"/>
        <w:left w:val="none" w:sz="0" w:space="0" w:color="auto"/>
        <w:bottom w:val="none" w:sz="0" w:space="0" w:color="auto"/>
        <w:right w:val="none" w:sz="0" w:space="0" w:color="auto"/>
      </w:divBdr>
    </w:div>
    <w:div w:id="1766881797">
      <w:bodyDiv w:val="1"/>
      <w:marLeft w:val="0"/>
      <w:marRight w:val="0"/>
      <w:marTop w:val="0"/>
      <w:marBottom w:val="0"/>
      <w:divBdr>
        <w:top w:val="none" w:sz="0" w:space="0" w:color="auto"/>
        <w:left w:val="none" w:sz="0" w:space="0" w:color="auto"/>
        <w:bottom w:val="none" w:sz="0" w:space="0" w:color="auto"/>
        <w:right w:val="none" w:sz="0" w:space="0" w:color="auto"/>
      </w:divBdr>
    </w:div>
    <w:div w:id="1767069177">
      <w:bodyDiv w:val="1"/>
      <w:marLeft w:val="0"/>
      <w:marRight w:val="0"/>
      <w:marTop w:val="0"/>
      <w:marBottom w:val="0"/>
      <w:divBdr>
        <w:top w:val="none" w:sz="0" w:space="0" w:color="auto"/>
        <w:left w:val="none" w:sz="0" w:space="0" w:color="auto"/>
        <w:bottom w:val="none" w:sz="0" w:space="0" w:color="auto"/>
        <w:right w:val="none" w:sz="0" w:space="0" w:color="auto"/>
      </w:divBdr>
    </w:div>
    <w:div w:id="1786197333">
      <w:bodyDiv w:val="1"/>
      <w:marLeft w:val="0"/>
      <w:marRight w:val="0"/>
      <w:marTop w:val="0"/>
      <w:marBottom w:val="0"/>
      <w:divBdr>
        <w:top w:val="none" w:sz="0" w:space="0" w:color="auto"/>
        <w:left w:val="none" w:sz="0" w:space="0" w:color="auto"/>
        <w:bottom w:val="none" w:sz="0" w:space="0" w:color="auto"/>
        <w:right w:val="none" w:sz="0" w:space="0" w:color="auto"/>
      </w:divBdr>
    </w:div>
    <w:div w:id="1792868661">
      <w:bodyDiv w:val="1"/>
      <w:marLeft w:val="0"/>
      <w:marRight w:val="0"/>
      <w:marTop w:val="0"/>
      <w:marBottom w:val="0"/>
      <w:divBdr>
        <w:top w:val="none" w:sz="0" w:space="0" w:color="auto"/>
        <w:left w:val="none" w:sz="0" w:space="0" w:color="auto"/>
        <w:bottom w:val="none" w:sz="0" w:space="0" w:color="auto"/>
        <w:right w:val="none" w:sz="0" w:space="0" w:color="auto"/>
      </w:divBdr>
    </w:div>
    <w:div w:id="1801650467">
      <w:bodyDiv w:val="1"/>
      <w:marLeft w:val="0"/>
      <w:marRight w:val="0"/>
      <w:marTop w:val="0"/>
      <w:marBottom w:val="0"/>
      <w:divBdr>
        <w:top w:val="none" w:sz="0" w:space="0" w:color="auto"/>
        <w:left w:val="none" w:sz="0" w:space="0" w:color="auto"/>
        <w:bottom w:val="none" w:sz="0" w:space="0" w:color="auto"/>
        <w:right w:val="none" w:sz="0" w:space="0" w:color="auto"/>
      </w:divBdr>
    </w:div>
    <w:div w:id="1814061834">
      <w:bodyDiv w:val="1"/>
      <w:marLeft w:val="0"/>
      <w:marRight w:val="0"/>
      <w:marTop w:val="0"/>
      <w:marBottom w:val="0"/>
      <w:divBdr>
        <w:top w:val="none" w:sz="0" w:space="0" w:color="auto"/>
        <w:left w:val="none" w:sz="0" w:space="0" w:color="auto"/>
        <w:bottom w:val="none" w:sz="0" w:space="0" w:color="auto"/>
        <w:right w:val="none" w:sz="0" w:space="0" w:color="auto"/>
      </w:divBdr>
    </w:div>
    <w:div w:id="1899973490">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9724100">
      <w:bodyDiv w:val="1"/>
      <w:marLeft w:val="0"/>
      <w:marRight w:val="0"/>
      <w:marTop w:val="0"/>
      <w:marBottom w:val="0"/>
      <w:divBdr>
        <w:top w:val="none" w:sz="0" w:space="0" w:color="auto"/>
        <w:left w:val="none" w:sz="0" w:space="0" w:color="auto"/>
        <w:bottom w:val="none" w:sz="0" w:space="0" w:color="auto"/>
        <w:right w:val="none" w:sz="0" w:space="0" w:color="auto"/>
      </w:divBdr>
    </w:div>
    <w:div w:id="1981380936">
      <w:bodyDiv w:val="1"/>
      <w:marLeft w:val="0"/>
      <w:marRight w:val="0"/>
      <w:marTop w:val="0"/>
      <w:marBottom w:val="0"/>
      <w:divBdr>
        <w:top w:val="none" w:sz="0" w:space="0" w:color="auto"/>
        <w:left w:val="none" w:sz="0" w:space="0" w:color="auto"/>
        <w:bottom w:val="none" w:sz="0" w:space="0" w:color="auto"/>
        <w:right w:val="none" w:sz="0" w:space="0" w:color="auto"/>
      </w:divBdr>
    </w:div>
    <w:div w:id="1992369972">
      <w:bodyDiv w:val="1"/>
      <w:marLeft w:val="0"/>
      <w:marRight w:val="0"/>
      <w:marTop w:val="0"/>
      <w:marBottom w:val="0"/>
      <w:divBdr>
        <w:top w:val="none" w:sz="0" w:space="0" w:color="auto"/>
        <w:left w:val="none" w:sz="0" w:space="0" w:color="auto"/>
        <w:bottom w:val="none" w:sz="0" w:space="0" w:color="auto"/>
        <w:right w:val="none" w:sz="0" w:space="0" w:color="auto"/>
      </w:divBdr>
    </w:div>
    <w:div w:id="2003773559">
      <w:bodyDiv w:val="1"/>
      <w:marLeft w:val="0"/>
      <w:marRight w:val="0"/>
      <w:marTop w:val="0"/>
      <w:marBottom w:val="0"/>
      <w:divBdr>
        <w:top w:val="none" w:sz="0" w:space="0" w:color="auto"/>
        <w:left w:val="none" w:sz="0" w:space="0" w:color="auto"/>
        <w:bottom w:val="none" w:sz="0" w:space="0" w:color="auto"/>
        <w:right w:val="none" w:sz="0" w:space="0" w:color="auto"/>
      </w:divBdr>
    </w:div>
    <w:div w:id="2049600784">
      <w:bodyDiv w:val="1"/>
      <w:marLeft w:val="0"/>
      <w:marRight w:val="0"/>
      <w:marTop w:val="0"/>
      <w:marBottom w:val="0"/>
      <w:divBdr>
        <w:top w:val="none" w:sz="0" w:space="0" w:color="auto"/>
        <w:left w:val="none" w:sz="0" w:space="0" w:color="auto"/>
        <w:bottom w:val="none" w:sz="0" w:space="0" w:color="auto"/>
        <w:right w:val="none" w:sz="0" w:space="0" w:color="auto"/>
      </w:divBdr>
    </w:div>
    <w:div w:id="2050253720">
      <w:bodyDiv w:val="1"/>
      <w:marLeft w:val="0"/>
      <w:marRight w:val="0"/>
      <w:marTop w:val="0"/>
      <w:marBottom w:val="0"/>
      <w:divBdr>
        <w:top w:val="none" w:sz="0" w:space="0" w:color="auto"/>
        <w:left w:val="none" w:sz="0" w:space="0" w:color="auto"/>
        <w:bottom w:val="none" w:sz="0" w:space="0" w:color="auto"/>
        <w:right w:val="none" w:sz="0" w:space="0" w:color="auto"/>
      </w:divBdr>
    </w:div>
    <w:div w:id="2055420020">
      <w:bodyDiv w:val="1"/>
      <w:marLeft w:val="0"/>
      <w:marRight w:val="0"/>
      <w:marTop w:val="0"/>
      <w:marBottom w:val="0"/>
      <w:divBdr>
        <w:top w:val="none" w:sz="0" w:space="0" w:color="auto"/>
        <w:left w:val="none" w:sz="0" w:space="0" w:color="auto"/>
        <w:bottom w:val="none" w:sz="0" w:space="0" w:color="auto"/>
        <w:right w:val="none" w:sz="0" w:space="0" w:color="auto"/>
      </w:divBdr>
    </w:div>
    <w:div w:id="2072649617">
      <w:bodyDiv w:val="1"/>
      <w:marLeft w:val="0"/>
      <w:marRight w:val="0"/>
      <w:marTop w:val="0"/>
      <w:marBottom w:val="0"/>
      <w:divBdr>
        <w:top w:val="none" w:sz="0" w:space="0" w:color="auto"/>
        <w:left w:val="none" w:sz="0" w:space="0" w:color="auto"/>
        <w:bottom w:val="none" w:sz="0" w:space="0" w:color="auto"/>
        <w:right w:val="none" w:sz="0" w:space="0" w:color="auto"/>
      </w:divBdr>
    </w:div>
    <w:div w:id="2107071732">
      <w:bodyDiv w:val="1"/>
      <w:marLeft w:val="0"/>
      <w:marRight w:val="0"/>
      <w:marTop w:val="0"/>
      <w:marBottom w:val="0"/>
      <w:divBdr>
        <w:top w:val="none" w:sz="0" w:space="0" w:color="auto"/>
        <w:left w:val="none" w:sz="0" w:space="0" w:color="auto"/>
        <w:bottom w:val="none" w:sz="0" w:space="0" w:color="auto"/>
        <w:right w:val="none" w:sz="0" w:space="0" w:color="auto"/>
      </w:divBdr>
    </w:div>
    <w:div w:id="211852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d.com" TargetMode="External"/><Relationship Id="rId13" Type="http://schemas.openxmlformats.org/officeDocument/2006/relationships/hyperlink" Target="https://doi.org/10.1017/S0142716400008675" TargetMode="External"/><Relationship Id="rId18" Type="http://schemas.openxmlformats.org/officeDocument/2006/relationships/hyperlink" Target="https://www.aclweb.org/anthology/J91-1001.pdf" TargetMode="External"/><Relationship Id="rId26" Type="http://schemas.openxmlformats.org/officeDocument/2006/relationships/hyperlink" Target="http://doi.org/10.2307/1773004" TargetMode="External"/><Relationship Id="rId3" Type="http://schemas.openxmlformats.org/officeDocument/2006/relationships/styles" Target="styles.xml"/><Relationship Id="rId21" Type="http://schemas.openxmlformats.org/officeDocument/2006/relationships/hyperlink" Target="https://doi.org/10.3366/E1750124509000440" TargetMode="External"/><Relationship Id="rId7" Type="http://schemas.openxmlformats.org/officeDocument/2006/relationships/endnotes" Target="endnotes.xml"/><Relationship Id="rId12" Type="http://schemas.openxmlformats.org/officeDocument/2006/relationships/hyperlink" Target="http://amsacta.unibo.it/id/eprint/6388" TargetMode="External"/><Relationship Id="rId17" Type="http://schemas.openxmlformats.org/officeDocument/2006/relationships/hyperlink" Target="https://plato.stanford.edu/archives/win2018/entries/contradiction/" TargetMode="External"/><Relationship Id="rId25" Type="http://schemas.openxmlformats.org/officeDocument/2006/relationships/hyperlink" Target="https://doi.org/10.1007/3-540-45715-1_1" TargetMode="External"/><Relationship Id="rId2" Type="http://schemas.openxmlformats.org/officeDocument/2006/relationships/numbering" Target="numbering.xml"/><Relationship Id="rId16" Type="http://schemas.openxmlformats.org/officeDocument/2006/relationships/hyperlink" Target="https://doi.org/10.1007/BF02143177" TargetMode="External"/><Relationship Id="rId20" Type="http://schemas.openxmlformats.org/officeDocument/2006/relationships/hyperlink" Target="https://rinekeverbrugge.nl/wp-content/uploads/2017/01/LobanovaAnna_completethesis.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6092/unibo/amsacta/6388" TargetMode="External"/><Relationship Id="rId24" Type="http://schemas.openxmlformats.org/officeDocument/2006/relationships/hyperlink" Target="http://corpora.ficlit.unibo.it/People/Tamburini/Pubs/CL2001.pdf" TargetMode="External"/><Relationship Id="rId5" Type="http://schemas.openxmlformats.org/officeDocument/2006/relationships/webSettings" Target="webSettings.xml"/><Relationship Id="rId15" Type="http://schemas.openxmlformats.org/officeDocument/2006/relationships/hyperlink" Target="https://doi.org/10.1017/CBO9781139173865.014" TargetMode="External"/><Relationship Id="rId23" Type="http://schemas.openxmlformats.org/officeDocument/2006/relationships/hyperlink" Target="http://www.treccani.it/enciclopedia/aggettivi_%28Enciclopedia-dell%27Italiano%29/" TargetMode="External"/><Relationship Id="rId28" Type="http://schemas.openxmlformats.org/officeDocument/2006/relationships/footer" Target="footer1.xml"/><Relationship Id="rId10" Type="http://schemas.openxmlformats.org/officeDocument/2006/relationships/hyperlink" Target="http://corpora.ficlit.unibo.it/coris_eng.html" TargetMode="External"/><Relationship Id="rId19" Type="http://schemas.openxmlformats.org/officeDocument/2006/relationships/hyperlink" Target="https://doi.org/10.1515/flin-2017-0022" TargetMode="External"/><Relationship Id="rId4" Type="http://schemas.openxmlformats.org/officeDocument/2006/relationships/settings" Target="settings.xml"/><Relationship Id="rId9" Type="http://schemas.openxmlformats.org/officeDocument/2006/relationships/hyperlink" Target="https://www.sketchengine.eu/" TargetMode="External"/><Relationship Id="rId14" Type="http://schemas.openxmlformats.org/officeDocument/2006/relationships/hyperlink" Target="https://www.iasj.net/iasj?func=fulltext&amp;aId=46502" TargetMode="External"/><Relationship Id="rId22" Type="http://schemas.openxmlformats.org/officeDocument/2006/relationships/hyperlink" Target="https://journals.linguisticsociety.org/elanguage/constructions/article/download/23/23-81-1-PB.pdf" TargetMode="External"/><Relationship Id="rId27" Type="http://schemas.openxmlformats.org/officeDocument/2006/relationships/hyperlink" Target="http://doi.org/10.6092/unibo/amsacta/638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E1B18-6DF6-C549-89F9-736F6F25B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8207</Words>
  <Characters>40791</Characters>
  <Application>Microsoft Office Word</Application>
  <DocSecurity>0</DocSecurity>
  <Lines>755</Lines>
  <Paragraphs>252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2020-04-21T21:33:00Z</cp:lastPrinted>
  <dcterms:created xsi:type="dcterms:W3CDTF">2020-05-30T07:19:00Z</dcterms:created>
  <dcterms:modified xsi:type="dcterms:W3CDTF">2020-05-30T09:34:00Z</dcterms:modified>
</cp:coreProperties>
</file>