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FD10C" w14:textId="77777777" w:rsidR="00C4274A" w:rsidRPr="00C4274A" w:rsidRDefault="00C4274A" w:rsidP="00C4274A">
      <w:pPr>
        <w:jc w:val="center"/>
        <w:rPr>
          <w:rFonts w:ascii="等线" w:eastAsia="宋体" w:hAnsi="等线" w:cs="Times New Roman"/>
          <w:b/>
          <w:bCs/>
          <w:sz w:val="48"/>
          <w:szCs w:val="48"/>
        </w:rPr>
      </w:pPr>
    </w:p>
    <w:p w14:paraId="245371A2" w14:textId="77777777" w:rsidR="00C4274A" w:rsidRPr="00C4274A" w:rsidRDefault="00C4274A" w:rsidP="00C4274A">
      <w:pPr>
        <w:jc w:val="center"/>
        <w:rPr>
          <w:rFonts w:ascii="等线" w:eastAsia="宋体" w:hAnsi="等线" w:cs="Times New Roman"/>
          <w:b/>
          <w:bCs/>
          <w:sz w:val="48"/>
          <w:szCs w:val="48"/>
        </w:rPr>
      </w:pPr>
      <w:r w:rsidRPr="00C4274A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FA6525A" wp14:editId="7AB1FFCA">
            <wp:simplePos x="0" y="0"/>
            <wp:positionH relativeFrom="column">
              <wp:posOffset>990600</wp:posOffset>
            </wp:positionH>
            <wp:positionV relativeFrom="paragraph">
              <wp:posOffset>628650</wp:posOffset>
            </wp:positionV>
            <wp:extent cx="3234690" cy="583565"/>
            <wp:effectExtent l="0" t="0" r="3810" b="6985"/>
            <wp:wrapSquare wrapText="bothSides"/>
            <wp:docPr id="19" name="图片 19" descr="gd-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gd-h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3B1723" w14:textId="77777777" w:rsidR="00C4274A" w:rsidRPr="00C4274A" w:rsidRDefault="00C4274A" w:rsidP="00C4274A">
      <w:pPr>
        <w:jc w:val="center"/>
        <w:rPr>
          <w:rFonts w:ascii="等线" w:eastAsia="等线" w:hAnsi="等线" w:cs="Times New Roman"/>
          <w:sz w:val="48"/>
          <w:szCs w:val="48"/>
        </w:rPr>
      </w:pPr>
    </w:p>
    <w:p w14:paraId="65F377E6" w14:textId="77777777" w:rsidR="00C4274A" w:rsidRPr="00C4274A" w:rsidRDefault="00C4274A" w:rsidP="00C4274A">
      <w:pPr>
        <w:jc w:val="center"/>
        <w:rPr>
          <w:rFonts w:ascii="等线" w:eastAsia="等线" w:hAnsi="等线" w:cs="Times New Roman"/>
          <w:b/>
          <w:sz w:val="72"/>
          <w:szCs w:val="72"/>
        </w:rPr>
      </w:pPr>
    </w:p>
    <w:p w14:paraId="484B98C2" w14:textId="0402E5E5" w:rsidR="00C4274A" w:rsidRPr="00C4274A" w:rsidRDefault="00C4274A" w:rsidP="00C4274A">
      <w:pPr>
        <w:jc w:val="center"/>
        <w:rPr>
          <w:rFonts w:ascii="等线" w:eastAsia="等线" w:hAnsi="等线" w:cs="Times New Roman"/>
          <w:b/>
          <w:sz w:val="72"/>
          <w:szCs w:val="72"/>
        </w:rPr>
      </w:pPr>
      <w:r>
        <w:rPr>
          <w:rFonts w:ascii="等线" w:eastAsia="等线" w:hAnsi="等线" w:cs="Times New Roman" w:hint="eastAsia"/>
          <w:b/>
          <w:sz w:val="72"/>
          <w:szCs w:val="72"/>
        </w:rPr>
        <w:t>机器学习</w:t>
      </w:r>
      <w:r w:rsidRPr="00C4274A">
        <w:rPr>
          <w:rFonts w:ascii="等线" w:eastAsia="等线" w:hAnsi="等线" w:cs="Times New Roman" w:hint="eastAsia"/>
          <w:b/>
          <w:sz w:val="72"/>
          <w:szCs w:val="72"/>
        </w:rPr>
        <w:t>工程报告</w:t>
      </w:r>
    </w:p>
    <w:p w14:paraId="17301B07" w14:textId="77777777" w:rsidR="00C4274A" w:rsidRPr="00C4274A" w:rsidRDefault="00C4274A" w:rsidP="00C4274A">
      <w:pPr>
        <w:jc w:val="center"/>
        <w:rPr>
          <w:rFonts w:ascii="等线" w:eastAsia="等线" w:hAnsi="等线" w:cs="Times New Roman"/>
          <w:sz w:val="48"/>
          <w:szCs w:val="48"/>
        </w:rPr>
      </w:pPr>
      <w:r w:rsidRPr="00C4274A">
        <w:rPr>
          <w:rFonts w:ascii="Times New Roman" w:eastAsia="宋体" w:hAnsi="Times New Roman" w:cs="Times New Roman"/>
          <w:noProof/>
          <w:sz w:val="80"/>
          <w:szCs w:val="24"/>
        </w:rPr>
        <w:drawing>
          <wp:inline distT="0" distB="0" distL="0" distR="0" wp14:anchorId="19AED1F6" wp14:editId="62B97B4B">
            <wp:extent cx="1277620" cy="1277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000" cy="12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9923" w14:textId="77777777" w:rsidR="00C4274A" w:rsidRPr="00C4274A" w:rsidRDefault="00C4274A" w:rsidP="00C4274A">
      <w:pPr>
        <w:rPr>
          <w:rFonts w:ascii="等线" w:eastAsia="等线" w:hAnsi="等线" w:cs="Times New Roman"/>
          <w:sz w:val="48"/>
          <w:szCs w:val="48"/>
        </w:rPr>
      </w:pPr>
    </w:p>
    <w:p w14:paraId="58C49307" w14:textId="5C0FC9A8" w:rsidR="00C4274A" w:rsidRPr="00C4274A" w:rsidRDefault="00C4274A" w:rsidP="00C4274A">
      <w:pPr>
        <w:spacing w:line="300" w:lineRule="auto"/>
        <w:ind w:firstLineChars="50" w:firstLine="161"/>
        <w:rPr>
          <w:rFonts w:ascii="Times New Roman" w:eastAsia="宋体" w:hAnsi="Times New Roman" w:cs="Times New Roman"/>
          <w:b/>
          <w:sz w:val="32"/>
          <w:szCs w:val="24"/>
        </w:rPr>
      </w:pPr>
      <w:r w:rsidRPr="00C4274A">
        <w:rPr>
          <w:rFonts w:ascii="Times New Roman" w:eastAsia="宋体" w:hAnsi="Times New Roman" w:cs="Times New Roman" w:hint="eastAsia"/>
          <w:b/>
          <w:sz w:val="32"/>
          <w:szCs w:val="24"/>
        </w:rPr>
        <w:t>课</w:t>
      </w:r>
      <w:r w:rsidRPr="00C4274A">
        <w:rPr>
          <w:rFonts w:ascii="Times New Roman" w:eastAsia="宋体" w:hAnsi="Times New Roman" w:cs="Times New Roman"/>
          <w:b/>
          <w:sz w:val="32"/>
          <w:szCs w:val="24"/>
        </w:rPr>
        <w:t xml:space="preserve">    </w:t>
      </w:r>
      <w:r w:rsidRPr="00C4274A">
        <w:rPr>
          <w:rFonts w:ascii="Times New Roman" w:eastAsia="宋体" w:hAnsi="Times New Roman" w:cs="Times New Roman" w:hint="eastAsia"/>
          <w:b/>
          <w:sz w:val="32"/>
          <w:szCs w:val="24"/>
        </w:rPr>
        <w:t>程</w:t>
      </w:r>
      <w:r w:rsidRPr="00C4274A">
        <w:rPr>
          <w:rFonts w:ascii="Times New Roman" w:eastAsia="宋体" w:hAnsi="Times New Roman" w:cs="Times New Roman"/>
          <w:b/>
          <w:sz w:val="32"/>
          <w:szCs w:val="24"/>
        </w:rPr>
        <w:t>：</w:t>
      </w:r>
      <w:r w:rsidRPr="00C4274A">
        <w:rPr>
          <w:rFonts w:ascii="Times New Roman" w:eastAsia="宋体" w:hAnsi="Times New Roman" w:cs="Times New Roman"/>
          <w:sz w:val="32"/>
          <w:szCs w:val="24"/>
          <w:u w:val="single"/>
        </w:rPr>
        <w:t xml:space="preserve">            </w:t>
      </w:r>
      <w:r w:rsidRPr="00C4274A">
        <w:rPr>
          <w:rFonts w:ascii="Times New Roman" w:eastAsia="等线" w:hAnsi="Times New Roman" w:cs="Times New Roman"/>
          <w:sz w:val="32"/>
          <w:szCs w:val="24"/>
          <w:u w:val="single"/>
        </w:rPr>
        <w:t xml:space="preserve">  </w:t>
      </w:r>
      <w:r w:rsidRPr="00C4274A">
        <w:rPr>
          <w:rFonts w:ascii="Times New Roman" w:eastAsia="宋体" w:hAnsi="Times New Roman" w:cs="Times New Roman" w:hint="eastAsia"/>
          <w:sz w:val="32"/>
          <w:szCs w:val="24"/>
          <w:u w:val="single"/>
        </w:rPr>
        <w:t>机器学习基础</w:t>
      </w:r>
      <w:r w:rsidRPr="00C4274A">
        <w:rPr>
          <w:rFonts w:ascii="Times New Roman" w:eastAsia="宋体" w:hAnsi="Times New Roman" w:cs="Times New Roman"/>
          <w:sz w:val="32"/>
          <w:szCs w:val="24"/>
          <w:u w:val="single"/>
        </w:rPr>
        <w:t xml:space="preserve">   </w:t>
      </w:r>
      <w:r w:rsidRPr="00C4274A">
        <w:rPr>
          <w:rFonts w:ascii="Times New Roman" w:eastAsia="等线" w:hAnsi="Times New Roman" w:cs="Times New Roman"/>
          <w:sz w:val="32"/>
          <w:szCs w:val="24"/>
          <w:u w:val="single"/>
        </w:rPr>
        <w:t xml:space="preserve">    </w:t>
      </w:r>
      <w:r w:rsidRPr="00C4274A">
        <w:rPr>
          <w:rFonts w:ascii="Times New Roman" w:eastAsia="宋体" w:hAnsi="Times New Roman" w:cs="Times New Roman"/>
          <w:sz w:val="32"/>
          <w:szCs w:val="24"/>
          <w:u w:val="single"/>
        </w:rPr>
        <w:t xml:space="preserve">        </w:t>
      </w:r>
    </w:p>
    <w:p w14:paraId="0849600B" w14:textId="2B91DD0B" w:rsidR="00C4274A" w:rsidRPr="00C4274A" w:rsidRDefault="00C4274A" w:rsidP="00C4274A">
      <w:pPr>
        <w:spacing w:line="300" w:lineRule="auto"/>
        <w:ind w:firstLineChars="50" w:firstLine="161"/>
        <w:rPr>
          <w:rFonts w:ascii="Times New Roman" w:eastAsia="宋体" w:hAnsi="Times New Roman" w:cs="Times New Roman"/>
          <w:sz w:val="32"/>
          <w:szCs w:val="24"/>
          <w:u w:val="single"/>
        </w:rPr>
      </w:pPr>
      <w:r w:rsidRPr="00C4274A">
        <w:rPr>
          <w:rFonts w:ascii="Times New Roman" w:eastAsia="宋体" w:hAnsi="Times New Roman" w:cs="Times New Roman" w:hint="eastAsia"/>
          <w:b/>
          <w:sz w:val="32"/>
          <w:szCs w:val="24"/>
        </w:rPr>
        <w:t>姓</w:t>
      </w:r>
      <w:r w:rsidRPr="00C4274A">
        <w:rPr>
          <w:rFonts w:ascii="Times New Roman" w:eastAsia="宋体" w:hAnsi="Times New Roman" w:cs="Times New Roman" w:hint="eastAsia"/>
          <w:b/>
          <w:sz w:val="32"/>
          <w:szCs w:val="24"/>
        </w:rPr>
        <w:t xml:space="preserve">    </w:t>
      </w:r>
      <w:r w:rsidRPr="00C4274A">
        <w:rPr>
          <w:rFonts w:ascii="Times New Roman" w:eastAsia="宋体" w:hAnsi="Times New Roman" w:cs="Times New Roman" w:hint="eastAsia"/>
          <w:b/>
          <w:sz w:val="32"/>
          <w:szCs w:val="24"/>
        </w:rPr>
        <w:t>名</w:t>
      </w:r>
      <w:r w:rsidRPr="00C4274A">
        <w:rPr>
          <w:rFonts w:ascii="Times New Roman" w:eastAsia="宋体" w:hAnsi="Times New Roman" w:cs="Times New Roman"/>
          <w:b/>
          <w:sz w:val="32"/>
          <w:szCs w:val="24"/>
        </w:rPr>
        <w:t>：</w:t>
      </w:r>
      <w:r w:rsidRPr="00C4274A">
        <w:rPr>
          <w:rFonts w:ascii="Times New Roman" w:eastAsia="宋体" w:hAnsi="Times New Roman" w:cs="Times New Roman"/>
          <w:sz w:val="32"/>
          <w:szCs w:val="24"/>
          <w:u w:val="single"/>
        </w:rPr>
        <w:t xml:space="preserve">      </w:t>
      </w:r>
      <w:r w:rsidRPr="00C4274A">
        <w:rPr>
          <w:rFonts w:ascii="Times New Roman" w:eastAsia="等线" w:hAnsi="Times New Roman" w:cs="Times New Roman"/>
          <w:sz w:val="32"/>
          <w:szCs w:val="24"/>
          <w:u w:val="single"/>
        </w:rPr>
        <w:t xml:space="preserve">     </w:t>
      </w:r>
      <w:r w:rsidRPr="00C4274A">
        <w:rPr>
          <w:rFonts w:ascii="Times New Roman" w:eastAsia="等线" w:hAnsi="Times New Roman" w:cs="Times New Roman" w:hint="eastAsia"/>
          <w:sz w:val="32"/>
          <w:szCs w:val="24"/>
          <w:u w:val="single"/>
        </w:rPr>
        <w:t xml:space="preserve">      </w:t>
      </w:r>
      <w:r w:rsidRPr="00C4274A">
        <w:rPr>
          <w:rFonts w:ascii="Times New Roman" w:eastAsia="宋体" w:hAnsi="Times New Roman" w:cs="Times New Roman" w:hint="eastAsia"/>
          <w:sz w:val="32"/>
          <w:szCs w:val="24"/>
          <w:u w:val="single"/>
        </w:rPr>
        <w:t>王家琪</w:t>
      </w:r>
      <w:r w:rsidRPr="00C4274A">
        <w:rPr>
          <w:rFonts w:ascii="Times New Roman" w:eastAsia="等线" w:hAnsi="Times New Roman" w:cs="Times New Roman" w:hint="eastAsia"/>
          <w:sz w:val="32"/>
          <w:szCs w:val="24"/>
          <w:u w:val="single"/>
        </w:rPr>
        <w:t xml:space="preserve"> </w:t>
      </w:r>
      <w:r w:rsidRPr="00C4274A">
        <w:rPr>
          <w:rFonts w:ascii="Times New Roman" w:eastAsia="宋体" w:hAnsi="Times New Roman" w:cs="Times New Roman"/>
          <w:sz w:val="32"/>
          <w:szCs w:val="24"/>
          <w:u w:val="single"/>
        </w:rPr>
        <w:t xml:space="preserve"> </w:t>
      </w:r>
      <w:r w:rsidRPr="00C4274A">
        <w:rPr>
          <w:rFonts w:ascii="Times New Roman" w:eastAsia="等线" w:hAnsi="Times New Roman" w:cs="Times New Roman"/>
          <w:sz w:val="32"/>
          <w:szCs w:val="24"/>
          <w:u w:val="single"/>
        </w:rPr>
        <w:t xml:space="preserve">  </w:t>
      </w:r>
      <w:r w:rsidRPr="00C4274A">
        <w:rPr>
          <w:rFonts w:ascii="Times New Roman" w:eastAsia="等线" w:hAnsi="Times New Roman" w:cs="Times New Roman" w:hint="eastAsia"/>
          <w:sz w:val="32"/>
          <w:szCs w:val="24"/>
          <w:u w:val="single"/>
        </w:rPr>
        <w:t xml:space="preserve">  </w:t>
      </w:r>
      <w:r>
        <w:rPr>
          <w:rFonts w:ascii="Times New Roman" w:eastAsia="等线" w:hAnsi="Times New Roman" w:cs="Times New Roman"/>
          <w:sz w:val="32"/>
          <w:szCs w:val="24"/>
          <w:u w:val="single"/>
        </w:rPr>
        <w:t xml:space="preserve"> </w:t>
      </w:r>
      <w:r w:rsidRPr="00C4274A">
        <w:rPr>
          <w:rFonts w:ascii="Times New Roman" w:eastAsia="等线" w:hAnsi="Times New Roman" w:cs="Times New Roman" w:hint="eastAsia"/>
          <w:sz w:val="32"/>
          <w:szCs w:val="24"/>
          <w:u w:val="single"/>
        </w:rPr>
        <w:t xml:space="preserve"> </w:t>
      </w:r>
      <w:r w:rsidRPr="00C4274A">
        <w:rPr>
          <w:rFonts w:ascii="Times New Roman" w:eastAsia="等线" w:hAnsi="Times New Roman" w:cs="Times New Roman"/>
          <w:sz w:val="32"/>
          <w:szCs w:val="24"/>
          <w:u w:val="single"/>
        </w:rPr>
        <w:t xml:space="preserve"> </w:t>
      </w:r>
      <w:r w:rsidRPr="00C4274A">
        <w:rPr>
          <w:rFonts w:ascii="Times New Roman" w:eastAsia="宋体" w:hAnsi="Times New Roman" w:cs="Times New Roman"/>
          <w:sz w:val="32"/>
          <w:szCs w:val="24"/>
          <w:u w:val="single"/>
        </w:rPr>
        <w:t xml:space="preserve"> </w:t>
      </w:r>
      <w:r w:rsidRPr="00C4274A">
        <w:rPr>
          <w:rFonts w:ascii="Times New Roman" w:eastAsia="等线" w:hAnsi="Times New Roman" w:cs="Times New Roman"/>
          <w:sz w:val="32"/>
          <w:szCs w:val="24"/>
          <w:u w:val="single"/>
        </w:rPr>
        <w:t xml:space="preserve">      </w:t>
      </w:r>
      <w:r w:rsidRPr="00C4274A">
        <w:rPr>
          <w:rFonts w:ascii="Times New Roman" w:eastAsia="宋体" w:hAnsi="Times New Roman" w:cs="Times New Roman"/>
          <w:sz w:val="32"/>
          <w:szCs w:val="24"/>
          <w:u w:val="single"/>
        </w:rPr>
        <w:t xml:space="preserve">  </w:t>
      </w:r>
    </w:p>
    <w:p w14:paraId="01F63A13" w14:textId="3E08B721" w:rsidR="00C4274A" w:rsidRPr="00C4274A" w:rsidRDefault="00C4274A" w:rsidP="00C4274A">
      <w:pPr>
        <w:spacing w:line="300" w:lineRule="auto"/>
        <w:ind w:firstLineChars="50" w:firstLine="161"/>
        <w:rPr>
          <w:rFonts w:ascii="Times New Roman" w:eastAsia="宋体" w:hAnsi="Times New Roman" w:cs="Times New Roman"/>
          <w:sz w:val="32"/>
          <w:szCs w:val="24"/>
          <w:u w:val="single"/>
        </w:rPr>
      </w:pPr>
      <w:r w:rsidRPr="00C4274A">
        <w:rPr>
          <w:rFonts w:ascii="Times New Roman" w:eastAsia="宋体" w:hAnsi="Times New Roman" w:cs="Times New Roman" w:hint="eastAsia"/>
          <w:b/>
          <w:sz w:val="32"/>
          <w:szCs w:val="24"/>
        </w:rPr>
        <w:t>学</w:t>
      </w:r>
      <w:r w:rsidRPr="00C4274A">
        <w:rPr>
          <w:rFonts w:ascii="Times New Roman" w:eastAsia="宋体" w:hAnsi="Times New Roman" w:cs="Times New Roman" w:hint="eastAsia"/>
          <w:b/>
          <w:sz w:val="32"/>
          <w:szCs w:val="24"/>
        </w:rPr>
        <w:t xml:space="preserve">    </w:t>
      </w:r>
      <w:r w:rsidRPr="00C4274A">
        <w:rPr>
          <w:rFonts w:ascii="Times New Roman" w:eastAsia="宋体" w:hAnsi="Times New Roman" w:cs="Times New Roman" w:hint="eastAsia"/>
          <w:b/>
          <w:sz w:val="32"/>
          <w:szCs w:val="24"/>
        </w:rPr>
        <w:t>号</w:t>
      </w:r>
      <w:r w:rsidRPr="00C4274A">
        <w:rPr>
          <w:rFonts w:ascii="Times New Roman" w:eastAsia="宋体" w:hAnsi="Times New Roman" w:cs="Times New Roman"/>
          <w:b/>
          <w:sz w:val="32"/>
          <w:szCs w:val="24"/>
        </w:rPr>
        <w:t>：</w:t>
      </w:r>
      <w:r w:rsidRPr="00C4274A">
        <w:rPr>
          <w:rFonts w:ascii="Times New Roman" w:eastAsia="宋体" w:hAnsi="Times New Roman" w:cs="Times New Roman"/>
          <w:sz w:val="32"/>
          <w:szCs w:val="24"/>
          <w:u w:val="single"/>
        </w:rPr>
        <w:t xml:space="preserve">        </w:t>
      </w:r>
      <w:r w:rsidRPr="00C4274A">
        <w:rPr>
          <w:rFonts w:ascii="Times New Roman" w:eastAsia="等线" w:hAnsi="Times New Roman" w:cs="Times New Roman"/>
          <w:sz w:val="32"/>
          <w:szCs w:val="24"/>
          <w:u w:val="single"/>
        </w:rPr>
        <w:t xml:space="preserve"> </w:t>
      </w:r>
      <w:r w:rsidRPr="00C4274A">
        <w:rPr>
          <w:rFonts w:ascii="Times New Roman" w:eastAsia="宋体" w:hAnsi="Times New Roman" w:cs="Times New Roman"/>
          <w:sz w:val="32"/>
          <w:szCs w:val="24"/>
          <w:u w:val="single"/>
        </w:rPr>
        <w:t xml:space="preserve">  </w:t>
      </w:r>
      <w:r w:rsidRPr="00C4274A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/>
          <w:sz w:val="32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 w:hint="eastAsia"/>
          <w:sz w:val="32"/>
          <w:szCs w:val="24"/>
          <w:u w:val="single"/>
        </w:rPr>
        <w:t>2018217918</w:t>
      </w:r>
      <w:r w:rsidRPr="00C4274A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/>
          <w:sz w:val="32"/>
          <w:szCs w:val="24"/>
          <w:u w:val="single"/>
        </w:rPr>
        <w:t xml:space="preserve"> </w:t>
      </w:r>
      <w:r w:rsidRPr="00C4274A">
        <w:rPr>
          <w:rFonts w:ascii="Times New Roman" w:eastAsia="等线" w:hAnsi="Times New Roman" w:cs="Times New Roman"/>
          <w:sz w:val="32"/>
          <w:szCs w:val="24"/>
          <w:u w:val="single"/>
        </w:rPr>
        <w:t xml:space="preserve">     </w:t>
      </w:r>
      <w:r w:rsidRPr="00C4274A">
        <w:rPr>
          <w:rFonts w:ascii="Times New Roman" w:eastAsia="宋体" w:hAnsi="Times New Roman" w:cs="Times New Roman"/>
          <w:sz w:val="32"/>
          <w:szCs w:val="24"/>
          <w:u w:val="single"/>
        </w:rPr>
        <w:t xml:space="preserve">       </w:t>
      </w:r>
    </w:p>
    <w:p w14:paraId="5E1EA798" w14:textId="4A9E2C1C" w:rsidR="00C4274A" w:rsidRPr="00C4274A" w:rsidRDefault="00C4274A" w:rsidP="00C4274A">
      <w:pPr>
        <w:spacing w:line="300" w:lineRule="auto"/>
        <w:ind w:firstLineChars="50" w:firstLine="161"/>
        <w:rPr>
          <w:rFonts w:ascii="Times New Roman" w:eastAsia="宋体" w:hAnsi="Times New Roman" w:cs="Times New Roman"/>
          <w:b/>
          <w:sz w:val="32"/>
          <w:szCs w:val="24"/>
          <w:u w:val="single"/>
        </w:rPr>
      </w:pPr>
      <w:r w:rsidRPr="00C4274A">
        <w:rPr>
          <w:rFonts w:ascii="Times New Roman" w:eastAsia="宋体" w:hAnsi="Times New Roman" w:cs="Times New Roman" w:hint="eastAsia"/>
          <w:b/>
          <w:sz w:val="32"/>
          <w:szCs w:val="24"/>
        </w:rPr>
        <w:t>完成时间</w:t>
      </w:r>
      <w:r w:rsidRPr="00C4274A">
        <w:rPr>
          <w:rFonts w:ascii="Times New Roman" w:eastAsia="宋体" w:hAnsi="Times New Roman" w:cs="Times New Roman"/>
          <w:b/>
          <w:sz w:val="32"/>
          <w:szCs w:val="24"/>
        </w:rPr>
        <w:t>：</w:t>
      </w:r>
      <w:r w:rsidRPr="00C4274A">
        <w:rPr>
          <w:rFonts w:ascii="Times New Roman" w:eastAsia="宋体" w:hAnsi="Times New Roman" w:cs="Times New Roman"/>
          <w:sz w:val="32"/>
          <w:szCs w:val="24"/>
          <w:u w:val="single"/>
        </w:rPr>
        <w:t xml:space="preserve">      </w:t>
      </w:r>
      <w:r w:rsidRPr="00C4274A">
        <w:rPr>
          <w:rFonts w:ascii="Times New Roman" w:eastAsia="等线" w:hAnsi="Times New Roman" w:cs="Times New Roman"/>
          <w:sz w:val="32"/>
          <w:szCs w:val="24"/>
          <w:u w:val="single"/>
        </w:rPr>
        <w:t xml:space="preserve">    </w:t>
      </w:r>
      <w:r>
        <w:rPr>
          <w:rFonts w:ascii="Times New Roman" w:eastAsia="等线" w:hAnsi="Times New Roman" w:cs="Times New Roman"/>
          <w:sz w:val="32"/>
          <w:szCs w:val="24"/>
          <w:u w:val="single"/>
        </w:rPr>
        <w:t xml:space="preserve"> </w:t>
      </w:r>
      <w:r w:rsidRPr="00C4274A">
        <w:rPr>
          <w:rFonts w:ascii="Times New Roman" w:eastAsia="等线" w:hAnsi="Times New Roman" w:cs="Times New Roman"/>
          <w:sz w:val="32"/>
          <w:szCs w:val="24"/>
          <w:u w:val="single"/>
        </w:rPr>
        <w:t xml:space="preserve"> </w:t>
      </w:r>
      <w:r w:rsidRPr="00C4274A">
        <w:rPr>
          <w:rFonts w:ascii="Times New Roman" w:eastAsia="宋体" w:hAnsi="Times New Roman" w:cs="Times New Roman" w:hint="eastAsia"/>
          <w:sz w:val="32"/>
          <w:szCs w:val="24"/>
          <w:u w:val="single"/>
        </w:rPr>
        <w:t>2020</w:t>
      </w:r>
      <w:r w:rsidRPr="00C4274A">
        <w:rPr>
          <w:rFonts w:ascii="Times New Roman" w:eastAsia="宋体" w:hAnsi="Times New Roman" w:cs="Times New Roman" w:hint="eastAsia"/>
          <w:sz w:val="32"/>
          <w:szCs w:val="24"/>
          <w:u w:val="single"/>
        </w:rPr>
        <w:t>年</w:t>
      </w:r>
      <w:r w:rsidRPr="00C4274A">
        <w:rPr>
          <w:rFonts w:ascii="Times New Roman" w:eastAsia="宋体" w:hAnsi="Times New Roman" w:cs="Times New Roman" w:hint="eastAsia"/>
          <w:sz w:val="32"/>
          <w:szCs w:val="24"/>
          <w:u w:val="single"/>
        </w:rPr>
        <w:t>12</w:t>
      </w:r>
      <w:r w:rsidRPr="00C4274A">
        <w:rPr>
          <w:rFonts w:ascii="Times New Roman" w:eastAsia="宋体" w:hAnsi="Times New Roman" w:cs="Times New Roman" w:hint="eastAsia"/>
          <w:sz w:val="32"/>
          <w:szCs w:val="24"/>
          <w:u w:val="single"/>
        </w:rPr>
        <w:t>月</w:t>
      </w:r>
      <w:r w:rsidRPr="00C4274A">
        <w:rPr>
          <w:rFonts w:ascii="Times New Roman" w:eastAsia="宋体" w:hAnsi="Times New Roman" w:cs="Times New Roman" w:hint="eastAsia"/>
          <w:sz w:val="32"/>
          <w:szCs w:val="24"/>
          <w:u w:val="single"/>
        </w:rPr>
        <w:t>22</w:t>
      </w:r>
      <w:r w:rsidRPr="00C4274A">
        <w:rPr>
          <w:rFonts w:ascii="Times New Roman" w:eastAsia="宋体" w:hAnsi="Times New Roman" w:cs="Times New Roman" w:hint="eastAsia"/>
          <w:sz w:val="32"/>
          <w:szCs w:val="24"/>
          <w:u w:val="single"/>
        </w:rPr>
        <w:t>日</w:t>
      </w:r>
      <w:r w:rsidRPr="00C4274A">
        <w:rPr>
          <w:rFonts w:ascii="Times New Roman" w:eastAsia="等线" w:hAnsi="Times New Roman" w:cs="Times New Roman" w:hint="eastAsia"/>
          <w:sz w:val="32"/>
          <w:szCs w:val="24"/>
          <w:u w:val="single"/>
        </w:rPr>
        <w:t xml:space="preserve"> </w:t>
      </w:r>
      <w:r>
        <w:rPr>
          <w:rFonts w:ascii="Times New Roman" w:eastAsia="等线" w:hAnsi="Times New Roman" w:cs="Times New Roman"/>
          <w:sz w:val="32"/>
          <w:szCs w:val="24"/>
          <w:u w:val="single"/>
        </w:rPr>
        <w:t xml:space="preserve"> </w:t>
      </w:r>
      <w:r w:rsidRPr="00C4274A">
        <w:rPr>
          <w:rFonts w:ascii="Times New Roman" w:eastAsia="等线" w:hAnsi="Times New Roman" w:cs="Times New Roman"/>
          <w:sz w:val="32"/>
          <w:szCs w:val="24"/>
          <w:u w:val="single"/>
        </w:rPr>
        <w:t xml:space="preserve">  </w:t>
      </w:r>
      <w:r w:rsidRPr="00C4274A">
        <w:rPr>
          <w:rFonts w:ascii="Times New Roman" w:eastAsia="宋体" w:hAnsi="Times New Roman" w:cs="Times New Roman"/>
          <w:sz w:val="32"/>
          <w:szCs w:val="24"/>
          <w:u w:val="single"/>
        </w:rPr>
        <w:t xml:space="preserve">    </w:t>
      </w:r>
      <w:r w:rsidRPr="00C4274A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 </w:t>
      </w:r>
      <w:r w:rsidRPr="00C4274A">
        <w:rPr>
          <w:rFonts w:ascii="Times New Roman" w:eastAsia="宋体" w:hAnsi="Times New Roman" w:cs="Times New Roman"/>
          <w:sz w:val="32"/>
          <w:szCs w:val="24"/>
          <w:u w:val="single"/>
        </w:rPr>
        <w:t xml:space="preserve">   </w:t>
      </w:r>
    </w:p>
    <w:p w14:paraId="59105101" w14:textId="77777777" w:rsidR="00C4274A" w:rsidRPr="00C4274A" w:rsidRDefault="00C4274A" w:rsidP="00C4274A">
      <w:pPr>
        <w:ind w:firstLineChars="500" w:firstLine="2400"/>
        <w:rPr>
          <w:rFonts w:ascii="等线" w:eastAsia="等线" w:hAnsi="等线" w:cs="Times New Roman"/>
          <w:sz w:val="48"/>
          <w:szCs w:val="48"/>
        </w:rPr>
      </w:pPr>
    </w:p>
    <w:p w14:paraId="62007B96" w14:textId="77777777" w:rsidR="00C4274A" w:rsidRPr="00C4274A" w:rsidRDefault="00C4274A" w:rsidP="00C4274A">
      <w:pPr>
        <w:rPr>
          <w:rFonts w:ascii="等线" w:eastAsia="等线" w:hAnsi="等线" w:cs="Times New Roman"/>
          <w:sz w:val="24"/>
          <w:szCs w:val="21"/>
        </w:rPr>
      </w:pPr>
      <w:r w:rsidRPr="00C4274A">
        <w:rPr>
          <w:rFonts w:ascii="等线" w:eastAsia="等线" w:hAnsi="等线" w:cs="Times New Roman" w:hint="eastAsia"/>
          <w:sz w:val="24"/>
          <w:szCs w:val="21"/>
        </w:rPr>
        <w:br w:type="page"/>
      </w:r>
    </w:p>
    <w:p w14:paraId="47921CBB" w14:textId="77777777" w:rsidR="00C4274A" w:rsidRPr="00C4274A" w:rsidRDefault="00C4274A" w:rsidP="00C4274A">
      <w:pPr>
        <w:rPr>
          <w:rFonts w:ascii="黑体" w:eastAsia="黑体" w:hAnsi="黑体" w:cs="黑体"/>
          <w:sz w:val="30"/>
          <w:szCs w:val="30"/>
        </w:rPr>
      </w:pPr>
      <w:r w:rsidRPr="00C4274A">
        <w:rPr>
          <w:rFonts w:ascii="黑体" w:eastAsia="黑体" w:hAnsi="黑体" w:cs="黑体" w:hint="eastAsia"/>
          <w:sz w:val="30"/>
          <w:szCs w:val="30"/>
        </w:rPr>
        <w:lastRenderedPageBreak/>
        <w:t>一． 工程摘要与每人贡献</w:t>
      </w:r>
    </w:p>
    <w:p w14:paraId="7942395E" w14:textId="77777777" w:rsidR="00887DA2" w:rsidRDefault="00C4274A" w:rsidP="00C4274A">
      <w:pPr>
        <w:rPr>
          <w:rFonts w:ascii="仿宋" w:eastAsia="仿宋" w:hAnsi="仿宋" w:cs="仿宋"/>
          <w:sz w:val="24"/>
          <w:szCs w:val="21"/>
        </w:rPr>
      </w:pPr>
      <w:r w:rsidRPr="00C4274A">
        <w:rPr>
          <w:rFonts w:ascii="仿宋" w:eastAsia="仿宋" w:hAnsi="仿宋" w:cs="仿宋" w:hint="eastAsia"/>
          <w:sz w:val="24"/>
          <w:szCs w:val="21"/>
        </w:rPr>
        <w:t>摘要：</w:t>
      </w:r>
    </w:p>
    <w:p w14:paraId="4B6519B5" w14:textId="0A7302E1" w:rsidR="00C4274A" w:rsidRDefault="00887DA2" w:rsidP="00887DA2">
      <w:pPr>
        <w:ind w:firstLine="420"/>
        <w:rPr>
          <w:rFonts w:ascii="仿宋" w:eastAsia="仿宋" w:hAnsi="仿宋" w:cs="仿宋"/>
          <w:sz w:val="24"/>
          <w:szCs w:val="21"/>
        </w:rPr>
      </w:pPr>
      <w:r w:rsidRPr="00887DA2">
        <w:rPr>
          <w:rFonts w:ascii="仿宋" w:eastAsia="仿宋" w:hAnsi="仿宋" w:cs="仿宋" w:hint="eastAsia"/>
          <w:sz w:val="24"/>
          <w:szCs w:val="21"/>
        </w:rPr>
        <w:t>收集合肥地区过去一段时间（例如过去一年每个月的平均值）的空气质量（例如pm2.5值），然后构建回归模型，能够预测今年某个月的空气质量值。</w:t>
      </w:r>
    </w:p>
    <w:p w14:paraId="3147BD38" w14:textId="77777777" w:rsidR="00887DA2" w:rsidRPr="00C4274A" w:rsidRDefault="00887DA2" w:rsidP="00C4274A">
      <w:pPr>
        <w:rPr>
          <w:rFonts w:ascii="仿宋" w:eastAsia="仿宋" w:hAnsi="仿宋" w:cs="仿宋" w:hint="eastAsia"/>
          <w:sz w:val="24"/>
          <w:szCs w:val="21"/>
        </w:rPr>
      </w:pPr>
    </w:p>
    <w:p w14:paraId="67BEE8FF" w14:textId="6AC659AA" w:rsidR="00C4274A" w:rsidRDefault="00C4274A" w:rsidP="00C4274A">
      <w:pPr>
        <w:rPr>
          <w:rFonts w:ascii="仿宋" w:eastAsia="仿宋" w:hAnsi="仿宋" w:cs="仿宋"/>
          <w:sz w:val="24"/>
          <w:szCs w:val="21"/>
        </w:rPr>
      </w:pPr>
      <w:r w:rsidRPr="00C4274A">
        <w:rPr>
          <w:rFonts w:ascii="仿宋" w:eastAsia="仿宋" w:hAnsi="仿宋" w:cs="仿宋" w:hint="eastAsia"/>
          <w:sz w:val="24"/>
          <w:szCs w:val="21"/>
        </w:rPr>
        <w:t>每人分工：</w:t>
      </w:r>
    </w:p>
    <w:p w14:paraId="566AC478" w14:textId="77777777" w:rsidR="00A77696" w:rsidRPr="00C4274A" w:rsidRDefault="00A77696" w:rsidP="00C4274A">
      <w:pPr>
        <w:rPr>
          <w:rFonts w:ascii="仿宋" w:eastAsia="仿宋" w:hAnsi="仿宋" w:cs="仿宋" w:hint="eastAsia"/>
          <w:sz w:val="24"/>
          <w:szCs w:val="21"/>
        </w:rPr>
      </w:pPr>
    </w:p>
    <w:tbl>
      <w:tblPr>
        <w:tblStyle w:val="a7"/>
        <w:tblW w:w="8550" w:type="dxa"/>
        <w:jc w:val="center"/>
        <w:tblLook w:val="04A0" w:firstRow="1" w:lastRow="0" w:firstColumn="1" w:lastColumn="0" w:noHBand="0" w:noVBand="1"/>
      </w:tblPr>
      <w:tblGrid>
        <w:gridCol w:w="1013"/>
        <w:gridCol w:w="1912"/>
        <w:gridCol w:w="1125"/>
        <w:gridCol w:w="4500"/>
      </w:tblGrid>
      <w:tr w:rsidR="00C4274A" w:rsidRPr="00C4274A" w14:paraId="3C453178" w14:textId="77777777" w:rsidTr="00A84872">
        <w:trPr>
          <w:jc w:val="center"/>
        </w:trPr>
        <w:tc>
          <w:tcPr>
            <w:tcW w:w="1013" w:type="dxa"/>
          </w:tcPr>
          <w:p w14:paraId="21FD6C2F" w14:textId="77777777" w:rsidR="00C4274A" w:rsidRPr="00C4274A" w:rsidRDefault="00C4274A" w:rsidP="00C4274A">
            <w:pPr>
              <w:jc w:val="center"/>
              <w:rPr>
                <w:rFonts w:ascii="等线" w:eastAsia="等线" w:hAnsi="等线" w:cs="Times New Roman"/>
                <w:sz w:val="24"/>
                <w:szCs w:val="21"/>
              </w:rPr>
            </w:pPr>
            <w:r w:rsidRPr="00C4274A">
              <w:rPr>
                <w:rFonts w:ascii="等线" w:eastAsia="等线" w:hAnsi="等线" w:cs="Times New Roman" w:hint="eastAsia"/>
                <w:sz w:val="24"/>
                <w:szCs w:val="21"/>
              </w:rPr>
              <w:t>姓名</w:t>
            </w:r>
          </w:p>
        </w:tc>
        <w:tc>
          <w:tcPr>
            <w:tcW w:w="1912" w:type="dxa"/>
          </w:tcPr>
          <w:p w14:paraId="122C1B72" w14:textId="77777777" w:rsidR="00C4274A" w:rsidRPr="00C4274A" w:rsidRDefault="00C4274A" w:rsidP="00C4274A">
            <w:pPr>
              <w:jc w:val="center"/>
              <w:rPr>
                <w:rFonts w:ascii="等线" w:eastAsia="等线" w:hAnsi="等线" w:cs="Times New Roman"/>
                <w:sz w:val="24"/>
                <w:szCs w:val="21"/>
              </w:rPr>
            </w:pPr>
            <w:r w:rsidRPr="00C4274A">
              <w:rPr>
                <w:rFonts w:ascii="等线" w:eastAsia="等线" w:hAnsi="等线" w:cs="Times New Roman" w:hint="eastAsia"/>
                <w:sz w:val="24"/>
                <w:szCs w:val="21"/>
              </w:rPr>
              <w:t>角色</w:t>
            </w:r>
          </w:p>
          <w:p w14:paraId="4125AC1F" w14:textId="77777777" w:rsidR="00C4274A" w:rsidRPr="00C4274A" w:rsidRDefault="00C4274A" w:rsidP="00C4274A">
            <w:pPr>
              <w:jc w:val="center"/>
              <w:rPr>
                <w:rFonts w:ascii="等线" w:eastAsia="等线" w:hAnsi="等线" w:cs="Times New Roman"/>
                <w:sz w:val="24"/>
                <w:szCs w:val="21"/>
              </w:rPr>
            </w:pPr>
            <w:r w:rsidRPr="00C4274A">
              <w:rPr>
                <w:rFonts w:ascii="等线" w:eastAsia="等线" w:hAnsi="等线" w:cs="Times New Roman" w:hint="eastAsia"/>
                <w:sz w:val="15"/>
                <w:szCs w:val="15"/>
              </w:rPr>
              <w:t>（组长，组员，独自完成）</w:t>
            </w:r>
          </w:p>
        </w:tc>
        <w:tc>
          <w:tcPr>
            <w:tcW w:w="1125" w:type="dxa"/>
          </w:tcPr>
          <w:p w14:paraId="5D48F495" w14:textId="77777777" w:rsidR="00C4274A" w:rsidRPr="00C4274A" w:rsidRDefault="00C4274A" w:rsidP="00C4274A">
            <w:pPr>
              <w:jc w:val="center"/>
              <w:rPr>
                <w:rFonts w:ascii="等线" w:eastAsia="等线" w:hAnsi="等线" w:cs="Times New Roman"/>
                <w:sz w:val="24"/>
                <w:szCs w:val="21"/>
              </w:rPr>
            </w:pPr>
            <w:r w:rsidRPr="00C4274A">
              <w:rPr>
                <w:rFonts w:ascii="等线" w:eastAsia="等线" w:hAnsi="等线" w:cs="Times New Roman" w:hint="eastAsia"/>
                <w:sz w:val="24"/>
                <w:szCs w:val="21"/>
              </w:rPr>
              <w:t>工作量</w:t>
            </w:r>
          </w:p>
          <w:p w14:paraId="52DBD15E" w14:textId="77777777" w:rsidR="00C4274A" w:rsidRPr="00C4274A" w:rsidRDefault="00C4274A" w:rsidP="00C4274A">
            <w:pPr>
              <w:jc w:val="center"/>
              <w:rPr>
                <w:rFonts w:ascii="等线" w:eastAsia="等线" w:hAnsi="等线" w:cs="Times New Roman"/>
                <w:sz w:val="24"/>
                <w:szCs w:val="21"/>
              </w:rPr>
            </w:pPr>
            <w:r w:rsidRPr="00C4274A">
              <w:rPr>
                <w:rFonts w:ascii="等线" w:eastAsia="等线" w:hAnsi="等线" w:cs="Times New Roman" w:hint="eastAsia"/>
                <w:sz w:val="24"/>
                <w:szCs w:val="21"/>
              </w:rPr>
              <w:t>比例</w:t>
            </w:r>
          </w:p>
        </w:tc>
        <w:tc>
          <w:tcPr>
            <w:tcW w:w="4500" w:type="dxa"/>
          </w:tcPr>
          <w:p w14:paraId="55FBE9CD" w14:textId="77777777" w:rsidR="00C4274A" w:rsidRPr="00C4274A" w:rsidRDefault="00C4274A" w:rsidP="00C4274A">
            <w:pPr>
              <w:jc w:val="center"/>
              <w:rPr>
                <w:rFonts w:ascii="等线" w:eastAsia="等线" w:hAnsi="等线" w:cs="Times New Roman"/>
                <w:sz w:val="24"/>
                <w:szCs w:val="21"/>
              </w:rPr>
            </w:pPr>
            <w:r w:rsidRPr="00C4274A">
              <w:rPr>
                <w:rFonts w:ascii="等线" w:eastAsia="等线" w:hAnsi="等线" w:cs="Times New Roman" w:hint="eastAsia"/>
                <w:sz w:val="24"/>
                <w:szCs w:val="21"/>
              </w:rPr>
              <w:t>负责内容</w:t>
            </w:r>
          </w:p>
        </w:tc>
      </w:tr>
      <w:tr w:rsidR="00C4274A" w:rsidRPr="00C4274A" w14:paraId="574C472E" w14:textId="77777777" w:rsidTr="00C4274A">
        <w:trPr>
          <w:trHeight w:val="710"/>
          <w:jc w:val="center"/>
        </w:trPr>
        <w:tc>
          <w:tcPr>
            <w:tcW w:w="1013" w:type="dxa"/>
          </w:tcPr>
          <w:p w14:paraId="458793D2" w14:textId="50A1C2F0" w:rsidR="00C4274A" w:rsidRPr="00C4274A" w:rsidRDefault="00C4274A" w:rsidP="00C4274A">
            <w:pPr>
              <w:jc w:val="center"/>
              <w:rPr>
                <w:rFonts w:ascii="等线" w:eastAsia="等线" w:hAnsi="等线" w:cs="Times New Roman"/>
                <w:color w:val="FF0000"/>
                <w:sz w:val="24"/>
                <w:szCs w:val="21"/>
              </w:rPr>
            </w:pPr>
            <w:r w:rsidRPr="00C4274A">
              <w:rPr>
                <w:rFonts w:ascii="等线" w:eastAsia="等线" w:hAnsi="等线" w:cs="Times New Roman" w:hint="eastAsia"/>
                <w:sz w:val="24"/>
                <w:szCs w:val="21"/>
              </w:rPr>
              <w:t>王家琪</w:t>
            </w:r>
          </w:p>
        </w:tc>
        <w:tc>
          <w:tcPr>
            <w:tcW w:w="1912" w:type="dxa"/>
          </w:tcPr>
          <w:p w14:paraId="7D3EC736" w14:textId="61657DE8" w:rsidR="00C4274A" w:rsidRPr="00C4274A" w:rsidRDefault="00C4274A" w:rsidP="00C4274A">
            <w:pPr>
              <w:jc w:val="center"/>
              <w:rPr>
                <w:rFonts w:ascii="等线" w:eastAsia="等线" w:hAnsi="等线" w:cs="Times New Roman"/>
                <w:sz w:val="24"/>
                <w:szCs w:val="21"/>
              </w:rPr>
            </w:pPr>
            <w:r>
              <w:rPr>
                <w:rFonts w:ascii="等线" w:eastAsia="等线" w:hAnsi="等线" w:cs="Times New Roman" w:hint="eastAsia"/>
                <w:sz w:val="24"/>
                <w:szCs w:val="21"/>
              </w:rPr>
              <w:t>独自完成</w:t>
            </w:r>
          </w:p>
        </w:tc>
        <w:tc>
          <w:tcPr>
            <w:tcW w:w="1125" w:type="dxa"/>
          </w:tcPr>
          <w:p w14:paraId="6C6D6058" w14:textId="707943BD" w:rsidR="00C4274A" w:rsidRPr="00C4274A" w:rsidRDefault="00C4274A" w:rsidP="00C4274A">
            <w:pPr>
              <w:jc w:val="center"/>
              <w:rPr>
                <w:rFonts w:ascii="等线" w:eastAsia="等线" w:hAnsi="等线" w:cs="Times New Roman"/>
                <w:sz w:val="24"/>
                <w:szCs w:val="21"/>
              </w:rPr>
            </w:pPr>
            <w:r>
              <w:rPr>
                <w:rFonts w:ascii="等线" w:eastAsia="等线" w:hAnsi="等线" w:cs="Times New Roman" w:hint="eastAsia"/>
                <w:sz w:val="24"/>
                <w:szCs w:val="21"/>
              </w:rPr>
              <w:t>100</w:t>
            </w:r>
            <w:r w:rsidRPr="00C4274A">
              <w:rPr>
                <w:rFonts w:ascii="等线" w:eastAsia="等线" w:hAnsi="等线" w:cs="Times New Roman" w:hint="eastAsia"/>
                <w:sz w:val="24"/>
                <w:szCs w:val="21"/>
              </w:rPr>
              <w:t>%</w:t>
            </w:r>
          </w:p>
        </w:tc>
        <w:tc>
          <w:tcPr>
            <w:tcW w:w="4500" w:type="dxa"/>
          </w:tcPr>
          <w:p w14:paraId="3B160861" w14:textId="301B2F5D" w:rsidR="00C4274A" w:rsidRPr="00C4274A" w:rsidRDefault="00C4274A" w:rsidP="00C4274A">
            <w:pPr>
              <w:jc w:val="center"/>
              <w:rPr>
                <w:rFonts w:ascii="等线" w:eastAsia="等线" w:hAnsi="等线" w:cs="Times New Roman"/>
                <w:color w:val="FF0000"/>
                <w:sz w:val="24"/>
                <w:szCs w:val="21"/>
              </w:rPr>
            </w:pPr>
            <w:r w:rsidRPr="00C4274A">
              <w:rPr>
                <w:rFonts w:ascii="等线" w:eastAsia="等线" w:hAnsi="等线" w:cs="Times New Roman" w:hint="eastAsia"/>
                <w:sz w:val="24"/>
                <w:szCs w:val="21"/>
              </w:rPr>
              <w:t>收集数据集；算法代码实现；报告撰写</w:t>
            </w:r>
          </w:p>
        </w:tc>
      </w:tr>
    </w:tbl>
    <w:p w14:paraId="514964BE" w14:textId="77777777" w:rsidR="00C4274A" w:rsidRPr="00C4274A" w:rsidRDefault="00C4274A" w:rsidP="00C4274A">
      <w:pPr>
        <w:rPr>
          <w:rFonts w:ascii="等线" w:eastAsia="等线" w:hAnsi="等线" w:cs="Times New Roman"/>
          <w:sz w:val="24"/>
          <w:szCs w:val="21"/>
        </w:rPr>
      </w:pPr>
    </w:p>
    <w:p w14:paraId="07AAB241" w14:textId="77777777" w:rsidR="00C4274A" w:rsidRPr="00C4274A" w:rsidRDefault="00C4274A" w:rsidP="00C4274A">
      <w:pPr>
        <w:rPr>
          <w:rFonts w:ascii="黑体" w:eastAsia="黑体" w:hAnsi="黑体" w:cs="黑体"/>
          <w:sz w:val="30"/>
          <w:szCs w:val="30"/>
        </w:rPr>
      </w:pPr>
      <w:r w:rsidRPr="00C4274A">
        <w:rPr>
          <w:rFonts w:ascii="黑体" w:eastAsia="黑体" w:hAnsi="黑体" w:cs="黑体" w:hint="eastAsia"/>
          <w:sz w:val="30"/>
          <w:szCs w:val="30"/>
        </w:rPr>
        <w:t>二、研究背景与意义</w:t>
      </w:r>
    </w:p>
    <w:p w14:paraId="67B454C4" w14:textId="32AD5B61" w:rsidR="00910299" w:rsidRPr="00910299" w:rsidRDefault="00910299" w:rsidP="00910299">
      <w:pPr>
        <w:ind w:firstLine="420"/>
        <w:rPr>
          <w:rFonts w:ascii="仿宋" w:eastAsia="仿宋" w:hAnsi="仿宋" w:cs="仿宋"/>
          <w:sz w:val="24"/>
          <w:szCs w:val="21"/>
        </w:rPr>
      </w:pPr>
      <w:r w:rsidRPr="00910299">
        <w:rPr>
          <w:rFonts w:ascii="仿宋" w:eastAsia="仿宋" w:hAnsi="仿宋" w:cs="仿宋"/>
          <w:sz w:val="24"/>
          <w:szCs w:val="21"/>
        </w:rPr>
        <w:t>PM是英文particulate matter（颗粒物）的首字母缩写</w:t>
      </w:r>
      <w:r>
        <w:rPr>
          <w:rFonts w:ascii="仿宋" w:eastAsia="仿宋" w:hAnsi="仿宋" w:cs="仿宋" w:hint="eastAsia"/>
          <w:sz w:val="24"/>
          <w:szCs w:val="21"/>
        </w:rPr>
        <w:t>，</w:t>
      </w:r>
      <w:r w:rsidRPr="00910299">
        <w:rPr>
          <w:rFonts w:ascii="仿宋" w:eastAsia="仿宋" w:hAnsi="仿宋" w:cs="仿宋"/>
          <w:sz w:val="24"/>
          <w:szCs w:val="21"/>
        </w:rPr>
        <w:t>PM2.5指空气动力学当量直径小于或等于2.5微米（一微米等于百万分之一米）的悬浮颗粒物。它在大气中滞留时间长，传输距离远，含多种</w:t>
      </w:r>
      <w:r>
        <w:rPr>
          <w:rFonts w:ascii="仿宋" w:eastAsia="仿宋" w:hAnsi="仿宋" w:cs="仿宋" w:hint="eastAsia"/>
          <w:sz w:val="24"/>
          <w:szCs w:val="21"/>
        </w:rPr>
        <w:t>由于有害物质</w:t>
      </w:r>
      <w:r w:rsidRPr="00910299">
        <w:rPr>
          <w:rFonts w:ascii="仿宋" w:eastAsia="仿宋" w:hAnsi="仿宋" w:cs="仿宋"/>
          <w:sz w:val="24"/>
          <w:szCs w:val="21"/>
        </w:rPr>
        <w:t>，而且与其他</w:t>
      </w:r>
      <w:r>
        <w:rPr>
          <w:rFonts w:ascii="仿宋" w:eastAsia="仿宋" w:hAnsi="仿宋" w:cs="仿宋" w:hint="eastAsia"/>
          <w:sz w:val="24"/>
          <w:szCs w:val="21"/>
        </w:rPr>
        <w:t>空气污染物</w:t>
      </w:r>
      <w:r w:rsidRPr="00910299">
        <w:rPr>
          <w:rFonts w:ascii="仿宋" w:eastAsia="仿宋" w:hAnsi="仿宋" w:cs="仿宋"/>
          <w:sz w:val="24"/>
          <w:szCs w:val="21"/>
        </w:rPr>
        <w:t>存在着复杂的转化关系。PM2.5易于滞留在</w:t>
      </w:r>
      <w:r>
        <w:rPr>
          <w:rFonts w:ascii="仿宋" w:eastAsia="仿宋" w:hAnsi="仿宋" w:cs="仿宋" w:hint="eastAsia"/>
          <w:sz w:val="24"/>
          <w:szCs w:val="21"/>
        </w:rPr>
        <w:t>终末细支气管</w:t>
      </w:r>
      <w:r w:rsidRPr="00910299">
        <w:rPr>
          <w:rFonts w:ascii="仿宋" w:eastAsia="仿宋" w:hAnsi="仿宋" w:cs="仿宋"/>
          <w:sz w:val="24"/>
          <w:szCs w:val="21"/>
        </w:rPr>
        <w:t>和</w:t>
      </w:r>
      <w:r>
        <w:rPr>
          <w:rFonts w:ascii="仿宋" w:eastAsia="仿宋" w:hAnsi="仿宋" w:cs="仿宋" w:hint="eastAsia"/>
          <w:sz w:val="24"/>
          <w:szCs w:val="21"/>
        </w:rPr>
        <w:t>肺泡</w:t>
      </w:r>
      <w:r w:rsidRPr="00910299">
        <w:rPr>
          <w:rFonts w:ascii="仿宋" w:eastAsia="仿宋" w:hAnsi="仿宋" w:cs="仿宋"/>
          <w:sz w:val="24"/>
          <w:szCs w:val="21"/>
        </w:rPr>
        <w:t>中，其中某些还可以穿透肺泡进入血液，也更易于吸附各种有毒的有机物和重金属元素，对健康的危害极大。</w:t>
      </w:r>
    </w:p>
    <w:p w14:paraId="0C24DC5E" w14:textId="05A1FE81" w:rsidR="00910299" w:rsidRPr="00910299" w:rsidRDefault="00910299" w:rsidP="00910299">
      <w:pPr>
        <w:ind w:firstLine="420"/>
        <w:rPr>
          <w:rFonts w:ascii="仿宋" w:eastAsia="仿宋" w:hAnsi="仿宋" w:cs="仿宋"/>
          <w:sz w:val="24"/>
          <w:szCs w:val="21"/>
        </w:rPr>
      </w:pPr>
      <w:r>
        <w:rPr>
          <w:rFonts w:ascii="仿宋" w:eastAsia="仿宋" w:hAnsi="仿宋" w:cs="仿宋"/>
          <w:sz w:val="24"/>
          <w:szCs w:val="21"/>
        </w:rPr>
        <w:t>PM</w:t>
      </w:r>
      <w:r>
        <w:rPr>
          <w:rFonts w:ascii="仿宋" w:eastAsia="仿宋" w:hAnsi="仿宋" w:cs="仿宋" w:hint="eastAsia"/>
          <w:sz w:val="24"/>
          <w:szCs w:val="21"/>
        </w:rPr>
        <w:t>2.5</w:t>
      </w:r>
      <w:r w:rsidRPr="00910299">
        <w:rPr>
          <w:rFonts w:ascii="仿宋" w:eastAsia="仿宋" w:hAnsi="仿宋" w:cs="仿宋"/>
          <w:sz w:val="24"/>
          <w:szCs w:val="21"/>
        </w:rPr>
        <w:t>除来自自然界的风沙尘土、森林火灾、海水喷溅等，更主要来自工业生产、公路扬尘、建筑扬尘以及人类生产生活使用的能源燃烧等。</w:t>
      </w:r>
    </w:p>
    <w:p w14:paraId="6BE6AB14" w14:textId="4A3AC82A" w:rsidR="00910299" w:rsidRPr="00910299" w:rsidRDefault="00910299" w:rsidP="00366768">
      <w:pPr>
        <w:ind w:firstLine="420"/>
        <w:rPr>
          <w:rFonts w:ascii="仿宋" w:eastAsia="仿宋" w:hAnsi="仿宋" w:cs="仿宋"/>
          <w:sz w:val="24"/>
          <w:szCs w:val="21"/>
        </w:rPr>
      </w:pPr>
      <w:r w:rsidRPr="00910299">
        <w:rPr>
          <w:rFonts w:ascii="仿宋" w:eastAsia="仿宋" w:hAnsi="仿宋" w:cs="仿宋"/>
          <w:sz w:val="24"/>
          <w:szCs w:val="21"/>
        </w:rPr>
        <w:t>PM2.5主要对呼吸系统和心血管系统造成伤害，包括呼吸道受刺激、咳嗽、呼吸困难、降低肺功能、加重哮喘、导致慢性支气管炎、心律失常、非致命性的心脏病、心肺病患者的过早死。老人、小孩以及心肺疾病患者是PM2.5污染的敏感人群。如果空气中PM2.5的浓度长期高于10微克/立方米，死亡风险就开始上升。浓度每增加10微克/立方米，总的死亡风险就上升4%，得心肺疾病的死亡风险上升6%，得肺癌的死亡风险上升8%。</w:t>
      </w:r>
    </w:p>
    <w:p w14:paraId="20D965E8" w14:textId="69328AF5" w:rsidR="00910299" w:rsidRPr="00910299" w:rsidRDefault="00910299" w:rsidP="00910299">
      <w:pPr>
        <w:ind w:firstLine="420"/>
        <w:rPr>
          <w:rFonts w:ascii="仿宋" w:eastAsia="仿宋" w:hAnsi="仿宋" w:cs="仿宋"/>
          <w:sz w:val="24"/>
          <w:szCs w:val="21"/>
        </w:rPr>
      </w:pPr>
      <w:r w:rsidRPr="00910299">
        <w:rPr>
          <w:rFonts w:ascii="仿宋" w:eastAsia="仿宋" w:hAnsi="仿宋" w:cs="仿宋"/>
          <w:sz w:val="24"/>
          <w:szCs w:val="21"/>
        </w:rPr>
        <w:t>2012年10月11日，中国国家环境保护部副部长吴晓青表示，新的《环境空气质量标准》颁布后，环保部明确提出了新标准实施的“三步走”目标。按照计划，2012年年底前，京津冀、长三角、珠三角等重点区域以及直辖市、计划单列市和省会城市要按新标准开展监测并发布数据。截至目前，全国已有195个站点完成PM2.5仪器安装调试并试运行，有138个站点开始正式PM2.5监测并发布数据。</w:t>
      </w:r>
    </w:p>
    <w:p w14:paraId="5457BDF0" w14:textId="078D373E" w:rsidR="00910299" w:rsidRPr="00910299" w:rsidRDefault="00910299" w:rsidP="00910299">
      <w:pPr>
        <w:rPr>
          <w:rFonts w:ascii="仿宋" w:eastAsia="仿宋" w:hAnsi="仿宋" w:cs="仿宋" w:hint="eastAsia"/>
          <w:sz w:val="24"/>
          <w:szCs w:val="21"/>
        </w:rPr>
      </w:pPr>
      <w:r>
        <w:rPr>
          <w:rFonts w:ascii="仿宋" w:eastAsia="仿宋" w:hAnsi="仿宋" w:cs="仿宋"/>
          <w:sz w:val="24"/>
          <w:szCs w:val="21"/>
        </w:rPr>
        <w:tab/>
      </w:r>
      <w:r w:rsidRPr="00910299">
        <w:rPr>
          <w:rFonts w:ascii="仿宋" w:eastAsia="仿宋" w:hAnsi="仿宋" w:cs="仿宋"/>
          <w:sz w:val="24"/>
          <w:szCs w:val="21"/>
        </w:rPr>
        <w:t>随着城市对</w:t>
      </w:r>
      <w:r w:rsidR="00236A51">
        <w:rPr>
          <w:rFonts w:ascii="仿宋" w:eastAsia="仿宋" w:hAnsi="仿宋" w:cs="仿宋"/>
          <w:sz w:val="24"/>
          <w:szCs w:val="21"/>
        </w:rPr>
        <w:t>PM</w:t>
      </w:r>
      <w:r w:rsidRPr="00910299">
        <w:rPr>
          <w:rFonts w:ascii="仿宋" w:eastAsia="仿宋" w:hAnsi="仿宋" w:cs="仿宋"/>
          <w:sz w:val="24"/>
          <w:szCs w:val="21"/>
        </w:rPr>
        <w:t>2.5进行监测，人们在出行的时候更加的注意保护措施，环保意识也更加的强烈，自己的日常行为也在不断的改善。对空气中悬浮颗粒物、可吸入颗粒物等的关注程度得到了大大的提高，这在一定的程度上也促进国家对</w:t>
      </w:r>
      <w:r w:rsidR="00236A51">
        <w:rPr>
          <w:rFonts w:ascii="仿宋" w:eastAsia="仿宋" w:hAnsi="仿宋" w:cs="仿宋"/>
          <w:sz w:val="24"/>
          <w:szCs w:val="21"/>
        </w:rPr>
        <w:t>PM</w:t>
      </w:r>
      <w:r w:rsidRPr="00910299">
        <w:rPr>
          <w:rFonts w:ascii="仿宋" w:eastAsia="仿宋" w:hAnsi="仿宋" w:cs="仿宋"/>
          <w:sz w:val="24"/>
          <w:szCs w:val="21"/>
        </w:rPr>
        <w:t>2.5监测和解决的进行。</w:t>
      </w:r>
    </w:p>
    <w:p w14:paraId="21B498C7" w14:textId="77777777" w:rsidR="00C4274A" w:rsidRPr="00C4274A" w:rsidRDefault="00C4274A" w:rsidP="00C4274A">
      <w:pPr>
        <w:rPr>
          <w:rFonts w:ascii="等线" w:eastAsia="等线" w:hAnsi="等线" w:cs="Times New Roman"/>
          <w:sz w:val="24"/>
          <w:szCs w:val="24"/>
        </w:rPr>
      </w:pPr>
    </w:p>
    <w:p w14:paraId="2855C4BD" w14:textId="77777777" w:rsidR="00C4274A" w:rsidRPr="00C4274A" w:rsidRDefault="00C4274A" w:rsidP="00C4274A">
      <w:pPr>
        <w:rPr>
          <w:rFonts w:ascii="黑体" w:eastAsia="黑体" w:hAnsi="黑体" w:cs="黑体"/>
          <w:sz w:val="30"/>
          <w:szCs w:val="30"/>
        </w:rPr>
      </w:pPr>
      <w:r w:rsidRPr="00C4274A">
        <w:rPr>
          <w:rFonts w:ascii="黑体" w:eastAsia="黑体" w:hAnsi="黑体" w:cs="黑体" w:hint="eastAsia"/>
          <w:sz w:val="30"/>
          <w:szCs w:val="30"/>
        </w:rPr>
        <w:lastRenderedPageBreak/>
        <w:t>三、模型方法</w:t>
      </w:r>
    </w:p>
    <w:p w14:paraId="64ABFF3F" w14:textId="445675DC" w:rsidR="00A37E4D" w:rsidRPr="00EE2274" w:rsidRDefault="00AC77DD" w:rsidP="00A37E4D">
      <w:pPr>
        <w:rPr>
          <w:rFonts w:ascii="仿宋" w:eastAsia="仿宋" w:hAnsi="仿宋" w:cs="仿宋" w:hint="eastAsia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1.</w:t>
      </w:r>
      <w:r w:rsidR="00A37E4D" w:rsidRPr="00EE2274">
        <w:rPr>
          <w:rFonts w:ascii="仿宋" w:eastAsia="仿宋" w:hAnsi="仿宋" w:cs="仿宋" w:hint="eastAsia"/>
          <w:b/>
          <w:bCs/>
          <w:sz w:val="28"/>
          <w:szCs w:val="28"/>
        </w:rPr>
        <w:t>模型</w:t>
      </w:r>
    </w:p>
    <w:p w14:paraId="7D695435" w14:textId="2FEAFB00" w:rsidR="00C4274A" w:rsidRPr="00C4274A" w:rsidRDefault="00A37E4D" w:rsidP="00A37E4D">
      <w:pPr>
        <w:ind w:firstLine="420"/>
        <w:rPr>
          <w:rFonts w:ascii="仿宋" w:eastAsia="仿宋" w:hAnsi="仿宋" w:cs="仿宋"/>
          <w:sz w:val="24"/>
          <w:szCs w:val="21"/>
        </w:rPr>
      </w:pPr>
      <w:r w:rsidRPr="00A37E4D">
        <w:rPr>
          <w:rFonts w:ascii="仿宋" w:eastAsia="仿宋" w:hAnsi="仿宋" w:cs="仿宋"/>
          <w:sz w:val="24"/>
          <w:szCs w:val="21"/>
        </w:rPr>
        <w:t>采用普通的线性回归模型</w:t>
      </w:r>
      <w:r>
        <w:rPr>
          <w:rFonts w:ascii="仿宋" w:eastAsia="仿宋" w:hAnsi="仿宋" w:cs="仿宋" w:hint="eastAsia"/>
          <w:sz w:val="24"/>
          <w:szCs w:val="21"/>
        </w:rPr>
        <w:t>，使用</w:t>
      </w:r>
      <w:r w:rsidRPr="00A37E4D">
        <w:rPr>
          <w:rFonts w:ascii="仿宋" w:eastAsia="仿宋" w:hAnsi="仿宋" w:cs="仿宋"/>
          <w:sz w:val="24"/>
          <w:szCs w:val="21"/>
        </w:rPr>
        <w:t>每个数据帧样本中的9个PM2.5含量值</w:t>
      </w:r>
      <w:r>
        <w:rPr>
          <w:rFonts w:ascii="仿宋" w:eastAsia="仿宋" w:hAnsi="仿宋" w:cs="仿宋" w:hint="eastAsia"/>
          <w:sz w:val="24"/>
          <w:szCs w:val="21"/>
        </w:rPr>
        <w:t>：</w:t>
      </w:r>
    </w:p>
    <w:p w14:paraId="4CD07561" w14:textId="5B8AC771" w:rsidR="00C4274A" w:rsidRDefault="00A37E4D" w:rsidP="00A37E4D">
      <w:pPr>
        <w:jc w:val="center"/>
        <w:rPr>
          <w:rFonts w:ascii="等线" w:eastAsia="等线" w:hAnsi="等线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0943AF" wp14:editId="44F60D3E">
            <wp:extent cx="1201528" cy="5406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0918" cy="65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EFD3" w14:textId="22AAF483" w:rsidR="00A37E4D" w:rsidRDefault="00A37E4D" w:rsidP="00A37E4D">
      <w:pPr>
        <w:ind w:firstLine="420"/>
        <w:rPr>
          <w:rFonts w:ascii="仿宋" w:eastAsia="仿宋" w:hAnsi="仿宋" w:cs="仿宋"/>
          <w:sz w:val="24"/>
          <w:szCs w:val="21"/>
        </w:rPr>
      </w:pPr>
      <w:r>
        <w:rPr>
          <w:noProof/>
        </w:rPr>
        <w:drawing>
          <wp:inline distT="0" distB="0" distL="0" distR="0" wp14:anchorId="4F404919" wp14:editId="652BF1D1">
            <wp:extent cx="177773" cy="182217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089" cy="19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E4D">
        <w:rPr>
          <w:rFonts w:ascii="仿宋" w:eastAsia="仿宋" w:hAnsi="仿宋" w:cs="仿宋"/>
          <w:sz w:val="24"/>
          <w:szCs w:val="21"/>
        </w:rPr>
        <w:t>为对应数据帧中第i个PM2.5含量，</w:t>
      </w:r>
      <w:r>
        <w:rPr>
          <w:noProof/>
        </w:rPr>
        <w:drawing>
          <wp:inline distT="0" distB="0" distL="0" distR="0" wp14:anchorId="5DF44D64" wp14:editId="5E6186C6">
            <wp:extent cx="193702" cy="16949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527" cy="18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E4D">
        <w:rPr>
          <w:rFonts w:ascii="仿宋" w:eastAsia="仿宋" w:hAnsi="仿宋" w:cs="仿宋"/>
          <w:sz w:val="24"/>
          <w:szCs w:val="21"/>
        </w:rPr>
        <w:t>为其对应的权重值，</w:t>
      </w:r>
      <w:r>
        <w:rPr>
          <w:noProof/>
        </w:rPr>
        <w:drawing>
          <wp:inline distT="0" distB="0" distL="0" distR="0" wp14:anchorId="57748B13" wp14:editId="49E66A78">
            <wp:extent cx="147389" cy="159026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562" cy="1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E4D">
        <w:rPr>
          <w:rFonts w:ascii="仿宋" w:eastAsia="仿宋" w:hAnsi="仿宋" w:cs="仿宋"/>
          <w:sz w:val="24"/>
          <w:szCs w:val="21"/>
        </w:rPr>
        <w:t>为偏置项，</w:t>
      </w:r>
      <w:r>
        <w:rPr>
          <w:noProof/>
        </w:rPr>
        <w:drawing>
          <wp:inline distT="0" distB="0" distL="0" distR="0" wp14:anchorId="1373104C" wp14:editId="6BFBECBE">
            <wp:extent cx="143123" cy="16417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52" cy="17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E4D">
        <w:rPr>
          <w:rFonts w:ascii="仿宋" w:eastAsia="仿宋" w:hAnsi="仿宋" w:cs="仿宋"/>
          <w:sz w:val="24"/>
          <w:szCs w:val="21"/>
        </w:rPr>
        <w:t>为该数据帧样本的预测结果。</w:t>
      </w:r>
    </w:p>
    <w:p w14:paraId="6C3CB71E" w14:textId="51B4B1C6" w:rsidR="00A37E4D" w:rsidRDefault="00733CD2" w:rsidP="00A37E4D">
      <w:pPr>
        <w:rPr>
          <w:rFonts w:ascii="仿宋" w:eastAsia="仿宋" w:hAnsi="仿宋" w:cs="仿宋" w:hint="eastAsia"/>
          <w:sz w:val="24"/>
          <w:szCs w:val="21"/>
        </w:rPr>
      </w:pPr>
      <w:r>
        <w:rPr>
          <w:rFonts w:ascii="仿宋" w:eastAsia="仿宋" w:hAnsi="仿宋" w:cs="仿宋"/>
          <w:sz w:val="24"/>
          <w:szCs w:val="21"/>
        </w:rPr>
        <w:tab/>
      </w:r>
    </w:p>
    <w:p w14:paraId="75AE6620" w14:textId="43F4542F" w:rsidR="00A37E4D" w:rsidRPr="00EE2274" w:rsidRDefault="00AC77DD" w:rsidP="00A37E4D">
      <w:pPr>
        <w:rPr>
          <w:rFonts w:ascii="仿宋" w:eastAsia="仿宋" w:hAnsi="仿宋" w:cs="仿宋" w:hint="eastAsia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2.</w:t>
      </w:r>
      <w:r w:rsidR="00A37E4D" w:rsidRPr="00EE2274">
        <w:rPr>
          <w:rFonts w:ascii="仿宋" w:eastAsia="仿宋" w:hAnsi="仿宋" w:cs="仿宋" w:hint="eastAsia"/>
          <w:b/>
          <w:bCs/>
          <w:sz w:val="28"/>
          <w:szCs w:val="28"/>
        </w:rPr>
        <w:t>损失函数</w:t>
      </w:r>
    </w:p>
    <w:p w14:paraId="5DC24F28" w14:textId="6F6063A7" w:rsidR="00A37E4D" w:rsidRDefault="00A37E4D" w:rsidP="00A37E4D">
      <w:pPr>
        <w:ind w:firstLine="420"/>
        <w:rPr>
          <w:rFonts w:ascii="仿宋" w:eastAsia="仿宋" w:hAnsi="仿宋" w:cs="仿宋"/>
          <w:sz w:val="24"/>
          <w:szCs w:val="21"/>
        </w:rPr>
      </w:pPr>
      <w:r w:rsidRPr="00A37E4D">
        <w:rPr>
          <w:rFonts w:ascii="仿宋" w:eastAsia="仿宋" w:hAnsi="仿宋" w:cs="仿宋"/>
          <w:sz w:val="24"/>
          <w:szCs w:val="21"/>
        </w:rPr>
        <w:t>用预测值与label之间的平均欧式距离来衡量预测的准确程度，并充当损失函数：</w:t>
      </w:r>
    </w:p>
    <w:p w14:paraId="44A95659" w14:textId="4CAE1097" w:rsidR="00A37E4D" w:rsidRDefault="00A37E4D" w:rsidP="00A37E4D">
      <w:pPr>
        <w:jc w:val="center"/>
        <w:rPr>
          <w:rFonts w:ascii="仿宋" w:eastAsia="仿宋" w:hAnsi="仿宋" w:cs="仿宋"/>
          <w:sz w:val="24"/>
          <w:szCs w:val="21"/>
        </w:rPr>
      </w:pPr>
      <w:r w:rsidRPr="00A37E4D">
        <w:rPr>
          <w:rFonts w:ascii="仿宋" w:eastAsia="仿宋" w:hAnsi="仿宋" w:cs="仿宋"/>
          <w:sz w:val="24"/>
          <w:szCs w:val="21"/>
        </w:rPr>
        <w:drawing>
          <wp:inline distT="0" distB="0" distL="0" distR="0" wp14:anchorId="4CBF52A3" wp14:editId="066B1BED">
            <wp:extent cx="2210463" cy="474850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402" cy="57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196E" w14:textId="33DEFD35" w:rsidR="00A37E4D" w:rsidRDefault="00A37E4D" w:rsidP="00A37E4D">
      <w:pPr>
        <w:ind w:firstLine="420"/>
        <w:rPr>
          <w:rFonts w:ascii="仿宋" w:eastAsia="仿宋" w:hAnsi="仿宋" w:cs="仿宋"/>
          <w:sz w:val="24"/>
          <w:szCs w:val="21"/>
        </w:rPr>
      </w:pPr>
      <w:r w:rsidRPr="00A37E4D">
        <w:rPr>
          <w:rFonts w:ascii="仿宋" w:eastAsia="仿宋" w:hAnsi="仿宋" w:cs="仿宋"/>
          <w:sz w:val="24"/>
          <w:szCs w:val="21"/>
        </w:rPr>
        <w:drawing>
          <wp:inline distT="0" distB="0" distL="0" distR="0" wp14:anchorId="7ABD41B7" wp14:editId="08269C9C">
            <wp:extent cx="214630" cy="23414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730" cy="27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E4D">
        <w:rPr>
          <w:rFonts w:ascii="仿宋" w:eastAsia="仿宋" w:hAnsi="仿宋" w:cs="仿宋"/>
          <w:sz w:val="24"/>
          <w:szCs w:val="21"/>
        </w:rPr>
        <w:t>为第n个label，</w:t>
      </w:r>
      <w:r>
        <w:rPr>
          <w:noProof/>
        </w:rPr>
        <w:drawing>
          <wp:inline distT="0" distB="0" distL="0" distR="0" wp14:anchorId="2EE5B5BA" wp14:editId="486518DD">
            <wp:extent cx="205347" cy="201240"/>
            <wp:effectExtent l="0" t="0" r="444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202" cy="24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E4D">
        <w:rPr>
          <w:rFonts w:ascii="仿宋" w:eastAsia="仿宋" w:hAnsi="仿宋" w:cs="仿宋"/>
          <w:sz w:val="24"/>
          <w:szCs w:val="21"/>
        </w:rPr>
        <w:t>为第n个数据帧的预测结果，</w:t>
      </w:r>
      <w:r>
        <w:rPr>
          <w:noProof/>
        </w:rPr>
        <w:drawing>
          <wp:inline distT="0" distB="0" distL="0" distR="0" wp14:anchorId="6B42F033" wp14:editId="700967C6">
            <wp:extent cx="350481" cy="124129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46" cy="14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E4D">
        <w:rPr>
          <w:rFonts w:ascii="仿宋" w:eastAsia="仿宋" w:hAnsi="仿宋" w:cs="仿宋"/>
          <w:sz w:val="24"/>
          <w:szCs w:val="21"/>
        </w:rPr>
        <w:t>为参加训练的数据帧样本个数。</w:t>
      </w:r>
    </w:p>
    <w:p w14:paraId="0CA4B1D9" w14:textId="6C90088D" w:rsidR="00733CD2" w:rsidRDefault="00733CD2" w:rsidP="00A37E4D">
      <w:pPr>
        <w:ind w:firstLine="420"/>
        <w:rPr>
          <w:rFonts w:ascii="仿宋" w:eastAsia="仿宋" w:hAnsi="仿宋" w:cs="仿宋"/>
          <w:sz w:val="24"/>
          <w:szCs w:val="21"/>
        </w:rPr>
      </w:pPr>
      <w:r w:rsidRPr="00733CD2">
        <w:rPr>
          <w:rFonts w:ascii="仿宋" w:eastAsia="仿宋" w:hAnsi="仿宋" w:cs="仿宋"/>
          <w:sz w:val="24"/>
          <w:szCs w:val="21"/>
        </w:rPr>
        <w:t>加入正则项</w:t>
      </w:r>
      <w:r w:rsidR="00335BAE">
        <w:rPr>
          <w:rFonts w:ascii="仿宋" w:eastAsia="仿宋" w:hAnsi="仿宋" w:cs="仿宋" w:hint="eastAsia"/>
          <w:sz w:val="24"/>
          <w:szCs w:val="21"/>
        </w:rPr>
        <w:t>，</w:t>
      </w:r>
      <w:r w:rsidR="00335BAE" w:rsidRPr="00733CD2">
        <w:rPr>
          <w:rFonts w:ascii="仿宋" w:eastAsia="仿宋" w:hAnsi="仿宋" w:cs="仿宋"/>
          <w:sz w:val="24"/>
          <w:szCs w:val="21"/>
        </w:rPr>
        <w:t>防止过拟合，</w:t>
      </w:r>
      <w:r w:rsidRPr="00733CD2">
        <w:rPr>
          <w:rFonts w:ascii="仿宋" w:eastAsia="仿宋" w:hAnsi="仿宋" w:cs="仿宋"/>
          <w:sz w:val="24"/>
          <w:szCs w:val="21"/>
        </w:rPr>
        <w:t>：</w:t>
      </w:r>
    </w:p>
    <w:p w14:paraId="351AEC53" w14:textId="773A2AF9" w:rsidR="00733CD2" w:rsidRDefault="00733CD2" w:rsidP="00733CD2">
      <w:pPr>
        <w:jc w:val="center"/>
        <w:rPr>
          <w:rFonts w:ascii="仿宋" w:eastAsia="仿宋" w:hAnsi="仿宋" w:cs="仿宋" w:hint="eastAsia"/>
          <w:sz w:val="24"/>
          <w:szCs w:val="21"/>
        </w:rPr>
      </w:pPr>
      <w:r>
        <w:rPr>
          <w:noProof/>
        </w:rPr>
        <w:drawing>
          <wp:inline distT="0" distB="0" distL="0" distR="0" wp14:anchorId="0D8F82B4" wp14:editId="3F9AEBD6">
            <wp:extent cx="1781093" cy="48829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853" cy="55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3DCF" w14:textId="0F9435BC" w:rsidR="00733CD2" w:rsidRDefault="00733CD2" w:rsidP="00733CD2">
      <w:pPr>
        <w:rPr>
          <w:rFonts w:ascii="仿宋" w:eastAsia="仿宋" w:hAnsi="仿宋" w:cs="仿宋" w:hint="eastAsia"/>
          <w:sz w:val="24"/>
          <w:szCs w:val="21"/>
        </w:rPr>
      </w:pPr>
      <w:r>
        <w:rPr>
          <w:noProof/>
        </w:rPr>
        <w:drawing>
          <wp:inline distT="0" distB="0" distL="0" distR="0" wp14:anchorId="43DE33BB" wp14:editId="12FECA94">
            <wp:extent cx="5255812" cy="501518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3596" cy="50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7888" w14:textId="6BF4FED1" w:rsidR="00733CD2" w:rsidRDefault="00733CD2" w:rsidP="00A37E4D">
      <w:pPr>
        <w:ind w:firstLine="420"/>
        <w:rPr>
          <w:rFonts w:ascii="仿宋" w:eastAsia="仿宋" w:hAnsi="仿宋" w:cs="仿宋"/>
          <w:sz w:val="24"/>
          <w:szCs w:val="21"/>
        </w:rPr>
      </w:pPr>
      <w:r>
        <w:rPr>
          <w:noProof/>
        </w:rPr>
        <w:drawing>
          <wp:inline distT="0" distB="0" distL="0" distR="0" wp14:anchorId="638C3F91" wp14:editId="3F9C5D8E">
            <wp:extent cx="842838" cy="19475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2736" cy="24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CD2">
        <w:rPr>
          <w:rFonts w:ascii="仿宋" w:eastAsia="仿宋" w:hAnsi="仿宋" w:cs="仿宋"/>
          <w:sz w:val="24"/>
          <w:szCs w:val="21"/>
        </w:rPr>
        <w:t>为正则项，</w:t>
      </w:r>
      <w:r>
        <w:rPr>
          <w:noProof/>
        </w:rPr>
        <w:drawing>
          <wp:inline distT="0" distB="0" distL="0" distR="0" wp14:anchorId="6297DD9D" wp14:editId="697E8417">
            <wp:extent cx="148373" cy="183701"/>
            <wp:effectExtent l="0" t="0" r="444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403" cy="2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CD2">
        <w:rPr>
          <w:rFonts w:ascii="仿宋" w:eastAsia="仿宋" w:hAnsi="仿宋" w:cs="仿宋"/>
          <w:sz w:val="24"/>
          <w:szCs w:val="21"/>
        </w:rPr>
        <w:t>为正则项系数。</w:t>
      </w:r>
    </w:p>
    <w:p w14:paraId="38931503" w14:textId="6CBDEFBE" w:rsidR="00733CD2" w:rsidRDefault="00733CD2" w:rsidP="00A37E4D">
      <w:pPr>
        <w:ind w:firstLine="420"/>
        <w:rPr>
          <w:rFonts w:ascii="仿宋" w:eastAsia="仿宋" w:hAnsi="仿宋" w:cs="仿宋"/>
          <w:sz w:val="24"/>
          <w:szCs w:val="21"/>
        </w:rPr>
      </w:pPr>
    </w:p>
    <w:p w14:paraId="4DA34016" w14:textId="0F4E720F" w:rsidR="00733CD2" w:rsidRPr="00EE2274" w:rsidRDefault="00AC77DD" w:rsidP="00733CD2">
      <w:pPr>
        <w:rPr>
          <w:rFonts w:ascii="仿宋" w:eastAsia="仿宋" w:hAnsi="仿宋" w:cs="仿宋" w:hint="eastAsia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3.</w:t>
      </w:r>
      <w:r w:rsidR="00733CD2" w:rsidRPr="00EE2274">
        <w:rPr>
          <w:rFonts w:ascii="仿宋" w:eastAsia="仿宋" w:hAnsi="仿宋" w:cs="仿宋" w:hint="eastAsia"/>
          <w:b/>
          <w:bCs/>
          <w:sz w:val="28"/>
          <w:szCs w:val="28"/>
        </w:rPr>
        <w:t>梯度更新</w:t>
      </w:r>
    </w:p>
    <w:p w14:paraId="130C1600" w14:textId="239D7614" w:rsidR="00733CD2" w:rsidRDefault="00733CD2" w:rsidP="00A37E4D">
      <w:pPr>
        <w:ind w:firstLine="420"/>
        <w:rPr>
          <w:rFonts w:ascii="仿宋" w:eastAsia="仿宋" w:hAnsi="仿宋" w:cs="仿宋"/>
          <w:sz w:val="24"/>
          <w:szCs w:val="21"/>
        </w:rPr>
      </w:pPr>
      <w:r w:rsidRPr="00733CD2">
        <w:rPr>
          <w:rFonts w:ascii="仿宋" w:eastAsia="仿宋" w:hAnsi="仿宋" w:cs="仿宋"/>
          <w:sz w:val="24"/>
          <w:szCs w:val="21"/>
        </w:rPr>
        <w:t>梯度计算：</w:t>
      </w:r>
      <w:r w:rsidR="00EE2274">
        <w:rPr>
          <w:rFonts w:ascii="仿宋" w:eastAsia="仿宋" w:hAnsi="仿宋" w:cs="仿宋" w:hint="eastAsia"/>
          <w:sz w:val="24"/>
          <w:szCs w:val="21"/>
        </w:rPr>
        <w:t>为</w:t>
      </w:r>
      <w:r w:rsidRPr="00733CD2">
        <w:rPr>
          <w:rFonts w:ascii="仿宋" w:eastAsia="仿宋" w:hAnsi="仿宋" w:cs="仿宋"/>
          <w:sz w:val="24"/>
          <w:szCs w:val="21"/>
        </w:rPr>
        <w:t>使Loss最小，需要求Loss在w上的偏微分和Loss在b上的偏微分。</w:t>
      </w:r>
    </w:p>
    <w:p w14:paraId="76DC1CD4" w14:textId="3F6A1DE9" w:rsidR="00733CD2" w:rsidRDefault="00733CD2" w:rsidP="00733CD2">
      <w:pPr>
        <w:jc w:val="center"/>
        <w:rPr>
          <w:rFonts w:ascii="仿宋" w:eastAsia="仿宋" w:hAnsi="仿宋" w:cs="仿宋" w:hint="eastAsia"/>
          <w:sz w:val="24"/>
          <w:szCs w:val="21"/>
        </w:rPr>
      </w:pPr>
      <w:r>
        <w:rPr>
          <w:noProof/>
        </w:rPr>
        <w:drawing>
          <wp:inline distT="0" distB="0" distL="0" distR="0" wp14:anchorId="650A4F48" wp14:editId="04275D37">
            <wp:extent cx="5270500" cy="423545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F4DD" w14:textId="1143DCCF" w:rsidR="00733CD2" w:rsidRDefault="00733CD2" w:rsidP="00733CD2">
      <w:pPr>
        <w:jc w:val="center"/>
        <w:rPr>
          <w:rFonts w:ascii="仿宋" w:eastAsia="仿宋" w:hAnsi="仿宋" w:cs="仿宋" w:hint="eastAsia"/>
          <w:sz w:val="24"/>
          <w:szCs w:val="21"/>
        </w:rPr>
      </w:pPr>
      <w:r>
        <w:rPr>
          <w:noProof/>
        </w:rPr>
        <w:drawing>
          <wp:inline distT="0" distB="0" distL="0" distR="0" wp14:anchorId="737AB2D5" wp14:editId="23E366BC">
            <wp:extent cx="4699221" cy="454069"/>
            <wp:effectExtent l="0" t="0" r="635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1328" cy="4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71C2" w14:textId="64F4E631" w:rsidR="00733CD2" w:rsidRDefault="00733CD2" w:rsidP="00A37E4D">
      <w:pPr>
        <w:ind w:firstLine="420"/>
        <w:rPr>
          <w:rFonts w:ascii="仿宋" w:eastAsia="仿宋" w:hAnsi="仿宋" w:cs="仿宋"/>
          <w:sz w:val="24"/>
          <w:szCs w:val="21"/>
        </w:rPr>
      </w:pPr>
      <w:r w:rsidRPr="00733CD2">
        <w:rPr>
          <w:rFonts w:ascii="仿宋" w:eastAsia="仿宋" w:hAnsi="仿宋" w:cs="仿宋"/>
          <w:sz w:val="24"/>
          <w:szCs w:val="21"/>
        </w:rPr>
        <w:t>计算出梯度后，通过梯度下降法实现参数更新。</w:t>
      </w:r>
    </w:p>
    <w:p w14:paraId="222FCA5B" w14:textId="1CCB879D" w:rsidR="00733CD2" w:rsidRDefault="00733CD2" w:rsidP="00733CD2">
      <w:pPr>
        <w:jc w:val="center"/>
        <w:rPr>
          <w:rFonts w:ascii="仿宋" w:eastAsia="仿宋" w:hAnsi="仿宋" w:cs="仿宋" w:hint="eastAsia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471E44D6" wp14:editId="0222B30F">
            <wp:extent cx="2910177" cy="469134"/>
            <wp:effectExtent l="0" t="0" r="508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3673" cy="55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3F01" w14:textId="4395B5DE" w:rsidR="00733CD2" w:rsidRDefault="00733CD2" w:rsidP="00A37E4D">
      <w:pPr>
        <w:ind w:firstLine="420"/>
        <w:rPr>
          <w:rFonts w:ascii="仿宋" w:eastAsia="仿宋" w:hAnsi="仿宋" w:cs="仿宋"/>
          <w:sz w:val="24"/>
          <w:szCs w:val="21"/>
        </w:rPr>
      </w:pPr>
      <w:r>
        <w:rPr>
          <w:noProof/>
        </w:rPr>
        <w:drawing>
          <wp:inline distT="0" distB="0" distL="0" distR="0" wp14:anchorId="665A7E99" wp14:editId="2B26B3B2">
            <wp:extent cx="190831" cy="17174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557" cy="18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CD2">
        <w:rPr>
          <w:rFonts w:ascii="仿宋" w:eastAsia="仿宋" w:hAnsi="仿宋" w:cs="仿宋"/>
          <w:sz w:val="24"/>
          <w:szCs w:val="21"/>
        </w:rPr>
        <w:t>为权重w更新时的学习率，</w:t>
      </w:r>
      <w:r>
        <w:rPr>
          <w:noProof/>
        </w:rPr>
        <w:drawing>
          <wp:inline distT="0" distB="0" distL="0" distR="0" wp14:anchorId="616EDD50" wp14:editId="7763B1F6">
            <wp:extent cx="190201" cy="164597"/>
            <wp:effectExtent l="0" t="0" r="635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446" cy="18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3CD2">
        <w:rPr>
          <w:rFonts w:ascii="仿宋" w:eastAsia="仿宋" w:hAnsi="仿宋" w:cs="仿宋"/>
          <w:sz w:val="24"/>
          <w:szCs w:val="21"/>
        </w:rPr>
        <w:t>为偏置b更新时的学习率。</w:t>
      </w:r>
    </w:p>
    <w:p w14:paraId="19C30D5C" w14:textId="77777777" w:rsidR="00733CD2" w:rsidRPr="00DA5CDF" w:rsidRDefault="00733CD2" w:rsidP="00A37E4D">
      <w:pPr>
        <w:ind w:firstLine="420"/>
        <w:rPr>
          <w:rFonts w:ascii="仿宋" w:eastAsia="仿宋" w:hAnsi="仿宋" w:cs="仿宋" w:hint="eastAsia"/>
          <w:sz w:val="24"/>
          <w:szCs w:val="21"/>
        </w:rPr>
      </w:pPr>
    </w:p>
    <w:p w14:paraId="4ED04D34" w14:textId="4F7A5AE7" w:rsidR="00733CD2" w:rsidRPr="00EE2274" w:rsidRDefault="00AC77DD" w:rsidP="00DA5CDF">
      <w:pPr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4.</w:t>
      </w:r>
      <w:r w:rsidR="00DA5CDF" w:rsidRPr="00EE2274">
        <w:rPr>
          <w:rFonts w:ascii="仿宋" w:eastAsia="仿宋" w:hAnsi="仿宋" w:cs="仿宋" w:hint="eastAsia"/>
          <w:b/>
          <w:bCs/>
          <w:sz w:val="28"/>
          <w:szCs w:val="28"/>
        </w:rPr>
        <w:t>学习率更新</w:t>
      </w:r>
    </w:p>
    <w:p w14:paraId="0EB25A91" w14:textId="5FB64868" w:rsidR="00DA5CDF" w:rsidRDefault="00EE2274" w:rsidP="00DA5CDF">
      <w:pPr>
        <w:ind w:firstLine="420"/>
        <w:rPr>
          <w:rFonts w:ascii="仿宋" w:eastAsia="仿宋" w:hAnsi="仿宋" w:cs="仿宋" w:hint="eastAsia"/>
          <w:sz w:val="24"/>
          <w:szCs w:val="21"/>
        </w:rPr>
      </w:pPr>
      <w:r>
        <w:rPr>
          <w:rFonts w:ascii="仿宋" w:eastAsia="仿宋" w:hAnsi="仿宋" w:cs="仿宋" w:hint="eastAsia"/>
          <w:sz w:val="24"/>
          <w:szCs w:val="21"/>
        </w:rPr>
        <w:t>采用</w:t>
      </w:r>
      <w:r w:rsidRPr="00DA5CDF">
        <w:rPr>
          <w:rFonts w:ascii="仿宋" w:eastAsia="仿宋" w:hAnsi="仿宋" w:cs="仿宋"/>
          <w:sz w:val="24"/>
          <w:szCs w:val="21"/>
        </w:rPr>
        <w:t>adagrad算法来更新学习率。</w:t>
      </w:r>
      <w:r w:rsidR="00DA5CDF" w:rsidRPr="00DA5CDF">
        <w:rPr>
          <w:rFonts w:ascii="仿宋" w:eastAsia="仿宋" w:hAnsi="仿宋" w:cs="仿宋"/>
          <w:sz w:val="24"/>
          <w:szCs w:val="21"/>
        </w:rPr>
        <w:t>在不影响模型效果的前提下提高学习速度，对学习率进行实时更新</w:t>
      </w:r>
      <w:r>
        <w:rPr>
          <w:rFonts w:ascii="仿宋" w:eastAsia="仿宋" w:hAnsi="仿宋" w:cs="仿宋" w:hint="eastAsia"/>
          <w:sz w:val="24"/>
          <w:szCs w:val="21"/>
        </w:rPr>
        <w:t>，</w:t>
      </w:r>
      <w:r w:rsidR="00DA5CDF" w:rsidRPr="00DA5CDF">
        <w:rPr>
          <w:rFonts w:ascii="仿宋" w:eastAsia="仿宋" w:hAnsi="仿宋" w:cs="仿宋"/>
          <w:sz w:val="24"/>
          <w:szCs w:val="21"/>
        </w:rPr>
        <w:t>即让学习率的值在学习初期较大，之后逐渐减小。</w:t>
      </w:r>
    </w:p>
    <w:p w14:paraId="713D9480" w14:textId="047DF901" w:rsidR="00DA5CDF" w:rsidRDefault="00DA5CDF" w:rsidP="00DA5CDF">
      <w:pPr>
        <w:jc w:val="center"/>
        <w:rPr>
          <w:rFonts w:ascii="仿宋" w:eastAsia="仿宋" w:hAnsi="仿宋" w:cs="仿宋"/>
          <w:sz w:val="24"/>
          <w:szCs w:val="21"/>
        </w:rPr>
      </w:pPr>
      <w:r>
        <w:rPr>
          <w:noProof/>
        </w:rPr>
        <w:drawing>
          <wp:inline distT="0" distB="0" distL="0" distR="0" wp14:anchorId="6FC6453F" wp14:editId="5D779A69">
            <wp:extent cx="1170704" cy="68590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71425" cy="74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E5C5" w14:textId="560E1CFD" w:rsidR="00DA5CDF" w:rsidRPr="00A37E4D" w:rsidRDefault="00DA5CDF" w:rsidP="00DA5CDF">
      <w:pPr>
        <w:rPr>
          <w:rFonts w:ascii="仿宋" w:eastAsia="仿宋" w:hAnsi="仿宋" w:cs="仿宋" w:hint="eastAsia"/>
          <w:sz w:val="24"/>
          <w:szCs w:val="21"/>
        </w:rPr>
      </w:pPr>
      <w:r>
        <w:rPr>
          <w:rFonts w:ascii="仿宋" w:eastAsia="仿宋" w:hAnsi="仿宋" w:cs="仿宋"/>
          <w:sz w:val="24"/>
          <w:szCs w:val="21"/>
        </w:rPr>
        <w:tab/>
      </w:r>
      <w:r>
        <w:rPr>
          <w:noProof/>
        </w:rPr>
        <w:drawing>
          <wp:inline distT="0" distB="0" distL="0" distR="0" wp14:anchorId="7190D9E6" wp14:editId="1F86C8B6">
            <wp:extent cx="190500" cy="17494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534" cy="19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CDF">
        <w:rPr>
          <w:rFonts w:ascii="仿宋" w:eastAsia="仿宋" w:hAnsi="仿宋" w:cs="仿宋"/>
          <w:sz w:val="24"/>
          <w:szCs w:val="21"/>
        </w:rPr>
        <w:t>为更新后的学习率，</w:t>
      </w:r>
      <w:r>
        <w:rPr>
          <w:noProof/>
        </w:rPr>
        <w:drawing>
          <wp:inline distT="0" distB="0" distL="0" distR="0" wp14:anchorId="2A3553B7" wp14:editId="202AD725">
            <wp:extent cx="294198" cy="18044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182" cy="21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CDF">
        <w:rPr>
          <w:rFonts w:ascii="仿宋" w:eastAsia="仿宋" w:hAnsi="仿宋" w:cs="仿宋"/>
          <w:sz w:val="24"/>
          <w:szCs w:val="21"/>
        </w:rPr>
        <w:t>为更新前的学习率</w:t>
      </w:r>
      <w:r>
        <w:rPr>
          <w:rFonts w:ascii="仿宋" w:eastAsia="仿宋" w:hAnsi="仿宋" w:cs="仿宋" w:hint="eastAsia"/>
          <w:sz w:val="24"/>
          <w:szCs w:val="21"/>
        </w:rPr>
        <w:t>，</w:t>
      </w:r>
      <w:r>
        <w:rPr>
          <w:noProof/>
        </w:rPr>
        <w:drawing>
          <wp:inline distT="0" distB="0" distL="0" distR="0" wp14:anchorId="767B05B3" wp14:editId="2E2A1A46">
            <wp:extent cx="627380" cy="379216"/>
            <wp:effectExtent l="0" t="0" r="127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8547" cy="44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CDF">
        <w:rPr>
          <w:rFonts w:ascii="仿宋" w:eastAsia="仿宋" w:hAnsi="仿宋" w:cs="仿宋"/>
          <w:sz w:val="24"/>
          <w:szCs w:val="21"/>
        </w:rPr>
        <w:t>为在此之前所有梯度平方和的二次根。</w:t>
      </w:r>
    </w:p>
    <w:p w14:paraId="3F653C13" w14:textId="77777777" w:rsidR="00A37E4D" w:rsidRPr="00C4274A" w:rsidRDefault="00A37E4D" w:rsidP="00A37E4D">
      <w:pPr>
        <w:rPr>
          <w:rFonts w:ascii="等线" w:eastAsia="等线" w:hAnsi="等线" w:cs="Times New Roman" w:hint="eastAsia"/>
          <w:sz w:val="24"/>
          <w:szCs w:val="24"/>
        </w:rPr>
      </w:pPr>
    </w:p>
    <w:p w14:paraId="7433FB74" w14:textId="77777777" w:rsidR="00C4274A" w:rsidRPr="00C4274A" w:rsidRDefault="00C4274A" w:rsidP="00C4274A">
      <w:pPr>
        <w:rPr>
          <w:rFonts w:ascii="黑体" w:eastAsia="黑体" w:hAnsi="黑体" w:cs="黑体"/>
          <w:sz w:val="30"/>
          <w:szCs w:val="30"/>
        </w:rPr>
      </w:pPr>
      <w:r w:rsidRPr="00C4274A">
        <w:rPr>
          <w:rFonts w:ascii="黑体" w:eastAsia="黑体" w:hAnsi="黑体" w:cs="黑体" w:hint="eastAsia"/>
          <w:sz w:val="30"/>
          <w:szCs w:val="30"/>
        </w:rPr>
        <w:t>四、系统设计</w:t>
      </w:r>
    </w:p>
    <w:p w14:paraId="624C40C4" w14:textId="23FE2543" w:rsidR="00A77696" w:rsidRPr="00EE2274" w:rsidRDefault="00AC77DD" w:rsidP="00C4274A">
      <w:pPr>
        <w:rPr>
          <w:rFonts w:ascii="仿宋" w:eastAsia="仿宋" w:hAnsi="仿宋" w:cs="仿宋" w:hint="eastAsia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1.</w:t>
      </w:r>
      <w:r w:rsidR="00EE2274" w:rsidRPr="00EE2274">
        <w:rPr>
          <w:rFonts w:ascii="仿宋" w:eastAsia="仿宋" w:hAnsi="仿宋" w:cs="仿宋" w:hint="eastAsia"/>
          <w:b/>
          <w:bCs/>
          <w:sz w:val="28"/>
          <w:szCs w:val="28"/>
        </w:rPr>
        <w:t>数据处理</w:t>
      </w:r>
    </w:p>
    <w:p w14:paraId="3D302736" w14:textId="3C1F9CF0" w:rsidR="00A77696" w:rsidRDefault="00EE2274" w:rsidP="00AC77DD">
      <w:pPr>
        <w:jc w:val="center"/>
        <w:rPr>
          <w:rFonts w:ascii="仿宋" w:eastAsia="仿宋" w:hAnsi="仿宋" w:cs="仿宋"/>
          <w:sz w:val="24"/>
          <w:szCs w:val="21"/>
        </w:rPr>
      </w:pPr>
      <w:r>
        <w:rPr>
          <w:noProof/>
        </w:rPr>
        <w:drawing>
          <wp:inline distT="0" distB="0" distL="0" distR="0" wp14:anchorId="639995D1" wp14:editId="0BC0F011">
            <wp:extent cx="5270500" cy="1923415"/>
            <wp:effectExtent l="0" t="0" r="635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0F5B" w14:textId="25C11EF4" w:rsidR="00A77696" w:rsidRPr="00A77696" w:rsidRDefault="00A77696" w:rsidP="00A77696">
      <w:pPr>
        <w:jc w:val="center"/>
        <w:rPr>
          <w:rFonts w:ascii="仿宋" w:eastAsia="仿宋" w:hAnsi="仿宋" w:cs="仿宋" w:hint="eastAsia"/>
          <w:szCs w:val="21"/>
        </w:rPr>
      </w:pPr>
      <w:r w:rsidRPr="00A77696">
        <w:rPr>
          <w:rFonts w:ascii="仿宋" w:eastAsia="仿宋" w:hAnsi="仿宋" w:cs="仿宋" w:hint="eastAsia"/>
          <w:szCs w:val="21"/>
        </w:rPr>
        <w:t>部分数据截图</w:t>
      </w:r>
    </w:p>
    <w:p w14:paraId="234E4F8F" w14:textId="201DDC7F" w:rsidR="00DA5CDF" w:rsidRPr="00DA5CDF" w:rsidRDefault="00DA5CDF" w:rsidP="00DA5CDF">
      <w:pPr>
        <w:ind w:firstLine="420"/>
        <w:rPr>
          <w:rFonts w:ascii="仿宋" w:eastAsia="仿宋" w:hAnsi="仿宋" w:cs="仿宋"/>
          <w:sz w:val="24"/>
          <w:szCs w:val="21"/>
        </w:rPr>
      </w:pPr>
      <w:r w:rsidRPr="00DA5CDF">
        <w:rPr>
          <w:rFonts w:ascii="仿宋" w:eastAsia="仿宋" w:hAnsi="仿宋" w:cs="仿宋"/>
          <w:sz w:val="24"/>
          <w:szCs w:val="21"/>
        </w:rPr>
        <w:t>数据中存在空数据NR，RAINFALL表示当天对应时间点是否降雨，有降雨值为1，无降雨值为NR，</w:t>
      </w:r>
      <w:r w:rsidR="00A77696">
        <w:rPr>
          <w:rFonts w:ascii="仿宋" w:eastAsia="仿宋" w:hAnsi="仿宋" w:cs="仿宋" w:hint="eastAsia"/>
          <w:sz w:val="24"/>
          <w:szCs w:val="21"/>
        </w:rPr>
        <w:t>则</w:t>
      </w:r>
      <w:r w:rsidRPr="00DA5CDF">
        <w:rPr>
          <w:rFonts w:ascii="仿宋" w:eastAsia="仿宋" w:hAnsi="仿宋" w:cs="仿宋"/>
          <w:sz w:val="24"/>
          <w:szCs w:val="21"/>
        </w:rPr>
        <w:t>将空数据NR</w:t>
      </w:r>
      <w:r w:rsidR="00A77696">
        <w:rPr>
          <w:rFonts w:ascii="仿宋" w:eastAsia="仿宋" w:hAnsi="仿宋" w:cs="仿宋" w:hint="eastAsia"/>
          <w:sz w:val="24"/>
          <w:szCs w:val="21"/>
        </w:rPr>
        <w:t>替换</w:t>
      </w:r>
      <w:r w:rsidRPr="00DA5CDF">
        <w:rPr>
          <w:rFonts w:ascii="仿宋" w:eastAsia="仿宋" w:hAnsi="仿宋" w:cs="仿宋"/>
          <w:sz w:val="24"/>
          <w:szCs w:val="21"/>
        </w:rPr>
        <w:t>为0。</w:t>
      </w:r>
    </w:p>
    <w:p w14:paraId="0E4EDEC5" w14:textId="34A0C283" w:rsidR="00DA5CDF" w:rsidRPr="00DA5CDF" w:rsidRDefault="00DA5CDF" w:rsidP="00DA5CDF">
      <w:pPr>
        <w:ind w:firstLine="420"/>
        <w:rPr>
          <w:rFonts w:ascii="仿宋" w:eastAsia="仿宋" w:hAnsi="仿宋" w:cs="仿宋"/>
          <w:sz w:val="24"/>
          <w:szCs w:val="21"/>
        </w:rPr>
      </w:pPr>
      <w:r w:rsidRPr="00DA5CDF">
        <w:rPr>
          <w:rFonts w:ascii="仿宋" w:eastAsia="仿宋" w:hAnsi="仿宋" w:cs="仿宋"/>
          <w:sz w:val="24"/>
          <w:szCs w:val="21"/>
        </w:rPr>
        <w:t>每一天包含的信息维度为(18,24)(18项指标，24个时间节点)。将0到8时的数据截取出来，形成一个维度为(18,9)的数据帧，作为训练数据，将9时的PM2.5含量取出来，作为该训练数据对应的label；同理可取1到9时的数据作为训练用的数据帧，10时的PM2.5含量作为label</w:t>
      </w:r>
      <w:r w:rsidR="00A77696">
        <w:rPr>
          <w:rFonts w:ascii="仿宋" w:eastAsia="仿宋" w:hAnsi="仿宋" w:cs="仿宋" w:hint="eastAsia"/>
          <w:sz w:val="24"/>
          <w:szCs w:val="21"/>
        </w:rPr>
        <w:t>。</w:t>
      </w:r>
      <w:r w:rsidRPr="00DA5CDF">
        <w:rPr>
          <w:rFonts w:ascii="仿宋" w:eastAsia="仿宋" w:hAnsi="仿宋" w:cs="仿宋"/>
          <w:sz w:val="24"/>
          <w:szCs w:val="21"/>
        </w:rPr>
        <w:t>以此分割，可将每天的信息分割为15个shape为(18,9)的数据帧和15个label。</w:t>
      </w:r>
    </w:p>
    <w:p w14:paraId="07988EE5" w14:textId="02AEA277" w:rsidR="00A77696" w:rsidRDefault="00DA5CDF" w:rsidP="00A77696">
      <w:pPr>
        <w:ind w:firstLine="420"/>
        <w:rPr>
          <w:rFonts w:ascii="仿宋" w:eastAsia="仿宋" w:hAnsi="仿宋" w:cs="仿宋" w:hint="eastAsia"/>
          <w:sz w:val="24"/>
          <w:szCs w:val="21"/>
        </w:rPr>
      </w:pPr>
      <w:r w:rsidRPr="00DA5CDF">
        <w:rPr>
          <w:rFonts w:ascii="仿宋" w:eastAsia="仿宋" w:hAnsi="仿宋" w:cs="仿宋"/>
          <w:sz w:val="24"/>
          <w:szCs w:val="21"/>
        </w:rPr>
        <w:t>训练集中共包含240天的数据，共可获得3600个数据帧和</w:t>
      </w:r>
      <w:r w:rsidR="00A77696">
        <w:rPr>
          <w:rFonts w:ascii="仿宋" w:eastAsia="仿宋" w:hAnsi="仿宋" w:cs="仿宋" w:hint="eastAsia"/>
          <w:sz w:val="24"/>
          <w:szCs w:val="21"/>
        </w:rPr>
        <w:t>对应的</w:t>
      </w:r>
      <w:r w:rsidRPr="00DA5CDF">
        <w:rPr>
          <w:rFonts w:ascii="仿宋" w:eastAsia="仿宋" w:hAnsi="仿宋" w:cs="仿宋"/>
          <w:sz w:val="24"/>
          <w:szCs w:val="21"/>
        </w:rPr>
        <w:t>label。</w:t>
      </w:r>
    </w:p>
    <w:p w14:paraId="627C9456" w14:textId="05C18B4A" w:rsidR="00DA5CDF" w:rsidRDefault="00A77696" w:rsidP="00AC77DD">
      <w:pPr>
        <w:jc w:val="center"/>
        <w:rPr>
          <w:rFonts w:ascii="仿宋" w:eastAsia="仿宋" w:hAnsi="仿宋" w:cs="仿宋" w:hint="eastAsia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6D093D25" wp14:editId="167B952D">
            <wp:extent cx="4533333" cy="2819048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19CB" w14:textId="6B1A7D46" w:rsidR="00DA5CDF" w:rsidRDefault="00DA5CDF" w:rsidP="00A77696">
      <w:pPr>
        <w:rPr>
          <w:rFonts w:ascii="仿宋" w:eastAsia="仿宋" w:hAnsi="仿宋" w:cs="仿宋"/>
          <w:sz w:val="24"/>
          <w:szCs w:val="21"/>
        </w:rPr>
      </w:pPr>
    </w:p>
    <w:p w14:paraId="7244D851" w14:textId="67E850E8" w:rsidR="00657D3D" w:rsidRPr="0044634C" w:rsidRDefault="0044634C" w:rsidP="00A77696">
      <w:pPr>
        <w:rPr>
          <w:rFonts w:ascii="仿宋" w:eastAsia="仿宋" w:hAnsi="仿宋" w:cs="仿宋" w:hint="eastAsia"/>
          <w:b/>
          <w:bCs/>
          <w:sz w:val="28"/>
          <w:szCs w:val="28"/>
        </w:rPr>
      </w:pPr>
      <w:r w:rsidRPr="0044634C">
        <w:rPr>
          <w:rFonts w:ascii="仿宋" w:eastAsia="仿宋" w:hAnsi="仿宋" w:cs="仿宋" w:hint="eastAsia"/>
          <w:b/>
          <w:bCs/>
          <w:sz w:val="28"/>
          <w:szCs w:val="28"/>
        </w:rPr>
        <w:t>2.训练模型</w:t>
      </w:r>
    </w:p>
    <w:p w14:paraId="40B9B501" w14:textId="63801946" w:rsidR="0044634C" w:rsidRDefault="0044634C" w:rsidP="0044634C">
      <w:pPr>
        <w:rPr>
          <w:rFonts w:ascii="仿宋" w:eastAsia="仿宋" w:hAnsi="仿宋" w:cs="仿宋" w:hint="eastAsia"/>
          <w:sz w:val="24"/>
          <w:szCs w:val="21"/>
        </w:rPr>
      </w:pPr>
      <w:r>
        <w:rPr>
          <w:rFonts w:ascii="仿宋" w:eastAsia="仿宋" w:hAnsi="仿宋" w:cs="仿宋"/>
          <w:sz w:val="24"/>
          <w:szCs w:val="21"/>
        </w:rPr>
        <w:tab/>
      </w:r>
      <w:r>
        <w:rPr>
          <w:rFonts w:ascii="仿宋" w:eastAsia="仿宋" w:hAnsi="仿宋" w:cs="仿宋" w:hint="eastAsia"/>
          <w:sz w:val="24"/>
          <w:szCs w:val="21"/>
        </w:rPr>
        <w:t>参照上文模型方法中所述：</w:t>
      </w:r>
    </w:p>
    <w:p w14:paraId="6A58B173" w14:textId="3C28D074" w:rsidR="00DA5CDF" w:rsidRDefault="0044634C" w:rsidP="00AC77DD">
      <w:pPr>
        <w:jc w:val="center"/>
        <w:rPr>
          <w:rFonts w:ascii="仿宋" w:eastAsia="仿宋" w:hAnsi="仿宋" w:cs="仿宋"/>
          <w:sz w:val="24"/>
          <w:szCs w:val="21"/>
        </w:rPr>
      </w:pPr>
      <w:r>
        <w:rPr>
          <w:noProof/>
        </w:rPr>
        <w:drawing>
          <wp:inline distT="0" distB="0" distL="0" distR="0" wp14:anchorId="04D1D2A7" wp14:editId="264BCE8F">
            <wp:extent cx="5270500" cy="3599180"/>
            <wp:effectExtent l="0" t="0" r="6350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73CB" w14:textId="23BD2DA1" w:rsidR="00657D3D" w:rsidRDefault="00657D3D" w:rsidP="00657D3D">
      <w:pPr>
        <w:rPr>
          <w:rFonts w:ascii="仿宋" w:eastAsia="仿宋" w:hAnsi="仿宋" w:cs="仿宋"/>
          <w:sz w:val="24"/>
          <w:szCs w:val="21"/>
        </w:rPr>
      </w:pPr>
    </w:p>
    <w:p w14:paraId="030F4CF7" w14:textId="5674BEC1" w:rsidR="00657D3D" w:rsidRPr="00657D3D" w:rsidRDefault="00AC77DD" w:rsidP="00657D3D">
      <w:pPr>
        <w:rPr>
          <w:rFonts w:ascii="仿宋" w:eastAsia="仿宋" w:hAnsi="仿宋" w:cs="仿宋" w:hint="eastAsia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3.</w:t>
      </w:r>
      <w:r w:rsidR="00657D3D" w:rsidRPr="00657D3D">
        <w:rPr>
          <w:rFonts w:ascii="仿宋" w:eastAsia="仿宋" w:hAnsi="仿宋" w:cs="仿宋" w:hint="eastAsia"/>
          <w:b/>
          <w:bCs/>
          <w:sz w:val="28"/>
          <w:szCs w:val="28"/>
        </w:rPr>
        <w:t>验证效果</w:t>
      </w:r>
    </w:p>
    <w:p w14:paraId="2E4851FF" w14:textId="46AE8E8B" w:rsidR="00657D3D" w:rsidRDefault="00AC77DD" w:rsidP="00657D3D">
      <w:pPr>
        <w:ind w:firstLine="420"/>
        <w:rPr>
          <w:rFonts w:ascii="仿宋" w:eastAsia="仿宋" w:hAnsi="仿宋" w:cs="仿宋"/>
          <w:sz w:val="24"/>
          <w:szCs w:val="21"/>
        </w:rPr>
      </w:pPr>
      <w:r>
        <w:rPr>
          <w:rFonts w:ascii="仿宋" w:eastAsia="仿宋" w:hAnsi="仿宋" w:cs="仿宋" w:hint="eastAsia"/>
          <w:sz w:val="24"/>
          <w:szCs w:val="21"/>
        </w:rPr>
        <w:t>在训练过程中，</w:t>
      </w:r>
      <w:r w:rsidR="00657D3D" w:rsidRPr="00657D3D">
        <w:rPr>
          <w:rFonts w:ascii="仿宋" w:eastAsia="仿宋" w:hAnsi="仿宋" w:cs="仿宋"/>
          <w:sz w:val="24"/>
          <w:szCs w:val="21"/>
        </w:rPr>
        <w:t>每训练200轮输出一次在训练集上的损失</w:t>
      </w:r>
      <w:r>
        <w:rPr>
          <w:rFonts w:ascii="仿宋" w:eastAsia="仿宋" w:hAnsi="仿宋" w:cs="仿宋" w:hint="eastAsia"/>
          <w:sz w:val="24"/>
          <w:szCs w:val="21"/>
        </w:rPr>
        <w:t>：</w:t>
      </w:r>
    </w:p>
    <w:p w14:paraId="37D7A311" w14:textId="47D1D8E8" w:rsidR="00657D3D" w:rsidRDefault="00AC77DD" w:rsidP="00AC77DD">
      <w:pPr>
        <w:jc w:val="center"/>
        <w:rPr>
          <w:rFonts w:ascii="仿宋" w:eastAsia="仿宋" w:hAnsi="仿宋" w:cs="仿宋"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587B2747" wp14:editId="0BC2AE8A">
            <wp:extent cx="5270500" cy="1012825"/>
            <wp:effectExtent l="0" t="0" r="635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C421" w14:textId="6F820787" w:rsidR="00AC77DD" w:rsidRDefault="00AC77DD" w:rsidP="00AC77DD">
      <w:pPr>
        <w:ind w:firstLine="420"/>
        <w:rPr>
          <w:rFonts w:ascii="仿宋" w:eastAsia="仿宋" w:hAnsi="仿宋" w:cs="仿宋" w:hint="eastAsia"/>
          <w:sz w:val="24"/>
          <w:szCs w:val="21"/>
        </w:rPr>
      </w:pPr>
      <w:r>
        <w:rPr>
          <w:rFonts w:ascii="仿宋" w:eastAsia="仿宋" w:hAnsi="仿宋" w:cs="仿宋" w:hint="eastAsia"/>
          <w:sz w:val="24"/>
          <w:szCs w:val="21"/>
        </w:rPr>
        <w:t>结束后，</w:t>
      </w:r>
      <w:r w:rsidRPr="00657D3D">
        <w:rPr>
          <w:rFonts w:ascii="仿宋" w:eastAsia="仿宋" w:hAnsi="仿宋" w:cs="仿宋"/>
          <w:sz w:val="24"/>
          <w:szCs w:val="21"/>
        </w:rPr>
        <w:t>输出在</w:t>
      </w:r>
      <w:r>
        <w:rPr>
          <w:rFonts w:ascii="仿宋" w:eastAsia="仿宋" w:hAnsi="仿宋" w:cs="仿宋" w:hint="eastAsia"/>
          <w:sz w:val="24"/>
          <w:szCs w:val="21"/>
        </w:rPr>
        <w:t>验证</w:t>
      </w:r>
      <w:r w:rsidRPr="00657D3D">
        <w:rPr>
          <w:rFonts w:ascii="仿宋" w:eastAsia="仿宋" w:hAnsi="仿宋" w:cs="仿宋"/>
          <w:sz w:val="24"/>
          <w:szCs w:val="21"/>
        </w:rPr>
        <w:t>集上的损失</w:t>
      </w:r>
      <w:r>
        <w:rPr>
          <w:rFonts w:ascii="仿宋" w:eastAsia="仿宋" w:hAnsi="仿宋" w:cs="仿宋" w:hint="eastAsia"/>
          <w:sz w:val="24"/>
          <w:szCs w:val="21"/>
        </w:rPr>
        <w:t>：</w:t>
      </w:r>
    </w:p>
    <w:p w14:paraId="50CBD3F3" w14:textId="277E6AE5" w:rsidR="00657D3D" w:rsidRPr="00DA5CDF" w:rsidRDefault="00657D3D" w:rsidP="00AC77DD">
      <w:pPr>
        <w:jc w:val="center"/>
        <w:rPr>
          <w:rFonts w:ascii="仿宋" w:eastAsia="仿宋" w:hAnsi="仿宋" w:cs="仿宋" w:hint="eastAsia"/>
          <w:sz w:val="24"/>
          <w:szCs w:val="21"/>
        </w:rPr>
      </w:pPr>
      <w:r>
        <w:rPr>
          <w:noProof/>
        </w:rPr>
        <w:drawing>
          <wp:inline distT="0" distB="0" distL="0" distR="0" wp14:anchorId="75F37A9D" wp14:editId="18B3C323">
            <wp:extent cx="5123809" cy="1238095"/>
            <wp:effectExtent l="0" t="0" r="127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729D" w14:textId="77777777" w:rsidR="00C4274A" w:rsidRPr="00C4274A" w:rsidRDefault="00C4274A" w:rsidP="00C4274A">
      <w:pPr>
        <w:rPr>
          <w:rFonts w:ascii="等线" w:eastAsia="等线" w:hAnsi="等线" w:cs="Times New Roman" w:hint="eastAsia"/>
          <w:sz w:val="24"/>
          <w:szCs w:val="24"/>
        </w:rPr>
      </w:pPr>
    </w:p>
    <w:p w14:paraId="16E3CF00" w14:textId="77777777" w:rsidR="00C4274A" w:rsidRPr="00C4274A" w:rsidRDefault="00C4274A" w:rsidP="00C4274A">
      <w:pPr>
        <w:rPr>
          <w:rFonts w:ascii="黑体" w:eastAsia="黑体" w:hAnsi="黑体" w:cs="黑体"/>
          <w:sz w:val="30"/>
          <w:szCs w:val="30"/>
        </w:rPr>
      </w:pPr>
      <w:r w:rsidRPr="00C4274A">
        <w:rPr>
          <w:rFonts w:ascii="黑体" w:eastAsia="黑体" w:hAnsi="黑体" w:cs="黑体" w:hint="eastAsia"/>
          <w:sz w:val="30"/>
          <w:szCs w:val="30"/>
        </w:rPr>
        <w:t>五．实验结果分析、对比和讨论</w:t>
      </w:r>
    </w:p>
    <w:p w14:paraId="5B6BCF68" w14:textId="57C6D039" w:rsidR="00AC77DD" w:rsidRPr="00AC77DD" w:rsidRDefault="00AC77DD" w:rsidP="00AC77DD">
      <w:pPr>
        <w:rPr>
          <w:rFonts w:ascii="仿宋" w:eastAsia="仿宋" w:hAnsi="仿宋" w:cs="仿宋" w:hint="eastAsia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1.</w:t>
      </w:r>
      <w:r w:rsidRPr="00AC77DD">
        <w:rPr>
          <w:rFonts w:ascii="仿宋" w:eastAsia="仿宋" w:hAnsi="仿宋" w:cs="仿宋" w:hint="eastAsia"/>
          <w:b/>
          <w:bCs/>
          <w:sz w:val="28"/>
          <w:szCs w:val="28"/>
        </w:rPr>
        <w:t>实验结果</w:t>
      </w:r>
    </w:p>
    <w:p w14:paraId="398677F6" w14:textId="0C7E1156" w:rsidR="00366768" w:rsidRDefault="00AC77DD" w:rsidP="00AC77DD">
      <w:pPr>
        <w:jc w:val="center"/>
        <w:rPr>
          <w:rFonts w:ascii="仿宋" w:eastAsia="仿宋" w:hAnsi="仿宋" w:cs="仿宋" w:hint="eastAsia"/>
          <w:sz w:val="24"/>
          <w:szCs w:val="21"/>
        </w:rPr>
      </w:pPr>
      <w:r>
        <w:rPr>
          <w:noProof/>
        </w:rPr>
        <w:drawing>
          <wp:inline distT="0" distB="0" distL="0" distR="0" wp14:anchorId="418E5FA6" wp14:editId="286E9962">
            <wp:extent cx="5270500" cy="196278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7C21" w14:textId="546A48F7" w:rsidR="00366768" w:rsidRDefault="00366768" w:rsidP="00366768">
      <w:pPr>
        <w:ind w:firstLine="420"/>
        <w:rPr>
          <w:rFonts w:ascii="仿宋" w:eastAsia="仿宋" w:hAnsi="仿宋" w:cs="仿宋"/>
          <w:sz w:val="24"/>
          <w:szCs w:val="21"/>
        </w:rPr>
      </w:pPr>
      <w:r w:rsidRPr="00366768">
        <w:rPr>
          <w:rFonts w:ascii="仿宋" w:eastAsia="仿宋" w:hAnsi="仿宋" w:cs="仿宋"/>
          <w:sz w:val="24"/>
          <w:szCs w:val="21"/>
        </w:rPr>
        <w:t>模型在验证集上的损失为40左右，即预测值与label之间的平均差异在6到7之间，模型的整体效果较差。</w:t>
      </w:r>
    </w:p>
    <w:p w14:paraId="71ED2E0B" w14:textId="072FF8B4" w:rsidR="00A37E4D" w:rsidRDefault="00A37E4D" w:rsidP="00AC77DD">
      <w:pPr>
        <w:rPr>
          <w:rFonts w:ascii="仿宋" w:eastAsia="仿宋" w:hAnsi="仿宋" w:cs="仿宋"/>
          <w:sz w:val="24"/>
          <w:szCs w:val="21"/>
        </w:rPr>
      </w:pPr>
    </w:p>
    <w:p w14:paraId="5664C610" w14:textId="012EF9F2" w:rsidR="00AC77DD" w:rsidRPr="00AC77DD" w:rsidRDefault="00AC77DD" w:rsidP="00AC77DD">
      <w:pPr>
        <w:rPr>
          <w:rFonts w:ascii="仿宋" w:eastAsia="仿宋" w:hAnsi="仿宋" w:cs="仿宋" w:hint="eastAsia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2.</w:t>
      </w:r>
      <w:r w:rsidRPr="00AC77DD">
        <w:rPr>
          <w:rFonts w:ascii="仿宋" w:eastAsia="仿宋" w:hAnsi="仿宋" w:cs="仿宋" w:hint="eastAsia"/>
          <w:b/>
          <w:bCs/>
          <w:sz w:val="28"/>
          <w:szCs w:val="28"/>
        </w:rPr>
        <w:t>改进</w:t>
      </w:r>
      <w:r>
        <w:rPr>
          <w:rFonts w:ascii="仿宋" w:eastAsia="仿宋" w:hAnsi="仿宋" w:cs="仿宋" w:hint="eastAsia"/>
          <w:b/>
          <w:bCs/>
          <w:sz w:val="28"/>
          <w:szCs w:val="28"/>
        </w:rPr>
        <w:t>思路</w:t>
      </w:r>
    </w:p>
    <w:p w14:paraId="16A5A976" w14:textId="24E52860" w:rsidR="00236A51" w:rsidRDefault="00236A51" w:rsidP="00236A51">
      <w:pPr>
        <w:ind w:firstLine="420"/>
        <w:rPr>
          <w:rFonts w:ascii="仿宋" w:eastAsia="仿宋" w:hAnsi="仿宋" w:cs="仿宋"/>
          <w:sz w:val="24"/>
          <w:szCs w:val="21"/>
        </w:rPr>
      </w:pPr>
      <w:r>
        <w:rPr>
          <w:rFonts w:ascii="仿宋" w:eastAsia="仿宋" w:hAnsi="仿宋" w:cs="仿宋" w:hint="eastAsia"/>
          <w:sz w:val="24"/>
          <w:szCs w:val="21"/>
        </w:rPr>
        <w:t>(</w:t>
      </w:r>
      <w:r>
        <w:rPr>
          <w:rFonts w:ascii="仿宋" w:eastAsia="仿宋" w:hAnsi="仿宋" w:cs="仿宋" w:hint="eastAsia"/>
          <w:sz w:val="24"/>
          <w:szCs w:val="21"/>
        </w:rPr>
        <w:t>1</w:t>
      </w:r>
      <w:r>
        <w:rPr>
          <w:rFonts w:ascii="仿宋" w:eastAsia="仿宋" w:hAnsi="仿宋" w:cs="仿宋"/>
          <w:sz w:val="24"/>
          <w:szCs w:val="21"/>
        </w:rPr>
        <w:t>)</w:t>
      </w:r>
      <w:r>
        <w:rPr>
          <w:rFonts w:ascii="仿宋" w:eastAsia="仿宋" w:hAnsi="仿宋" w:cs="仿宋" w:hint="eastAsia"/>
          <w:sz w:val="24"/>
          <w:szCs w:val="21"/>
        </w:rPr>
        <w:t>更换模型，不使用线性回归模型，</w:t>
      </w:r>
      <w:r w:rsidRPr="0044634C">
        <w:rPr>
          <w:rFonts w:ascii="仿宋" w:eastAsia="仿宋" w:hAnsi="仿宋" w:cs="仿宋"/>
          <w:sz w:val="24"/>
          <w:szCs w:val="21"/>
        </w:rPr>
        <w:t>从数据中发现规律并以此为依据建立模型。</w:t>
      </w:r>
    </w:p>
    <w:p w14:paraId="01672B99" w14:textId="7DAA5BF1" w:rsidR="00366768" w:rsidRPr="00366768" w:rsidRDefault="00236A51" w:rsidP="00F771B2">
      <w:pPr>
        <w:ind w:firstLine="420"/>
        <w:rPr>
          <w:rFonts w:ascii="仿宋" w:eastAsia="仿宋" w:hAnsi="仿宋" w:cs="仿宋" w:hint="eastAsia"/>
          <w:sz w:val="24"/>
          <w:szCs w:val="21"/>
        </w:rPr>
      </w:pPr>
      <w:r>
        <w:rPr>
          <w:rFonts w:ascii="仿宋" w:eastAsia="仿宋" w:hAnsi="仿宋" w:cs="仿宋" w:hint="eastAsia"/>
          <w:sz w:val="24"/>
          <w:szCs w:val="21"/>
        </w:rPr>
        <w:t>(</w:t>
      </w:r>
      <w:r>
        <w:rPr>
          <w:rFonts w:ascii="仿宋" w:eastAsia="仿宋" w:hAnsi="仿宋" w:cs="仿宋" w:hint="eastAsia"/>
          <w:sz w:val="24"/>
          <w:szCs w:val="21"/>
        </w:rPr>
        <w:t>2</w:t>
      </w:r>
      <w:r>
        <w:rPr>
          <w:rFonts w:ascii="仿宋" w:eastAsia="仿宋" w:hAnsi="仿宋" w:cs="仿宋"/>
          <w:sz w:val="24"/>
          <w:szCs w:val="21"/>
        </w:rPr>
        <w:t>)</w:t>
      </w:r>
      <w:r>
        <w:rPr>
          <w:rFonts w:ascii="仿宋" w:eastAsia="仿宋" w:hAnsi="仿宋" w:cs="仿宋" w:hint="eastAsia"/>
          <w:sz w:val="24"/>
          <w:szCs w:val="21"/>
        </w:rPr>
        <w:t>数据集中除P</w:t>
      </w:r>
      <w:r>
        <w:rPr>
          <w:rFonts w:ascii="仿宋" w:eastAsia="仿宋" w:hAnsi="仿宋" w:cs="仿宋"/>
          <w:sz w:val="24"/>
          <w:szCs w:val="21"/>
        </w:rPr>
        <w:t>M2.5</w:t>
      </w:r>
      <w:r w:rsidR="00F771B2">
        <w:rPr>
          <w:rFonts w:ascii="仿宋" w:eastAsia="仿宋" w:hAnsi="仿宋" w:cs="仿宋" w:hint="eastAsia"/>
          <w:sz w:val="24"/>
          <w:szCs w:val="21"/>
        </w:rPr>
        <w:t>的</w:t>
      </w:r>
      <w:r>
        <w:rPr>
          <w:rFonts w:ascii="仿宋" w:eastAsia="仿宋" w:hAnsi="仿宋" w:cs="仿宋" w:hint="eastAsia"/>
          <w:sz w:val="24"/>
          <w:szCs w:val="21"/>
        </w:rPr>
        <w:t>值外</w:t>
      </w:r>
      <w:r w:rsidR="00F771B2">
        <w:rPr>
          <w:rFonts w:ascii="仿宋" w:eastAsia="仿宋" w:hAnsi="仿宋" w:cs="仿宋" w:hint="eastAsia"/>
          <w:sz w:val="24"/>
          <w:szCs w:val="21"/>
        </w:rPr>
        <w:t>还有许多可能会影响或与P</w:t>
      </w:r>
      <w:r w:rsidR="00F771B2">
        <w:rPr>
          <w:rFonts w:ascii="仿宋" w:eastAsia="仿宋" w:hAnsi="仿宋" w:cs="仿宋"/>
          <w:sz w:val="24"/>
          <w:szCs w:val="21"/>
        </w:rPr>
        <w:t>M</w:t>
      </w:r>
      <w:r w:rsidR="00F771B2">
        <w:rPr>
          <w:rFonts w:ascii="仿宋" w:eastAsia="仿宋" w:hAnsi="仿宋" w:cs="仿宋" w:hint="eastAsia"/>
          <w:sz w:val="24"/>
          <w:szCs w:val="21"/>
        </w:rPr>
        <w:t>2.5有关联的数据，</w:t>
      </w:r>
      <w:r w:rsidRPr="00366768">
        <w:rPr>
          <w:rFonts w:ascii="仿宋" w:eastAsia="仿宋" w:hAnsi="仿宋" w:cs="仿宋"/>
          <w:sz w:val="24"/>
          <w:szCs w:val="21"/>
        </w:rPr>
        <w:t>在构建模型时，</w:t>
      </w:r>
      <w:r w:rsidR="00F771B2">
        <w:rPr>
          <w:rFonts w:ascii="仿宋" w:eastAsia="仿宋" w:hAnsi="仿宋" w:cs="仿宋" w:hint="eastAsia"/>
          <w:sz w:val="24"/>
          <w:szCs w:val="21"/>
        </w:rPr>
        <w:t>可</w:t>
      </w:r>
      <w:r w:rsidRPr="00366768">
        <w:rPr>
          <w:rFonts w:ascii="仿宋" w:eastAsia="仿宋" w:hAnsi="仿宋" w:cs="仿宋"/>
          <w:sz w:val="24"/>
          <w:szCs w:val="21"/>
        </w:rPr>
        <w:t>充分考虑PM2.5与其他大气成分之间的关系，构建更合理的模型。</w:t>
      </w:r>
    </w:p>
    <w:p w14:paraId="6E004CF1" w14:textId="3C78B451" w:rsidR="00366768" w:rsidRDefault="00366768" w:rsidP="00A37E4D">
      <w:pPr>
        <w:ind w:firstLine="420"/>
        <w:rPr>
          <w:rFonts w:ascii="仿宋" w:eastAsia="仿宋" w:hAnsi="仿宋" w:cs="仿宋"/>
          <w:sz w:val="24"/>
          <w:szCs w:val="21"/>
        </w:rPr>
      </w:pPr>
      <w:r w:rsidRPr="00366768">
        <w:rPr>
          <w:rFonts w:ascii="仿宋" w:eastAsia="仿宋" w:hAnsi="仿宋" w:cs="仿宋"/>
          <w:sz w:val="24"/>
          <w:szCs w:val="21"/>
        </w:rPr>
        <w:t>(</w:t>
      </w:r>
      <w:r w:rsidR="00F771B2">
        <w:rPr>
          <w:rFonts w:ascii="仿宋" w:eastAsia="仿宋" w:hAnsi="仿宋" w:cs="仿宋" w:hint="eastAsia"/>
          <w:sz w:val="24"/>
          <w:szCs w:val="21"/>
        </w:rPr>
        <w:t>3</w:t>
      </w:r>
      <w:r w:rsidRPr="00366768">
        <w:rPr>
          <w:rFonts w:ascii="仿宋" w:eastAsia="仿宋" w:hAnsi="仿宋" w:cs="仿宋"/>
          <w:sz w:val="24"/>
          <w:szCs w:val="21"/>
        </w:rPr>
        <w:t>)分割训练集和验证集时，</w:t>
      </w:r>
      <w:r w:rsidR="00236A51">
        <w:rPr>
          <w:rFonts w:ascii="仿宋" w:eastAsia="仿宋" w:hAnsi="仿宋" w:cs="仿宋" w:hint="eastAsia"/>
          <w:sz w:val="24"/>
          <w:szCs w:val="21"/>
        </w:rPr>
        <w:t>可以</w:t>
      </w:r>
      <w:r w:rsidRPr="00366768">
        <w:rPr>
          <w:rFonts w:ascii="仿宋" w:eastAsia="仿宋" w:hAnsi="仿宋" w:cs="仿宋"/>
          <w:sz w:val="24"/>
          <w:szCs w:val="21"/>
        </w:rPr>
        <w:t>按照比例随机抽取数据帧作为训练集和验证集。</w:t>
      </w:r>
    </w:p>
    <w:p w14:paraId="69B6F6BC" w14:textId="77777777" w:rsidR="00C4274A" w:rsidRPr="00C4274A" w:rsidRDefault="00C4274A" w:rsidP="00C4274A">
      <w:pPr>
        <w:rPr>
          <w:rFonts w:ascii="等线" w:eastAsia="等线" w:hAnsi="等线" w:cs="Times New Roman" w:hint="eastAsia"/>
          <w:sz w:val="24"/>
          <w:szCs w:val="24"/>
        </w:rPr>
      </w:pPr>
    </w:p>
    <w:p w14:paraId="2B246D21" w14:textId="77777777" w:rsidR="00C4274A" w:rsidRPr="00C4274A" w:rsidRDefault="00C4274A" w:rsidP="00C4274A">
      <w:pPr>
        <w:rPr>
          <w:rFonts w:ascii="黑体" w:eastAsia="黑体" w:hAnsi="黑体" w:cs="黑体"/>
          <w:sz w:val="30"/>
          <w:szCs w:val="30"/>
        </w:rPr>
      </w:pPr>
      <w:r w:rsidRPr="00C4274A">
        <w:rPr>
          <w:rFonts w:ascii="黑体" w:eastAsia="黑体" w:hAnsi="黑体" w:cs="黑体" w:hint="eastAsia"/>
          <w:sz w:val="30"/>
          <w:szCs w:val="30"/>
        </w:rPr>
        <w:lastRenderedPageBreak/>
        <w:t>六．对本门课的感想、意见和建议</w:t>
      </w:r>
    </w:p>
    <w:p w14:paraId="1D843DA8" w14:textId="46264D6E" w:rsidR="0071796F" w:rsidRDefault="00BF6992" w:rsidP="00BF6992">
      <w:pPr>
        <w:ind w:firstLine="420"/>
        <w:rPr>
          <w:rFonts w:ascii="仿宋" w:eastAsia="仿宋" w:hAnsi="仿宋" w:cs="仿宋"/>
          <w:sz w:val="24"/>
          <w:szCs w:val="21"/>
        </w:rPr>
      </w:pPr>
      <w:r w:rsidRPr="00BF6992">
        <w:rPr>
          <w:rFonts w:ascii="仿宋" w:eastAsia="仿宋" w:hAnsi="仿宋" w:cs="仿宋" w:hint="eastAsia"/>
          <w:sz w:val="24"/>
          <w:szCs w:val="21"/>
        </w:rPr>
        <w:t>建议在</w:t>
      </w:r>
      <w:r>
        <w:rPr>
          <w:rFonts w:ascii="仿宋" w:eastAsia="仿宋" w:hAnsi="仿宋" w:cs="仿宋" w:hint="eastAsia"/>
          <w:sz w:val="24"/>
          <w:szCs w:val="21"/>
        </w:rPr>
        <w:t>本门课程前开设python语言相关课程，由于对python比较不熟悉，在进行实验的过程中遇到了很多问题并需要花费大量时间解决</w:t>
      </w:r>
      <w:r w:rsidR="000446CC">
        <w:rPr>
          <w:rFonts w:ascii="仿宋" w:eastAsia="仿宋" w:hAnsi="仿宋" w:cs="仿宋" w:hint="eastAsia"/>
          <w:sz w:val="24"/>
          <w:szCs w:val="21"/>
        </w:rPr>
        <w:t>，在</w:t>
      </w:r>
      <w:r w:rsidR="000446CC">
        <w:rPr>
          <w:rFonts w:ascii="仿宋" w:eastAsia="仿宋" w:hAnsi="仿宋" w:cs="仿宋" w:hint="eastAsia"/>
          <w:sz w:val="24"/>
          <w:szCs w:val="21"/>
        </w:rPr>
        <w:t>本门课程</w:t>
      </w:r>
      <w:r w:rsidR="000446CC">
        <w:rPr>
          <w:rFonts w:ascii="仿宋" w:eastAsia="仿宋" w:hAnsi="仿宋" w:cs="仿宋" w:hint="eastAsia"/>
          <w:sz w:val="24"/>
          <w:szCs w:val="21"/>
        </w:rPr>
        <w:t>结束后</w:t>
      </w:r>
      <w:r w:rsidR="000446CC">
        <w:rPr>
          <w:rFonts w:ascii="仿宋" w:eastAsia="仿宋" w:hAnsi="仿宋" w:cs="仿宋" w:hint="eastAsia"/>
          <w:sz w:val="24"/>
          <w:szCs w:val="21"/>
        </w:rPr>
        <w:t>我对</w:t>
      </w:r>
      <w:r w:rsidR="000446CC">
        <w:rPr>
          <w:rFonts w:ascii="仿宋" w:eastAsia="仿宋" w:hAnsi="仿宋" w:cs="仿宋" w:hint="eastAsia"/>
          <w:sz w:val="24"/>
          <w:szCs w:val="21"/>
        </w:rPr>
        <w:t>此</w:t>
      </w:r>
      <w:r w:rsidR="000446CC">
        <w:rPr>
          <w:rFonts w:ascii="仿宋" w:eastAsia="仿宋" w:hAnsi="仿宋" w:cs="仿宋" w:hint="eastAsia"/>
          <w:sz w:val="24"/>
          <w:szCs w:val="21"/>
        </w:rPr>
        <w:t>语言的使用更加熟练</w:t>
      </w:r>
      <w:r w:rsidR="000446CC">
        <w:rPr>
          <w:rFonts w:ascii="仿宋" w:eastAsia="仿宋" w:hAnsi="仿宋" w:cs="仿宋" w:hint="eastAsia"/>
          <w:sz w:val="24"/>
          <w:szCs w:val="21"/>
        </w:rPr>
        <w:t>了</w:t>
      </w:r>
      <w:r>
        <w:rPr>
          <w:rFonts w:ascii="仿宋" w:eastAsia="仿宋" w:hAnsi="仿宋" w:cs="仿宋" w:hint="eastAsia"/>
          <w:sz w:val="24"/>
          <w:szCs w:val="21"/>
        </w:rPr>
        <w:t>。</w:t>
      </w:r>
    </w:p>
    <w:p w14:paraId="6C303D58" w14:textId="261B0220" w:rsidR="00BF6992" w:rsidRDefault="00BF6992" w:rsidP="00BF6992">
      <w:pPr>
        <w:ind w:firstLine="420"/>
        <w:rPr>
          <w:rFonts w:ascii="仿宋" w:eastAsia="仿宋" w:hAnsi="仿宋" w:cs="仿宋"/>
          <w:sz w:val="24"/>
          <w:szCs w:val="21"/>
        </w:rPr>
      </w:pPr>
      <w:r>
        <w:rPr>
          <w:rFonts w:ascii="仿宋" w:eastAsia="仿宋" w:hAnsi="仿宋" w:cs="仿宋" w:hint="eastAsia"/>
          <w:sz w:val="24"/>
          <w:szCs w:val="21"/>
        </w:rPr>
        <w:t>个人感觉本门课程与之前所学专业课难度跨度较大，仅通过上课所学无法理解掌握，需要自己在课余时间查阅资料并进行实践。</w:t>
      </w:r>
    </w:p>
    <w:p w14:paraId="752D4131" w14:textId="46755A90" w:rsidR="00BF6992" w:rsidRPr="00BF6992" w:rsidRDefault="000446CC" w:rsidP="00BF6992">
      <w:pPr>
        <w:ind w:firstLine="420"/>
        <w:rPr>
          <w:rFonts w:ascii="仿宋" w:eastAsia="仿宋" w:hAnsi="仿宋" w:cs="仿宋" w:hint="eastAsia"/>
          <w:sz w:val="24"/>
          <w:szCs w:val="21"/>
        </w:rPr>
      </w:pPr>
      <w:r>
        <w:rPr>
          <w:rFonts w:ascii="仿宋" w:eastAsia="仿宋" w:hAnsi="仿宋" w:cs="仿宋" w:hint="eastAsia"/>
          <w:sz w:val="24"/>
          <w:szCs w:val="21"/>
        </w:rPr>
        <w:t>随着</w:t>
      </w:r>
      <w:r w:rsidR="00BF6992" w:rsidRPr="00BF6992">
        <w:rPr>
          <w:rFonts w:ascii="仿宋" w:eastAsia="仿宋" w:hAnsi="仿宋" w:cs="仿宋" w:hint="eastAsia"/>
          <w:sz w:val="24"/>
          <w:szCs w:val="21"/>
        </w:rPr>
        <w:t>大数据时代的发展和AI领域的延伸，</w:t>
      </w:r>
      <w:r>
        <w:rPr>
          <w:rFonts w:ascii="仿宋" w:eastAsia="仿宋" w:hAnsi="仿宋" w:cs="仿宋" w:hint="eastAsia"/>
          <w:sz w:val="24"/>
          <w:szCs w:val="21"/>
        </w:rPr>
        <w:t>我认为开设本门课程很有必要，可以让我们了解专业的前沿发展并培养相关领域的兴趣</w:t>
      </w:r>
      <w:r w:rsidR="00BF6992" w:rsidRPr="00BF6992">
        <w:rPr>
          <w:rFonts w:ascii="仿宋" w:eastAsia="仿宋" w:hAnsi="仿宋" w:cs="仿宋" w:hint="eastAsia"/>
          <w:sz w:val="24"/>
          <w:szCs w:val="21"/>
        </w:rPr>
        <w:t>。</w:t>
      </w:r>
    </w:p>
    <w:sectPr w:rsidR="00BF6992" w:rsidRPr="00BF69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7BCCA" w14:textId="77777777" w:rsidR="00E02588" w:rsidRDefault="00E02588" w:rsidP="00C4274A">
      <w:r>
        <w:separator/>
      </w:r>
    </w:p>
  </w:endnote>
  <w:endnote w:type="continuationSeparator" w:id="0">
    <w:p w14:paraId="036ADF44" w14:textId="77777777" w:rsidR="00E02588" w:rsidRDefault="00E02588" w:rsidP="00C42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DF427" w14:textId="77777777" w:rsidR="00E02588" w:rsidRDefault="00E02588" w:rsidP="00C4274A">
      <w:r>
        <w:separator/>
      </w:r>
    </w:p>
  </w:footnote>
  <w:footnote w:type="continuationSeparator" w:id="0">
    <w:p w14:paraId="5B8AED69" w14:textId="77777777" w:rsidR="00E02588" w:rsidRDefault="00E02588" w:rsidP="00C42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637D58"/>
    <w:multiLevelType w:val="singleLevel"/>
    <w:tmpl w:val="AD637D58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73"/>
    <w:rsid w:val="00033B9F"/>
    <w:rsid w:val="000446CC"/>
    <w:rsid w:val="00236A51"/>
    <w:rsid w:val="00335BAE"/>
    <w:rsid w:val="00366768"/>
    <w:rsid w:val="003D6C73"/>
    <w:rsid w:val="0044634C"/>
    <w:rsid w:val="00657D3D"/>
    <w:rsid w:val="006C2F10"/>
    <w:rsid w:val="00733CD2"/>
    <w:rsid w:val="00887DA2"/>
    <w:rsid w:val="00910299"/>
    <w:rsid w:val="00A37E4D"/>
    <w:rsid w:val="00A77696"/>
    <w:rsid w:val="00AC77DD"/>
    <w:rsid w:val="00BF6992"/>
    <w:rsid w:val="00C37BBE"/>
    <w:rsid w:val="00C4274A"/>
    <w:rsid w:val="00DA5CDF"/>
    <w:rsid w:val="00E02588"/>
    <w:rsid w:val="00EE2274"/>
    <w:rsid w:val="00F7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71D05"/>
  <w15:chartTrackingRefBased/>
  <w15:docId w15:val="{E3758267-6D64-4156-A6B5-0EFDEC8D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27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27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27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274A"/>
    <w:rPr>
      <w:sz w:val="18"/>
      <w:szCs w:val="18"/>
    </w:rPr>
  </w:style>
  <w:style w:type="table" w:styleId="a7">
    <w:name w:val="Table Grid"/>
    <w:basedOn w:val="a1"/>
    <w:uiPriority w:val="39"/>
    <w:rsid w:val="00C4274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1029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10299"/>
    <w:rPr>
      <w:rFonts w:ascii="Courier New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91029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1029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9102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8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3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MM9682</dc:creator>
  <cp:keywords/>
  <dc:description/>
  <cp:lastModifiedBy>MM9682</cp:lastModifiedBy>
  <cp:revision>8</cp:revision>
  <dcterms:created xsi:type="dcterms:W3CDTF">2020-12-22T02:13:00Z</dcterms:created>
  <dcterms:modified xsi:type="dcterms:W3CDTF">2020-12-22T06:44:00Z</dcterms:modified>
</cp:coreProperties>
</file>