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45" w:rsidRPr="005853D4" w:rsidRDefault="00752545" w:rsidP="005853D4">
      <w:pPr>
        <w:rPr>
          <w:sz w:val="2"/>
        </w:rPr>
      </w:pPr>
    </w:p>
    <w:p w:rsidR="003F7B9A" w:rsidRDefault="00147270">
      <w:pPr>
        <w:pStyle w:val="Title-temp"/>
        <w:ind w:left="210" w:right="210"/>
      </w:pPr>
      <w:r>
        <w:t>“B</w:t>
      </w:r>
      <w:r>
        <w:t>站为何脱颖而出</w:t>
      </w:r>
      <w:r>
        <w:t>”</w:t>
      </w:r>
      <w:r>
        <w:t>研究问卷调查</w:t>
      </w:r>
    </w:p>
    <w:p w:rsidR="003F7B9A" w:rsidRDefault="003F7B9A">
      <w:pPr>
        <w:pStyle w:val="Title-temp"/>
        <w:ind w:left="210" w:right="210"/>
      </w:pPr>
    </w:p>
    <w:p w:rsidR="003F7B9A" w:rsidRDefault="003F7B9A">
      <w:pPr>
        <w:pStyle w:val="Title-temp"/>
        <w:ind w:left="210" w:right="210"/>
      </w:pPr>
    </w:p>
    <w:p w:rsidR="003F7B9A" w:rsidRDefault="00147270">
      <w:pPr>
        <w:pStyle w:val="question-temp"/>
      </w:pPr>
      <w:r>
        <w:t>Q1:</w:t>
      </w:r>
      <w:r>
        <w:t>您的性别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bdd592beb53e419bc2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3"/>
        <w:gridCol w:w="4062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选项</w:t>
            </w:r>
          </w:p>
        </w:tc>
        <w:tc>
          <w:tcPr>
            <w:tcW w:w="4153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男生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女生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 </w:t>
      </w:r>
      <w:r>
        <w:t>回答人数</w:t>
      </w:r>
      <w:r>
        <w:t>136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Q2:</w:t>
      </w:r>
      <w:r>
        <w:t>您的年龄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be4e92beb53f11db1d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6"/>
        <w:gridCol w:w="4059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选项</w:t>
            </w:r>
          </w:p>
        </w:tc>
        <w:tc>
          <w:tcPr>
            <w:tcW w:w="4153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14</w:t>
            </w:r>
            <w:r>
              <w:t>岁以下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14-18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18-23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23-30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30</w:t>
            </w:r>
            <w:r>
              <w:t>岁以上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 </w:t>
      </w:r>
      <w:r>
        <w:t>回答人数</w:t>
      </w:r>
      <w:r>
        <w:t>136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Q3:</w:t>
      </w:r>
      <w:r>
        <w:t>您的职业</w:t>
      </w:r>
    </w:p>
    <w:p w:rsidR="003F7B9A" w:rsidRDefault="00147270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beb192beb5406ba956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4061"/>
        <w:gridCol w:w="4064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选项</w:t>
            </w:r>
          </w:p>
        </w:tc>
        <w:tc>
          <w:tcPr>
            <w:tcW w:w="4153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回复情况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学生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白领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教师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个体户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农民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3F7B9A" w:rsidRDefault="00147270">
            <w:r>
              <w:t>其他</w:t>
            </w:r>
          </w:p>
        </w:tc>
        <w:tc>
          <w:tcPr>
            <w:tcW w:w="4153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 </w:t>
      </w:r>
      <w:r>
        <w:t>回答人数</w:t>
      </w:r>
      <w:r>
        <w:t>136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Q4:</w:t>
      </w:r>
      <w:r>
        <w:t>在使用</w:t>
      </w:r>
      <w:r>
        <w:t>B</w:t>
      </w:r>
      <w:r>
        <w:t>站之后，我找到了原本想看的内容，观看需求得到满足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b7192beb511efc909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2.17%     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15.94%    22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29.71%    41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49.28%    68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4.21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Q5:</w:t>
      </w:r>
      <w:r>
        <w:t>在使用</w:t>
      </w:r>
      <w:r>
        <w:t>B</w:t>
      </w:r>
      <w:r>
        <w:t>站的过程中，我觉得很顺畅，没有让我疑惑费解的地方。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c0992beb512d5da86f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1.45%   </w:t>
            </w:r>
            <w:r>
              <w:t xml:space="preserve">  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23.91%    33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31.16%    43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39.13%    54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3.99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Q6:</w:t>
      </w:r>
      <w:r>
        <w:t>在使用</w:t>
      </w:r>
      <w:r>
        <w:t>B</w:t>
      </w:r>
      <w:r>
        <w:t>站的过程中，我总是因为看到有趣的弹幕或评论而心情愉悦，并有继续看下去的想法。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c4392beb512a78a02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3.62%     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28.99%    40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26.81%    37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36.23%    50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3.87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Q7:</w:t>
      </w:r>
      <w:r>
        <w:t>使用</w:t>
      </w:r>
      <w:r>
        <w:t>B</w:t>
      </w:r>
      <w:r>
        <w:t>站的过程中，存在让我惊喜的设计和超越我预期的功能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c8792beb511efc9098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3.62%     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27.54%    38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29.71%    41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36.23%    50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Q8:</w:t>
      </w:r>
      <w:r>
        <w:t>我很喜欢</w:t>
      </w:r>
      <w:r>
        <w:t>B</w:t>
      </w:r>
      <w:r>
        <w:t>站的周边以及线下活动。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cbe92beb513bb7f489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5.07%     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36.96%    51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16.67%    23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36.96%    51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3.77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lastRenderedPageBreak/>
        <w:t>Q9:B</w:t>
      </w:r>
      <w:r>
        <w:t>站能把我所需要的内容组织起来，并且没有强制性广告，提高了我获取的效率。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cf192beb5135f71faa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1.45%     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14.49%    20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23.19%    32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57.97%    80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4.32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Q10:B</w:t>
      </w:r>
      <w:r>
        <w:t>站设计的界面看起来美观舒适。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d2892beb513e9683d4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50"/>
        <w:gridCol w:w="1162"/>
        <w:gridCol w:w="1162"/>
        <w:gridCol w:w="1166"/>
        <w:gridCol w:w="1166"/>
        <w:gridCol w:w="1166"/>
        <w:gridCol w:w="1153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2.17%     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14.49%    20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32.61%    45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47.83%</w:t>
            </w:r>
            <w:r>
              <w:t xml:space="preserve">    66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Q11:B</w:t>
      </w:r>
      <w:r>
        <w:t>站的宣传方式以及宣传文案独特新颖，让人喜欢。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d7e92beb512d5da871f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2.17%     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18.12%    25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30.43%    42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46.38%    64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4.15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Q12:B</w:t>
      </w:r>
      <w:proofErr w:type="gramStart"/>
      <w:r>
        <w:t>站对于</w:t>
      </w:r>
      <w:proofErr w:type="gramEnd"/>
      <w:r>
        <w:t>问题的反馈及时并且有效。</w:t>
      </w:r>
    </w:p>
    <w:p w:rsidR="003F7B9A" w:rsidRDefault="00147270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da092beb513e9683d6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3.62%     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26.81%    37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29.71% </w:t>
            </w:r>
            <w:r>
              <w:t xml:space="preserve">   41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35.51%    49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3.89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Q13:</w:t>
      </w:r>
      <w:r>
        <w:t>在使用</w:t>
      </w:r>
      <w:r>
        <w:t>B</w:t>
      </w:r>
      <w:r>
        <w:t>站的过程中，我很享受和大家一起线上讨论，并且可以找到志同道合的朋友。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de392beb513e9683d7b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23.91%    33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20.29%    28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48.55%    67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4.07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Q14:</w:t>
      </w:r>
      <w:r>
        <w:t>如果视频持续更新，我会坚持一直关注并使用</w:t>
      </w:r>
      <w:r>
        <w:t>B</w:t>
      </w:r>
      <w:r>
        <w:t>站。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0c92beb511efc909b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3.62%    </w:t>
            </w:r>
            <w:r>
              <w:t xml:space="preserve"> 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0.72%     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12.32%    17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21.01%    29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62.32%    86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4.38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Q15:</w:t>
      </w:r>
      <w:r>
        <w:t>如果更换其他视频网站，我会感觉不适应。</w:t>
      </w:r>
    </w:p>
    <w:p w:rsidR="003F7B9A" w:rsidRDefault="00147270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5792beb514450e6ff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5.80%     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31.88%    44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13.77%    19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45.65%    63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3.93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Q16:</w:t>
      </w:r>
      <w:r>
        <w:t>在视频网站中，我更倾向使用</w:t>
      </w:r>
      <w:r>
        <w:t>B</w:t>
      </w:r>
      <w:r>
        <w:t>站。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8492beb5135f71fadf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50"/>
        <w:gridCol w:w="1162"/>
        <w:gridCol w:w="1162"/>
        <w:gridCol w:w="1166"/>
        <w:gridCol w:w="1166"/>
        <w:gridCol w:w="1166"/>
        <w:gridCol w:w="1153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21.01%    29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17.39%    24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55.80%    77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Q17:</w:t>
      </w:r>
      <w:r>
        <w:t>如果大会员价格适当上升，我也愿意购买。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8592beb514450e6ff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5"/>
        <w:gridCol w:w="1165"/>
        <w:gridCol w:w="1165"/>
        <w:gridCol w:w="1165"/>
        <w:gridCol w:w="1165"/>
        <w:gridCol w:w="1165"/>
        <w:gridCol w:w="1155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10.87%    15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10.87%    15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42.75%    59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17.39%    24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18.12%    25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Q18:</w:t>
      </w:r>
      <w:r>
        <w:t>我经常比较几个相似的视频网站，从中发现我所用视频网站的优势。</w:t>
      </w:r>
    </w:p>
    <w:p w:rsidR="003F7B9A" w:rsidRDefault="00147270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e992beb5135f71faf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50"/>
        <w:gridCol w:w="1162"/>
        <w:gridCol w:w="1162"/>
        <w:gridCol w:w="1166"/>
        <w:gridCol w:w="1166"/>
        <w:gridCol w:w="1166"/>
        <w:gridCol w:w="1153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5.80%     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7.25%     10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39.13%    54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16.67%    23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31.16%    43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Q19:</w:t>
      </w:r>
      <w:r>
        <w:t>我周围的朋友曾极力向我推荐</w:t>
      </w:r>
      <w:r>
        <w:t>B</w:t>
      </w:r>
      <w:r>
        <w:t>站。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ea92beb513bb7f48e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7.25%     10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8.70%     12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23.19%    32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19.57%    27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41.30%    57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3.79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Q20:</w:t>
      </w:r>
      <w:r>
        <w:t>我和我周围的朋友时常对于</w:t>
      </w:r>
      <w:r>
        <w:t>B</w:t>
      </w:r>
      <w:proofErr w:type="gramStart"/>
      <w:r>
        <w:t>站相关内容</w:t>
      </w:r>
      <w:proofErr w:type="gramEnd"/>
      <w:r>
        <w:t>进行交流。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eb92beb51417c64a5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5.07%     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5.07%     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17.39%    24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26.09%    36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46.38%    64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4.04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Q21:</w:t>
      </w:r>
      <w:r>
        <w:t>我会在公开社交网站上对于相关问题极力推荐（或维护）</w:t>
      </w:r>
      <w:r>
        <w:t>B</w:t>
      </w:r>
      <w:r>
        <w:t>站。</w:t>
      </w:r>
    </w:p>
    <w:p w:rsidR="003F7B9A" w:rsidRDefault="00147270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ec92beb511981c3b5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7.25%     10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27.54%    38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20.29%    28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40.58%    56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3.86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Q22:</w:t>
      </w:r>
      <w:r>
        <w:t>我经常将我关注的视频或</w:t>
      </w:r>
      <w:r>
        <w:t>up</w:t>
      </w:r>
      <w:r>
        <w:t>主推荐给身边的朋友。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ed92beb511c19640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5.80%     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5.07%     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21.74%    30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19.57%    27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47.83%    66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3.99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Q23:</w:t>
      </w:r>
      <w:r>
        <w:t>我在线上经常看到推荐的</w:t>
      </w:r>
      <w:r>
        <w:t>B</w:t>
      </w:r>
      <w:r>
        <w:t>站视频或</w:t>
      </w:r>
      <w:r>
        <w:t>up</w:t>
      </w:r>
      <w:r>
        <w:t>主。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ee92beb511efc909dc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3.62%     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6.52%     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20.29%   </w:t>
            </w:r>
            <w:r>
              <w:t xml:space="preserve"> 28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20.29%    28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49.28%    68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4.05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Q24:</w:t>
      </w:r>
      <w:r>
        <w:t>我周围使用</w:t>
      </w:r>
      <w:r>
        <w:t>B</w:t>
      </w:r>
      <w:r>
        <w:t>站的人数很多（完全同意：</w:t>
      </w:r>
      <w:r>
        <w:t>10</w:t>
      </w:r>
      <w:r>
        <w:t>人以上；同意：</w:t>
      </w:r>
      <w:r>
        <w:t>5-10</w:t>
      </w:r>
      <w:r>
        <w:t>人；一般：</w:t>
      </w:r>
      <w:r>
        <w:t>2-5</w:t>
      </w:r>
      <w:r>
        <w:t>人；不同意：</w:t>
      </w:r>
      <w:r>
        <w:t>1-2</w:t>
      </w:r>
      <w:r>
        <w:t>人；完全不同意：</w:t>
      </w:r>
      <w:r>
        <w:t>0</w:t>
      </w:r>
      <w:r>
        <w:t>人）</w:t>
      </w:r>
    </w:p>
    <w:p w:rsidR="003F7B9A" w:rsidRDefault="00147270"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2ef492beb5124bd9663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2.17%     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23.19%    32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20.29%    28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50.00%    69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4.09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Q25:</w:t>
      </w:r>
      <w:r>
        <w:t>我使用</w:t>
      </w:r>
      <w:r>
        <w:t>B</w:t>
      </w:r>
      <w:r>
        <w:t>站的频率很高（完全同意：一周</w:t>
      </w:r>
      <w:r>
        <w:t>7</w:t>
      </w:r>
      <w:r>
        <w:t>次以上；同意：一周</w:t>
      </w:r>
      <w:r>
        <w:t>4-7</w:t>
      </w:r>
      <w:r>
        <w:t>次；一般：一周</w:t>
      </w:r>
      <w:r>
        <w:t>1-3</w:t>
      </w:r>
      <w:r>
        <w:t>次；不同意：一月</w:t>
      </w:r>
      <w:r>
        <w:t>2-3</w:t>
      </w:r>
      <w:r>
        <w:t>次；完全不同意：一月</w:t>
      </w:r>
      <w:r>
        <w:t>0-1</w:t>
      </w:r>
      <w:r>
        <w:t>次）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30fd92beb5127965078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4.35%     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1.45%     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21.74%    30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13.04%    18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59.42%    82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4.22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Q26:</w:t>
      </w:r>
      <w:r>
        <w:t>我每次使用</w:t>
      </w:r>
      <w:r>
        <w:t>B</w:t>
      </w:r>
      <w:r>
        <w:t>站观看视频的时长很久（完全同意：</w:t>
      </w:r>
      <w:r>
        <w:t>1</w:t>
      </w:r>
      <w:r>
        <w:t>小时以上；同意：</w:t>
      </w:r>
      <w:r>
        <w:t>30-60</w:t>
      </w:r>
      <w:r>
        <w:t>分钟；一般：</w:t>
      </w:r>
      <w:r>
        <w:t>15-30</w:t>
      </w:r>
      <w:r>
        <w:t>分钟；不同意：</w:t>
      </w:r>
      <w:r>
        <w:t>5-10</w:t>
      </w:r>
      <w:r>
        <w:t>分钟；完全不同意：</w:t>
      </w:r>
      <w:r>
        <w:t>5</w:t>
      </w:r>
      <w:r>
        <w:t>分钟以下）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30fe92beb512a78a030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3.62%     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2.90%     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15.22%    21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31.16%    43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47.10%    65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4.15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Q27:</w:t>
      </w:r>
      <w:r>
        <w:t>我和身边的朋友愿意参加线下活动来支持</w:t>
      </w:r>
      <w:r>
        <w:t>B</w:t>
      </w:r>
      <w:r>
        <w:t>站。</w:t>
      </w:r>
    </w:p>
    <w:p w:rsidR="003F7B9A" w:rsidRDefault="00147270">
      <w:bookmarkStart w:id="0" w:name="_GoBack"/>
      <w:r>
        <w:rPr>
          <w:noProof/>
        </w:rPr>
        <w:lastRenderedPageBreak/>
        <w:drawing>
          <wp:inline distT="0" distB="0" distL="0" distR="0">
            <wp:extent cx="3657600" cy="13280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310092beb512d5da87df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1"/>
        <w:gridCol w:w="1161"/>
        <w:gridCol w:w="1166"/>
        <w:gridCol w:w="1166"/>
        <w:gridCol w:w="1166"/>
        <w:gridCol w:w="1157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5.80%     8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6.52%     9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41.30%    57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16.67%    23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29.71%    41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3.58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p w:rsidR="003F7B9A" w:rsidRDefault="00147270">
      <w:pPr>
        <w:pStyle w:val="question-temp"/>
      </w:pPr>
      <w:r>
        <w:t>Q28:</w:t>
      </w:r>
      <w:r>
        <w:t>我和身边的朋友愿意充值大会员或购买</w:t>
      </w:r>
      <w:r>
        <w:t>B</w:t>
      </w:r>
      <w:r>
        <w:t>站的周边。</w:t>
      </w:r>
    </w:p>
    <w:p w:rsidR="003F7B9A" w:rsidRDefault="00147270">
      <w:r>
        <w:rPr>
          <w:noProof/>
        </w:rPr>
        <w:drawing>
          <wp:inline distT="0" distB="0" distL="0" distR="0">
            <wp:extent cx="3657600" cy="13280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b61310292beb5135f71fb3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-temp"/>
        <w:tblW w:w="0" w:type="auto"/>
        <w:tblLook w:val="04A0" w:firstRow="1" w:lastRow="0" w:firstColumn="1" w:lastColumn="0" w:noHBand="0" w:noVBand="1"/>
      </w:tblPr>
      <w:tblGrid>
        <w:gridCol w:w="1148"/>
        <w:gridCol w:w="1165"/>
        <w:gridCol w:w="1165"/>
        <w:gridCol w:w="1165"/>
        <w:gridCol w:w="1165"/>
        <w:gridCol w:w="1165"/>
        <w:gridCol w:w="1152"/>
      </w:tblGrid>
      <w:tr w:rsidR="003F7B9A" w:rsidTr="003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分</w:t>
            </w:r>
          </w:p>
        </w:tc>
        <w:tc>
          <w:tcPr>
            <w:tcW w:w="1187" w:type="dxa"/>
          </w:tcPr>
          <w:p w:rsidR="003F7B9A" w:rsidRDefault="0014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平均分数</w:t>
            </w:r>
          </w:p>
        </w:tc>
      </w:tr>
      <w:tr w:rsidR="003F7B9A" w:rsidTr="003F7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F7B9A" w:rsidRDefault="00147270">
            <w:r>
              <w:t>选项</w:t>
            </w:r>
            <w:r>
              <w:t>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10.14%    14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11.59%    16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38.41%    53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17.39%    24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22.46%    31</w:t>
            </w:r>
          </w:p>
        </w:tc>
        <w:tc>
          <w:tcPr>
            <w:tcW w:w="1187" w:type="dxa"/>
          </w:tcPr>
          <w:p w:rsidR="003F7B9A" w:rsidRDefault="0014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</w:tr>
    </w:tbl>
    <w:p w:rsidR="003F7B9A" w:rsidRDefault="00147270">
      <w:pPr>
        <w:pStyle w:val="option-temp"/>
        <w:ind w:left="210" w:right="210"/>
      </w:pPr>
      <w:r>
        <w:t xml:space="preserve">  </w:t>
      </w:r>
      <w:r>
        <w:t>回答人数</w:t>
      </w:r>
      <w:r>
        <w:t>138</w:t>
      </w:r>
    </w:p>
    <w:p w:rsidR="003F7B9A" w:rsidRDefault="003F7B9A">
      <w:pPr>
        <w:pStyle w:val="question-temp"/>
      </w:pPr>
    </w:p>
    <w:sectPr w:rsidR="003F7B9A" w:rsidSect="0087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270" w:rsidRDefault="00147270" w:rsidP="00F83959">
      <w:r>
        <w:separator/>
      </w:r>
    </w:p>
  </w:endnote>
  <w:endnote w:type="continuationSeparator" w:id="0">
    <w:p w:rsidR="00147270" w:rsidRDefault="00147270" w:rsidP="00F8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270" w:rsidRDefault="00147270" w:rsidP="00F83959">
      <w:r>
        <w:separator/>
      </w:r>
    </w:p>
  </w:footnote>
  <w:footnote w:type="continuationSeparator" w:id="0">
    <w:p w:rsidR="00147270" w:rsidRDefault="00147270" w:rsidP="00F8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47270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0B12"/>
    <w:rsid w:val="003A1958"/>
    <w:rsid w:val="003A59D5"/>
    <w:rsid w:val="003C0187"/>
    <w:rsid w:val="003F7B9A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3C6F5"/>
  <w15:docId w15:val="{0F21FB73-3C90-48CF-8F3B-AFAF5013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styleId="a7">
    <w:name w:val="Table Grid"/>
    <w:basedOn w:val="a1"/>
    <w:uiPriority w:val="59"/>
    <w:rsid w:val="009208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8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9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23C27-02AB-48BF-97BE-3FB65A7A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董 嘉懿</cp:lastModifiedBy>
  <cp:revision>2</cp:revision>
  <dcterms:created xsi:type="dcterms:W3CDTF">2018-09-01T13:51:00Z</dcterms:created>
  <dcterms:modified xsi:type="dcterms:W3CDTF">2018-09-01T13:51:00Z</dcterms:modified>
</cp:coreProperties>
</file>