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5AFD" w14:textId="2ADA82F4" w:rsidR="001001B2" w:rsidRDefault="008138F3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3DD35581" w14:textId="77777777" w:rsidR="008138F3" w:rsidRDefault="008138F3" w:rsidP="008138F3">
      <w:pPr>
        <w:ind w:firstLine="480"/>
      </w:pPr>
      <w:r>
        <w:t>飞行程序检查是确保飞行安全的重要手段。航空公司和飞行员必须严格按照标准飞行程序执行各项操作，以避免操作失误或遗漏。飞行程序检查帮助识别潜在的安全隐患，预防因程序不当或疏忽而引发的飞行事故。比如，飞行员在起飞、巡航、着陆等阶段必须按照规定的步骤进行操作，程序检查能够确保这些操作得当，避免因偏离标准程序而导致事故发生。</w:t>
      </w:r>
    </w:p>
    <w:p w14:paraId="6EA183AF" w14:textId="628CAF2D" w:rsidR="001001B2" w:rsidRDefault="008138F3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>程序</w:t>
      </w:r>
      <w:r>
        <w:rPr>
          <w:rFonts w:hint="eastAsia"/>
          <w:lang w:eastAsia="zh-CN"/>
        </w:rPr>
        <w:t>1</w:t>
      </w:r>
    </w:p>
    <w:p w14:paraId="27549F01" w14:textId="458E2291" w:rsidR="008138F3" w:rsidRDefault="008138F3">
      <w:pPr>
        <w:pStyle w:val="3"/>
        <w:ind w:firstLine="602"/>
        <w:rPr>
          <w:lang w:eastAsia="zh-CN"/>
        </w:rPr>
      </w:pPr>
      <w:r>
        <w:rPr>
          <w:rFonts w:hint="eastAsia"/>
          <w:lang w:eastAsia="zh-CN"/>
        </w:rPr>
        <w:t>程序概述</w:t>
      </w:r>
    </w:p>
    <w:p w14:paraId="0080C4F8" w14:textId="103D2BAA" w:rsidR="008138F3" w:rsidRDefault="008138F3" w:rsidP="008138F3">
      <w:pPr>
        <w:ind w:firstLine="480"/>
        <w:rPr>
          <w:lang w:eastAsia="zh-CN"/>
        </w:rPr>
      </w:pPr>
      <w:r>
        <w:rPr>
          <w:rFonts w:hint="eastAsia"/>
          <w:lang w:eastAsia="zh-CN"/>
        </w:rPr>
        <w:t>程序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，代号</w:t>
      </w:r>
      <w:r>
        <w:rPr>
          <w:rFonts w:hint="eastAsia"/>
          <w:lang w:eastAsia="zh-CN"/>
        </w:rPr>
        <w:t>ZZUZ-0325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ZZUZ</w:t>
      </w:r>
      <w:r>
        <w:rPr>
          <w:rFonts w:hint="eastAsia"/>
          <w:lang w:eastAsia="zh-CN"/>
        </w:rPr>
        <w:t>机场离程序，包含航路点如下：</w:t>
      </w:r>
    </w:p>
    <w:p w14:paraId="78C8004F" w14:textId="2BAAF67F" w:rsidR="008138F3" w:rsidRDefault="008138F3" w:rsidP="008138F3">
      <w:pPr>
        <w:pStyle w:val="ac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航路点列表</w:t>
      </w:r>
    </w:p>
    <w:tbl>
      <w:tblPr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3"/>
        <w:gridCol w:w="2926"/>
        <w:gridCol w:w="2571"/>
      </w:tblGrid>
      <w:tr w:rsidR="008138F3" w14:paraId="1A568A98" w14:textId="77777777" w:rsidTr="00D1002A">
        <w:trPr>
          <w:jc w:val="center"/>
        </w:trPr>
        <w:tc>
          <w:tcPr>
            <w:tcW w:w="0" w:type="dxa"/>
          </w:tcPr>
          <w:p w14:paraId="2BC0DE79" w14:textId="1DAD2F0E" w:rsidR="008138F3" w:rsidRDefault="008138F3" w:rsidP="008138F3">
            <w:pPr>
              <w:pStyle w:val="ac"/>
            </w:pPr>
            <w:r>
              <w:rPr>
                <w:rFonts w:hint="eastAsia"/>
              </w:rPr>
              <w:t>航路点名称</w:t>
            </w:r>
          </w:p>
        </w:tc>
        <w:tc>
          <w:tcPr>
            <w:tcW w:w="0" w:type="dxa"/>
          </w:tcPr>
          <w:p w14:paraId="21238088" w14:textId="2260A446" w:rsidR="008138F3" w:rsidRDefault="008138F3" w:rsidP="008138F3">
            <w:pPr>
              <w:pStyle w:val="ac"/>
            </w:pPr>
            <w:r>
              <w:rPr>
                <w:rFonts w:hint="eastAsia"/>
              </w:rPr>
              <w:t>经度</w:t>
            </w:r>
          </w:p>
        </w:tc>
        <w:tc>
          <w:tcPr>
            <w:tcW w:w="0" w:type="dxa"/>
          </w:tcPr>
          <w:p w14:paraId="6A069A33" w14:textId="6B188651" w:rsidR="008138F3" w:rsidRDefault="008138F3" w:rsidP="008138F3">
            <w:pPr>
              <w:pStyle w:val="ac"/>
            </w:pPr>
            <w:r>
              <w:rPr>
                <w:rFonts w:hint="eastAsia"/>
              </w:rPr>
              <w:t>纬度</w:t>
            </w:r>
          </w:p>
        </w:tc>
      </w:tr>
      <w:tr w:rsidR="008138F3" w14:paraId="02C25098" w14:textId="77777777" w:rsidTr="00D1002A">
        <w:trPr>
          <w:jc w:val="center"/>
        </w:trPr>
        <w:tc>
          <w:tcPr>
            <w:tcW w:w="0" w:type="dxa"/>
          </w:tcPr>
          <w:p w14:paraId="050FAA8F" w14:textId="1332914F" w:rsidR="008138F3" w:rsidRDefault="008138F3" w:rsidP="008138F3">
            <w:pPr>
              <w:pStyle w:val="ac"/>
            </w:pPr>
            <w:r>
              <w:rPr>
                <w:rFonts w:hint="eastAsia"/>
              </w:rPr>
              <w:t>AB101</w:t>
            </w:r>
          </w:p>
        </w:tc>
        <w:tc>
          <w:tcPr>
            <w:tcW w:w="0" w:type="dxa"/>
          </w:tcPr>
          <w:p w14:paraId="450EF269" w14:textId="775A6A77" w:rsidR="008138F3" w:rsidRDefault="008138F3" w:rsidP="008138F3">
            <w:pPr>
              <w:pStyle w:val="ac"/>
            </w:pPr>
            <w:r>
              <w:rPr>
                <w:rFonts w:hint="eastAsia"/>
              </w:rPr>
              <w:t>112.123</w:t>
            </w:r>
          </w:p>
        </w:tc>
        <w:tc>
          <w:tcPr>
            <w:tcW w:w="0" w:type="dxa"/>
          </w:tcPr>
          <w:p w14:paraId="69768467" w14:textId="5713C8A9" w:rsidR="008138F3" w:rsidRDefault="008138F3" w:rsidP="008138F3">
            <w:pPr>
              <w:pStyle w:val="ac"/>
            </w:pPr>
            <w:r>
              <w:rPr>
                <w:rFonts w:hint="eastAsia"/>
              </w:rPr>
              <w:t>35.356</w:t>
            </w:r>
          </w:p>
        </w:tc>
      </w:tr>
      <w:tr w:rsidR="008138F3" w14:paraId="32596514" w14:textId="77777777" w:rsidTr="00D1002A">
        <w:trPr>
          <w:jc w:val="center"/>
        </w:trPr>
        <w:tc>
          <w:tcPr>
            <w:tcW w:w="0" w:type="dxa"/>
          </w:tcPr>
          <w:p w14:paraId="739A7D48" w14:textId="15AEEA03" w:rsidR="008138F3" w:rsidRDefault="008138F3" w:rsidP="008138F3">
            <w:pPr>
              <w:pStyle w:val="ac"/>
            </w:pPr>
            <w:r>
              <w:rPr>
                <w:rFonts w:hint="eastAsia"/>
              </w:rPr>
              <w:t>AB102</w:t>
            </w:r>
          </w:p>
        </w:tc>
        <w:tc>
          <w:tcPr>
            <w:tcW w:w="0" w:type="dxa"/>
          </w:tcPr>
          <w:p w14:paraId="08C5177E" w14:textId="7C033CAA" w:rsidR="008138F3" w:rsidRDefault="008138F3" w:rsidP="008138F3">
            <w:pPr>
              <w:pStyle w:val="ac"/>
            </w:pPr>
            <w:r>
              <w:rPr>
                <w:rFonts w:hint="eastAsia"/>
              </w:rPr>
              <w:t>112.124</w:t>
            </w:r>
          </w:p>
        </w:tc>
        <w:tc>
          <w:tcPr>
            <w:tcW w:w="0" w:type="dxa"/>
          </w:tcPr>
          <w:p w14:paraId="0C22E936" w14:textId="354CD4CA" w:rsidR="008138F3" w:rsidRDefault="008138F3" w:rsidP="008138F3">
            <w:pPr>
              <w:pStyle w:val="ac"/>
            </w:pPr>
            <w:r>
              <w:rPr>
                <w:rFonts w:hint="eastAsia"/>
              </w:rPr>
              <w:t>35.357</w:t>
            </w:r>
          </w:p>
        </w:tc>
      </w:tr>
      <w:tr w:rsidR="008138F3" w14:paraId="3816CF0D" w14:textId="77777777" w:rsidTr="00D1002A">
        <w:trPr>
          <w:jc w:val="center"/>
        </w:trPr>
        <w:tc>
          <w:tcPr>
            <w:tcW w:w="0" w:type="dxa"/>
          </w:tcPr>
          <w:p w14:paraId="2A878D67" w14:textId="1550B742" w:rsidR="008138F3" w:rsidRDefault="008138F3" w:rsidP="008138F3">
            <w:pPr>
              <w:pStyle w:val="ac"/>
            </w:pPr>
            <w:r>
              <w:rPr>
                <w:rFonts w:hint="eastAsia"/>
              </w:rPr>
              <w:t>AB103</w:t>
            </w:r>
          </w:p>
        </w:tc>
        <w:tc>
          <w:tcPr>
            <w:tcW w:w="0" w:type="dxa"/>
          </w:tcPr>
          <w:p w14:paraId="2D4879CB" w14:textId="3245B392" w:rsidR="008138F3" w:rsidRDefault="008138F3" w:rsidP="008138F3">
            <w:pPr>
              <w:pStyle w:val="ac"/>
            </w:pPr>
            <w:r>
              <w:rPr>
                <w:rFonts w:hint="eastAsia"/>
              </w:rPr>
              <w:t>112.125</w:t>
            </w:r>
          </w:p>
        </w:tc>
        <w:tc>
          <w:tcPr>
            <w:tcW w:w="0" w:type="dxa"/>
          </w:tcPr>
          <w:p w14:paraId="50751E43" w14:textId="1B27F64D" w:rsidR="008138F3" w:rsidRDefault="008138F3" w:rsidP="008138F3">
            <w:pPr>
              <w:pStyle w:val="ac"/>
            </w:pPr>
            <w:r>
              <w:rPr>
                <w:rFonts w:hint="eastAsia"/>
              </w:rPr>
              <w:t>35.358</w:t>
            </w:r>
          </w:p>
        </w:tc>
      </w:tr>
      <w:tr w:rsidR="008138F3" w14:paraId="69A5321C" w14:textId="77777777" w:rsidTr="00D1002A">
        <w:trPr>
          <w:jc w:val="center"/>
        </w:trPr>
        <w:tc>
          <w:tcPr>
            <w:tcW w:w="0" w:type="dxa"/>
          </w:tcPr>
          <w:p w14:paraId="2D46361F" w14:textId="34DD1F4D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0" w:type="dxa"/>
          </w:tcPr>
          <w:p w14:paraId="79970605" w14:textId="0B9FB631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0" w:type="dxa"/>
          </w:tcPr>
          <w:p w14:paraId="31CEE7F3" w14:textId="3D090A73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</w:tr>
      <w:tr w:rsidR="008138F3" w14:paraId="7561B912" w14:textId="77777777" w:rsidTr="00D1002A">
        <w:trPr>
          <w:jc w:val="center"/>
        </w:trPr>
        <w:tc>
          <w:tcPr>
            <w:tcW w:w="0" w:type="dxa"/>
          </w:tcPr>
          <w:p w14:paraId="777687C1" w14:textId="70498691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0" w:type="dxa"/>
          </w:tcPr>
          <w:p w14:paraId="1942FAD7" w14:textId="0D29A67E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0" w:type="dxa"/>
          </w:tcPr>
          <w:p w14:paraId="399DCA2B" w14:textId="2E511A83" w:rsidR="008138F3" w:rsidRDefault="008138F3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</w:tr>
      <w:tr w:rsidR="00662F40" w14:paraId="1F63BE6D" w14:textId="77777777" w:rsidTr="00D1002A">
        <w:trPr>
          <w:jc w:val="center"/>
        </w:trPr>
        <w:tc>
          <w:tcPr>
            <w:tcW w:w="0" w:type="dxa"/>
          </w:tcPr>
          <w:p w14:paraId="1AB84C14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2B4B630C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06239DA7" w14:textId="77777777" w:rsidR="00662F40" w:rsidRDefault="00662F40" w:rsidP="008138F3">
            <w:pPr>
              <w:pStyle w:val="ac"/>
            </w:pPr>
          </w:p>
        </w:tc>
      </w:tr>
      <w:tr w:rsidR="00662F40" w14:paraId="2D55D3B0" w14:textId="77777777" w:rsidTr="00D1002A">
        <w:trPr>
          <w:jc w:val="center"/>
        </w:trPr>
        <w:tc>
          <w:tcPr>
            <w:tcW w:w="0" w:type="dxa"/>
          </w:tcPr>
          <w:p w14:paraId="3EDD24C2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44D7F693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2C1B45E9" w14:textId="77777777" w:rsidR="00662F40" w:rsidRDefault="00662F40" w:rsidP="008138F3">
            <w:pPr>
              <w:pStyle w:val="ac"/>
            </w:pPr>
          </w:p>
        </w:tc>
      </w:tr>
      <w:tr w:rsidR="00662F40" w14:paraId="6C5105A1" w14:textId="77777777" w:rsidTr="00D1002A">
        <w:trPr>
          <w:jc w:val="center"/>
        </w:trPr>
        <w:tc>
          <w:tcPr>
            <w:tcW w:w="0" w:type="dxa"/>
          </w:tcPr>
          <w:p w14:paraId="1EBFF841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45A39D2B" w14:textId="77777777" w:rsidR="00662F40" w:rsidRDefault="00662F40" w:rsidP="008138F3">
            <w:pPr>
              <w:pStyle w:val="ac"/>
            </w:pPr>
          </w:p>
        </w:tc>
        <w:tc>
          <w:tcPr>
            <w:tcW w:w="0" w:type="dxa"/>
          </w:tcPr>
          <w:p w14:paraId="30D1665F" w14:textId="77777777" w:rsidR="00662F40" w:rsidRDefault="00662F40" w:rsidP="008138F3">
            <w:pPr>
              <w:pStyle w:val="ac"/>
            </w:pPr>
          </w:p>
        </w:tc>
      </w:tr>
    </w:tbl>
    <w:p w14:paraId="4545C05E" w14:textId="1FBEE69C" w:rsidR="001001B2" w:rsidRDefault="008138F3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>桌面验证报告</w:t>
      </w:r>
    </w:p>
    <w:p w14:paraId="1F835ADE" w14:textId="09D16788" w:rsidR="008138F3" w:rsidRDefault="008138F3" w:rsidP="008138F3">
      <w:pPr>
        <w:pStyle w:val="ac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检查项目</w:t>
      </w:r>
    </w:p>
    <w:tbl>
      <w:tblPr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450"/>
        <w:gridCol w:w="2260"/>
      </w:tblGrid>
      <w:tr w:rsidR="008138F3" w14:paraId="2637D65B" w14:textId="77777777" w:rsidTr="008138F3">
        <w:trPr>
          <w:jc w:val="center"/>
        </w:trPr>
        <w:tc>
          <w:tcPr>
            <w:tcW w:w="2260" w:type="dxa"/>
          </w:tcPr>
          <w:p w14:paraId="0D41B30B" w14:textId="1E1A59AB" w:rsidR="008138F3" w:rsidRDefault="008138F3" w:rsidP="008138F3">
            <w:pPr>
              <w:pStyle w:val="ac"/>
            </w:pPr>
            <w:r>
              <w:rPr>
                <w:rFonts w:hint="eastAsia"/>
              </w:rPr>
              <w:t>类别</w:t>
            </w:r>
          </w:p>
        </w:tc>
        <w:tc>
          <w:tcPr>
            <w:tcW w:w="3450" w:type="dxa"/>
          </w:tcPr>
          <w:p w14:paraId="2C7E6FE9" w14:textId="66636634" w:rsidR="008138F3" w:rsidRDefault="008138F3" w:rsidP="008138F3">
            <w:pPr>
              <w:pStyle w:val="ac"/>
            </w:pPr>
            <w:r>
              <w:rPr>
                <w:rFonts w:hint="eastAsia"/>
              </w:rPr>
              <w:t>检查项目</w:t>
            </w:r>
          </w:p>
        </w:tc>
        <w:tc>
          <w:tcPr>
            <w:tcW w:w="2260" w:type="dxa"/>
          </w:tcPr>
          <w:p w14:paraId="0997F8FE" w14:textId="7B42B137" w:rsidR="008138F3" w:rsidRDefault="007F5151" w:rsidP="008138F3">
            <w:pPr>
              <w:pStyle w:val="ac"/>
            </w:pPr>
            <w:r>
              <w:rPr>
                <w:rFonts w:hint="eastAsia"/>
              </w:rPr>
              <w:t>符</w:t>
            </w:r>
            <w:r w:rsidR="008138F3">
              <w:rPr>
                <w:rFonts w:hint="eastAsia"/>
              </w:rPr>
              <w:t>合性</w:t>
            </w:r>
          </w:p>
        </w:tc>
      </w:tr>
      <w:tr w:rsidR="008138F3" w14:paraId="481C63E1" w14:textId="77777777" w:rsidTr="008138F3">
        <w:trPr>
          <w:jc w:val="center"/>
        </w:trPr>
        <w:tc>
          <w:tcPr>
            <w:tcW w:w="2260" w:type="dxa"/>
          </w:tcPr>
          <w:p w14:paraId="47272FBC" w14:textId="120AB566" w:rsid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编码正确性</w:t>
            </w:r>
          </w:p>
        </w:tc>
        <w:tc>
          <w:tcPr>
            <w:tcW w:w="3450" w:type="dxa"/>
          </w:tcPr>
          <w:p w14:paraId="455F0E7F" w14:textId="53C82A30" w:rsidR="008138F3" w:rsidRP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航径定义码衔接正确性是否符合规范要求</w:t>
            </w:r>
          </w:p>
        </w:tc>
        <w:tc>
          <w:tcPr>
            <w:tcW w:w="2260" w:type="dxa"/>
          </w:tcPr>
          <w:p w14:paraId="6ABBF7C0" w14:textId="1AAB8838" w:rsidR="008138F3" w:rsidRDefault="008138F3" w:rsidP="008138F3">
            <w:pPr>
              <w:pStyle w:val="ac"/>
            </w:pPr>
            <w:r>
              <w:rPr>
                <w:rFonts w:hint="eastAsia"/>
              </w:rPr>
              <w:t>是</w:t>
            </w:r>
          </w:p>
        </w:tc>
      </w:tr>
      <w:tr w:rsidR="008138F3" w14:paraId="643556BB" w14:textId="77777777" w:rsidTr="008138F3">
        <w:trPr>
          <w:jc w:val="center"/>
        </w:trPr>
        <w:tc>
          <w:tcPr>
            <w:tcW w:w="2260" w:type="dxa"/>
          </w:tcPr>
          <w:p w14:paraId="0430947F" w14:textId="7AC733AF" w:rsidR="008138F3" w:rsidRDefault="008138F3" w:rsidP="008138F3">
            <w:pPr>
              <w:pStyle w:val="ac"/>
            </w:pPr>
          </w:p>
        </w:tc>
        <w:tc>
          <w:tcPr>
            <w:tcW w:w="3450" w:type="dxa"/>
          </w:tcPr>
          <w:p w14:paraId="56BD72E0" w14:textId="1B20244E" w:rsid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各航段编码完整性、正确性是否符合规范要求</w:t>
            </w:r>
          </w:p>
        </w:tc>
        <w:tc>
          <w:tcPr>
            <w:tcW w:w="2260" w:type="dxa"/>
          </w:tcPr>
          <w:p w14:paraId="3CECD1B1" w14:textId="3D18C841" w:rsidR="008138F3" w:rsidRDefault="008138F3" w:rsidP="008138F3">
            <w:pPr>
              <w:pStyle w:val="ac"/>
            </w:pPr>
            <w:r>
              <w:rPr>
                <w:rFonts w:hint="eastAsia"/>
              </w:rPr>
              <w:t>是</w:t>
            </w:r>
          </w:p>
        </w:tc>
      </w:tr>
      <w:tr w:rsidR="008138F3" w14:paraId="48D05431" w14:textId="77777777" w:rsidTr="008138F3">
        <w:trPr>
          <w:jc w:val="center"/>
        </w:trPr>
        <w:tc>
          <w:tcPr>
            <w:tcW w:w="2260" w:type="dxa"/>
          </w:tcPr>
          <w:p w14:paraId="6D4D1F32" w14:textId="543FB170" w:rsidR="008138F3" w:rsidRDefault="008138F3" w:rsidP="008138F3">
            <w:pPr>
              <w:pStyle w:val="ac"/>
            </w:pPr>
          </w:p>
        </w:tc>
        <w:tc>
          <w:tcPr>
            <w:tcW w:w="3450" w:type="dxa"/>
          </w:tcPr>
          <w:p w14:paraId="42B2A425" w14:textId="285FF82C" w:rsidR="008138F3" w:rsidRP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编码容量限制是否符合规范要</w:t>
            </w:r>
            <w:r w:rsidRPr="008138F3">
              <w:rPr>
                <w:rFonts w:hint="eastAsia"/>
              </w:rPr>
              <w:lastRenderedPageBreak/>
              <w:t>求</w:t>
            </w:r>
          </w:p>
        </w:tc>
        <w:tc>
          <w:tcPr>
            <w:tcW w:w="2260" w:type="dxa"/>
          </w:tcPr>
          <w:p w14:paraId="5A4FF755" w14:textId="5C3BFD3C" w:rsidR="008138F3" w:rsidRDefault="008C6987" w:rsidP="008138F3">
            <w:pPr>
              <w:pStyle w:val="ac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8138F3" w14:paraId="77964513" w14:textId="77777777" w:rsidTr="008138F3">
        <w:trPr>
          <w:jc w:val="center"/>
        </w:trPr>
        <w:tc>
          <w:tcPr>
            <w:tcW w:w="2260" w:type="dxa"/>
          </w:tcPr>
          <w:p w14:paraId="652645D7" w14:textId="0CF5FEE1" w:rsid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安全性</w:t>
            </w:r>
          </w:p>
        </w:tc>
        <w:tc>
          <w:tcPr>
            <w:tcW w:w="3450" w:type="dxa"/>
          </w:tcPr>
          <w:p w14:paraId="085234A2" w14:textId="517F85E6" w:rsidR="008138F3" w:rsidRP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Baro-VNAV</w:t>
            </w:r>
            <w:r w:rsidRPr="008138F3">
              <w:rPr>
                <w:rFonts w:hint="eastAsia"/>
              </w:rPr>
              <w:t>程序低温执行程序高度与最低超障高度是否满足安全运行要求</w:t>
            </w:r>
          </w:p>
        </w:tc>
        <w:tc>
          <w:tcPr>
            <w:tcW w:w="2260" w:type="dxa"/>
          </w:tcPr>
          <w:p w14:paraId="54B9D110" w14:textId="5BB58461" w:rsidR="008138F3" w:rsidRDefault="008C6987" w:rsidP="008138F3">
            <w:pPr>
              <w:pStyle w:val="ac"/>
            </w:pPr>
            <w:r>
              <w:rPr>
                <w:rFonts w:hint="eastAsia"/>
              </w:rPr>
              <w:t>是</w:t>
            </w:r>
          </w:p>
        </w:tc>
      </w:tr>
      <w:tr w:rsidR="008138F3" w14:paraId="1423EC27" w14:textId="77777777" w:rsidTr="008138F3">
        <w:trPr>
          <w:jc w:val="center"/>
        </w:trPr>
        <w:tc>
          <w:tcPr>
            <w:tcW w:w="2260" w:type="dxa"/>
          </w:tcPr>
          <w:p w14:paraId="3778BC26" w14:textId="77777777" w:rsidR="008138F3" w:rsidRDefault="008138F3" w:rsidP="008138F3">
            <w:pPr>
              <w:pStyle w:val="ac"/>
            </w:pPr>
          </w:p>
        </w:tc>
        <w:tc>
          <w:tcPr>
            <w:tcW w:w="3450" w:type="dxa"/>
          </w:tcPr>
          <w:p w14:paraId="2DD6C763" w14:textId="60485205" w:rsidR="008138F3" w:rsidRPr="008138F3" w:rsidRDefault="008138F3" w:rsidP="008138F3">
            <w:pPr>
              <w:pStyle w:val="ac"/>
            </w:pPr>
            <w:r w:rsidRPr="008138F3">
              <w:rPr>
                <w:rFonts w:hint="eastAsia"/>
              </w:rPr>
              <w:t>离场程序按照最低爬升梯度离场是否安全、速度限制是否合理</w:t>
            </w:r>
          </w:p>
        </w:tc>
        <w:tc>
          <w:tcPr>
            <w:tcW w:w="2260" w:type="dxa"/>
          </w:tcPr>
          <w:p w14:paraId="23ABE2AE" w14:textId="58BDD6D5" w:rsidR="008138F3" w:rsidRDefault="008C6987" w:rsidP="008138F3">
            <w:pPr>
              <w:pStyle w:val="ac"/>
            </w:pPr>
            <w:r>
              <w:rPr>
                <w:rFonts w:hint="eastAsia"/>
              </w:rPr>
              <w:t>是</w:t>
            </w:r>
          </w:p>
        </w:tc>
      </w:tr>
      <w:tr w:rsidR="008138F3" w14:paraId="1FE320F0" w14:textId="77777777" w:rsidTr="008138F3">
        <w:trPr>
          <w:jc w:val="center"/>
        </w:trPr>
        <w:tc>
          <w:tcPr>
            <w:tcW w:w="2260" w:type="dxa"/>
          </w:tcPr>
          <w:p w14:paraId="5B056C82" w14:textId="156FBD0C" w:rsidR="008138F3" w:rsidRDefault="008C6987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3450" w:type="dxa"/>
          </w:tcPr>
          <w:p w14:paraId="7A209628" w14:textId="2D7A4F4E" w:rsidR="008138F3" w:rsidRPr="008138F3" w:rsidRDefault="008C6987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2260" w:type="dxa"/>
          </w:tcPr>
          <w:p w14:paraId="4F2D820E" w14:textId="794C19BD" w:rsidR="008138F3" w:rsidRDefault="008C6987" w:rsidP="008138F3">
            <w:pPr>
              <w:pStyle w:val="ac"/>
            </w:pPr>
            <w:r>
              <w:rPr>
                <w:rFonts w:hint="eastAsia"/>
              </w:rPr>
              <w:t>x</w:t>
            </w:r>
          </w:p>
        </w:tc>
      </w:tr>
      <w:tr w:rsidR="008138F3" w14:paraId="6E34D8D8" w14:textId="77777777" w:rsidTr="008138F3">
        <w:trPr>
          <w:jc w:val="center"/>
        </w:trPr>
        <w:tc>
          <w:tcPr>
            <w:tcW w:w="2260" w:type="dxa"/>
          </w:tcPr>
          <w:p w14:paraId="15FB2926" w14:textId="27185086" w:rsidR="008138F3" w:rsidRDefault="008C6987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3450" w:type="dxa"/>
          </w:tcPr>
          <w:p w14:paraId="5F664EC6" w14:textId="610A3ADF" w:rsidR="008138F3" w:rsidRPr="008138F3" w:rsidRDefault="008C6987" w:rsidP="008138F3">
            <w:pPr>
              <w:pStyle w:val="ac"/>
            </w:pPr>
            <w:r>
              <w:rPr>
                <w:rFonts w:hint="eastAsia"/>
              </w:rPr>
              <w:t>xxx</w:t>
            </w:r>
          </w:p>
        </w:tc>
        <w:tc>
          <w:tcPr>
            <w:tcW w:w="2260" w:type="dxa"/>
          </w:tcPr>
          <w:p w14:paraId="72E8F611" w14:textId="77845427" w:rsidR="008138F3" w:rsidRDefault="008C6987" w:rsidP="008138F3">
            <w:pPr>
              <w:pStyle w:val="ac"/>
            </w:pPr>
            <w:r>
              <w:rPr>
                <w:rFonts w:hint="eastAsia"/>
              </w:rPr>
              <w:t>x</w:t>
            </w:r>
          </w:p>
        </w:tc>
      </w:tr>
      <w:tr w:rsidR="00662F40" w14:paraId="30C1FEB6" w14:textId="77777777" w:rsidTr="008138F3">
        <w:trPr>
          <w:jc w:val="center"/>
        </w:trPr>
        <w:tc>
          <w:tcPr>
            <w:tcW w:w="2260" w:type="dxa"/>
          </w:tcPr>
          <w:p w14:paraId="4C976711" w14:textId="77777777" w:rsidR="00662F40" w:rsidRDefault="00662F40" w:rsidP="008138F3">
            <w:pPr>
              <w:pStyle w:val="ac"/>
            </w:pPr>
          </w:p>
        </w:tc>
        <w:tc>
          <w:tcPr>
            <w:tcW w:w="3450" w:type="dxa"/>
          </w:tcPr>
          <w:p w14:paraId="6759E04C" w14:textId="77777777" w:rsidR="00662F40" w:rsidRDefault="00662F40" w:rsidP="008138F3">
            <w:pPr>
              <w:pStyle w:val="ac"/>
            </w:pPr>
          </w:p>
        </w:tc>
        <w:tc>
          <w:tcPr>
            <w:tcW w:w="2260" w:type="dxa"/>
          </w:tcPr>
          <w:p w14:paraId="7DFEBDBD" w14:textId="77777777" w:rsidR="00662F40" w:rsidRDefault="00662F40" w:rsidP="008138F3">
            <w:pPr>
              <w:pStyle w:val="ac"/>
            </w:pPr>
          </w:p>
        </w:tc>
      </w:tr>
      <w:tr w:rsidR="00662F40" w14:paraId="39EC6D2E" w14:textId="77777777" w:rsidTr="008138F3">
        <w:trPr>
          <w:jc w:val="center"/>
        </w:trPr>
        <w:tc>
          <w:tcPr>
            <w:tcW w:w="2260" w:type="dxa"/>
          </w:tcPr>
          <w:p w14:paraId="04D44E75" w14:textId="77777777" w:rsidR="00662F40" w:rsidRDefault="00662F40" w:rsidP="008138F3">
            <w:pPr>
              <w:pStyle w:val="ac"/>
            </w:pPr>
          </w:p>
        </w:tc>
        <w:tc>
          <w:tcPr>
            <w:tcW w:w="3450" w:type="dxa"/>
          </w:tcPr>
          <w:p w14:paraId="5FD288E9" w14:textId="77777777" w:rsidR="00662F40" w:rsidRDefault="00662F40" w:rsidP="008138F3">
            <w:pPr>
              <w:pStyle w:val="ac"/>
            </w:pPr>
          </w:p>
        </w:tc>
        <w:tc>
          <w:tcPr>
            <w:tcW w:w="2260" w:type="dxa"/>
          </w:tcPr>
          <w:p w14:paraId="2ADB4B81" w14:textId="77777777" w:rsidR="00662F40" w:rsidRDefault="00662F40" w:rsidP="008138F3">
            <w:pPr>
              <w:pStyle w:val="ac"/>
            </w:pPr>
          </w:p>
        </w:tc>
      </w:tr>
      <w:tr w:rsidR="00662F40" w14:paraId="1CCF6F18" w14:textId="77777777" w:rsidTr="008138F3">
        <w:trPr>
          <w:jc w:val="center"/>
        </w:trPr>
        <w:tc>
          <w:tcPr>
            <w:tcW w:w="2260" w:type="dxa"/>
          </w:tcPr>
          <w:p w14:paraId="16104D91" w14:textId="77777777" w:rsidR="00662F40" w:rsidRDefault="00662F40" w:rsidP="008138F3">
            <w:pPr>
              <w:pStyle w:val="ac"/>
            </w:pPr>
          </w:p>
        </w:tc>
        <w:tc>
          <w:tcPr>
            <w:tcW w:w="3450" w:type="dxa"/>
          </w:tcPr>
          <w:p w14:paraId="0A7C68CE" w14:textId="77777777" w:rsidR="00662F40" w:rsidRDefault="00662F40" w:rsidP="008138F3">
            <w:pPr>
              <w:pStyle w:val="ac"/>
            </w:pPr>
          </w:p>
        </w:tc>
        <w:tc>
          <w:tcPr>
            <w:tcW w:w="2260" w:type="dxa"/>
          </w:tcPr>
          <w:p w14:paraId="61CD51FE" w14:textId="77777777" w:rsidR="00662F40" w:rsidRDefault="00662F40" w:rsidP="008138F3">
            <w:pPr>
              <w:pStyle w:val="ac"/>
            </w:pPr>
          </w:p>
        </w:tc>
      </w:tr>
    </w:tbl>
    <w:p w14:paraId="3C6C3D95" w14:textId="77777777" w:rsidR="008138F3" w:rsidRDefault="008138F3" w:rsidP="008138F3">
      <w:pPr>
        <w:ind w:firstLine="480"/>
        <w:rPr>
          <w:lang w:eastAsia="zh-CN"/>
        </w:rPr>
      </w:pPr>
    </w:p>
    <w:p w14:paraId="234A5AAD" w14:textId="21B3E339" w:rsidR="008138F3" w:rsidRDefault="008138F3" w:rsidP="008138F3">
      <w:pPr>
        <w:ind w:firstLine="4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D20C18D" wp14:editId="2F30D404">
            <wp:extent cx="4201064" cy="3588589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E96B487C-8B25-C64E-3F19-19F38DBF36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E96B487C-8B25-C64E-3F19-19F38DBF36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43" cy="35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6E75" w14:textId="07AB61A1" w:rsidR="008138F3" w:rsidRPr="008138F3" w:rsidRDefault="008138F3" w:rsidP="008138F3">
      <w:pPr>
        <w:pStyle w:val="ac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程序航线示意图</w:t>
      </w:r>
    </w:p>
    <w:p w14:paraId="1FF1B04A" w14:textId="73A9FE19" w:rsidR="003E6272" w:rsidRPr="009F6DEE" w:rsidRDefault="00662F40" w:rsidP="00173CC5">
      <w:pPr>
        <w:ind w:firstLine="480"/>
        <w:rPr>
          <w:lang w:eastAsia="zh-CN"/>
        </w:rPr>
      </w:pPr>
      <w:r w:rsidRPr="00662F40">
        <w:rPr>
          <w:lang w:eastAsia="zh-CN"/>
        </w:rPr>
        <w:t>飞行程序检查是确保飞行安全、提高飞行效率、符合航空法规、保障乘客生命安全、提升飞行员操作规范性以及持续改进航空公司管理的重要手段。通过严格执行飞行程序检查，航空公司可以全面提升航班的安全性、效率和管理水平，确保航</w:t>
      </w:r>
      <w:r w:rsidRPr="00662F40">
        <w:rPr>
          <w:lang w:eastAsia="zh-CN"/>
        </w:rPr>
        <w:lastRenderedPageBreak/>
        <w:t>空运营的可靠性和安全性。</w:t>
      </w:r>
      <w:r w:rsidR="00D437E7">
        <w:rPr>
          <w:rFonts w:hint="eastAsia"/>
          <w:lang w:eastAsia="zh-CN"/>
        </w:rPr>
        <w:t>这里是段落</w:t>
      </w:r>
      <w:r w:rsidR="00D437E7">
        <w:rPr>
          <w:rFonts w:hint="eastAsia"/>
          <w:lang w:eastAsia="zh-CN"/>
        </w:rPr>
        <w:t>1</w:t>
      </w:r>
      <w:r w:rsidR="00D437E7">
        <w:rPr>
          <w:rFonts w:hint="eastAsia"/>
          <w:lang w:eastAsia="zh-CN"/>
        </w:rPr>
        <w:t>，以下是系列废话：段落简称段，是文章中最基本的单位。</w:t>
      </w:r>
      <w:r w:rsidR="00D437E7">
        <w:rPr>
          <w:rFonts w:hint="eastAsia"/>
          <w:lang w:eastAsia="zh-CN"/>
        </w:rPr>
        <w:t xml:space="preserve"> </w:t>
      </w:r>
      <w:r w:rsidR="00D437E7">
        <w:rPr>
          <w:rFonts w:hint="eastAsia"/>
          <w:lang w:eastAsia="zh-CN"/>
        </w:rPr>
        <w:t>从内容上说，它具有一个相对完整的意思。在文章中，段与段通常会隔一行。</w:t>
      </w:r>
      <w:r w:rsidR="00D437E7">
        <w:rPr>
          <w:rFonts w:hint="eastAsia"/>
          <w:lang w:eastAsia="zh-CN"/>
        </w:rPr>
        <w:t xml:space="preserve"> </w:t>
      </w:r>
      <w:r w:rsidR="00D437E7">
        <w:rPr>
          <w:rFonts w:hint="eastAsia"/>
          <w:lang w:eastAsia="zh-CN"/>
        </w:rPr>
        <w:t>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</w:t>
      </w:r>
      <w:r w:rsidR="00D437E7">
        <w:rPr>
          <w:rFonts w:hint="eastAsia"/>
          <w:lang w:eastAsia="zh-CN"/>
        </w:rPr>
        <w:t xml:space="preserve"> </w:t>
      </w:r>
      <w:r w:rsidR="00D437E7">
        <w:rPr>
          <w:rFonts w:hint="eastAsia"/>
          <w:lang w:eastAsia="zh-CN"/>
        </w:rPr>
        <w:t>在文章中相对而言又有逻辑段和自然段之分。</w:t>
      </w:r>
    </w:p>
    <w:p w14:paraId="1604CE11" w14:textId="77777777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这里是段落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，以下是系列废话：段落简称段，是文章中最基本的单位。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从内容上说，它具有一个相对完整的意思。在文章中，段与段通常会隔一行。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在文章中相对而言又有逻辑段和自然段之分。</w:t>
      </w:r>
    </w:p>
    <w:p w14:paraId="51622B15" w14:textId="77777777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这里是段落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，以下是系列废话：段落简称段，是文章中最基本的单位。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从内容上说，它具有一个相对完整的意思。在文章中，段与段通常会隔一行。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在文章中相对而言又有逻辑段和自然段之分。</w:t>
      </w:r>
    </w:p>
    <w:p w14:paraId="3E1B945A" w14:textId="77777777" w:rsidR="000056F7" w:rsidRDefault="000426D5" w:rsidP="00BC3BD3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 wp14:anchorId="654E414A" wp14:editId="062B95E5">
            <wp:extent cx="4286250" cy="428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24BA" w14:textId="77777777" w:rsidR="00975739" w:rsidRDefault="006F33F5" w:rsidP="00BC3BD3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图注</w:t>
      </w:r>
      <w:r>
        <w:rPr>
          <w:rFonts w:hint="eastAsia"/>
        </w:rPr>
        <w:t>1</w:t>
      </w:r>
    </w:p>
    <w:p w14:paraId="69E8B9DA" w14:textId="77777777" w:rsidR="000056F7" w:rsidRDefault="000426D5" w:rsidP="00BC3BD3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 wp14:anchorId="512215C8" wp14:editId="23AA7E36">
            <wp:extent cx="4286250" cy="4286250"/>
            <wp:effectExtent l="0" t="0" r="0" b="0"/>
            <wp:docPr id="12137166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C893" w14:textId="77777777" w:rsidR="00975739" w:rsidRDefault="006F33F5" w:rsidP="00BC3BD3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图注</w:t>
      </w:r>
      <w:r>
        <w:rPr>
          <w:rFonts w:hint="eastAsia"/>
        </w:rPr>
        <w:t>2</w:t>
      </w:r>
    </w:p>
    <w:p w14:paraId="3DD163DA" w14:textId="77777777" w:rsidR="0019574B" w:rsidRDefault="0019574B" w:rsidP="00BC3BD3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这里是表注</w:t>
      </w:r>
      <w:r>
        <w:rPr>
          <w:rFonts w:hint="eastAsia"/>
        </w:rPr>
        <w:t>1</w:t>
      </w:r>
    </w:p>
    <w:tbl>
      <w:tblPr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</w:tblGrid>
      <w:tr w:rsidR="006734ED" w14:paraId="11D97F30" w14:textId="77777777">
        <w:trPr>
          <w:jc w:val="center"/>
        </w:trPr>
        <w:tc>
          <w:tcPr>
            <w:tcW w:w="0" w:type="dxa"/>
          </w:tcPr>
          <w:p w14:paraId="24F081BB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1</w:t>
            </w:r>
          </w:p>
        </w:tc>
        <w:tc>
          <w:tcPr>
            <w:tcW w:w="0" w:type="dxa"/>
          </w:tcPr>
          <w:p w14:paraId="39ADAD1D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2</w:t>
            </w:r>
          </w:p>
        </w:tc>
        <w:tc>
          <w:tcPr>
            <w:tcW w:w="0" w:type="dxa"/>
          </w:tcPr>
          <w:p w14:paraId="56D704A1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3</w:t>
            </w:r>
          </w:p>
        </w:tc>
      </w:tr>
      <w:tr w:rsidR="006734ED" w14:paraId="5618774D" w14:textId="77777777">
        <w:trPr>
          <w:jc w:val="center"/>
        </w:trPr>
        <w:tc>
          <w:tcPr>
            <w:tcW w:w="0" w:type="dxa"/>
          </w:tcPr>
          <w:p w14:paraId="5FF12116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1-1</w:t>
            </w:r>
          </w:p>
        </w:tc>
        <w:tc>
          <w:tcPr>
            <w:tcW w:w="0" w:type="dxa"/>
          </w:tcPr>
          <w:p w14:paraId="408F423A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1-2</w:t>
            </w:r>
          </w:p>
        </w:tc>
        <w:tc>
          <w:tcPr>
            <w:tcW w:w="0" w:type="dxa"/>
          </w:tcPr>
          <w:p w14:paraId="52EC80DD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1-3</w:t>
            </w:r>
          </w:p>
        </w:tc>
      </w:tr>
      <w:tr w:rsidR="006734ED" w14:paraId="0DB9FFC5" w14:textId="77777777">
        <w:trPr>
          <w:jc w:val="center"/>
        </w:trPr>
        <w:tc>
          <w:tcPr>
            <w:tcW w:w="0" w:type="dxa"/>
          </w:tcPr>
          <w:p w14:paraId="03A596B9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2-1</w:t>
            </w:r>
          </w:p>
        </w:tc>
        <w:tc>
          <w:tcPr>
            <w:tcW w:w="0" w:type="dxa"/>
          </w:tcPr>
          <w:p w14:paraId="0293F135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2-2</w:t>
            </w:r>
          </w:p>
        </w:tc>
        <w:tc>
          <w:tcPr>
            <w:tcW w:w="0" w:type="dxa"/>
          </w:tcPr>
          <w:p w14:paraId="00992200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2-3</w:t>
            </w:r>
          </w:p>
        </w:tc>
      </w:tr>
      <w:tr w:rsidR="006734ED" w14:paraId="43E77A61" w14:textId="77777777">
        <w:trPr>
          <w:jc w:val="center"/>
        </w:trPr>
        <w:tc>
          <w:tcPr>
            <w:tcW w:w="0" w:type="dxa"/>
          </w:tcPr>
          <w:p w14:paraId="3395E1A8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3-1</w:t>
            </w:r>
          </w:p>
        </w:tc>
        <w:tc>
          <w:tcPr>
            <w:tcW w:w="0" w:type="dxa"/>
          </w:tcPr>
          <w:p w14:paraId="17FEC07C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3-2</w:t>
            </w:r>
          </w:p>
        </w:tc>
        <w:tc>
          <w:tcPr>
            <w:tcW w:w="0" w:type="dxa"/>
          </w:tcPr>
          <w:p w14:paraId="232B018E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3-3</w:t>
            </w:r>
          </w:p>
        </w:tc>
      </w:tr>
    </w:tbl>
    <w:p w14:paraId="224EB441" w14:textId="77777777" w:rsidR="000D0A13" w:rsidRPr="0059122C" w:rsidRDefault="000D0A13" w:rsidP="000D0A13">
      <w:pPr>
        <w:ind w:firstLineChars="0" w:firstLine="0"/>
        <w:rPr>
          <w:lang w:eastAsia="zh-CN"/>
        </w:rPr>
      </w:pPr>
    </w:p>
    <w:p w14:paraId="4065F35C" w14:textId="77777777" w:rsidR="001001B2" w:rsidRDefault="002B672E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lastRenderedPageBreak/>
        <w:t>标题</w:t>
      </w:r>
      <w:r>
        <w:rPr>
          <w:rFonts w:hint="eastAsia"/>
          <w:lang w:eastAsia="zh-CN"/>
        </w:rPr>
        <w:t>1-2</w:t>
      </w:r>
    </w:p>
    <w:p w14:paraId="2235F0C8" w14:textId="77777777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3-2</w:t>
      </w:r>
    </w:p>
    <w:p w14:paraId="0A62F2C4" w14:textId="7777777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2-3</w:t>
      </w:r>
    </w:p>
    <w:p w14:paraId="1107EEF8" w14:textId="77777777" w:rsidR="000056F7" w:rsidRDefault="000426D5" w:rsidP="00BC3BD3">
      <w:pPr>
        <w:pStyle w:val="ac"/>
      </w:pPr>
      <w:r>
        <w:rPr>
          <w:rFonts w:hint="eastAsia"/>
          <w:noProof/>
        </w:rPr>
        <w:drawing>
          <wp:inline distT="0" distB="0" distL="0" distR="0" wp14:anchorId="5EB8AE50" wp14:editId="6E0424F3">
            <wp:extent cx="4286250" cy="4286250"/>
            <wp:effectExtent l="0" t="0" r="0" b="0"/>
            <wp:docPr id="1535371343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688C" w14:textId="77777777" w:rsidR="00975739" w:rsidRDefault="006F33F5" w:rsidP="00BC3BD3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图注</w:t>
      </w:r>
      <w:r>
        <w:rPr>
          <w:rFonts w:hint="eastAsia"/>
        </w:rPr>
        <w:t>3</w:t>
      </w:r>
    </w:p>
    <w:p w14:paraId="3222B580" w14:textId="77777777" w:rsidR="000056F7" w:rsidRDefault="000426D5" w:rsidP="00BC3BD3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 wp14:anchorId="300A8214" wp14:editId="1E2D003A">
            <wp:extent cx="4286250" cy="4286250"/>
            <wp:effectExtent l="0" t="0" r="0" b="0"/>
            <wp:docPr id="17160419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C60A" w14:textId="77777777" w:rsidR="00975739" w:rsidRDefault="006F33F5" w:rsidP="00BC3BD3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图注</w:t>
      </w:r>
      <w:r>
        <w:rPr>
          <w:rFonts w:hint="eastAsia"/>
        </w:rPr>
        <w:t>4</w:t>
      </w:r>
    </w:p>
    <w:p w14:paraId="3E4F65F8" w14:textId="77777777" w:rsidR="0019574B" w:rsidRDefault="0019574B" w:rsidP="00BC3BD3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这里是表注</w:t>
      </w:r>
      <w:r>
        <w:rPr>
          <w:rFonts w:hint="eastAsia"/>
        </w:rPr>
        <w:t>2</w:t>
      </w:r>
    </w:p>
    <w:tbl>
      <w:tblPr>
        <w:tblW w:w="4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</w:tblGrid>
      <w:tr w:rsidR="006734ED" w14:paraId="78BE5F11" w14:textId="77777777">
        <w:trPr>
          <w:jc w:val="center"/>
        </w:trPr>
        <w:tc>
          <w:tcPr>
            <w:tcW w:w="0" w:type="dxa"/>
          </w:tcPr>
          <w:p w14:paraId="0707AA26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1</w:t>
            </w:r>
          </w:p>
        </w:tc>
        <w:tc>
          <w:tcPr>
            <w:tcW w:w="0" w:type="dxa"/>
          </w:tcPr>
          <w:p w14:paraId="4C17191E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2</w:t>
            </w:r>
          </w:p>
        </w:tc>
        <w:tc>
          <w:tcPr>
            <w:tcW w:w="0" w:type="dxa"/>
          </w:tcPr>
          <w:p w14:paraId="2D2B7F46" w14:textId="77777777" w:rsidR="006734ED" w:rsidRDefault="00000000">
            <w:pPr>
              <w:ind w:firstLine="482"/>
              <w:jc w:val="center"/>
            </w:pPr>
            <w:r>
              <w:rPr>
                <w:b/>
              </w:rPr>
              <w:t>列</w:t>
            </w:r>
            <w:r>
              <w:rPr>
                <w:b/>
              </w:rPr>
              <w:t>3</w:t>
            </w:r>
          </w:p>
        </w:tc>
      </w:tr>
      <w:tr w:rsidR="006734ED" w14:paraId="425CEB20" w14:textId="77777777">
        <w:trPr>
          <w:jc w:val="center"/>
        </w:trPr>
        <w:tc>
          <w:tcPr>
            <w:tcW w:w="0" w:type="dxa"/>
          </w:tcPr>
          <w:p w14:paraId="3A5209AF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1-1</w:t>
            </w:r>
          </w:p>
        </w:tc>
        <w:tc>
          <w:tcPr>
            <w:tcW w:w="0" w:type="dxa"/>
          </w:tcPr>
          <w:p w14:paraId="784A57D0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1-2</w:t>
            </w:r>
          </w:p>
        </w:tc>
        <w:tc>
          <w:tcPr>
            <w:tcW w:w="0" w:type="dxa"/>
          </w:tcPr>
          <w:p w14:paraId="5717AD37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1-3</w:t>
            </w:r>
          </w:p>
        </w:tc>
      </w:tr>
      <w:tr w:rsidR="006734ED" w14:paraId="6E998F1A" w14:textId="77777777">
        <w:trPr>
          <w:jc w:val="center"/>
        </w:trPr>
        <w:tc>
          <w:tcPr>
            <w:tcW w:w="0" w:type="dxa"/>
          </w:tcPr>
          <w:p w14:paraId="01B503CB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2-1</w:t>
            </w:r>
          </w:p>
        </w:tc>
        <w:tc>
          <w:tcPr>
            <w:tcW w:w="0" w:type="dxa"/>
          </w:tcPr>
          <w:p w14:paraId="185F3C12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2-2</w:t>
            </w:r>
          </w:p>
        </w:tc>
        <w:tc>
          <w:tcPr>
            <w:tcW w:w="0" w:type="dxa"/>
          </w:tcPr>
          <w:p w14:paraId="1890304C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2-3</w:t>
            </w:r>
          </w:p>
        </w:tc>
      </w:tr>
      <w:tr w:rsidR="006734ED" w14:paraId="6245E008" w14:textId="77777777">
        <w:trPr>
          <w:jc w:val="center"/>
        </w:trPr>
        <w:tc>
          <w:tcPr>
            <w:tcW w:w="0" w:type="dxa"/>
          </w:tcPr>
          <w:p w14:paraId="1413BAD4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3-1</w:t>
            </w:r>
          </w:p>
        </w:tc>
        <w:tc>
          <w:tcPr>
            <w:tcW w:w="0" w:type="dxa"/>
          </w:tcPr>
          <w:p w14:paraId="53F31D86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3-2</w:t>
            </w:r>
          </w:p>
        </w:tc>
        <w:tc>
          <w:tcPr>
            <w:tcW w:w="0" w:type="dxa"/>
          </w:tcPr>
          <w:p w14:paraId="30C07499" w14:textId="77777777" w:rsidR="006734ED" w:rsidRDefault="00000000">
            <w:pPr>
              <w:ind w:firstLine="480"/>
              <w:jc w:val="center"/>
            </w:pPr>
            <w:r>
              <w:t>数据</w:t>
            </w:r>
            <w:r>
              <w:t>3-3</w:t>
            </w:r>
          </w:p>
        </w:tc>
      </w:tr>
    </w:tbl>
    <w:p w14:paraId="2DB07391" w14:textId="77777777" w:rsidR="000D0A13" w:rsidRPr="0059122C" w:rsidRDefault="000D0A13" w:rsidP="000D0A13">
      <w:pPr>
        <w:ind w:firstLineChars="0" w:firstLine="0"/>
        <w:rPr>
          <w:lang w:eastAsia="zh-CN"/>
        </w:rPr>
      </w:pPr>
    </w:p>
    <w:sectPr w:rsidR="000D0A13" w:rsidRPr="0059122C" w:rsidSect="001A6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35759" w14:textId="77777777" w:rsidR="00C341FD" w:rsidRDefault="00C341FD" w:rsidP="00C703A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33960B3" w14:textId="77777777" w:rsidR="00C341FD" w:rsidRDefault="00C341FD" w:rsidP="00C703A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26D8" w14:textId="77777777" w:rsidR="00F47605" w:rsidRDefault="00F47605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8943482"/>
      <w:docPartObj>
        <w:docPartGallery w:val="Page Numbers (Bottom of Page)"/>
        <w:docPartUnique/>
      </w:docPartObj>
    </w:sdtPr>
    <w:sdtContent>
      <w:p w14:paraId="32714436" w14:textId="77777777" w:rsidR="00F47605" w:rsidRDefault="00F47605" w:rsidP="00F47605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A295C" w14:textId="77777777" w:rsidR="00F47605" w:rsidRDefault="00F47605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7B2C3" w14:textId="77777777" w:rsidR="00C341FD" w:rsidRDefault="00C341FD" w:rsidP="00C703A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7285B48F" w14:textId="77777777" w:rsidR="00C341FD" w:rsidRDefault="00C341FD" w:rsidP="00C703A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7492" w14:textId="77777777" w:rsidR="00F47605" w:rsidRDefault="00F47605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FFB73" w14:textId="77777777" w:rsidR="00F47605" w:rsidRDefault="00F47605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B6D52" w14:textId="77777777" w:rsidR="00F47605" w:rsidRDefault="00F47605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77402"/>
    <w:multiLevelType w:val="multilevel"/>
    <w:tmpl w:val="2ED87C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2210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56F7"/>
    <w:rsid w:val="0001098C"/>
    <w:rsid w:val="0001509D"/>
    <w:rsid w:val="00041009"/>
    <w:rsid w:val="00042064"/>
    <w:rsid w:val="000426D5"/>
    <w:rsid w:val="00044F8D"/>
    <w:rsid w:val="00097202"/>
    <w:rsid w:val="000B55A3"/>
    <w:rsid w:val="000B6E8C"/>
    <w:rsid w:val="000D0A13"/>
    <w:rsid w:val="001001B2"/>
    <w:rsid w:val="0013114A"/>
    <w:rsid w:val="00146E08"/>
    <w:rsid w:val="00153A90"/>
    <w:rsid w:val="00156D33"/>
    <w:rsid w:val="00162073"/>
    <w:rsid w:val="001655AA"/>
    <w:rsid w:val="00170E5D"/>
    <w:rsid w:val="001728B0"/>
    <w:rsid w:val="00173CC5"/>
    <w:rsid w:val="001845E1"/>
    <w:rsid w:val="0019574B"/>
    <w:rsid w:val="001A6335"/>
    <w:rsid w:val="00202191"/>
    <w:rsid w:val="002022C2"/>
    <w:rsid w:val="0022454E"/>
    <w:rsid w:val="00247422"/>
    <w:rsid w:val="00257D0D"/>
    <w:rsid w:val="002653A3"/>
    <w:rsid w:val="0028612B"/>
    <w:rsid w:val="0028666D"/>
    <w:rsid w:val="002B39F0"/>
    <w:rsid w:val="002B672E"/>
    <w:rsid w:val="002C619B"/>
    <w:rsid w:val="003154E1"/>
    <w:rsid w:val="00315A17"/>
    <w:rsid w:val="003324F2"/>
    <w:rsid w:val="00333083"/>
    <w:rsid w:val="00345944"/>
    <w:rsid w:val="00363758"/>
    <w:rsid w:val="00387CF8"/>
    <w:rsid w:val="003902A1"/>
    <w:rsid w:val="00395B15"/>
    <w:rsid w:val="003A3F1B"/>
    <w:rsid w:val="003A4243"/>
    <w:rsid w:val="003C005F"/>
    <w:rsid w:val="003E6272"/>
    <w:rsid w:val="0042023A"/>
    <w:rsid w:val="00420D99"/>
    <w:rsid w:val="00450DCC"/>
    <w:rsid w:val="00452F97"/>
    <w:rsid w:val="004844F9"/>
    <w:rsid w:val="004961FA"/>
    <w:rsid w:val="004D3794"/>
    <w:rsid w:val="004D7CED"/>
    <w:rsid w:val="00521D19"/>
    <w:rsid w:val="005423F2"/>
    <w:rsid w:val="0059122C"/>
    <w:rsid w:val="005B4444"/>
    <w:rsid w:val="005D2B77"/>
    <w:rsid w:val="0061198C"/>
    <w:rsid w:val="00611BBA"/>
    <w:rsid w:val="0061707A"/>
    <w:rsid w:val="006276BF"/>
    <w:rsid w:val="00631FE9"/>
    <w:rsid w:val="006418AC"/>
    <w:rsid w:val="006437CE"/>
    <w:rsid w:val="00662F40"/>
    <w:rsid w:val="00672769"/>
    <w:rsid w:val="006734ED"/>
    <w:rsid w:val="00677111"/>
    <w:rsid w:val="006C4B18"/>
    <w:rsid w:val="006E7DA1"/>
    <w:rsid w:val="006F33F5"/>
    <w:rsid w:val="00702B6A"/>
    <w:rsid w:val="0070428C"/>
    <w:rsid w:val="00730E64"/>
    <w:rsid w:val="00762E34"/>
    <w:rsid w:val="007729B7"/>
    <w:rsid w:val="00786134"/>
    <w:rsid w:val="007A5C4A"/>
    <w:rsid w:val="007A5E91"/>
    <w:rsid w:val="007C66B8"/>
    <w:rsid w:val="007F5151"/>
    <w:rsid w:val="00806BE1"/>
    <w:rsid w:val="008138F3"/>
    <w:rsid w:val="0083419B"/>
    <w:rsid w:val="00861C81"/>
    <w:rsid w:val="00882C21"/>
    <w:rsid w:val="0089407D"/>
    <w:rsid w:val="008B4316"/>
    <w:rsid w:val="008C6987"/>
    <w:rsid w:val="008F004A"/>
    <w:rsid w:val="008F1944"/>
    <w:rsid w:val="008F6E49"/>
    <w:rsid w:val="0091052A"/>
    <w:rsid w:val="00934742"/>
    <w:rsid w:val="00946EB2"/>
    <w:rsid w:val="00962328"/>
    <w:rsid w:val="0097519A"/>
    <w:rsid w:val="00975739"/>
    <w:rsid w:val="00992C3C"/>
    <w:rsid w:val="009B2369"/>
    <w:rsid w:val="009C05AD"/>
    <w:rsid w:val="009D195C"/>
    <w:rsid w:val="009D3520"/>
    <w:rsid w:val="009F6DEE"/>
    <w:rsid w:val="00A038A5"/>
    <w:rsid w:val="00A05E97"/>
    <w:rsid w:val="00A25B42"/>
    <w:rsid w:val="00A82E5B"/>
    <w:rsid w:val="00A86DE4"/>
    <w:rsid w:val="00AA7B54"/>
    <w:rsid w:val="00AB1A01"/>
    <w:rsid w:val="00AD41D7"/>
    <w:rsid w:val="00AF1AB8"/>
    <w:rsid w:val="00AF3591"/>
    <w:rsid w:val="00B1115E"/>
    <w:rsid w:val="00B12557"/>
    <w:rsid w:val="00B356D1"/>
    <w:rsid w:val="00B51ED1"/>
    <w:rsid w:val="00B53CEA"/>
    <w:rsid w:val="00B55A8C"/>
    <w:rsid w:val="00B83AE4"/>
    <w:rsid w:val="00B85C10"/>
    <w:rsid w:val="00B94104"/>
    <w:rsid w:val="00B975A5"/>
    <w:rsid w:val="00BC3BD3"/>
    <w:rsid w:val="00BC7E73"/>
    <w:rsid w:val="00BD180C"/>
    <w:rsid w:val="00BE550B"/>
    <w:rsid w:val="00BF02B2"/>
    <w:rsid w:val="00C045C6"/>
    <w:rsid w:val="00C17551"/>
    <w:rsid w:val="00C20741"/>
    <w:rsid w:val="00C22195"/>
    <w:rsid w:val="00C31045"/>
    <w:rsid w:val="00C341FD"/>
    <w:rsid w:val="00C547A5"/>
    <w:rsid w:val="00C703AC"/>
    <w:rsid w:val="00C71738"/>
    <w:rsid w:val="00C74D24"/>
    <w:rsid w:val="00CD7014"/>
    <w:rsid w:val="00CF47AA"/>
    <w:rsid w:val="00D02CAE"/>
    <w:rsid w:val="00D3381C"/>
    <w:rsid w:val="00D34D0F"/>
    <w:rsid w:val="00D437E7"/>
    <w:rsid w:val="00D511A7"/>
    <w:rsid w:val="00D565D0"/>
    <w:rsid w:val="00D95309"/>
    <w:rsid w:val="00E122B8"/>
    <w:rsid w:val="00E142A0"/>
    <w:rsid w:val="00E25BD8"/>
    <w:rsid w:val="00E543FD"/>
    <w:rsid w:val="00E56AF7"/>
    <w:rsid w:val="00E64E92"/>
    <w:rsid w:val="00E725ED"/>
    <w:rsid w:val="00E84AF0"/>
    <w:rsid w:val="00E8748F"/>
    <w:rsid w:val="00E966D5"/>
    <w:rsid w:val="00EA68DC"/>
    <w:rsid w:val="00EC5A91"/>
    <w:rsid w:val="00EC60B3"/>
    <w:rsid w:val="00EE0431"/>
    <w:rsid w:val="00EE1EC1"/>
    <w:rsid w:val="00EE222E"/>
    <w:rsid w:val="00F00C9B"/>
    <w:rsid w:val="00F14DD9"/>
    <w:rsid w:val="00F1639E"/>
    <w:rsid w:val="00F21E2D"/>
    <w:rsid w:val="00F2455C"/>
    <w:rsid w:val="00F25930"/>
    <w:rsid w:val="00F3046D"/>
    <w:rsid w:val="00F433F4"/>
    <w:rsid w:val="00F47605"/>
    <w:rsid w:val="00F53C2B"/>
    <w:rsid w:val="00F7364B"/>
    <w:rsid w:val="00F76A7A"/>
    <w:rsid w:val="00F773F8"/>
    <w:rsid w:val="00FA5065"/>
    <w:rsid w:val="00FD29F2"/>
    <w:rsid w:val="00FD56F8"/>
    <w:rsid w:val="00FE13C7"/>
    <w:rsid w:val="00FF6B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B87653"/>
  <w15:docId w15:val="{4A4CAD49-E54D-4CFC-AA0F-EB67A53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8F3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13114A"/>
    <w:pPr>
      <w:keepNext/>
      <w:keepLines/>
      <w:numPr>
        <w:numId w:val="1"/>
      </w:numPr>
      <w:spacing w:after="0" w:afterAutospacing="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1"/>
    <w:qFormat/>
    <w:rsid w:val="00F433F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1"/>
    <w:qFormat/>
    <w:rsid w:val="00F433F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433F4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13114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1"/>
    <w:rsid w:val="00F433F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1"/>
    <w:rsid w:val="00F433F4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1"/>
    <w:rsid w:val="00F433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99"/>
    <w:unhideWhenUsed/>
    <w:rsid w:val="006F33F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1"/>
    <w:rsid w:val="0017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图片及图注"/>
    <w:basedOn w:val="a"/>
    <w:link w:val="ad"/>
    <w:qFormat/>
    <w:rsid w:val="00BC7E73"/>
    <w:pPr>
      <w:spacing w:line="240" w:lineRule="auto"/>
      <w:ind w:firstLineChars="0" w:firstLine="0"/>
      <w:jc w:val="center"/>
    </w:pPr>
    <w:rPr>
      <w:lang w:eastAsia="zh-CN"/>
    </w:rPr>
  </w:style>
  <w:style w:type="character" w:customStyle="1" w:styleId="ad">
    <w:name w:val="图片及图注 字符"/>
    <w:basedOn w:val="a0"/>
    <w:link w:val="ac"/>
    <w:rsid w:val="00BC7E73"/>
    <w:rPr>
      <w:sz w:val="24"/>
      <w:szCs w:val="24"/>
      <w:lang w:eastAsia="zh-CN"/>
    </w:rPr>
  </w:style>
  <w:style w:type="paragraph" w:customStyle="1" w:styleId="ae">
    <w:name w:val="表格内容"/>
    <w:basedOn w:val="a"/>
    <w:link w:val="af"/>
    <w:qFormat/>
    <w:rsid w:val="00BC3BD3"/>
    <w:pPr>
      <w:spacing w:before="0" w:beforeAutospacing="0" w:after="0" w:afterAutospacing="0" w:line="240" w:lineRule="auto"/>
    </w:pPr>
  </w:style>
  <w:style w:type="character" w:customStyle="1" w:styleId="af">
    <w:name w:val="表格内容 字符"/>
    <w:basedOn w:val="a0"/>
    <w:link w:val="ae"/>
    <w:rsid w:val="00BC3BD3"/>
    <w:rPr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8138F3"/>
    <w:pPr>
      <w:spacing w:line="240" w:lineRule="auto"/>
      <w:ind w:firstLineChars="0" w:firstLine="0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BAE8-4BBE-4E06-BA9C-21B47E85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进林 王</cp:lastModifiedBy>
  <cp:revision>10</cp:revision>
  <dcterms:created xsi:type="dcterms:W3CDTF">2007-08-15T06:28:00Z</dcterms:created>
  <dcterms:modified xsi:type="dcterms:W3CDTF">2025-01-17T03:38:00Z</dcterms:modified>
</cp:coreProperties>
</file>