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Під час виконання практичної роботи було реалізовано повний процес побудови ML-проєкту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включаючи структурування файлів, попередню обробку даних, навчання моделі, побудову передбачень та збереження результатів.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Розділення даних 90:10 дозволило реалізувати сценарій з тестовими передбаченнями.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 використано модель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RandomForestClassifier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яка показала стабільні результати та мала інтерпретовані важливості ознак.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Найбільш важливими ознаками виявились [...залежно від даних...].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Складність виникла з вибором моделі та налагодженням форматів даних.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Найбільше сподобалося автоматизувати передбачення та бачити результати.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Завдяки практичним роботам я навчився створювати ML-пайплайн з нуля, структурувати проєкт та працювати з реальними даними.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