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2355583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de-DE" w:eastAsia="en-US"/>
          <w14:ligatures w14:val="standardContextual"/>
        </w:rPr>
      </w:sdtEndPr>
      <w:sdtContent>
        <w:p w14:paraId="74B417D8" w14:textId="22A6EDBD" w:rsidR="0049302F" w:rsidRDefault="0049302F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B82A34E" wp14:editId="0DBFC7FF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C4B19D395584B57B75EDFAEBF1DDF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03B1E2" w14:textId="6E6C5207" w:rsidR="0049302F" w:rsidRDefault="0049302F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Komponenten Liste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43279870C47E46A3BA297AACF53806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4CBF19B" w14:textId="3A2D1A16" w:rsidR="0049302F" w:rsidRDefault="0049302F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Von Tamino Beckmann und Marcel Ebner</w:t>
              </w:r>
            </w:p>
          </w:sdtContent>
        </w:sdt>
        <w:p w14:paraId="4F00C497" w14:textId="77777777" w:rsidR="0049302F" w:rsidRDefault="0049302F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84167" wp14:editId="67A1D5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B1FF28" w14:textId="6D908AE0" w:rsidR="0049302F" w:rsidRDefault="00056A97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19673CD" w14:textId="1E3DB2DB" w:rsidR="0049302F" w:rsidRDefault="0049302F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56A97">
                                      <w:rPr>
                                        <w:caps/>
                                        <w:color w:val="156082" w:themeColor="accent1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p w14:paraId="33E56A3F" w14:textId="7748DF21" w:rsidR="0049302F" w:rsidRDefault="0049302F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56A97">
                                      <w:rPr>
                                        <w:color w:val="156082" w:themeColor="accent1"/>
                                      </w:rPr>
                                      <w:t>2CHIT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84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B1FF28" w14:textId="6D908AE0" w:rsidR="0049302F" w:rsidRDefault="00056A97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19673CD" w14:textId="1E3DB2DB" w:rsidR="0049302F" w:rsidRDefault="0049302F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56A97">
                                <w:rPr>
                                  <w:caps/>
                                  <w:color w:val="156082" w:themeColor="accent1"/>
                                </w:rPr>
                                <w:t>TGM</w:t>
                              </w:r>
                            </w:sdtContent>
                          </w:sdt>
                        </w:p>
                        <w:p w14:paraId="33E56A3F" w14:textId="7748DF21" w:rsidR="0049302F" w:rsidRDefault="0049302F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56A97">
                                <w:rPr>
                                  <w:color w:val="156082" w:themeColor="accent1"/>
                                </w:rPr>
                                <w:t>2CHIT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69B7FB6" wp14:editId="567F4E6B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2962F" w14:textId="14C8A16E" w:rsidR="0049302F" w:rsidRDefault="0049302F">
          <w:pPr>
            <w:rPr>
              <w:sz w:val="24"/>
              <w:szCs w:val="24"/>
              <w:lang w:val="de-DE"/>
            </w:rPr>
          </w:pPr>
          <w:r>
            <w:rPr>
              <w:sz w:val="24"/>
              <w:szCs w:val="24"/>
              <w:lang w:val="de-DE"/>
            </w:rPr>
            <w:br w:type="page"/>
          </w:r>
        </w:p>
      </w:sdtContent>
    </w:sdt>
    <w:p w14:paraId="1D281986" w14:textId="32730E26" w:rsidR="00081147" w:rsidRPr="00710D75" w:rsidRDefault="0074754F" w:rsidP="0074754F">
      <w:pPr>
        <w:jc w:val="center"/>
        <w:rPr>
          <w:b/>
          <w:bCs/>
          <w:sz w:val="30"/>
          <w:szCs w:val="30"/>
          <w:u w:val="single"/>
          <w:lang w:val="de-DE"/>
        </w:rPr>
      </w:pPr>
      <w:r w:rsidRPr="00710D75">
        <w:rPr>
          <w:b/>
          <w:bCs/>
          <w:sz w:val="30"/>
          <w:szCs w:val="30"/>
          <w:u w:val="single"/>
          <w:lang w:val="de-DE"/>
        </w:rPr>
        <w:lastRenderedPageBreak/>
        <w:t>Komponenten Liste</w:t>
      </w:r>
    </w:p>
    <w:p w14:paraId="42A0356B" w14:textId="77777777" w:rsidR="0074754F" w:rsidRDefault="0074754F" w:rsidP="0074754F">
      <w:pPr>
        <w:jc w:val="center"/>
        <w:rPr>
          <w:b/>
          <w:bCs/>
          <w:sz w:val="30"/>
          <w:szCs w:val="30"/>
          <w:lang w:val="de-DE"/>
        </w:rPr>
      </w:pPr>
    </w:p>
    <w:p w14:paraId="48895511" w14:textId="77777777" w:rsidR="00581C80" w:rsidRDefault="0074754F" w:rsidP="00581C8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ESP32-C3 Dev Boar</w:t>
      </w:r>
      <w:r w:rsidR="00581C80">
        <w:rPr>
          <w:sz w:val="24"/>
          <w:szCs w:val="24"/>
          <w:lang w:val="de-DE"/>
        </w:rPr>
        <w:t>d</w:t>
      </w:r>
    </w:p>
    <w:p w14:paraId="36441437" w14:textId="190AA5DA" w:rsidR="00581C80" w:rsidRPr="00581C80" w:rsidRDefault="00581C80" w:rsidP="00581C80">
      <w:pPr>
        <w:pStyle w:val="Listenabsatz"/>
        <w:rPr>
          <w:sz w:val="24"/>
          <w:szCs w:val="24"/>
          <w:lang w:val="de-DE"/>
        </w:rPr>
      </w:pPr>
      <w:r w:rsidRPr="00581C80">
        <w:rPr>
          <w:sz w:val="24"/>
          <w:szCs w:val="24"/>
        </w:rPr>
        <w:t>Mikrocontroller – steuert alle Sensoren und das Display</w:t>
      </w:r>
    </w:p>
    <w:p w14:paraId="0EADA137" w14:textId="77777777" w:rsidR="00581C80" w:rsidRDefault="00581C80" w:rsidP="00581C80">
      <w:pPr>
        <w:pStyle w:val="Listenabsatz"/>
        <w:ind w:left="1416"/>
        <w:rPr>
          <w:sz w:val="24"/>
          <w:szCs w:val="24"/>
          <w:lang w:val="de-DE"/>
        </w:rPr>
      </w:pPr>
    </w:p>
    <w:p w14:paraId="2F4AA79E" w14:textId="654CC86E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DHT11- Sensor (Misst Temperatur und Luftfeuchtigkeit)</w:t>
      </w:r>
    </w:p>
    <w:p w14:paraId="7A97DF0C" w14:textId="4F60394E" w:rsidR="00581C80" w:rsidRDefault="00581C80" w:rsidP="00581C80">
      <w:pPr>
        <w:pStyle w:val="Listenabsatz"/>
        <w:rPr>
          <w:sz w:val="24"/>
          <w:szCs w:val="24"/>
        </w:rPr>
      </w:pPr>
      <w:r w:rsidRPr="00581C80">
        <w:rPr>
          <w:sz w:val="24"/>
          <w:szCs w:val="24"/>
        </w:rPr>
        <w:t>Misst Temperatur und Luftfeuchtigkeit</w:t>
      </w:r>
    </w:p>
    <w:p w14:paraId="7AFEB44F" w14:textId="77777777" w:rsidR="00581C80" w:rsidRDefault="00581C80" w:rsidP="00581C80">
      <w:pPr>
        <w:pStyle w:val="Listenabsatz"/>
        <w:rPr>
          <w:sz w:val="24"/>
          <w:szCs w:val="24"/>
          <w:lang w:val="de-DE"/>
        </w:rPr>
      </w:pPr>
    </w:p>
    <w:p w14:paraId="43567C99" w14:textId="27DCC065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OLED-Display</w:t>
      </w:r>
    </w:p>
    <w:p w14:paraId="20F4A885" w14:textId="6D862EA6" w:rsidR="00581C80" w:rsidRDefault="00581C80" w:rsidP="00581C80">
      <w:pPr>
        <w:pStyle w:val="Listenabsatz"/>
        <w:rPr>
          <w:sz w:val="24"/>
          <w:szCs w:val="24"/>
        </w:rPr>
      </w:pPr>
      <w:r w:rsidRPr="00581C80">
        <w:rPr>
          <w:sz w:val="24"/>
          <w:szCs w:val="24"/>
        </w:rPr>
        <w:t>Zeigt Temperatur, Luftfeuchtigkeit und Uhrzeit an</w:t>
      </w:r>
    </w:p>
    <w:p w14:paraId="63FB4117" w14:textId="77777777" w:rsidR="00581C80" w:rsidRDefault="00581C80" w:rsidP="00581C80">
      <w:pPr>
        <w:pStyle w:val="Listenabsatz"/>
        <w:rPr>
          <w:sz w:val="24"/>
          <w:szCs w:val="24"/>
          <w:lang w:val="de-DE"/>
        </w:rPr>
      </w:pPr>
    </w:p>
    <w:p w14:paraId="684FFCD6" w14:textId="25DAE4B4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Shock-Sensor (Misst Bewegungen)</w:t>
      </w:r>
    </w:p>
    <w:p w14:paraId="3A37276F" w14:textId="24DC6088" w:rsidR="008C6762" w:rsidRDefault="008C6762" w:rsidP="008C6762">
      <w:pPr>
        <w:pStyle w:val="Listenabsatz"/>
        <w:rPr>
          <w:sz w:val="24"/>
          <w:szCs w:val="24"/>
        </w:rPr>
      </w:pPr>
      <w:r w:rsidRPr="008C6762">
        <w:rPr>
          <w:sz w:val="24"/>
          <w:szCs w:val="24"/>
        </w:rPr>
        <w:t>Erkennt Bewegung</w:t>
      </w:r>
      <w:r>
        <w:rPr>
          <w:sz w:val="24"/>
          <w:szCs w:val="24"/>
        </w:rPr>
        <w:t>, indem man Sensor berührt</w:t>
      </w:r>
    </w:p>
    <w:p w14:paraId="0AF38C73" w14:textId="77777777" w:rsidR="000349BE" w:rsidRDefault="000349BE" w:rsidP="008C6762">
      <w:pPr>
        <w:pStyle w:val="Listenabsatz"/>
        <w:rPr>
          <w:sz w:val="24"/>
          <w:szCs w:val="24"/>
          <w:lang w:val="de-DE"/>
        </w:rPr>
      </w:pPr>
    </w:p>
    <w:p w14:paraId="4CA0E730" w14:textId="09177F7B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Breadboard (Mehr Platz)</w:t>
      </w:r>
    </w:p>
    <w:p w14:paraId="39315F77" w14:textId="4AB729E0" w:rsidR="006A349F" w:rsidRDefault="006A349F" w:rsidP="006A349F">
      <w:pPr>
        <w:pStyle w:val="Listenabsatz"/>
        <w:rPr>
          <w:sz w:val="24"/>
          <w:szCs w:val="24"/>
        </w:rPr>
      </w:pPr>
      <w:r w:rsidRPr="006A349F">
        <w:rPr>
          <w:sz w:val="24"/>
          <w:szCs w:val="24"/>
        </w:rPr>
        <w:t>Für die flexible und saubere Verkabelung der Komponenten</w:t>
      </w:r>
    </w:p>
    <w:p w14:paraId="46563EFE" w14:textId="77777777" w:rsidR="009652FE" w:rsidRDefault="009652FE" w:rsidP="006A349F">
      <w:pPr>
        <w:pStyle w:val="Listenabsatz"/>
        <w:rPr>
          <w:sz w:val="24"/>
          <w:szCs w:val="24"/>
          <w:lang w:val="de-DE"/>
        </w:rPr>
      </w:pPr>
    </w:p>
    <w:p w14:paraId="5087745E" w14:textId="638A01C9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Stromversorgung + Verbindung zum Endgerät (USB-Kabel)</w:t>
      </w:r>
    </w:p>
    <w:p w14:paraId="44F4D7BA" w14:textId="409185BB" w:rsidR="002340A3" w:rsidRDefault="009652FE" w:rsidP="002340A3">
      <w:pPr>
        <w:pStyle w:val="Listenabsatz"/>
        <w:rPr>
          <w:sz w:val="24"/>
          <w:szCs w:val="24"/>
        </w:rPr>
      </w:pPr>
      <w:r w:rsidRPr="009652FE">
        <w:rPr>
          <w:sz w:val="24"/>
          <w:szCs w:val="24"/>
        </w:rPr>
        <w:t>Verbindet das ESP32-Board mit dem Computer und versorgt es mit Strom</w:t>
      </w:r>
    </w:p>
    <w:p w14:paraId="675EE44A" w14:textId="77777777" w:rsidR="002340A3" w:rsidRDefault="002340A3" w:rsidP="002340A3">
      <w:pPr>
        <w:rPr>
          <w:sz w:val="24"/>
          <w:szCs w:val="24"/>
        </w:rPr>
      </w:pPr>
    </w:p>
    <w:p w14:paraId="68B33795" w14:textId="3C104552" w:rsidR="002340A3" w:rsidRPr="00505941" w:rsidRDefault="002340A3" w:rsidP="002340A3">
      <w:pPr>
        <w:rPr>
          <w:b/>
          <w:bCs/>
          <w:sz w:val="26"/>
          <w:szCs w:val="26"/>
          <w:u w:val="single"/>
        </w:rPr>
      </w:pPr>
      <w:r w:rsidRPr="00505941">
        <w:rPr>
          <w:b/>
          <w:bCs/>
          <w:sz w:val="26"/>
          <w:szCs w:val="26"/>
          <w:u w:val="single"/>
        </w:rPr>
        <w:t>Hinweis</w:t>
      </w:r>
    </w:p>
    <w:p w14:paraId="554F74BD" w14:textId="2E697000" w:rsidR="002340A3" w:rsidRDefault="002340A3" w:rsidP="002340A3">
      <w:pPr>
        <w:rPr>
          <w:sz w:val="24"/>
          <w:szCs w:val="24"/>
        </w:rPr>
      </w:pPr>
      <w:r>
        <w:rPr>
          <w:sz w:val="24"/>
          <w:szCs w:val="24"/>
        </w:rPr>
        <w:t>Im Schaltplan wird ein DHT22 verwendet</w:t>
      </w:r>
      <w:r w:rsidR="008D128B">
        <w:rPr>
          <w:sz w:val="24"/>
          <w:szCs w:val="24"/>
        </w:rPr>
        <w:t>, da d</w:t>
      </w:r>
      <w:r w:rsidR="0092447A">
        <w:rPr>
          <w:sz w:val="24"/>
          <w:szCs w:val="24"/>
        </w:rPr>
        <w:t>ie Webseite „</w:t>
      </w:r>
      <w:r w:rsidR="008D128B">
        <w:rPr>
          <w:sz w:val="24"/>
          <w:szCs w:val="24"/>
        </w:rPr>
        <w:t>WOKWI</w:t>
      </w:r>
      <w:r w:rsidR="0092447A">
        <w:rPr>
          <w:sz w:val="24"/>
          <w:szCs w:val="24"/>
        </w:rPr>
        <w:t>“</w:t>
      </w:r>
      <w:r w:rsidR="008D128B">
        <w:rPr>
          <w:sz w:val="24"/>
          <w:szCs w:val="24"/>
        </w:rPr>
        <w:t xml:space="preserve"> keinen DHT11 Sensor hat</w:t>
      </w:r>
      <w:r>
        <w:rPr>
          <w:sz w:val="24"/>
          <w:szCs w:val="24"/>
        </w:rPr>
        <w:t>. In der echten Schaltung haben wir den DHT 11 benützt.</w:t>
      </w:r>
    </w:p>
    <w:p w14:paraId="661BC068" w14:textId="2037CEDC" w:rsidR="0060532F" w:rsidRDefault="0092447A" w:rsidP="002340A3">
      <w:pPr>
        <w:rPr>
          <w:sz w:val="24"/>
          <w:szCs w:val="24"/>
        </w:rPr>
      </w:pPr>
      <w:r>
        <w:rPr>
          <w:sz w:val="24"/>
          <w:szCs w:val="24"/>
        </w:rPr>
        <w:t>Da in „WOKWI</w:t>
      </w:r>
      <w:r w:rsidR="00406159">
        <w:rPr>
          <w:sz w:val="24"/>
          <w:szCs w:val="24"/>
        </w:rPr>
        <w:t>“ kein</w:t>
      </w:r>
      <w:r w:rsidR="00EA0799">
        <w:rPr>
          <w:sz w:val="24"/>
          <w:szCs w:val="24"/>
        </w:rPr>
        <w:t xml:space="preserve"> Shock Sensor zur Verfügung steht, haben wir es </w:t>
      </w:r>
      <w:r w:rsidR="001C3A48">
        <w:rPr>
          <w:sz w:val="24"/>
          <w:szCs w:val="24"/>
        </w:rPr>
        <w:t>mit einem Button</w:t>
      </w:r>
      <w:r w:rsidR="00EA0799">
        <w:rPr>
          <w:sz w:val="24"/>
          <w:szCs w:val="24"/>
        </w:rPr>
        <w:t xml:space="preserve"> realisiert. In der echten Schaltung wird aber der Shock Sensor verwendet </w:t>
      </w:r>
    </w:p>
    <w:p w14:paraId="7FE1D6A0" w14:textId="77777777" w:rsidR="002340A3" w:rsidRPr="002340A3" w:rsidRDefault="002340A3" w:rsidP="002340A3">
      <w:pPr>
        <w:rPr>
          <w:sz w:val="24"/>
          <w:szCs w:val="24"/>
        </w:rPr>
      </w:pPr>
    </w:p>
    <w:p w14:paraId="06F64389" w14:textId="77777777" w:rsidR="009652FE" w:rsidRPr="009652FE" w:rsidRDefault="009652FE" w:rsidP="009652FE">
      <w:pPr>
        <w:pStyle w:val="Listenabsatz"/>
        <w:rPr>
          <w:sz w:val="24"/>
          <w:szCs w:val="24"/>
        </w:rPr>
      </w:pPr>
    </w:p>
    <w:sectPr w:rsidR="009652FE" w:rsidRPr="009652FE" w:rsidSect="0049302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20A0C" w14:textId="77777777" w:rsidR="0011029A" w:rsidRDefault="0011029A" w:rsidP="00A738F8">
      <w:pPr>
        <w:spacing w:after="0" w:line="240" w:lineRule="auto"/>
      </w:pPr>
      <w:r>
        <w:separator/>
      </w:r>
    </w:p>
  </w:endnote>
  <w:endnote w:type="continuationSeparator" w:id="0">
    <w:p w14:paraId="5DA8CBC7" w14:textId="77777777" w:rsidR="0011029A" w:rsidRDefault="0011029A" w:rsidP="00A7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80D0" w14:textId="455284E3" w:rsidR="00A738F8" w:rsidRDefault="00A738F8">
    <w:pPr>
      <w:pStyle w:val="Fuzeile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C0CA5D" wp14:editId="442019B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D943A9" id="Rechteck 22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5AA32" w14:textId="77777777" w:rsidR="0011029A" w:rsidRDefault="0011029A" w:rsidP="00A738F8">
      <w:pPr>
        <w:spacing w:after="0" w:line="240" w:lineRule="auto"/>
      </w:pPr>
      <w:r>
        <w:separator/>
      </w:r>
    </w:p>
  </w:footnote>
  <w:footnote w:type="continuationSeparator" w:id="0">
    <w:p w14:paraId="7D9E5AE3" w14:textId="77777777" w:rsidR="0011029A" w:rsidRDefault="0011029A" w:rsidP="00A7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12F70" w14:textId="7FFC0192" w:rsidR="00A738F8" w:rsidRDefault="00A738F8">
    <w:pPr>
      <w:pStyle w:val="Kopfzeile"/>
    </w:pPr>
    <w:r>
      <w:t>Tamino Beckmann &amp; Marcel Ebner</w:t>
    </w:r>
    <w:r>
      <w:ptab w:relativeTo="margin" w:alignment="center" w:leader="none"/>
    </w:r>
    <w:r>
      <w:t>Wetterstation</w:t>
    </w:r>
    <w:r>
      <w:ptab w:relativeTo="margin" w:alignment="right" w:leader="none"/>
    </w:r>
    <w:r>
      <w:t>2CHIT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805F7"/>
    <w:multiLevelType w:val="hybridMultilevel"/>
    <w:tmpl w:val="F59E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91541"/>
    <w:multiLevelType w:val="hybridMultilevel"/>
    <w:tmpl w:val="30A6B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07071">
    <w:abstractNumId w:val="0"/>
  </w:num>
  <w:num w:numId="2" w16cid:durableId="97040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F"/>
    <w:rsid w:val="000349BE"/>
    <w:rsid w:val="00056A97"/>
    <w:rsid w:val="00081147"/>
    <w:rsid w:val="0011029A"/>
    <w:rsid w:val="001C3A48"/>
    <w:rsid w:val="002340A3"/>
    <w:rsid w:val="00406159"/>
    <w:rsid w:val="0049302F"/>
    <w:rsid w:val="004C6DA2"/>
    <w:rsid w:val="00505941"/>
    <w:rsid w:val="00563D9A"/>
    <w:rsid w:val="00581C80"/>
    <w:rsid w:val="0060532F"/>
    <w:rsid w:val="006A349F"/>
    <w:rsid w:val="00710D75"/>
    <w:rsid w:val="0074754F"/>
    <w:rsid w:val="00762833"/>
    <w:rsid w:val="008C6762"/>
    <w:rsid w:val="008D128B"/>
    <w:rsid w:val="0092447A"/>
    <w:rsid w:val="009652FE"/>
    <w:rsid w:val="00A738F8"/>
    <w:rsid w:val="00EA0799"/>
    <w:rsid w:val="00F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36F8"/>
  <w15:chartTrackingRefBased/>
  <w15:docId w15:val="{0CF770EE-3894-48AF-8ECA-5F5D66AF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75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75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75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75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75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75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75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75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75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75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754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38F8"/>
  </w:style>
  <w:style w:type="paragraph" w:styleId="Fuzeile">
    <w:name w:val="footer"/>
    <w:basedOn w:val="Standard"/>
    <w:link w:val="FuzeileZchn"/>
    <w:uiPriority w:val="99"/>
    <w:unhideWhenUsed/>
    <w:rsid w:val="00A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38F8"/>
  </w:style>
  <w:style w:type="paragraph" w:styleId="KeinLeerraum">
    <w:name w:val="No Spacing"/>
    <w:link w:val="KeinLeerraumZchn"/>
    <w:uiPriority w:val="1"/>
    <w:qFormat/>
    <w:rsid w:val="0049302F"/>
    <w:pPr>
      <w:spacing w:after="0" w:line="240" w:lineRule="auto"/>
    </w:pPr>
    <w:rPr>
      <w:rFonts w:eastAsiaTheme="minorEastAsia"/>
      <w:kern w:val="0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9302F"/>
    <w:rPr>
      <w:rFonts w:eastAsiaTheme="minorEastAsia"/>
      <w:kern w:val="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4B19D395584B57B75EDFAEBF1DD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D77AD-E988-468E-A5EA-1AB93104DDFB}"/>
      </w:docPartPr>
      <w:docPartBody>
        <w:p w:rsidR="00000000" w:rsidRDefault="00DF3403" w:rsidP="00DF3403">
          <w:pPr>
            <w:pStyle w:val="7C4B19D395584B57B75EDFAEBF1DDFF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43279870C47E46A3BA297AACF53806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D87A27-EA4C-4FF3-958C-BA174115B6FB}"/>
      </w:docPartPr>
      <w:docPartBody>
        <w:p w:rsidR="00000000" w:rsidRDefault="00DF3403" w:rsidP="00DF3403">
          <w:pPr>
            <w:pStyle w:val="43279870C47E46A3BA297AACF5380614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3"/>
    <w:rsid w:val="00563D9A"/>
    <w:rsid w:val="005A30D4"/>
    <w:rsid w:val="00D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311E2C6968A40B59FBC328DC7EDF176">
    <w:name w:val="6311E2C6968A40B59FBC328DC7EDF176"/>
    <w:rsid w:val="00DF3403"/>
  </w:style>
  <w:style w:type="paragraph" w:customStyle="1" w:styleId="7C4B19D395584B57B75EDFAEBF1DDFF0">
    <w:name w:val="7C4B19D395584B57B75EDFAEBF1DDFF0"/>
    <w:rsid w:val="00DF3403"/>
  </w:style>
  <w:style w:type="paragraph" w:customStyle="1" w:styleId="43279870C47E46A3BA297AACF5380614">
    <w:name w:val="43279870C47E46A3BA297AACF5380614"/>
    <w:rsid w:val="00DF3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2CHIT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788</Characters>
  <Application>Microsoft Office Word</Application>
  <DocSecurity>0</DocSecurity>
  <Lines>6</Lines>
  <Paragraphs>1</Paragraphs>
  <ScaleCrop>false</ScaleCrop>
  <Company>TGM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Komponenten Liste</dc:title>
  <dc:subject>Von Tamino Beckmann und Marcel Ebner</dc:subject>
  <dc:creator>Marcel Ebner</dc:creator>
  <cp:keywords/>
  <dc:description/>
  <cp:lastModifiedBy>Marcel Ebner</cp:lastModifiedBy>
  <cp:revision>20</cp:revision>
  <dcterms:created xsi:type="dcterms:W3CDTF">2025-05-27T20:00:00Z</dcterms:created>
  <dcterms:modified xsi:type="dcterms:W3CDTF">2025-05-27T20:19:00Z</dcterms:modified>
</cp:coreProperties>
</file>