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DD48C">
      <w:pPr>
        <w:pStyle w:val="2"/>
        <w:jc w:val="center"/>
        <w:rPr>
          <w:rFonts w:hint="eastAsia" w:eastAsia="SimSun" w:asciiTheme="majorEastAsia" w:hAnsiTheme="majorEastAsia"/>
          <w:color w:val="00B0F0"/>
          <w:kern w:val="0"/>
          <w:sz w:val="40"/>
          <w:szCs w:val="22"/>
          <w:lang w:eastAsia="zh-CN"/>
        </w:rPr>
      </w:pPr>
      <w:r>
        <w:rPr>
          <w:rFonts w:hint="eastAsia" w:asciiTheme="majorEastAsia" w:hAnsiTheme="majorEastAsia" w:eastAsiaTheme="majorEastAsia"/>
          <w:color w:val="0070C0"/>
        </w:rPr>
        <w:t>【</w:t>
      </w:r>
      <w:r>
        <w:rPr>
          <w:rFonts w:asciiTheme="majorEastAsia" w:hAnsiTheme="majorEastAsia" w:eastAsiaTheme="majorEastAsia"/>
          <w:color w:val="0070C0"/>
          <w:kern w:val="0"/>
          <w:sz w:val="40"/>
          <w:szCs w:val="22"/>
        </w:rPr>
        <w:t>自己紹介</w:t>
      </w:r>
      <w:r>
        <w:rPr>
          <w:rFonts w:hint="eastAsia" w:asciiTheme="majorEastAsia" w:hAnsiTheme="majorEastAsia" w:eastAsiaTheme="majorEastAsia"/>
          <w:color w:val="0070C0"/>
        </w:rPr>
        <w:t>】</w:t>
      </w:r>
    </w:p>
    <w:p w14:paraId="3E96E4CE">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Theme="majorEastAsia" w:hAnsiTheme="majorEastAsia" w:eastAsiaTheme="majorEastAsia"/>
          <w:b/>
          <w:bCs/>
          <w:color w:val="000000"/>
          <w:kern w:val="0"/>
          <w:sz w:val="22"/>
          <w:lang w:eastAsia="ja-JP"/>
        </w:rPr>
      </w:pPr>
      <w:r>
        <w:rPr>
          <w:rFonts w:hint="default" w:asciiTheme="majorEastAsia" w:hAnsiTheme="majorEastAsia" w:eastAsiaTheme="majorEastAsia"/>
          <w:b/>
          <w:bCs/>
          <w:color w:val="000000"/>
          <w:kern w:val="0"/>
          <w:sz w:val="22"/>
        </w:rPr>
        <w:t>初めまして、</w:t>
      </w:r>
      <w:r>
        <w:rPr>
          <w:rFonts w:hint="eastAsia" w:asciiTheme="majorEastAsia" w:hAnsiTheme="majorEastAsia" w:eastAsiaTheme="majorEastAsia"/>
          <w:b/>
          <w:bCs/>
          <w:color w:val="000000"/>
          <w:kern w:val="0"/>
          <w:sz w:val="22"/>
          <w:lang w:eastAsia="ja-JP"/>
        </w:rPr>
        <w:t>李</w:t>
      </w:r>
      <w:r>
        <w:rPr>
          <w:rFonts w:hint="default" w:asciiTheme="majorEastAsia" w:hAnsiTheme="majorEastAsia" w:eastAsiaTheme="majorEastAsia"/>
          <w:b/>
          <w:bCs/>
          <w:color w:val="000000"/>
          <w:kern w:val="0"/>
          <w:sz w:val="22"/>
        </w:rPr>
        <w:t>と申します。本日はお時間をいただきありがとうございます。</w:t>
      </w:r>
    </w:p>
    <w:p w14:paraId="00AA708B">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Theme="majorEastAsia" w:hAnsiTheme="majorEastAsia" w:eastAsiaTheme="majorEastAsia"/>
          <w:b/>
          <w:bCs/>
          <w:color w:val="000000"/>
          <w:kern w:val="0"/>
          <w:sz w:val="22"/>
          <w:lang w:val="en-US" w:eastAsia="ja-JP"/>
        </w:rPr>
      </w:pPr>
      <w:r>
        <w:rPr>
          <w:rFonts w:hint="eastAsia" w:asciiTheme="majorEastAsia" w:hAnsiTheme="majorEastAsia" w:eastAsiaTheme="majorEastAsia"/>
          <w:b/>
          <w:bCs/>
          <w:color w:val="000000"/>
          <w:kern w:val="0"/>
          <w:sz w:val="22"/>
          <w:lang w:val="en-US" w:eastAsia="ja-JP"/>
        </w:rPr>
        <w:t>私はエンジニアとしてのキャリアはこれまでの約3年、主にWebシステムの開発現場で経験を積んでまいりました。</w:t>
      </w:r>
    </w:p>
    <w:p w14:paraId="529056DF">
      <w:pPr>
        <w:keepNext w:val="0"/>
        <w:keepLines w:val="0"/>
        <w:pageBreakBefore w:val="0"/>
        <w:widowControl w:val="0"/>
        <w:kinsoku/>
        <w:wordWrap/>
        <w:overflowPunct/>
        <w:topLinePunct w:val="0"/>
        <w:autoSpaceDE/>
        <w:autoSpaceDN/>
        <w:bidi w:val="0"/>
        <w:adjustRightInd/>
        <w:snapToGrid/>
        <w:spacing w:after="157" w:afterLines="50"/>
        <w:textAlignment w:val="auto"/>
        <w:rPr>
          <w:rFonts w:hint="default" w:asciiTheme="majorEastAsia" w:hAnsiTheme="majorEastAsia" w:eastAsiaTheme="majorEastAsia"/>
          <w:b/>
          <w:bCs/>
          <w:color w:val="000000"/>
          <w:kern w:val="0"/>
          <w:sz w:val="22"/>
          <w:lang w:val="en-US" w:eastAsia="ja-JP"/>
        </w:rPr>
      </w:pPr>
      <w:r>
        <w:rPr>
          <w:rFonts w:hint="eastAsia" w:asciiTheme="majorEastAsia" w:hAnsiTheme="majorEastAsia" w:eastAsiaTheme="majorEastAsia"/>
          <w:b/>
          <w:bCs/>
          <w:color w:val="000000"/>
          <w:kern w:val="0"/>
          <w:sz w:val="22"/>
          <w:lang w:val="en-US" w:eastAsia="ja-JP"/>
        </w:rPr>
        <w:t>私の強みは、Javaを用いたサーバーサイド開発に加え、Reactと言ったフロントエンド技術も</w:t>
      </w:r>
      <w:r>
        <w:rPr>
          <w:rFonts w:hint="eastAsia" w:asciiTheme="majorEastAsia" w:hAnsiTheme="majorEastAsia" w:eastAsiaTheme="majorEastAsia"/>
          <w:b/>
          <w:bCs/>
          <w:color w:val="000000"/>
          <w:kern w:val="0"/>
          <w:sz w:val="22"/>
          <w:lang w:val="en-US" w:eastAsia="ja-JP"/>
        </w:rPr>
        <w:fldChar w:fldCharType="begin"/>
      </w:r>
      <w:r>
        <w:rPr>
          <w:rFonts w:hint="eastAsia" w:asciiTheme="majorEastAsia" w:hAnsiTheme="majorEastAsia" w:eastAsiaTheme="majorEastAsia"/>
          <w:b/>
          <w:bCs/>
          <w:color w:val="000000"/>
          <w:kern w:val="0"/>
          <w:sz w:val="22"/>
          <w:lang w:val="en-US" w:eastAsia="ja-JP"/>
        </w:rPr>
        <w:instrText xml:space="preserve"> HYPERLINK "https://www.weblio.jp/content/%E3%81%82%E3%81%A4%E3%81%8B%E3%81%88%E3%82%8B" \o "あつかえるの意味" </w:instrText>
      </w:r>
      <w:r>
        <w:rPr>
          <w:rFonts w:hint="eastAsia" w:asciiTheme="majorEastAsia" w:hAnsiTheme="majorEastAsia" w:eastAsiaTheme="majorEastAsia"/>
          <w:b/>
          <w:bCs/>
          <w:color w:val="000000"/>
          <w:kern w:val="0"/>
          <w:sz w:val="22"/>
          <w:lang w:val="en-US" w:eastAsia="ja-JP"/>
        </w:rPr>
        <w:fldChar w:fldCharType="separate"/>
      </w:r>
      <w:r>
        <w:rPr>
          <w:rFonts w:hint="eastAsia" w:asciiTheme="majorEastAsia" w:hAnsiTheme="majorEastAsia" w:eastAsiaTheme="majorEastAsia"/>
          <w:b/>
          <w:bCs/>
          <w:color w:val="000000"/>
          <w:kern w:val="0"/>
          <w:sz w:val="22"/>
          <w:lang w:val="en-US" w:eastAsia="ja-JP"/>
        </w:rPr>
        <w:t>あつかえる</w:t>
      </w:r>
      <w:r>
        <w:rPr>
          <w:rFonts w:hint="eastAsia" w:asciiTheme="majorEastAsia" w:hAnsiTheme="majorEastAsia" w:eastAsiaTheme="majorEastAsia"/>
          <w:b/>
          <w:bCs/>
          <w:color w:val="000000"/>
          <w:kern w:val="0"/>
          <w:sz w:val="22"/>
          <w:lang w:val="en-US" w:eastAsia="ja-JP"/>
        </w:rPr>
        <w:fldChar w:fldCharType="end"/>
      </w:r>
      <w:r>
        <w:rPr>
          <w:rFonts w:hint="eastAsia" w:asciiTheme="majorEastAsia" w:hAnsiTheme="majorEastAsia" w:eastAsiaTheme="majorEastAsia"/>
          <w:b/>
          <w:bCs/>
          <w:color w:val="000000"/>
          <w:kern w:val="0"/>
          <w:sz w:val="22"/>
          <w:lang w:val="en-US" w:eastAsia="ja-JP"/>
        </w:rPr>
        <w:t>点です。いわゆるフルスタックな立ち回りが可能です。</w:t>
      </w:r>
      <w:bookmarkStart w:id="0" w:name="_GoBack"/>
      <w:bookmarkEnd w:id="0"/>
    </w:p>
    <w:p w14:paraId="37909C47">
      <w:pPr>
        <w:keepNext w:val="0"/>
        <w:keepLines w:val="0"/>
        <w:pageBreakBefore w:val="0"/>
        <w:widowControl w:val="0"/>
        <w:kinsoku/>
        <w:wordWrap/>
        <w:overflowPunct/>
        <w:topLinePunct w:val="0"/>
        <w:autoSpaceDE/>
        <w:autoSpaceDN/>
        <w:bidi w:val="0"/>
        <w:adjustRightInd/>
        <w:snapToGrid/>
        <w:spacing w:after="157" w:afterLines="50"/>
        <w:textAlignment w:val="auto"/>
        <w:rPr>
          <w:rFonts w:hint="default" w:asciiTheme="majorEastAsia" w:hAnsiTheme="majorEastAsia" w:eastAsiaTheme="majorEastAsia"/>
          <w:b/>
          <w:bCs/>
          <w:color w:val="000000"/>
          <w:kern w:val="0"/>
          <w:sz w:val="22"/>
        </w:rPr>
      </w:pPr>
      <w:r>
        <w:rPr>
          <w:rFonts w:hint="default" w:asciiTheme="majorEastAsia" w:hAnsiTheme="majorEastAsia" w:eastAsiaTheme="majorEastAsia"/>
          <w:b/>
          <w:bCs/>
          <w:color w:val="000000"/>
          <w:kern w:val="0"/>
          <w:sz w:val="22"/>
        </w:rPr>
        <w:t>技術につきまして、java</w:t>
      </w:r>
      <w:r>
        <w:rPr>
          <w:rFonts w:hint="eastAsia" w:asciiTheme="majorEastAsia" w:hAnsiTheme="majorEastAsia" w:eastAsiaTheme="majorEastAsia"/>
          <w:b/>
          <w:bCs/>
          <w:color w:val="000000"/>
          <w:kern w:val="0"/>
          <w:sz w:val="22"/>
          <w:lang w:eastAsia="ja-JP"/>
        </w:rPr>
        <w:t>、</w:t>
      </w:r>
      <w:r>
        <w:rPr>
          <w:rFonts w:hint="eastAsia" w:asciiTheme="majorEastAsia" w:hAnsiTheme="majorEastAsia" w:eastAsiaTheme="majorEastAsia"/>
          <w:b/>
          <w:bCs/>
          <w:color w:val="000000"/>
          <w:kern w:val="0"/>
          <w:sz w:val="22"/>
          <w:lang w:val="en-US" w:eastAsia="ja-JP"/>
        </w:rPr>
        <w:t>sring　boot</w:t>
      </w:r>
      <w:r>
        <w:rPr>
          <w:rFonts w:hint="default" w:asciiTheme="majorEastAsia" w:hAnsiTheme="majorEastAsia" w:eastAsiaTheme="majorEastAsia"/>
          <w:b/>
          <w:bCs/>
          <w:color w:val="000000"/>
          <w:kern w:val="0"/>
          <w:sz w:val="22"/>
        </w:rPr>
        <w:t>などのバックエンド側の技術はもちろん、</w:t>
      </w:r>
      <w:r>
        <w:rPr>
          <w:rFonts w:hint="eastAsia" w:asciiTheme="minorEastAsia" w:hAnsiTheme="minorEastAsia" w:eastAsiaTheme="minorEastAsia" w:cstheme="minorEastAsia"/>
          <w:b/>
          <w:bCs/>
          <w:color w:val="000000"/>
          <w:kern w:val="0"/>
          <w:sz w:val="22"/>
          <w:szCs w:val="22"/>
          <w:lang w:val="en-US" w:eastAsia="ja-JP"/>
        </w:rPr>
        <w:t>データベースは PostgreSQL、Oracle、</w:t>
      </w:r>
      <w:r>
        <w:rPr>
          <w:rFonts w:hint="eastAsia" w:asciiTheme="minorEastAsia" w:hAnsiTheme="minorEastAsia" w:cstheme="minorEastAsia"/>
          <w:b/>
          <w:bCs/>
          <w:color w:val="000000"/>
          <w:kern w:val="0"/>
          <w:sz w:val="22"/>
          <w:szCs w:val="22"/>
          <w:lang w:val="en-US" w:eastAsia="ja-JP"/>
        </w:rPr>
        <w:t>My</w:t>
      </w:r>
      <w:r>
        <w:rPr>
          <w:rFonts w:hint="eastAsia" w:asciiTheme="minorEastAsia" w:hAnsiTheme="minorEastAsia" w:eastAsiaTheme="minorEastAsia" w:cstheme="minorEastAsia"/>
          <w:b/>
          <w:bCs/>
          <w:color w:val="000000"/>
          <w:kern w:val="0"/>
          <w:sz w:val="22"/>
          <w:szCs w:val="22"/>
          <w:lang w:val="en-US" w:eastAsia="ja-JP"/>
        </w:rPr>
        <w:t>SQLなど多様な環境での開発経験があります。</w:t>
      </w:r>
      <w:r>
        <w:rPr>
          <w:rFonts w:hint="eastAsia" w:asciiTheme="minorEastAsia" w:hAnsiTheme="minorEastAsia" w:cstheme="minorEastAsia"/>
          <w:b/>
          <w:bCs/>
          <w:color w:val="000000"/>
          <w:kern w:val="0"/>
          <w:sz w:val="22"/>
          <w:szCs w:val="22"/>
          <w:lang w:val="en-US" w:eastAsia="ja-JP"/>
        </w:rPr>
        <w:t>その上、</w:t>
      </w:r>
      <w:r>
        <w:rPr>
          <w:rFonts w:hint="default" w:asciiTheme="majorEastAsia" w:hAnsiTheme="majorEastAsia" w:eastAsiaTheme="majorEastAsia"/>
          <w:b/>
          <w:bCs/>
          <w:color w:val="000000"/>
          <w:kern w:val="0"/>
          <w:sz w:val="22"/>
        </w:rPr>
        <w:t>HTML、JavaScript、Vue.jsなどのフロントエンド側</w:t>
      </w:r>
      <w:r>
        <w:rPr>
          <w:rFonts w:hint="eastAsia" w:asciiTheme="majorEastAsia" w:hAnsiTheme="majorEastAsia" w:eastAsiaTheme="majorEastAsia"/>
          <w:b/>
          <w:bCs/>
          <w:color w:val="000000"/>
          <w:kern w:val="0"/>
          <w:sz w:val="22"/>
        </w:rPr>
        <w:t>の開発言語にも対応可能です。</w:t>
      </w:r>
    </w:p>
    <w:p w14:paraId="29735127">
      <w:pPr>
        <w:keepNext w:val="0"/>
        <w:keepLines w:val="0"/>
        <w:pageBreakBefore w:val="0"/>
        <w:widowControl w:val="0"/>
        <w:kinsoku/>
        <w:wordWrap/>
        <w:overflowPunct/>
        <w:topLinePunct w:val="0"/>
        <w:autoSpaceDE/>
        <w:autoSpaceDN/>
        <w:bidi w:val="0"/>
        <w:adjustRightInd/>
        <w:snapToGrid/>
        <w:spacing w:after="157" w:afterLines="50"/>
        <w:textAlignment w:val="auto"/>
        <w:rPr>
          <w:rFonts w:hint="default" w:asciiTheme="majorEastAsia" w:hAnsiTheme="majorEastAsia" w:eastAsiaTheme="majorEastAsia"/>
          <w:b/>
          <w:bCs/>
          <w:color w:val="000000"/>
          <w:kern w:val="0"/>
          <w:sz w:val="22"/>
        </w:rPr>
      </w:pPr>
      <w:r>
        <w:rPr>
          <w:rFonts w:hint="default" w:asciiTheme="majorEastAsia" w:hAnsiTheme="majorEastAsia" w:eastAsiaTheme="majorEastAsia"/>
          <w:b/>
          <w:bCs/>
          <w:color w:val="000000"/>
          <w:kern w:val="0"/>
          <w:sz w:val="22"/>
        </w:rPr>
        <w:t>工程としては、基本設計のインプットを元にした詳細設計書の作成、コーディング、JUnitを</w:t>
      </w:r>
      <w:r>
        <w:rPr>
          <w:rFonts w:hint="eastAsia" w:asciiTheme="majorEastAsia" w:hAnsiTheme="majorEastAsia" w:eastAsiaTheme="majorEastAsia"/>
          <w:b/>
          <w:bCs/>
          <w:color w:val="000000"/>
          <w:kern w:val="0"/>
          <w:sz w:val="22"/>
          <w:lang w:eastAsia="ja-JP"/>
        </w:rPr>
        <w:t>使った</w:t>
      </w:r>
      <w:r>
        <w:rPr>
          <w:rFonts w:hint="default" w:asciiTheme="majorEastAsia" w:hAnsiTheme="majorEastAsia" w:eastAsiaTheme="majorEastAsia"/>
          <w:b/>
          <w:bCs/>
          <w:color w:val="000000"/>
          <w:kern w:val="0"/>
          <w:sz w:val="22"/>
        </w:rPr>
        <w:t>単体テスト、および結合テスト（PT）仕様書の作成・実施まで一通り経験しております。</w:t>
      </w:r>
    </w:p>
    <w:p w14:paraId="1627E8B8">
      <w:pPr>
        <w:pStyle w:val="2"/>
        <w:jc w:val="center"/>
        <w:rPr>
          <w:rFonts w:hint="eastAsia"/>
          <w:b w:val="0"/>
          <w:bCs/>
          <w:lang w:eastAsia="ja-JP"/>
        </w:rPr>
      </w:pPr>
      <w:r>
        <w:rPr>
          <w:rFonts w:hint="eastAsia" w:asciiTheme="majorEastAsia" w:hAnsiTheme="majorEastAsia" w:eastAsiaTheme="majorEastAsia"/>
          <w:color w:val="0070C0"/>
        </w:rPr>
        <w:t>【</w:t>
      </w:r>
      <w:r>
        <w:rPr>
          <w:rFonts w:hint="eastAsia" w:asciiTheme="majorEastAsia" w:hAnsiTheme="majorEastAsia" w:eastAsiaTheme="majorEastAsia"/>
          <w:color w:val="0070C0"/>
          <w:kern w:val="0"/>
          <w:sz w:val="40"/>
          <w:szCs w:val="22"/>
          <w:lang w:eastAsia="ja-JP"/>
        </w:rPr>
        <w:t>案件説明</w:t>
      </w:r>
      <w:r>
        <w:rPr>
          <w:rFonts w:hint="eastAsia" w:asciiTheme="majorEastAsia" w:hAnsiTheme="majorEastAsia" w:eastAsiaTheme="majorEastAsia"/>
          <w:color w:val="0070C0"/>
        </w:rPr>
        <w:t>】</w:t>
      </w:r>
    </w:p>
    <w:p w14:paraId="3C273B55">
      <w:pPr>
        <w:rPr>
          <w:rFonts w:hint="eastAsia"/>
          <w:b/>
          <w:bCs/>
          <w:lang w:val="en-US" w:eastAsia="ja-JP"/>
        </w:rPr>
      </w:pPr>
      <w:r>
        <w:rPr>
          <w:rFonts w:hint="eastAsia"/>
          <w:b/>
          <w:bCs/>
          <w:lang w:eastAsia="ja-JP"/>
        </w:rPr>
        <w:t>案件</w:t>
      </w:r>
      <w:r>
        <w:rPr>
          <w:rFonts w:hint="eastAsia"/>
          <w:b/>
          <w:bCs/>
          <w:lang w:val="en-US" w:eastAsia="ja-JP"/>
        </w:rPr>
        <w:t>1 倉庫向けシステムテスト</w:t>
      </w:r>
    </w:p>
    <w:p w14:paraId="0CDACA4E">
      <w:pPr>
        <w:rPr>
          <w:rFonts w:hint="default"/>
          <w:b w:val="0"/>
          <w:bCs w:val="0"/>
          <w:sz w:val="18"/>
          <w:szCs w:val="18"/>
          <w:vertAlign w:val="baseline"/>
          <w:lang w:val="en-US" w:eastAsia="ja-JP"/>
        </w:rPr>
      </w:pPr>
      <w:r>
        <w:rPr>
          <w:rFonts w:hint="default"/>
          <w:b w:val="0"/>
          <w:bCs w:val="0"/>
          <w:sz w:val="18"/>
          <w:szCs w:val="18"/>
          <w:vertAlign w:val="baseline"/>
          <w:lang w:val="en-US" w:eastAsia="ja-JP"/>
        </w:rPr>
        <w:t>[担当業務］在庫管理システムのテスト、商品の自動補充システムの追加及びテスト</w:t>
      </w:r>
    </w:p>
    <w:p w14:paraId="291DD3DE">
      <w:pPr>
        <w:rPr>
          <w:rFonts w:hint="default" w:eastAsiaTheme="minorEastAsia"/>
          <w:b w:val="0"/>
          <w:bCs w:val="0"/>
          <w:sz w:val="18"/>
          <w:szCs w:val="18"/>
          <w:vertAlign w:val="baseline"/>
          <w:lang w:val="en-US" w:eastAsia="ja-JP"/>
        </w:rPr>
      </w:pPr>
      <w:r>
        <w:rPr>
          <w:rFonts w:hint="eastAsia"/>
          <w:b w:val="0"/>
          <w:bCs w:val="0"/>
          <w:sz w:val="18"/>
          <w:szCs w:val="18"/>
          <w:vertAlign w:val="baseline"/>
          <w:lang w:val="en-US" w:eastAsia="ja-JP"/>
        </w:rPr>
        <w:t>(製造、単体、結合)</w:t>
      </w:r>
    </w:p>
    <w:p w14:paraId="00227EAF">
      <w:pPr>
        <w:rPr>
          <w:rFonts w:cs="MingLiU" w:asciiTheme="majorEastAsia" w:hAnsiTheme="majorEastAsia" w:eastAsiaTheme="majorEastAsia"/>
          <w:b/>
          <w:kern w:val="0"/>
          <w:sz w:val="22"/>
        </w:rPr>
      </w:pPr>
      <w:r>
        <w:rPr>
          <w:rFonts w:cs="ＭＳ Ｐゴシック" w:asciiTheme="majorEastAsia" w:hAnsiTheme="majorEastAsia" w:eastAsiaTheme="majorEastAsia"/>
          <w:b/>
          <w:kern w:val="0"/>
          <w:sz w:val="22"/>
        </w:rPr>
        <w:t>構成</w:t>
      </w:r>
      <w:r>
        <w:rPr>
          <w:rFonts w:hint="eastAsia" w:cs="ＭＳ Ｐゴシック" w:asciiTheme="majorEastAsia" w:hAnsiTheme="majorEastAsia" w:eastAsiaTheme="majorEastAsia"/>
          <w:b/>
          <w:kern w:val="0"/>
          <w:sz w:val="22"/>
          <w:lang w:val="en-US" w:eastAsia="ja-JP"/>
        </w:rPr>
        <w:t>6</w:t>
      </w:r>
      <w:r>
        <w:rPr>
          <w:rFonts w:cs="ＭＳ Ｐゴシック" w:asciiTheme="majorEastAsia" w:hAnsiTheme="majorEastAsia" w:eastAsiaTheme="majorEastAsia"/>
          <w:b/>
          <w:kern w:val="0"/>
          <w:sz w:val="22"/>
        </w:rPr>
        <w:t>人</w:t>
      </w:r>
      <w:r>
        <w:rPr>
          <w:rFonts w:hint="eastAsia" w:cs="ＭＳ Ｐゴシック" w:asciiTheme="majorEastAsia" w:hAnsiTheme="majorEastAsia" w:eastAsiaTheme="majorEastAsia"/>
          <w:b/>
          <w:kern w:val="0"/>
          <w:sz w:val="22"/>
          <w:lang w:eastAsia="ja-JP"/>
        </w:rPr>
        <w:t>　</w:t>
      </w:r>
      <w:r>
        <w:rPr>
          <w:rFonts w:hint="eastAsia" w:eastAsia="ＭＳ 明朝" w:cs="ＭＳ Ｐゴシック" w:asciiTheme="majorEastAsia" w:hAnsiTheme="majorEastAsia"/>
          <w:b/>
          <w:kern w:val="0"/>
          <w:sz w:val="22"/>
          <w:lang w:eastAsia="ja-JP"/>
        </w:rPr>
        <w:t>北千住</w:t>
      </w:r>
      <w:r>
        <w:rPr>
          <w:rFonts w:hint="eastAsia" w:cs="ＭＳ Ｐゴシック" w:asciiTheme="majorEastAsia" w:hAnsiTheme="majorEastAsia" w:eastAsiaTheme="majorEastAsia"/>
          <w:b/>
          <w:kern w:val="0"/>
          <w:sz w:val="22"/>
          <w:lang w:eastAsia="ja-JP"/>
        </w:rPr>
        <w:t>　</w:t>
      </w:r>
      <w:r>
        <w:rPr>
          <w:rFonts w:hint="eastAsia" w:cs="ＭＳ Ｐゴシック" w:asciiTheme="majorEastAsia" w:hAnsiTheme="majorEastAsia" w:eastAsiaTheme="majorEastAsia"/>
          <w:b/>
          <w:kern w:val="0"/>
          <w:sz w:val="22"/>
          <w:lang w:val="en-US" w:eastAsia="ja-JP"/>
        </w:rPr>
        <w:t>2023/2-2023/7　</w:t>
      </w:r>
      <w:r>
        <w:rPr>
          <w:rFonts w:cs="MingLiU" w:asciiTheme="majorEastAsia" w:hAnsiTheme="majorEastAsia" w:eastAsiaTheme="majorEastAsia"/>
          <w:b/>
          <w:kern w:val="0"/>
          <w:sz w:val="22"/>
        </w:rPr>
        <w:t>日本人</w:t>
      </w:r>
      <w:r>
        <w:rPr>
          <w:rFonts w:hint="eastAsia" w:cs="MingLiU" w:asciiTheme="majorEastAsia" w:hAnsiTheme="majorEastAsia" w:eastAsiaTheme="majorEastAsia"/>
          <w:b/>
          <w:kern w:val="0"/>
          <w:sz w:val="22"/>
          <w:lang w:val="en-US" w:eastAsia="ja-JP"/>
        </w:rPr>
        <w:t>3</w:t>
      </w:r>
      <w:r>
        <w:rPr>
          <w:rFonts w:cs="MingLiU" w:asciiTheme="majorEastAsia" w:hAnsiTheme="majorEastAsia" w:eastAsiaTheme="majorEastAsia"/>
          <w:b/>
          <w:kern w:val="0"/>
          <w:sz w:val="22"/>
        </w:rPr>
        <w:t>位</w:t>
      </w:r>
    </w:p>
    <w:p w14:paraId="201E5E4E">
      <w:pPr>
        <w:rPr>
          <w:rFonts w:hint="eastAsia" w:eastAsia="SimSun"/>
          <w:b w:val="0"/>
          <w:bCs w:val="0"/>
          <w:lang w:val="en-US" w:eastAsia="zh-CN"/>
        </w:rPr>
      </w:pPr>
      <w:r>
        <w:rPr>
          <w:rFonts w:hint="eastAsia" w:cs="ＭＳ Ｐゴシック" w:asciiTheme="majorEastAsia" w:hAnsiTheme="majorEastAsia" w:eastAsiaTheme="majorEastAsia"/>
          <w:b/>
          <w:kern w:val="0"/>
          <w:sz w:val="22"/>
          <w:lang w:val="en-US" w:eastAsia="ja-JP"/>
        </w:rPr>
        <w:t>5ヶ月=</w:t>
      </w:r>
      <w:r>
        <w:rPr>
          <w:rFonts w:hint="eastAsia" w:eastAsia="SimSun" w:cs="ＭＳ Ｐゴシック" w:asciiTheme="majorEastAsia" w:hAnsiTheme="majorEastAsia"/>
          <w:b/>
          <w:kern w:val="0"/>
          <w:sz w:val="22"/>
          <w:lang w:val="en-US" w:eastAsia="zh-CN"/>
        </w:rPr>
        <w:t>0.5</w:t>
      </w:r>
      <w:r>
        <w:rPr>
          <w:rFonts w:hint="eastAsia" w:cs="ＭＳ Ｐゴシック" w:asciiTheme="majorEastAsia" w:hAnsiTheme="majorEastAsia" w:eastAsiaTheme="majorEastAsia"/>
          <w:b/>
          <w:kern w:val="0"/>
          <w:sz w:val="22"/>
          <w:lang w:val="en-US" w:eastAsia="ja-JP"/>
        </w:rPr>
        <w:t>+</w:t>
      </w:r>
      <w:r>
        <w:rPr>
          <w:rFonts w:hint="eastAsia" w:eastAsia="SimSun" w:cs="ＭＳ Ｐゴシック" w:asciiTheme="majorEastAsia" w:hAnsiTheme="majorEastAsia"/>
          <w:b/>
          <w:kern w:val="0"/>
          <w:sz w:val="22"/>
          <w:lang w:val="en-US" w:eastAsia="zh-CN"/>
        </w:rPr>
        <w:t>3.5</w:t>
      </w:r>
      <w:r>
        <w:rPr>
          <w:rFonts w:hint="eastAsia" w:cs="ＭＳ Ｐゴシック" w:asciiTheme="majorEastAsia" w:hAnsiTheme="majorEastAsia" w:eastAsiaTheme="majorEastAsia"/>
          <w:b/>
          <w:kern w:val="0"/>
          <w:sz w:val="22"/>
          <w:lang w:val="en-US" w:eastAsia="ja-JP"/>
        </w:rPr>
        <w:t>+1</w:t>
      </w:r>
    </w:p>
    <w:p w14:paraId="399E3B84">
      <w:pPr>
        <w:rPr>
          <w:rFonts w:hint="eastAsia" w:eastAsia="SimSun"/>
          <w:b w:val="0"/>
          <w:bCs w:val="0"/>
          <w:lang w:val="en-US" w:eastAsia="zh-CN"/>
        </w:rPr>
      </w:pPr>
      <w:r>
        <w:rPr>
          <w:rFonts w:hint="eastAsia" w:eastAsia="SimSun"/>
          <w:b w:val="0"/>
          <w:bCs w:val="0"/>
          <w:lang w:val="en-US" w:eastAsia="zh-CN"/>
        </w:rPr>
        <w:t>后端——</w:t>
      </w:r>
    </w:p>
    <w:p w14:paraId="7991596A">
      <w:pPr>
        <w:ind w:firstLine="420" w:firstLineChars="0"/>
        <w:rPr>
          <w:rFonts w:hint="eastAsia" w:eastAsia="ＭＳ 明朝"/>
          <w:b w:val="0"/>
          <w:bCs w:val="0"/>
          <w:lang w:val="en-US" w:eastAsia="ja-JP"/>
        </w:rPr>
      </w:pPr>
      <w:r>
        <w:rPr>
          <w:rFonts w:hint="eastAsia" w:eastAsia="ＭＳ 明朝"/>
          <w:b w:val="0"/>
          <w:bCs w:val="0"/>
          <w:lang w:val="en-US" w:eastAsia="ja-JP"/>
        </w:rPr>
        <w:t xml:space="preserve">商品自動補充機能の製造 </w:t>
      </w:r>
    </w:p>
    <w:p w14:paraId="7AA2C020">
      <w:pPr>
        <w:ind w:firstLine="420" w:firstLineChars="0"/>
        <w:rPr>
          <w:rFonts w:hint="eastAsia" w:eastAsia="SimSun"/>
          <w:b w:val="0"/>
          <w:bCs w:val="0"/>
          <w:lang w:val="en-US" w:eastAsia="ja-JP"/>
        </w:rPr>
      </w:pPr>
      <w:r>
        <w:rPr>
          <w:rFonts w:hint="eastAsia" w:eastAsia="ＭＳ 明朝"/>
          <w:b w:val="0"/>
          <w:bCs w:val="0"/>
          <w:lang w:val="en-US" w:eastAsia="ja-JP"/>
        </w:rPr>
        <w:t>在庫数量判定ロジックの改修</w:t>
      </w:r>
    </w:p>
    <w:p w14:paraId="2C2932B4">
      <w:pPr>
        <w:rPr>
          <w:rFonts w:hint="eastAsia" w:eastAsia="SimSun"/>
          <w:b w:val="0"/>
          <w:bCs w:val="0"/>
          <w:lang w:val="en-US" w:eastAsia="zh-CN"/>
        </w:rPr>
      </w:pPr>
      <w:r>
        <w:rPr>
          <w:rFonts w:hint="default"/>
          <w:b w:val="0"/>
          <w:bCs w:val="0"/>
        </w:rPr>
        <w:t>テスト</w:t>
      </w:r>
      <w:r>
        <w:rPr>
          <w:rFonts w:hint="eastAsia" w:eastAsia="SimSun"/>
          <w:b w:val="0"/>
          <w:bCs w:val="0"/>
          <w:lang w:val="en-US" w:eastAsia="zh-CN"/>
        </w:rPr>
        <w:t>——</w:t>
      </w:r>
    </w:p>
    <w:p w14:paraId="6251E89C">
      <w:pPr>
        <w:ind w:firstLine="420" w:firstLineChars="0"/>
        <w:rPr>
          <w:rFonts w:hint="eastAsia" w:eastAsia="ＭＳ 明朝"/>
          <w:b w:val="0"/>
          <w:bCs w:val="0"/>
          <w:lang w:val="en-US" w:eastAsia="ja-JP"/>
        </w:rPr>
      </w:pPr>
      <w:r>
        <w:rPr>
          <w:rFonts w:hint="eastAsia" w:eastAsia="ＭＳ 明朝"/>
          <w:b w:val="0"/>
          <w:bCs w:val="0"/>
          <w:lang w:val="en-US" w:eastAsia="ja-JP"/>
        </w:rPr>
        <w:t xml:space="preserve">在庫管理機能の単体テスト </w:t>
      </w:r>
    </w:p>
    <w:p w14:paraId="24F6CD37">
      <w:pPr>
        <w:ind w:firstLine="420" w:firstLineChars="0"/>
        <w:rPr>
          <w:rFonts w:hint="eastAsia" w:eastAsia="ＭＳ 明朝"/>
          <w:b w:val="0"/>
          <w:bCs w:val="0"/>
          <w:lang w:val="en-US" w:eastAsia="ja-JP"/>
        </w:rPr>
      </w:pPr>
      <w:r>
        <w:rPr>
          <w:rFonts w:hint="eastAsia" w:eastAsia="ＭＳ 明朝"/>
          <w:b w:val="0"/>
          <w:bCs w:val="0"/>
          <w:lang w:val="en-US" w:eastAsia="ja-JP"/>
        </w:rPr>
        <w:t xml:space="preserve">商品自動補充機能の単体テスト </w:t>
      </w:r>
    </w:p>
    <w:p w14:paraId="461F0B69">
      <w:pPr>
        <w:ind w:firstLine="420" w:firstLineChars="0"/>
        <w:rPr>
          <w:rFonts w:hint="eastAsia" w:eastAsia="ＭＳ 明朝"/>
          <w:b w:val="0"/>
          <w:bCs w:val="0"/>
          <w:lang w:val="en-US" w:eastAsia="ja-JP"/>
        </w:rPr>
      </w:pPr>
      <w:r>
        <w:rPr>
          <w:rFonts w:hint="eastAsia" w:eastAsia="ＭＳ 明朝"/>
          <w:b w:val="0"/>
          <w:bCs w:val="0"/>
          <w:lang w:val="en-US" w:eastAsia="ja-JP"/>
        </w:rPr>
        <w:t xml:space="preserve">在庫更新処理の結合テスト </w:t>
      </w:r>
    </w:p>
    <w:p w14:paraId="59A8F3EB">
      <w:pPr>
        <w:ind w:firstLine="420" w:firstLineChars="0"/>
        <w:rPr>
          <w:b w:val="0"/>
          <w:bCs w:val="0"/>
        </w:rPr>
      </w:pPr>
      <w:r>
        <w:rPr>
          <w:rFonts w:hint="eastAsia" w:eastAsia="ＭＳ 明朝"/>
          <w:b w:val="0"/>
          <w:bCs w:val="0"/>
          <w:lang w:val="en-US" w:eastAsia="ja-JP"/>
        </w:rPr>
        <w:t>補充データ連携機能の結合テスト</w:t>
      </w:r>
    </w:p>
    <w:p w14:paraId="2DE8ABEB">
      <w:pPr>
        <w:rPr>
          <w:rFonts w:hint="eastAsia" w:eastAsia="SimSun"/>
          <w:b w:val="0"/>
          <w:bCs w:val="0"/>
          <w:lang w:val="en-US" w:eastAsia="zh-CN"/>
        </w:rPr>
      </w:pPr>
      <w:r>
        <w:rPr>
          <w:rFonts w:hint="eastAsia" w:eastAsia="SimSun"/>
          <w:b w:val="0"/>
          <w:bCs w:val="0"/>
          <w:lang w:val="en-US" w:eastAsia="zh-CN"/>
        </w:rPr>
        <w:t>其他——</w:t>
      </w:r>
    </w:p>
    <w:p w14:paraId="3FC449BF">
      <w:pPr>
        <w:rPr>
          <w:rFonts w:hint="eastAsia"/>
          <w:b/>
          <w:bCs/>
          <w:lang w:val="en-US" w:eastAsia="ja-JP"/>
        </w:rPr>
      </w:pPr>
    </w:p>
    <w:p w14:paraId="342D2670">
      <w:pPr>
        <w:rPr>
          <w:rFonts w:hint="eastAsia"/>
          <w:b/>
          <w:bCs/>
          <w:lang w:val="en-US" w:eastAsia="ja-JP"/>
        </w:rPr>
      </w:pPr>
    </w:p>
    <w:p w14:paraId="0C3A3212">
      <w:pPr>
        <w:rPr>
          <w:rFonts w:hint="eastAsia"/>
          <w:b/>
          <w:bCs/>
          <w:lang w:val="en-US" w:eastAsia="ja-JP"/>
        </w:rPr>
      </w:pPr>
      <w:r>
        <w:rPr>
          <w:rFonts w:hint="eastAsia"/>
          <w:b/>
          <w:bCs/>
          <w:lang w:eastAsia="ja-JP"/>
        </w:rPr>
        <w:t>案件</w:t>
      </w:r>
      <w:r>
        <w:rPr>
          <w:rFonts w:hint="eastAsia"/>
          <w:b/>
          <w:bCs/>
          <w:lang w:val="en-US" w:eastAsia="ja-JP"/>
        </w:rPr>
        <w:t>2 総合保険ウェブサイトの追加開発</w:t>
      </w:r>
    </w:p>
    <w:p w14:paraId="68C97D2D">
      <w:pPr>
        <w:rPr>
          <w:rFonts w:hint="default"/>
          <w:b w:val="0"/>
          <w:bCs w:val="0"/>
          <w:sz w:val="18"/>
          <w:szCs w:val="18"/>
          <w:vertAlign w:val="baseline"/>
          <w:lang w:val="en-US" w:eastAsia="ja-JP"/>
        </w:rPr>
      </w:pPr>
      <w:r>
        <w:rPr>
          <w:rFonts w:hint="default"/>
          <w:b w:val="0"/>
          <w:bCs w:val="0"/>
          <w:sz w:val="18"/>
          <w:szCs w:val="18"/>
          <w:vertAlign w:val="baseline"/>
          <w:lang w:val="en-US" w:eastAsia="ja-JP"/>
        </w:rPr>
        <w:t>[担当業務］保険サービス多言語対応のウェブサイト開発</w:t>
      </w:r>
    </w:p>
    <w:p w14:paraId="73B01A05">
      <w:pPr>
        <w:rPr>
          <w:rFonts w:hint="default"/>
          <w:b w:val="0"/>
          <w:bCs w:val="0"/>
          <w:sz w:val="18"/>
          <w:szCs w:val="18"/>
          <w:vertAlign w:val="baseline"/>
          <w:lang w:val="en-US" w:eastAsia="ja-JP"/>
        </w:rPr>
      </w:pPr>
      <w:r>
        <w:rPr>
          <w:rFonts w:hint="eastAsia"/>
          <w:b w:val="0"/>
          <w:bCs w:val="0"/>
          <w:sz w:val="18"/>
          <w:szCs w:val="18"/>
          <w:vertAlign w:val="baseline"/>
          <w:lang w:val="en-US" w:eastAsia="ja-JP"/>
        </w:rPr>
        <w:t>(製造、単体、結合)</w:t>
      </w:r>
    </w:p>
    <w:p w14:paraId="0A9B5C92">
      <w:pPr>
        <w:rPr>
          <w:rFonts w:cs="MingLiU" w:asciiTheme="majorEastAsia" w:hAnsiTheme="majorEastAsia" w:eastAsiaTheme="majorEastAsia"/>
          <w:b/>
          <w:kern w:val="0"/>
          <w:sz w:val="22"/>
        </w:rPr>
      </w:pPr>
      <w:r>
        <w:rPr>
          <w:rFonts w:cs="ＭＳ Ｐゴシック" w:asciiTheme="majorEastAsia" w:hAnsiTheme="majorEastAsia" w:eastAsiaTheme="majorEastAsia"/>
          <w:b/>
          <w:kern w:val="0"/>
          <w:sz w:val="22"/>
        </w:rPr>
        <w:t>構成</w:t>
      </w:r>
      <w:r>
        <w:rPr>
          <w:rFonts w:hint="eastAsia" w:cs="ＭＳ Ｐゴシック" w:asciiTheme="majorEastAsia" w:hAnsiTheme="majorEastAsia" w:eastAsiaTheme="majorEastAsia"/>
          <w:b/>
          <w:kern w:val="0"/>
          <w:sz w:val="22"/>
          <w:lang w:val="en-US" w:eastAsia="ja-JP"/>
        </w:rPr>
        <w:t>20</w:t>
      </w:r>
      <w:r>
        <w:rPr>
          <w:rFonts w:cs="ＭＳ Ｐゴシック" w:asciiTheme="majorEastAsia" w:hAnsiTheme="majorEastAsia" w:eastAsiaTheme="majorEastAsia"/>
          <w:b/>
          <w:kern w:val="0"/>
          <w:sz w:val="22"/>
        </w:rPr>
        <w:t>人</w:t>
      </w:r>
      <w:r>
        <w:rPr>
          <w:rFonts w:hint="eastAsia" w:cs="ＭＳ Ｐゴシック" w:asciiTheme="majorEastAsia" w:hAnsiTheme="majorEastAsia" w:eastAsiaTheme="majorEastAsia"/>
          <w:b/>
          <w:kern w:val="0"/>
          <w:sz w:val="22"/>
          <w:lang w:eastAsia="ja-JP"/>
        </w:rPr>
        <w:t>　銀座　</w:t>
      </w:r>
      <w:r>
        <w:rPr>
          <w:rFonts w:hint="eastAsia" w:cs="ＭＳ Ｐゴシック" w:asciiTheme="majorEastAsia" w:hAnsiTheme="majorEastAsia" w:eastAsiaTheme="majorEastAsia"/>
          <w:b/>
          <w:kern w:val="0"/>
          <w:sz w:val="22"/>
          <w:lang w:val="en-US" w:eastAsia="ja-JP"/>
        </w:rPr>
        <w:t>2023/8-2024/10　</w:t>
      </w:r>
      <w:r>
        <w:rPr>
          <w:rFonts w:cs="MingLiU" w:asciiTheme="majorEastAsia" w:hAnsiTheme="majorEastAsia" w:eastAsiaTheme="majorEastAsia"/>
          <w:b/>
          <w:kern w:val="0"/>
          <w:sz w:val="22"/>
        </w:rPr>
        <w:t>日本人</w:t>
      </w:r>
      <w:r>
        <w:rPr>
          <w:rFonts w:hint="eastAsia" w:cs="MingLiU" w:asciiTheme="majorEastAsia" w:hAnsiTheme="majorEastAsia" w:eastAsiaTheme="majorEastAsia"/>
          <w:b/>
          <w:kern w:val="0"/>
          <w:sz w:val="22"/>
          <w:lang w:val="en-US" w:eastAsia="ja-JP"/>
        </w:rPr>
        <w:t>2</w:t>
      </w:r>
      <w:r>
        <w:rPr>
          <w:rFonts w:cs="MingLiU" w:asciiTheme="majorEastAsia" w:hAnsiTheme="majorEastAsia" w:eastAsiaTheme="majorEastAsia"/>
          <w:b/>
          <w:kern w:val="0"/>
          <w:sz w:val="22"/>
        </w:rPr>
        <w:t>位</w:t>
      </w:r>
    </w:p>
    <w:p w14:paraId="40E7F609">
      <w:pPr>
        <w:rPr>
          <w:rFonts w:hint="default" w:cs="MingLiU" w:asciiTheme="majorEastAsia" w:hAnsiTheme="majorEastAsia" w:eastAsiaTheme="majorEastAsia"/>
          <w:b/>
          <w:kern w:val="0"/>
          <w:sz w:val="22"/>
          <w:lang w:val="en-US" w:eastAsia="ja-JP"/>
        </w:rPr>
      </w:pPr>
      <w:r>
        <w:rPr>
          <w:rFonts w:hint="eastAsia" w:cs="ＭＳ Ｐゴシック" w:asciiTheme="majorEastAsia" w:hAnsiTheme="majorEastAsia" w:eastAsiaTheme="majorEastAsia"/>
          <w:b/>
          <w:kern w:val="0"/>
          <w:sz w:val="22"/>
          <w:lang w:val="en-US" w:eastAsia="ja-JP"/>
        </w:rPr>
        <w:t>14ヶ月=3+9+2</w:t>
      </w:r>
    </w:p>
    <w:p w14:paraId="28224BAD">
      <w:pPr>
        <w:rPr>
          <w:rFonts w:hint="eastAsia" w:eastAsia="SimSun"/>
          <w:b w:val="0"/>
          <w:bCs w:val="0"/>
          <w:lang w:val="en-US" w:eastAsia="zh-CN"/>
        </w:rPr>
      </w:pPr>
      <w:r>
        <w:rPr>
          <w:rFonts w:hint="eastAsia" w:eastAsia="SimSun"/>
          <w:b w:val="0"/>
          <w:bCs w:val="0"/>
          <w:lang w:val="en-US" w:eastAsia="zh-CN"/>
        </w:rPr>
        <w:t>前端——</w:t>
      </w:r>
    </w:p>
    <w:p w14:paraId="00F6FCD3">
      <w:pPr>
        <w:ind w:firstLine="420" w:firstLineChars="0"/>
        <w:rPr>
          <w:rFonts w:hint="eastAsia" w:eastAsia="ＭＳ 明朝"/>
          <w:b w:val="0"/>
          <w:bCs w:val="0"/>
          <w:lang w:val="en-US" w:eastAsia="ja-JP"/>
        </w:rPr>
      </w:pPr>
      <w:r>
        <w:rPr>
          <w:rFonts w:hint="eastAsia" w:eastAsia="ＭＳ 明朝"/>
          <w:b w:val="0"/>
          <w:bCs w:val="0"/>
          <w:lang w:val="en-US" w:eastAsia="ja-JP"/>
        </w:rPr>
        <w:t>保険申込画面、商品紹介画面、お問い合わせ画面など20画面の中国語版を製造</w:t>
      </w:r>
    </w:p>
    <w:p w14:paraId="0459FD18">
      <w:pPr>
        <w:ind w:firstLine="420" w:firstLineChars="0"/>
        <w:rPr>
          <w:rFonts w:hint="default" w:eastAsia="ＭＳ 明朝"/>
          <w:b w:val="0"/>
          <w:bCs w:val="0"/>
          <w:lang w:val="en-US" w:eastAsia="zh-CN"/>
        </w:rPr>
      </w:pPr>
      <w:r>
        <w:rPr>
          <w:rFonts w:hint="eastAsia" w:eastAsia="ＭＳ 明朝"/>
          <w:b w:val="0"/>
          <w:bCs w:val="0"/>
          <w:lang w:val="en-US" w:eastAsia="ja-JP"/>
        </w:rPr>
        <w:t>中国語表示用の文言・レイアウト調整</w:t>
      </w:r>
    </w:p>
    <w:p w14:paraId="64CBBC93">
      <w:pPr>
        <w:rPr>
          <w:rFonts w:hint="eastAsia" w:eastAsia="SimSun"/>
          <w:b w:val="0"/>
          <w:bCs w:val="0"/>
          <w:lang w:val="en-US" w:eastAsia="zh-CN"/>
        </w:rPr>
      </w:pPr>
      <w:r>
        <w:rPr>
          <w:rFonts w:hint="default"/>
          <w:b w:val="0"/>
          <w:bCs w:val="0"/>
        </w:rPr>
        <w:t>テスト</w:t>
      </w:r>
      <w:r>
        <w:rPr>
          <w:rFonts w:hint="eastAsia" w:eastAsia="SimSun"/>
          <w:b w:val="0"/>
          <w:bCs w:val="0"/>
          <w:lang w:val="en-US" w:eastAsia="zh-CN"/>
        </w:rPr>
        <w:t>——</w:t>
      </w:r>
    </w:p>
    <w:p w14:paraId="583DE3AE">
      <w:pPr>
        <w:ind w:firstLine="420" w:firstLineChars="0"/>
        <w:rPr>
          <w:rFonts w:hint="eastAsia" w:eastAsia="ＭＳ 明朝"/>
          <w:b w:val="0"/>
          <w:bCs w:val="0"/>
          <w:lang w:val="en-US" w:eastAsia="ja-JP"/>
        </w:rPr>
      </w:pPr>
      <w:r>
        <w:rPr>
          <w:rFonts w:hint="eastAsia" w:eastAsia="ＭＳ 明朝"/>
          <w:b w:val="0"/>
          <w:bCs w:val="0"/>
          <w:lang w:val="en-US" w:eastAsia="ja-JP"/>
        </w:rPr>
        <w:t xml:space="preserve">中国語サイトの画面表示テスト </w:t>
      </w:r>
    </w:p>
    <w:p w14:paraId="62F0ED77">
      <w:pPr>
        <w:ind w:firstLine="420" w:firstLineChars="0"/>
        <w:rPr>
          <w:rFonts w:hint="eastAsia" w:eastAsia="ＭＳ 明朝"/>
          <w:b w:val="0"/>
          <w:bCs w:val="0"/>
          <w:lang w:val="en-US" w:eastAsia="ja-JP"/>
        </w:rPr>
      </w:pPr>
      <w:r>
        <w:rPr>
          <w:rFonts w:hint="eastAsia" w:eastAsia="ＭＳ 明朝"/>
          <w:b w:val="0"/>
          <w:bCs w:val="0"/>
          <w:lang w:val="en-US" w:eastAsia="ja-JP"/>
        </w:rPr>
        <w:t xml:space="preserve">中国語サイトの機能テスト </w:t>
      </w:r>
    </w:p>
    <w:p w14:paraId="093A2743">
      <w:pPr>
        <w:ind w:firstLine="420" w:firstLineChars="0"/>
        <w:rPr>
          <w:rFonts w:hint="eastAsia" w:eastAsia="ＭＳ 明朝"/>
          <w:b w:val="0"/>
          <w:bCs w:val="0"/>
          <w:lang w:val="en-US" w:eastAsia="ja-JP"/>
        </w:rPr>
      </w:pPr>
      <w:r>
        <w:rPr>
          <w:rFonts w:hint="eastAsia" w:eastAsia="ＭＳ 明朝"/>
          <w:b w:val="0"/>
          <w:bCs w:val="0"/>
          <w:lang w:val="en-US" w:eastAsia="ja-JP"/>
        </w:rPr>
        <w:t xml:space="preserve">英語・ドイツ語・フランス語サイトのレイアウト確認および改修 </w:t>
      </w:r>
    </w:p>
    <w:p w14:paraId="6A5F5603">
      <w:pPr>
        <w:ind w:firstLine="420" w:firstLineChars="0"/>
        <w:rPr>
          <w:rFonts w:hint="eastAsia" w:eastAsia="ＭＳ 明朝"/>
          <w:b w:val="0"/>
          <w:bCs w:val="0"/>
          <w:lang w:val="en-US" w:eastAsia="ja-JP"/>
        </w:rPr>
      </w:pPr>
      <w:r>
        <w:rPr>
          <w:rFonts w:hint="eastAsia" w:eastAsia="ＭＳ 明朝"/>
          <w:b w:val="0"/>
          <w:bCs w:val="0"/>
          <w:lang w:val="en-US" w:eastAsia="ja-JP"/>
        </w:rPr>
        <w:t xml:space="preserve">多言語切替機能の結合テスト </w:t>
      </w:r>
    </w:p>
    <w:p w14:paraId="56EB8DE2">
      <w:pPr>
        <w:ind w:firstLine="420" w:firstLineChars="0"/>
        <w:rPr>
          <w:rFonts w:hint="eastAsia" w:eastAsia="ＭＳ 明朝"/>
          <w:b w:val="0"/>
          <w:bCs w:val="0"/>
          <w:lang w:val="en-US" w:eastAsia="ja-JP"/>
        </w:rPr>
      </w:pPr>
      <w:r>
        <w:rPr>
          <w:rFonts w:hint="eastAsia" w:eastAsia="ＭＳ 明朝"/>
          <w:b w:val="0"/>
          <w:bCs w:val="0"/>
          <w:lang w:val="en-US" w:eastAsia="ja-JP"/>
        </w:rPr>
        <w:t>保険申込機能の結合テスト</w:t>
      </w:r>
    </w:p>
    <w:p w14:paraId="1C7BF180">
      <w:pPr>
        <w:rPr>
          <w:rFonts w:hint="eastAsia" w:eastAsia="SimSun"/>
          <w:b w:val="0"/>
          <w:bCs w:val="0"/>
          <w:lang w:val="en-US" w:eastAsia="zh-CN"/>
        </w:rPr>
      </w:pPr>
      <w:r>
        <w:rPr>
          <w:rFonts w:hint="eastAsia" w:eastAsia="SimSun"/>
          <w:b w:val="0"/>
          <w:bCs w:val="0"/>
          <w:lang w:val="en-US" w:eastAsia="zh-CN"/>
        </w:rPr>
        <w:t>其他——</w:t>
      </w:r>
    </w:p>
    <w:p w14:paraId="5308B172">
      <w:pPr>
        <w:rPr>
          <w:rFonts w:hint="eastAsia" w:eastAsia="SimSun"/>
          <w:b w:val="0"/>
          <w:bCs w:val="0"/>
          <w:lang w:val="en-US" w:eastAsia="ja-JP"/>
        </w:rPr>
      </w:pPr>
      <w:r>
        <w:rPr>
          <w:rFonts w:hint="eastAsia" w:eastAsia="SimSun"/>
          <w:b w:val="0"/>
          <w:bCs w:val="0"/>
          <w:lang w:val="en-US" w:eastAsia="ja-JP"/>
        </w:rPr>
        <w:tab/>
      </w:r>
      <w:r>
        <w:rPr>
          <w:rFonts w:hint="eastAsia" w:eastAsia="SimSun"/>
          <w:b w:val="0"/>
          <w:bCs w:val="0"/>
          <w:lang w:val="en-US" w:eastAsia="ja-JP"/>
        </w:rPr>
        <w:t>チーム構成：</w:t>
      </w:r>
    </w:p>
    <w:p w14:paraId="0F47799A">
      <w:pPr>
        <w:rPr>
          <w:rFonts w:hint="default" w:eastAsia="SimSun"/>
          <w:b w:val="0"/>
          <w:bCs w:val="0"/>
          <w:lang w:val="en-US" w:eastAsia="ja-JP"/>
        </w:rPr>
      </w:pPr>
      <w:r>
        <w:rPr>
          <w:rFonts w:hint="eastAsia" w:eastAsia="SimSun"/>
          <w:b w:val="0"/>
          <w:bCs w:val="0"/>
          <w:lang w:val="en-US" w:eastAsia="ja-JP"/>
        </w:rPr>
        <w:tab/>
      </w:r>
      <w:r>
        <w:rPr>
          <w:rFonts w:hint="eastAsia" w:eastAsia="SimSun"/>
          <w:b w:val="0"/>
          <w:bCs w:val="0"/>
          <w:lang w:val="en-US" w:eastAsia="ja-JP"/>
        </w:rPr>
        <w:tab/>
      </w:r>
      <w:r>
        <w:rPr>
          <w:rFonts w:hint="eastAsia" w:eastAsia="SimSun"/>
          <w:b w:val="0"/>
          <w:bCs w:val="0"/>
          <w:lang w:val="en-US" w:eastAsia="ja-JP"/>
        </w:rPr>
        <w:t>中国語:6(中国3+台湾2+香港1)</w:t>
      </w:r>
    </w:p>
    <w:p w14:paraId="66AD4A25">
      <w:pPr>
        <w:rPr>
          <w:rFonts w:hint="default" w:eastAsia="SimSun"/>
          <w:b w:val="0"/>
          <w:bCs w:val="0"/>
          <w:lang w:val="en-US" w:eastAsia="ja-JP"/>
        </w:rPr>
      </w:pPr>
      <w:r>
        <w:rPr>
          <w:rFonts w:hint="eastAsia" w:eastAsia="SimSun"/>
          <w:b w:val="0"/>
          <w:bCs w:val="0"/>
          <w:lang w:val="en-US" w:eastAsia="ja-JP"/>
        </w:rPr>
        <w:tab/>
      </w:r>
      <w:r>
        <w:rPr>
          <w:rFonts w:hint="eastAsia" w:eastAsia="SimSun"/>
          <w:b w:val="0"/>
          <w:bCs w:val="0"/>
          <w:lang w:val="en-US" w:eastAsia="ja-JP"/>
        </w:rPr>
        <w:tab/>
      </w:r>
      <w:r>
        <w:rPr>
          <w:rFonts w:hint="eastAsia" w:eastAsia="SimSun"/>
          <w:b w:val="0"/>
          <w:bCs w:val="0"/>
          <w:lang w:val="en-US" w:eastAsia="ja-JP"/>
        </w:rPr>
        <w:t>英語:3(アメリカ2+イギリス1)</w:t>
      </w:r>
    </w:p>
    <w:p w14:paraId="4C99AE62">
      <w:pPr>
        <w:rPr>
          <w:rFonts w:hint="default" w:eastAsia="SimSun"/>
          <w:b w:val="0"/>
          <w:bCs w:val="0"/>
          <w:lang w:val="en-US" w:eastAsia="ja-JP"/>
        </w:rPr>
      </w:pPr>
      <w:r>
        <w:rPr>
          <w:rFonts w:hint="eastAsia" w:eastAsia="SimSun"/>
          <w:b w:val="0"/>
          <w:bCs w:val="0"/>
          <w:lang w:val="en-US" w:eastAsia="ja-JP"/>
        </w:rPr>
        <w:tab/>
      </w:r>
      <w:r>
        <w:rPr>
          <w:rFonts w:hint="eastAsia" w:eastAsia="SimSun"/>
          <w:b w:val="0"/>
          <w:bCs w:val="0"/>
          <w:lang w:val="en-US" w:eastAsia="ja-JP"/>
        </w:rPr>
        <w:tab/>
      </w:r>
      <w:r>
        <w:rPr>
          <w:rFonts w:hint="eastAsia" w:eastAsia="SimSun"/>
          <w:b w:val="0"/>
          <w:bCs w:val="0"/>
          <w:lang w:val="en-US" w:eastAsia="ja-JP"/>
        </w:rPr>
        <w:t>ドイツ語:3(ドイツ2+スイス1)</w:t>
      </w:r>
    </w:p>
    <w:p w14:paraId="650C9A5A">
      <w:pPr>
        <w:rPr>
          <w:rFonts w:hint="default" w:eastAsia="SimSun"/>
          <w:b w:val="0"/>
          <w:bCs w:val="0"/>
          <w:lang w:val="en-US" w:eastAsia="ja-JP"/>
        </w:rPr>
      </w:pPr>
      <w:r>
        <w:rPr>
          <w:rFonts w:hint="eastAsia" w:eastAsia="SimSun"/>
          <w:b w:val="0"/>
          <w:bCs w:val="0"/>
          <w:lang w:val="en-US" w:eastAsia="ja-JP"/>
        </w:rPr>
        <w:tab/>
      </w:r>
      <w:r>
        <w:rPr>
          <w:rFonts w:hint="eastAsia" w:eastAsia="SimSun"/>
          <w:b w:val="0"/>
          <w:bCs w:val="0"/>
          <w:lang w:val="en-US" w:eastAsia="ja-JP"/>
        </w:rPr>
        <w:tab/>
      </w:r>
      <w:r>
        <w:rPr>
          <w:rFonts w:hint="eastAsia" w:eastAsia="SimSun"/>
          <w:b w:val="0"/>
          <w:bCs w:val="0"/>
          <w:lang w:val="en-US" w:eastAsia="ja-JP"/>
        </w:rPr>
        <w:t>フランス語:3()</w:t>
      </w:r>
    </w:p>
    <w:p w14:paraId="14466C28">
      <w:pPr>
        <w:rPr>
          <w:rFonts w:hint="default" w:eastAsia="SimSun"/>
          <w:b w:val="0"/>
          <w:bCs w:val="0"/>
          <w:lang w:val="en-US" w:eastAsia="ja-JP"/>
        </w:rPr>
      </w:pPr>
      <w:r>
        <w:rPr>
          <w:rFonts w:hint="eastAsia" w:eastAsia="SimSun"/>
          <w:b w:val="0"/>
          <w:bCs w:val="0"/>
          <w:lang w:val="en-US" w:eastAsia="ja-JP"/>
        </w:rPr>
        <w:tab/>
      </w:r>
      <w:r>
        <w:rPr>
          <w:rFonts w:hint="eastAsia" w:eastAsia="SimSun"/>
          <w:b w:val="0"/>
          <w:bCs w:val="0"/>
          <w:lang w:val="en-US" w:eastAsia="ja-JP"/>
        </w:rPr>
        <w:tab/>
      </w:r>
      <w:r>
        <w:rPr>
          <w:rFonts w:hint="eastAsia" w:eastAsia="SimSun"/>
          <w:b w:val="0"/>
          <w:bCs w:val="0"/>
          <w:lang w:val="en-US" w:eastAsia="ja-JP"/>
        </w:rPr>
        <w:t>スペイン語:3()</w:t>
      </w:r>
    </w:p>
    <w:p w14:paraId="3B8A6B21">
      <w:pPr>
        <w:rPr>
          <w:rFonts w:hint="eastAsia"/>
          <w:b/>
          <w:bCs/>
          <w:lang w:val="en-US" w:eastAsia="ja-JP"/>
        </w:rPr>
      </w:pPr>
    </w:p>
    <w:p w14:paraId="1257D582">
      <w:pPr>
        <w:rPr>
          <w:rFonts w:hint="eastAsia"/>
          <w:b/>
          <w:bCs/>
          <w:lang w:val="en-US" w:eastAsia="ja-JP"/>
        </w:rPr>
      </w:pPr>
    </w:p>
    <w:p w14:paraId="38F07D90">
      <w:pPr>
        <w:rPr>
          <w:rFonts w:hint="eastAsia"/>
          <w:b/>
          <w:bCs/>
          <w:lang w:val="en-US" w:eastAsia="ja-JP"/>
        </w:rPr>
      </w:pPr>
      <w:r>
        <w:rPr>
          <w:rFonts w:hint="eastAsia"/>
          <w:b/>
          <w:bCs/>
          <w:lang w:eastAsia="ja-JP"/>
        </w:rPr>
        <w:t>案件</w:t>
      </w:r>
      <w:r>
        <w:rPr>
          <w:rFonts w:hint="eastAsia"/>
          <w:b/>
          <w:bCs/>
          <w:lang w:val="en-US" w:eastAsia="ja-JP"/>
        </w:rPr>
        <w:t>3 不動産システムの改修</w:t>
      </w:r>
    </w:p>
    <w:p w14:paraId="5DE53887">
      <w:pPr>
        <w:rPr>
          <w:rFonts w:hint="default"/>
          <w:b w:val="0"/>
          <w:bCs w:val="0"/>
          <w:sz w:val="18"/>
          <w:szCs w:val="18"/>
          <w:vertAlign w:val="baseline"/>
          <w:lang w:val="en-US" w:eastAsia="ja-JP"/>
        </w:rPr>
      </w:pPr>
      <w:r>
        <w:rPr>
          <w:rFonts w:hint="default"/>
          <w:b w:val="0"/>
          <w:bCs w:val="0"/>
          <w:sz w:val="18"/>
          <w:szCs w:val="18"/>
          <w:vertAlign w:val="baseline"/>
          <w:lang w:val="en-US" w:eastAsia="ja-JP"/>
        </w:rPr>
        <w:t>[担当業務］ユーザー情報変更機能、検索履歴機能の改修</w:t>
      </w:r>
    </w:p>
    <w:p w14:paraId="68D22811">
      <w:pPr>
        <w:rPr>
          <w:rFonts w:hint="default"/>
          <w:b w:val="0"/>
          <w:bCs w:val="0"/>
          <w:sz w:val="18"/>
          <w:szCs w:val="18"/>
          <w:vertAlign w:val="baseline"/>
          <w:lang w:val="en-US" w:eastAsia="ja-JP"/>
        </w:rPr>
      </w:pPr>
      <w:r>
        <w:rPr>
          <w:rFonts w:hint="eastAsia"/>
          <w:b w:val="0"/>
          <w:bCs w:val="0"/>
          <w:sz w:val="18"/>
          <w:szCs w:val="18"/>
          <w:vertAlign w:val="baseline"/>
          <w:lang w:val="en-US" w:eastAsia="ja-JP"/>
        </w:rPr>
        <w:t>(詳設、製造、単体、結合)</w:t>
      </w:r>
    </w:p>
    <w:p w14:paraId="04D1B7CC">
      <w:pPr>
        <w:rPr>
          <w:rFonts w:cs="MingLiU" w:asciiTheme="majorEastAsia" w:hAnsiTheme="majorEastAsia" w:eastAsiaTheme="majorEastAsia"/>
          <w:b/>
          <w:kern w:val="0"/>
          <w:sz w:val="22"/>
        </w:rPr>
      </w:pPr>
      <w:r>
        <w:rPr>
          <w:rFonts w:cs="ＭＳ Ｐゴシック" w:asciiTheme="majorEastAsia" w:hAnsiTheme="majorEastAsia" w:eastAsiaTheme="majorEastAsia"/>
          <w:b/>
          <w:kern w:val="0"/>
          <w:sz w:val="22"/>
        </w:rPr>
        <w:t>構成</w:t>
      </w:r>
      <w:r>
        <w:rPr>
          <w:rFonts w:hint="eastAsia" w:cs="ＭＳ Ｐゴシック" w:asciiTheme="majorEastAsia" w:hAnsiTheme="majorEastAsia" w:eastAsiaTheme="majorEastAsia"/>
          <w:b/>
          <w:kern w:val="0"/>
          <w:sz w:val="22"/>
          <w:lang w:val="en-US" w:eastAsia="ja-JP"/>
        </w:rPr>
        <w:t>10</w:t>
      </w:r>
      <w:r>
        <w:rPr>
          <w:rFonts w:cs="ＭＳ Ｐゴシック" w:asciiTheme="majorEastAsia" w:hAnsiTheme="majorEastAsia" w:eastAsiaTheme="majorEastAsia"/>
          <w:b/>
          <w:kern w:val="0"/>
          <w:sz w:val="22"/>
        </w:rPr>
        <w:t>人</w:t>
      </w:r>
      <w:r>
        <w:rPr>
          <w:rFonts w:hint="eastAsia" w:cs="ＭＳ Ｐゴシック" w:asciiTheme="majorEastAsia" w:hAnsiTheme="majorEastAsia" w:eastAsiaTheme="majorEastAsia"/>
          <w:b/>
          <w:kern w:val="0"/>
          <w:sz w:val="22"/>
          <w:lang w:eastAsia="ja-JP"/>
        </w:rPr>
        <w:t>　浅草橋　</w:t>
      </w:r>
      <w:r>
        <w:rPr>
          <w:rFonts w:hint="eastAsia" w:cs="ＭＳ Ｐゴシック" w:asciiTheme="majorEastAsia" w:hAnsiTheme="majorEastAsia" w:eastAsiaTheme="majorEastAsia"/>
          <w:b/>
          <w:kern w:val="0"/>
          <w:sz w:val="22"/>
          <w:lang w:val="en-US" w:eastAsia="ja-JP"/>
        </w:rPr>
        <w:t>202</w:t>
      </w:r>
      <w:r>
        <w:rPr>
          <w:rFonts w:hint="eastAsia" w:eastAsia="SimSun" w:cs="ＭＳ Ｐゴシック" w:asciiTheme="majorEastAsia" w:hAnsiTheme="majorEastAsia"/>
          <w:b/>
          <w:kern w:val="0"/>
          <w:sz w:val="22"/>
          <w:lang w:val="en-US" w:eastAsia="zh-CN"/>
        </w:rPr>
        <w:t>4</w:t>
      </w:r>
      <w:r>
        <w:rPr>
          <w:rFonts w:hint="eastAsia" w:cs="ＭＳ Ｐゴシック" w:asciiTheme="majorEastAsia" w:hAnsiTheme="majorEastAsia" w:eastAsiaTheme="majorEastAsia"/>
          <w:b/>
          <w:kern w:val="0"/>
          <w:sz w:val="22"/>
          <w:lang w:val="en-US" w:eastAsia="ja-JP"/>
        </w:rPr>
        <w:t>/1</w:t>
      </w:r>
      <w:r>
        <w:rPr>
          <w:rFonts w:hint="eastAsia" w:eastAsia="SimSun" w:cs="ＭＳ Ｐゴシック" w:asciiTheme="majorEastAsia" w:hAnsiTheme="majorEastAsia"/>
          <w:b/>
          <w:kern w:val="0"/>
          <w:sz w:val="22"/>
          <w:lang w:val="en-US" w:eastAsia="zh-CN"/>
        </w:rPr>
        <w:t>1</w:t>
      </w:r>
      <w:r>
        <w:rPr>
          <w:rFonts w:hint="eastAsia" w:cs="ＭＳ Ｐゴシック" w:asciiTheme="majorEastAsia" w:hAnsiTheme="majorEastAsia" w:eastAsiaTheme="majorEastAsia"/>
          <w:b/>
          <w:kern w:val="0"/>
          <w:sz w:val="22"/>
          <w:lang w:val="en-US" w:eastAsia="ja-JP"/>
        </w:rPr>
        <w:t>-202</w:t>
      </w:r>
      <w:r>
        <w:rPr>
          <w:rFonts w:hint="eastAsia" w:eastAsia="SimSun" w:cs="ＭＳ Ｐゴシック" w:asciiTheme="majorEastAsia" w:hAnsiTheme="majorEastAsia"/>
          <w:b/>
          <w:kern w:val="0"/>
          <w:sz w:val="22"/>
          <w:lang w:val="en-US" w:eastAsia="zh-CN"/>
        </w:rPr>
        <w:t>5</w:t>
      </w:r>
      <w:r>
        <w:rPr>
          <w:rFonts w:hint="eastAsia" w:cs="ＭＳ Ｐゴシック" w:asciiTheme="majorEastAsia" w:hAnsiTheme="majorEastAsia" w:eastAsiaTheme="majorEastAsia"/>
          <w:b/>
          <w:kern w:val="0"/>
          <w:sz w:val="22"/>
          <w:lang w:val="en-US" w:eastAsia="ja-JP"/>
        </w:rPr>
        <w:t>/</w:t>
      </w:r>
      <w:r>
        <w:rPr>
          <w:rFonts w:hint="eastAsia" w:eastAsia="SimSun" w:cs="ＭＳ Ｐゴシック" w:asciiTheme="majorEastAsia" w:hAnsiTheme="majorEastAsia"/>
          <w:b/>
          <w:kern w:val="0"/>
          <w:sz w:val="22"/>
          <w:lang w:val="en-US" w:eastAsia="zh-CN"/>
        </w:rPr>
        <w:t>9</w:t>
      </w:r>
      <w:r>
        <w:rPr>
          <w:rFonts w:hint="eastAsia" w:cs="ＭＳ Ｐゴシック" w:asciiTheme="majorEastAsia" w:hAnsiTheme="majorEastAsia" w:eastAsiaTheme="majorEastAsia"/>
          <w:b/>
          <w:kern w:val="0"/>
          <w:sz w:val="22"/>
          <w:lang w:val="en-US" w:eastAsia="ja-JP"/>
        </w:rPr>
        <w:t>　</w:t>
      </w:r>
      <w:r>
        <w:rPr>
          <w:rFonts w:cs="MingLiU" w:asciiTheme="majorEastAsia" w:hAnsiTheme="majorEastAsia" w:eastAsiaTheme="majorEastAsia"/>
          <w:b/>
          <w:kern w:val="0"/>
          <w:sz w:val="22"/>
        </w:rPr>
        <w:t>日本人</w:t>
      </w:r>
      <w:r>
        <w:rPr>
          <w:rFonts w:hint="eastAsia" w:cs="MingLiU" w:asciiTheme="majorEastAsia" w:hAnsiTheme="majorEastAsia" w:eastAsiaTheme="majorEastAsia"/>
          <w:b/>
          <w:kern w:val="0"/>
          <w:sz w:val="22"/>
          <w:lang w:val="en-US" w:eastAsia="ja-JP"/>
        </w:rPr>
        <w:t>6</w:t>
      </w:r>
      <w:r>
        <w:rPr>
          <w:rFonts w:cs="MingLiU" w:asciiTheme="majorEastAsia" w:hAnsiTheme="majorEastAsia" w:eastAsiaTheme="majorEastAsia"/>
          <w:b/>
          <w:kern w:val="0"/>
          <w:sz w:val="22"/>
        </w:rPr>
        <w:t>位</w:t>
      </w:r>
    </w:p>
    <w:p w14:paraId="29BBDD4B">
      <w:pPr>
        <w:rPr>
          <w:rFonts w:hint="default" w:cs="MingLiU" w:asciiTheme="majorEastAsia" w:hAnsiTheme="majorEastAsia" w:eastAsiaTheme="majorEastAsia"/>
          <w:b/>
          <w:kern w:val="0"/>
          <w:sz w:val="22"/>
          <w:lang w:val="en-US" w:eastAsia="ja-JP"/>
        </w:rPr>
      </w:pPr>
      <w:r>
        <w:rPr>
          <w:rFonts w:hint="eastAsia" w:cs="ＭＳ Ｐゴシック" w:asciiTheme="majorEastAsia" w:hAnsiTheme="majorEastAsia" w:eastAsiaTheme="majorEastAsia"/>
          <w:b/>
          <w:kern w:val="0"/>
          <w:sz w:val="22"/>
          <w:lang w:val="en-US" w:eastAsia="ja-JP"/>
        </w:rPr>
        <w:t>10ヶ月=2(6本 3+3)+3+4+1</w:t>
      </w:r>
    </w:p>
    <w:p w14:paraId="76392629">
      <w:pPr>
        <w:rPr>
          <w:rFonts w:hint="eastAsia" w:eastAsia="SimSun"/>
          <w:b w:val="0"/>
          <w:bCs w:val="0"/>
          <w:lang w:val="en-US" w:eastAsia="zh-CN"/>
        </w:rPr>
      </w:pPr>
      <w:r>
        <w:rPr>
          <w:rFonts w:hint="eastAsia" w:eastAsia="SimSun"/>
          <w:b w:val="0"/>
          <w:bCs w:val="0"/>
          <w:lang w:val="en-US" w:eastAsia="zh-CN"/>
        </w:rPr>
        <w:t>前端——</w:t>
      </w:r>
    </w:p>
    <w:p w14:paraId="3EA43CA7">
      <w:pPr>
        <w:ind w:firstLine="420" w:firstLineChars="0"/>
        <w:rPr>
          <w:rFonts w:hint="eastAsia" w:eastAsia="ＭＳ 明朝"/>
          <w:b w:val="0"/>
          <w:bCs w:val="0"/>
          <w:lang w:val="en-US" w:eastAsia="ja-JP"/>
        </w:rPr>
      </w:pPr>
      <w:r>
        <w:rPr>
          <w:rFonts w:hint="eastAsia" w:eastAsia="ＭＳ 明朝"/>
          <w:b w:val="0"/>
          <w:bCs w:val="0"/>
          <w:lang w:val="en-US" w:eastAsia="ja-JP"/>
        </w:rPr>
        <w:t xml:space="preserve">ユーザー情報変更画面の詳細設計と製造 </w:t>
      </w:r>
    </w:p>
    <w:p w14:paraId="29798E46">
      <w:pPr>
        <w:ind w:firstLine="420" w:firstLineChars="0"/>
        <w:rPr>
          <w:rFonts w:hint="eastAsia" w:eastAsia="ＭＳ 明朝"/>
          <w:b w:val="0"/>
          <w:bCs w:val="0"/>
          <w:lang w:val="en-US" w:eastAsia="ja-JP"/>
        </w:rPr>
      </w:pPr>
      <w:r>
        <w:rPr>
          <w:rFonts w:hint="eastAsia" w:eastAsia="ＭＳ 明朝"/>
          <w:b w:val="0"/>
          <w:bCs w:val="0"/>
          <w:lang w:val="en-US" w:eastAsia="ja-JP"/>
        </w:rPr>
        <w:t xml:space="preserve">検索履歴一覧画面の詳細設計と製造 </w:t>
      </w:r>
    </w:p>
    <w:p w14:paraId="2DF4A9C9">
      <w:pPr>
        <w:ind w:firstLine="420" w:firstLineChars="0"/>
        <w:rPr>
          <w:rFonts w:hint="eastAsia" w:eastAsia="SimSun"/>
          <w:b w:val="0"/>
          <w:bCs w:val="0"/>
          <w:lang w:val="en-US" w:eastAsia="zh-CN"/>
        </w:rPr>
      </w:pPr>
      <w:r>
        <w:rPr>
          <w:rFonts w:hint="eastAsia" w:eastAsia="ＭＳ 明朝"/>
          <w:b w:val="0"/>
          <w:bCs w:val="0"/>
          <w:lang w:val="en-US" w:eastAsia="ja-JP"/>
        </w:rPr>
        <w:t>入力チェック機能の詳細設計と実装</w:t>
      </w:r>
    </w:p>
    <w:p w14:paraId="7E4901C8">
      <w:pPr>
        <w:rPr>
          <w:rFonts w:hint="eastAsia" w:eastAsia="SimSun"/>
          <w:b w:val="0"/>
          <w:bCs w:val="0"/>
          <w:lang w:val="en-US" w:eastAsia="zh-CN"/>
        </w:rPr>
      </w:pPr>
      <w:r>
        <w:rPr>
          <w:rFonts w:hint="eastAsia" w:eastAsia="SimSun"/>
          <w:b w:val="0"/>
          <w:bCs w:val="0"/>
          <w:lang w:val="en-US" w:eastAsia="zh-CN"/>
        </w:rPr>
        <w:t>后端——</w:t>
      </w:r>
    </w:p>
    <w:p w14:paraId="0D8343FB">
      <w:pPr>
        <w:ind w:firstLine="420" w:firstLineChars="0"/>
        <w:rPr>
          <w:rFonts w:hint="eastAsia" w:eastAsia="ＭＳ 明朝"/>
          <w:b w:val="0"/>
          <w:bCs w:val="0"/>
          <w:lang w:val="en-US" w:eastAsia="ja-JP"/>
        </w:rPr>
      </w:pPr>
      <w:r>
        <w:rPr>
          <w:rFonts w:hint="eastAsia" w:eastAsia="ＭＳ 明朝"/>
          <w:b w:val="0"/>
          <w:bCs w:val="0"/>
          <w:lang w:val="en-US" w:eastAsia="ja-JP"/>
        </w:rPr>
        <w:t xml:space="preserve">ユーザー情報更新APIの詳細設計と製造 </w:t>
      </w:r>
    </w:p>
    <w:p w14:paraId="5C17F521">
      <w:pPr>
        <w:ind w:firstLine="420" w:firstLineChars="0"/>
        <w:rPr>
          <w:rFonts w:hint="eastAsia" w:eastAsia="ＭＳ 明朝"/>
          <w:b w:val="0"/>
          <w:bCs w:val="0"/>
          <w:lang w:val="en-US" w:eastAsia="ja-JP"/>
        </w:rPr>
      </w:pPr>
      <w:r>
        <w:rPr>
          <w:rFonts w:hint="eastAsia" w:eastAsia="ＭＳ 明朝"/>
          <w:b w:val="0"/>
          <w:bCs w:val="0"/>
          <w:lang w:val="en-US" w:eastAsia="ja-JP"/>
        </w:rPr>
        <w:t xml:space="preserve">検索履歴登録APIの詳細設計と製造 </w:t>
      </w:r>
    </w:p>
    <w:p w14:paraId="602A46FC">
      <w:pPr>
        <w:ind w:firstLine="420" w:firstLineChars="0"/>
        <w:rPr>
          <w:rFonts w:hint="eastAsia" w:eastAsia="SimSun"/>
          <w:b w:val="0"/>
          <w:bCs w:val="0"/>
          <w:lang w:val="en-US" w:eastAsia="ja-JP"/>
        </w:rPr>
      </w:pPr>
      <w:r>
        <w:rPr>
          <w:rFonts w:hint="eastAsia" w:eastAsia="ＭＳ 明朝"/>
          <w:b w:val="0"/>
          <w:bCs w:val="0"/>
          <w:lang w:val="en-US" w:eastAsia="ja-JP"/>
        </w:rPr>
        <w:t>検索履歴取得APIの詳細設計と製造</w:t>
      </w:r>
    </w:p>
    <w:p w14:paraId="108831BE">
      <w:pPr>
        <w:rPr>
          <w:rFonts w:hint="eastAsia" w:eastAsia="SimSun"/>
          <w:b w:val="0"/>
          <w:bCs w:val="0"/>
          <w:lang w:val="en-US" w:eastAsia="zh-CN"/>
        </w:rPr>
      </w:pPr>
      <w:r>
        <w:rPr>
          <w:rFonts w:hint="default"/>
          <w:b w:val="0"/>
          <w:bCs w:val="0"/>
        </w:rPr>
        <w:t>テスト</w:t>
      </w:r>
      <w:r>
        <w:rPr>
          <w:rFonts w:hint="eastAsia" w:eastAsia="SimSun"/>
          <w:b w:val="0"/>
          <w:bCs w:val="0"/>
          <w:lang w:val="en-US" w:eastAsia="zh-CN"/>
        </w:rPr>
        <w:t>——</w:t>
      </w:r>
    </w:p>
    <w:p w14:paraId="368786BB">
      <w:pPr>
        <w:ind w:firstLine="420" w:firstLineChars="0"/>
        <w:rPr>
          <w:rFonts w:hint="eastAsia" w:eastAsia="ＭＳ 明朝"/>
          <w:b w:val="0"/>
          <w:bCs w:val="0"/>
          <w:lang w:val="en-US" w:eastAsia="ja-JP"/>
        </w:rPr>
      </w:pPr>
      <w:r>
        <w:rPr>
          <w:rFonts w:hint="eastAsia" w:eastAsia="ＭＳ 明朝"/>
          <w:b w:val="0"/>
          <w:bCs w:val="0"/>
          <w:lang w:val="en-US" w:eastAsia="ja-JP"/>
        </w:rPr>
        <w:t xml:space="preserve">ユーザー情報変更機能の単体テスト </w:t>
      </w:r>
    </w:p>
    <w:p w14:paraId="37443915">
      <w:pPr>
        <w:ind w:firstLine="420" w:firstLineChars="0"/>
        <w:rPr>
          <w:rFonts w:hint="eastAsia" w:eastAsia="ＭＳ 明朝"/>
          <w:b w:val="0"/>
          <w:bCs w:val="0"/>
          <w:lang w:val="en-US" w:eastAsia="ja-JP"/>
        </w:rPr>
      </w:pPr>
      <w:r>
        <w:rPr>
          <w:rFonts w:hint="eastAsia" w:eastAsia="ＭＳ 明朝"/>
          <w:b w:val="0"/>
          <w:bCs w:val="0"/>
          <w:lang w:val="en-US" w:eastAsia="ja-JP"/>
        </w:rPr>
        <w:t xml:space="preserve">検索履歴登録機能の単体テスト </w:t>
      </w:r>
    </w:p>
    <w:p w14:paraId="6CB74FCC">
      <w:pPr>
        <w:ind w:firstLine="420" w:firstLineChars="0"/>
        <w:rPr>
          <w:rFonts w:hint="eastAsia" w:eastAsia="ＭＳ 明朝"/>
          <w:b w:val="0"/>
          <w:bCs w:val="0"/>
          <w:lang w:val="en-US" w:eastAsia="ja-JP"/>
        </w:rPr>
      </w:pPr>
      <w:r>
        <w:rPr>
          <w:rFonts w:hint="eastAsia" w:eastAsia="ＭＳ 明朝"/>
          <w:b w:val="0"/>
          <w:bCs w:val="0"/>
          <w:lang w:val="en-US" w:eastAsia="ja-JP"/>
        </w:rPr>
        <w:t xml:space="preserve">検索履歴表示機能の結合テスト </w:t>
      </w:r>
    </w:p>
    <w:p w14:paraId="2AADA4DF">
      <w:pPr>
        <w:ind w:firstLine="420" w:firstLineChars="0"/>
        <w:rPr>
          <w:b w:val="0"/>
          <w:bCs w:val="0"/>
        </w:rPr>
      </w:pPr>
      <w:r>
        <w:rPr>
          <w:rFonts w:hint="eastAsia" w:eastAsia="ＭＳ 明朝"/>
          <w:b w:val="0"/>
          <w:bCs w:val="0"/>
          <w:lang w:val="en-US" w:eastAsia="ja-JP"/>
        </w:rPr>
        <w:t>ユーザー情報更新機能の結合テスト</w:t>
      </w:r>
    </w:p>
    <w:p w14:paraId="5B49A5BF">
      <w:pPr>
        <w:rPr>
          <w:rFonts w:hint="eastAsia" w:eastAsia="SimSun"/>
          <w:b w:val="0"/>
          <w:bCs w:val="0"/>
          <w:lang w:val="en-US" w:eastAsia="zh-CN"/>
        </w:rPr>
      </w:pPr>
      <w:r>
        <w:rPr>
          <w:rFonts w:hint="eastAsia" w:eastAsia="SimSun"/>
          <w:b w:val="0"/>
          <w:bCs w:val="0"/>
          <w:lang w:val="en-US" w:eastAsia="zh-CN"/>
        </w:rPr>
        <w:t>其他——</w:t>
      </w:r>
    </w:p>
    <w:p w14:paraId="262CC337">
      <w:pPr>
        <w:rPr>
          <w:b w:val="0"/>
          <w:bCs w:val="0"/>
        </w:rPr>
      </w:pPr>
    </w:p>
    <w:p w14:paraId="70082AC5">
      <w:pPr>
        <w:rPr>
          <w:rFonts w:hint="eastAsia" w:eastAsia="ＭＳ 明朝"/>
          <w:b/>
          <w:bCs/>
          <w:lang w:val="en-US" w:eastAsia="ja-JP"/>
        </w:rPr>
      </w:pPr>
      <w:r>
        <w:rPr>
          <w:rFonts w:hint="eastAsia"/>
          <w:b/>
          <w:bCs/>
          <w:lang w:eastAsia="ja-JP"/>
        </w:rPr>
        <w:t>案件</w:t>
      </w:r>
      <w:r>
        <w:rPr>
          <w:rFonts w:hint="eastAsia" w:eastAsia="SimSun"/>
          <w:b/>
          <w:bCs/>
          <w:lang w:val="en-US" w:eastAsia="zh-CN"/>
        </w:rPr>
        <w:t>4</w:t>
      </w:r>
      <w:r>
        <w:rPr>
          <w:rFonts w:hint="eastAsia" w:eastAsia="ＭＳ 明朝"/>
          <w:b/>
          <w:bCs/>
          <w:lang w:val="en-US" w:eastAsia="ja-JP"/>
        </w:rPr>
        <w:t xml:space="preserve"> 飲食店注文管理システムを開発</w:t>
      </w:r>
    </w:p>
    <w:p w14:paraId="617E6D4C">
      <w:pPr>
        <w:rPr>
          <w:rFonts w:hint="eastAsia"/>
          <w:b w:val="0"/>
          <w:bCs w:val="0"/>
          <w:sz w:val="18"/>
          <w:szCs w:val="18"/>
          <w:vertAlign w:val="baseline"/>
          <w:lang w:val="en-US" w:eastAsia="ja-JP"/>
        </w:rPr>
      </w:pPr>
      <w:r>
        <w:rPr>
          <w:rFonts w:hint="eastAsia"/>
          <w:b w:val="0"/>
          <w:bCs w:val="0"/>
          <w:sz w:val="18"/>
          <w:szCs w:val="18"/>
          <w:vertAlign w:val="baseline"/>
          <w:lang w:val="en-US" w:eastAsia="ja-JP"/>
        </w:rPr>
        <w:t>[担当業務］注文画面開発、機能の構築と入力制御ロジックを実装、機能テストを実施</w:t>
      </w:r>
    </w:p>
    <w:p w14:paraId="3B799862">
      <w:pPr>
        <w:rPr>
          <w:rFonts w:hint="eastAsia"/>
          <w:b w:val="0"/>
          <w:bCs w:val="0"/>
          <w:sz w:val="18"/>
          <w:szCs w:val="18"/>
          <w:vertAlign w:val="baseline"/>
          <w:lang w:val="en-US" w:eastAsia="ja-JP"/>
        </w:rPr>
      </w:pPr>
      <w:r>
        <w:rPr>
          <w:rFonts w:hint="eastAsia"/>
          <w:b w:val="0"/>
          <w:bCs w:val="0"/>
          <w:sz w:val="18"/>
          <w:szCs w:val="18"/>
          <w:vertAlign w:val="baseline"/>
          <w:lang w:val="en-US" w:eastAsia="ja-JP"/>
        </w:rPr>
        <w:t>(詳設、製造、単体、結合)</w:t>
      </w:r>
    </w:p>
    <w:p w14:paraId="48DAC984">
      <w:pPr>
        <w:rPr>
          <w:rFonts w:cs="MingLiU" w:asciiTheme="majorEastAsia" w:hAnsiTheme="majorEastAsia" w:eastAsiaTheme="majorEastAsia"/>
          <w:b/>
          <w:kern w:val="0"/>
          <w:sz w:val="22"/>
        </w:rPr>
      </w:pPr>
      <w:r>
        <w:rPr>
          <w:rFonts w:cs="ＭＳ Ｐゴシック" w:asciiTheme="majorEastAsia" w:hAnsiTheme="majorEastAsia" w:eastAsiaTheme="majorEastAsia"/>
          <w:b/>
          <w:kern w:val="0"/>
          <w:sz w:val="22"/>
        </w:rPr>
        <w:t>構成</w:t>
      </w:r>
      <w:r>
        <w:rPr>
          <w:rFonts w:hint="eastAsia" w:cs="ＭＳ Ｐゴシック" w:asciiTheme="majorEastAsia" w:hAnsiTheme="majorEastAsia" w:eastAsiaTheme="majorEastAsia"/>
          <w:b/>
          <w:kern w:val="0"/>
          <w:sz w:val="22"/>
          <w:lang w:val="en-US" w:eastAsia="ja-JP"/>
        </w:rPr>
        <w:t>4</w:t>
      </w:r>
      <w:r>
        <w:rPr>
          <w:rFonts w:cs="ＭＳ Ｐゴシック" w:asciiTheme="majorEastAsia" w:hAnsiTheme="majorEastAsia" w:eastAsiaTheme="majorEastAsia"/>
          <w:b/>
          <w:kern w:val="0"/>
          <w:sz w:val="22"/>
        </w:rPr>
        <w:t>人</w:t>
      </w:r>
      <w:r>
        <w:rPr>
          <w:rFonts w:hint="eastAsia" w:cs="ＭＳ Ｐゴシック" w:asciiTheme="majorEastAsia" w:hAnsiTheme="majorEastAsia" w:eastAsiaTheme="majorEastAsia"/>
          <w:b/>
          <w:kern w:val="0"/>
          <w:sz w:val="22"/>
          <w:lang w:eastAsia="ja-JP"/>
        </w:rPr>
        <w:t>　リモート　</w:t>
      </w:r>
      <w:r>
        <w:rPr>
          <w:rFonts w:hint="eastAsia" w:cs="ＭＳ Ｐゴシック" w:asciiTheme="majorEastAsia" w:hAnsiTheme="majorEastAsia" w:eastAsiaTheme="majorEastAsia"/>
          <w:b/>
          <w:kern w:val="0"/>
          <w:sz w:val="22"/>
          <w:lang w:val="en-US" w:eastAsia="ja-JP"/>
        </w:rPr>
        <w:t>2025/10-2026/5　</w:t>
      </w:r>
      <w:r>
        <w:rPr>
          <w:rFonts w:cs="MingLiU" w:asciiTheme="majorEastAsia" w:hAnsiTheme="majorEastAsia" w:eastAsiaTheme="majorEastAsia"/>
          <w:b/>
          <w:kern w:val="0"/>
          <w:sz w:val="22"/>
        </w:rPr>
        <w:t>日本人</w:t>
      </w:r>
      <w:r>
        <w:rPr>
          <w:rFonts w:hint="eastAsia" w:cs="MingLiU" w:asciiTheme="majorEastAsia" w:hAnsiTheme="majorEastAsia" w:eastAsiaTheme="majorEastAsia"/>
          <w:b/>
          <w:kern w:val="0"/>
          <w:sz w:val="22"/>
          <w:lang w:val="en-US" w:eastAsia="ja-JP"/>
        </w:rPr>
        <w:t>2</w:t>
      </w:r>
      <w:r>
        <w:rPr>
          <w:rFonts w:cs="MingLiU" w:asciiTheme="majorEastAsia" w:hAnsiTheme="majorEastAsia" w:eastAsiaTheme="majorEastAsia"/>
          <w:b/>
          <w:kern w:val="0"/>
          <w:sz w:val="22"/>
        </w:rPr>
        <w:t>位</w:t>
      </w:r>
    </w:p>
    <w:p w14:paraId="54F0CB3D">
      <w:pPr>
        <w:rPr>
          <w:rFonts w:hint="default" w:cs="MingLiU" w:asciiTheme="majorEastAsia" w:hAnsiTheme="majorEastAsia" w:eastAsiaTheme="majorEastAsia"/>
          <w:b/>
          <w:kern w:val="0"/>
          <w:sz w:val="22"/>
          <w:lang w:val="en-US" w:eastAsia="ja-JP"/>
        </w:rPr>
      </w:pPr>
      <w:r>
        <w:rPr>
          <w:rFonts w:hint="eastAsia" w:cs="ＭＳ Ｐゴシック" w:asciiTheme="majorEastAsia" w:hAnsiTheme="majorEastAsia" w:eastAsiaTheme="majorEastAsia"/>
          <w:b/>
          <w:kern w:val="0"/>
          <w:sz w:val="22"/>
          <w:lang w:val="en-US" w:eastAsia="ja-JP"/>
        </w:rPr>
        <w:t>7ヶ月=1.5(5本 4+1)+2+2.5+1</w:t>
      </w:r>
    </w:p>
    <w:p w14:paraId="77489CE9">
      <w:pPr>
        <w:rPr>
          <w:rFonts w:hint="default" w:eastAsia="ＭＳ 明朝"/>
          <w:b w:val="0"/>
          <w:bCs w:val="0"/>
          <w:lang w:val="en-US" w:eastAsia="ja-JP"/>
        </w:rPr>
      </w:pPr>
      <w:r>
        <w:rPr>
          <w:rFonts w:hint="eastAsia" w:eastAsia="SimSun"/>
          <w:b w:val="0"/>
          <w:bCs w:val="0"/>
          <w:lang w:val="en-US" w:eastAsia="zh-CN"/>
        </w:rPr>
        <w:t>前端——</w:t>
      </w:r>
      <w:r>
        <w:rPr>
          <w:rFonts w:hint="default"/>
          <w:b w:val="0"/>
          <w:bCs w:val="0"/>
        </w:rPr>
        <w:br w:type="textWrapping"/>
      </w:r>
      <w:r>
        <w:rPr>
          <w:rFonts w:hint="eastAsia"/>
          <w:b w:val="0"/>
          <w:bCs w:val="0"/>
          <w:lang w:val="en-US" w:eastAsia="ja-JP"/>
        </w:rPr>
        <w:tab/>
      </w:r>
      <w:r>
        <w:rPr>
          <w:rFonts w:hint="eastAsia" w:eastAsia="ＭＳ 明朝"/>
          <w:b w:val="0"/>
          <w:bCs w:val="0"/>
          <w:lang w:val="en-US" w:eastAsia="ja-JP"/>
        </w:rPr>
        <w:t>注文画面、カード画面、履歴画面、会計画面の詳細設計と製造</w:t>
      </w:r>
    </w:p>
    <w:p w14:paraId="6C15DF9E">
      <w:pPr>
        <w:rPr>
          <w:rFonts w:hint="default" w:eastAsia="ＭＳ 明朝"/>
          <w:b w:val="0"/>
          <w:bCs w:val="0"/>
          <w:lang w:val="en-US" w:eastAsia="ja-JP"/>
        </w:rPr>
      </w:pPr>
      <w:r>
        <w:rPr>
          <w:rFonts w:hint="eastAsia" w:eastAsia="SimSun"/>
          <w:b w:val="0"/>
          <w:bCs w:val="0"/>
          <w:lang w:val="en-US" w:eastAsia="zh-CN"/>
        </w:rPr>
        <w:t>后端——</w:t>
      </w:r>
      <w:r>
        <w:rPr>
          <w:rFonts w:hint="default"/>
          <w:b w:val="0"/>
          <w:bCs w:val="0"/>
        </w:rPr>
        <w:br w:type="textWrapping"/>
      </w:r>
      <w:r>
        <w:rPr>
          <w:rFonts w:hint="eastAsia"/>
          <w:b w:val="0"/>
          <w:bCs w:val="0"/>
          <w:lang w:val="en-US" w:eastAsia="ja-JP"/>
        </w:rPr>
        <w:tab/>
      </w:r>
      <w:r>
        <w:rPr>
          <w:rFonts w:hint="eastAsia"/>
          <w:b w:val="0"/>
          <w:bCs w:val="0"/>
          <w:lang w:val="en-US" w:eastAsia="ja-JP"/>
        </w:rPr>
        <w:t>注文の内容をカード画面に表示するAPI</w:t>
      </w:r>
      <w:r>
        <w:rPr>
          <w:rFonts w:hint="eastAsia" w:eastAsia="ＭＳ 明朝"/>
          <w:b w:val="0"/>
          <w:bCs w:val="0"/>
          <w:lang w:val="en-US" w:eastAsia="ja-JP"/>
        </w:rPr>
        <w:t>の詳細設計と製造</w:t>
      </w:r>
      <w:r>
        <w:rPr>
          <w:rFonts w:hint="eastAsia" w:eastAsia="ＭＳ 明朝"/>
          <w:b w:val="0"/>
          <w:bCs w:val="0"/>
          <w:lang w:val="en-US" w:eastAsia="ja-JP"/>
        </w:rPr>
        <w:br w:type="textWrapping"/>
      </w:r>
      <w:r>
        <w:rPr>
          <w:rFonts w:hint="eastAsia" w:eastAsia="ＭＳ 明朝"/>
          <w:b w:val="0"/>
          <w:bCs w:val="0"/>
          <w:lang w:val="en-US" w:eastAsia="ja-JP"/>
        </w:rPr>
        <w:tab/>
      </w:r>
      <w:r>
        <w:rPr>
          <w:rFonts w:hint="eastAsia" w:eastAsia="ＭＳ 明朝"/>
          <w:b w:val="0"/>
          <w:bCs w:val="0"/>
          <w:lang w:val="en-US" w:eastAsia="ja-JP"/>
        </w:rPr>
        <w:t>会計内容の</w:t>
      </w:r>
      <w:r>
        <w:rPr>
          <w:rFonts w:hint="eastAsia"/>
          <w:b w:val="0"/>
          <w:bCs w:val="0"/>
          <w:lang w:val="en-US" w:eastAsia="ja-JP"/>
        </w:rPr>
        <w:t>API</w:t>
      </w:r>
      <w:r>
        <w:rPr>
          <w:rFonts w:hint="eastAsia" w:eastAsia="ＭＳ 明朝"/>
          <w:b w:val="0"/>
          <w:bCs w:val="0"/>
          <w:lang w:val="en-US" w:eastAsia="ja-JP"/>
        </w:rPr>
        <w:t>の製造</w:t>
      </w:r>
      <w:r>
        <w:rPr>
          <w:rFonts w:hint="eastAsia" w:eastAsia="ＭＳ 明朝"/>
          <w:b w:val="0"/>
          <w:bCs w:val="0"/>
          <w:lang w:val="en-US" w:eastAsia="ja-JP"/>
        </w:rPr>
        <w:br w:type="textWrapping"/>
      </w:r>
      <w:r>
        <w:rPr>
          <w:rFonts w:hint="eastAsia" w:eastAsia="ＭＳ 明朝"/>
          <w:b w:val="0"/>
          <w:bCs w:val="0"/>
          <w:lang w:val="en-US" w:eastAsia="ja-JP"/>
        </w:rPr>
        <w:tab/>
      </w:r>
      <w:r>
        <w:rPr>
          <w:rFonts w:hint="eastAsia" w:eastAsia="ＭＳ 明朝"/>
          <w:b w:val="0"/>
          <w:bCs w:val="0"/>
          <w:lang w:val="en-US" w:eastAsia="ja-JP"/>
        </w:rPr>
        <w:t>キッチン状態を履歴画面</w:t>
      </w:r>
      <w:r>
        <w:rPr>
          <w:rFonts w:hint="eastAsia"/>
          <w:b w:val="0"/>
          <w:bCs w:val="0"/>
          <w:lang w:val="en-US" w:eastAsia="ja-JP"/>
        </w:rPr>
        <w:t>に表示するAPI</w:t>
      </w:r>
      <w:r>
        <w:rPr>
          <w:rFonts w:hint="eastAsia" w:eastAsia="ＭＳ 明朝"/>
          <w:b w:val="0"/>
          <w:bCs w:val="0"/>
          <w:lang w:val="en-US" w:eastAsia="ja-JP"/>
        </w:rPr>
        <w:t>の製造</w:t>
      </w:r>
    </w:p>
    <w:p w14:paraId="008B0533">
      <w:pPr>
        <w:rPr>
          <w:rFonts w:hint="eastAsia"/>
          <w:b w:val="0"/>
          <w:bCs w:val="0"/>
          <w:lang w:val="en-US" w:eastAsia="ja-JP"/>
        </w:rPr>
      </w:pPr>
      <w:r>
        <w:rPr>
          <w:rFonts w:hint="default"/>
          <w:b w:val="0"/>
          <w:bCs w:val="0"/>
        </w:rPr>
        <w:t>テスト</w:t>
      </w:r>
      <w:r>
        <w:rPr>
          <w:rFonts w:hint="eastAsia" w:eastAsia="SimSun"/>
          <w:b w:val="0"/>
          <w:bCs w:val="0"/>
          <w:lang w:val="en-US" w:eastAsia="zh-CN"/>
        </w:rPr>
        <w:t>——</w:t>
      </w:r>
      <w:r>
        <w:rPr>
          <w:rFonts w:hint="default"/>
          <w:b w:val="0"/>
          <w:bCs w:val="0"/>
        </w:rPr>
        <w:br w:type="textWrapping"/>
      </w:r>
      <w:r>
        <w:rPr>
          <w:rFonts w:hint="eastAsia"/>
          <w:b w:val="0"/>
          <w:bCs w:val="0"/>
          <w:lang w:val="en-US" w:eastAsia="ja-JP"/>
        </w:rPr>
        <w:tab/>
      </w:r>
      <w:r>
        <w:rPr>
          <w:rFonts w:hint="eastAsia"/>
          <w:b w:val="0"/>
          <w:bCs w:val="0"/>
          <w:lang w:val="en-US" w:eastAsia="ja-JP"/>
        </w:rPr>
        <w:t>注文内容をキッチンに発送機能のテスト</w:t>
      </w:r>
    </w:p>
    <w:p w14:paraId="1664A660">
      <w:pPr>
        <w:rPr>
          <w:rFonts w:hint="eastAsia"/>
          <w:b w:val="0"/>
          <w:bCs w:val="0"/>
          <w:lang w:val="en-US" w:eastAsia="ja-JP"/>
        </w:rPr>
      </w:pPr>
      <w:r>
        <w:rPr>
          <w:rFonts w:hint="eastAsia" w:eastAsia="SimSun"/>
          <w:b w:val="0"/>
          <w:bCs w:val="0"/>
          <w:lang w:val="en-US" w:eastAsia="zh-CN"/>
        </w:rPr>
        <w:t>其他——</w:t>
      </w:r>
    </w:p>
    <w:p w14:paraId="3082764D">
      <w:pPr>
        <w:ind w:firstLine="420" w:firstLineChars="0"/>
        <w:rPr>
          <w:rFonts w:hint="eastAsia" w:eastAsia="ＭＳ 明朝"/>
          <w:b w:val="0"/>
          <w:bCs w:val="0"/>
          <w:lang w:val="en-US" w:eastAsia="ja-JP"/>
        </w:rPr>
      </w:pPr>
      <w:r>
        <w:rPr>
          <w:rFonts w:hint="eastAsia" w:eastAsia="ＭＳ 明朝"/>
          <w:b w:val="0"/>
          <w:bCs w:val="0"/>
          <w:lang w:val="en-US" w:eastAsia="ja-JP"/>
        </w:rPr>
        <w:t>会計画面：</w:t>
      </w:r>
      <w:r>
        <w:rPr>
          <w:rFonts w:hint="eastAsia" w:eastAsia="SimSun"/>
          <w:b w:val="0"/>
          <w:bCs w:val="0"/>
          <w:lang w:val="en-US" w:eastAsia="zh-CN"/>
        </w:rPr>
        <w:t>无需绑定支付功能</w:t>
      </w:r>
    </w:p>
    <w:p w14:paraId="5D62A0A2">
      <w:pPr>
        <w:rPr>
          <w:b w:val="0"/>
          <w:bCs w:val="0"/>
        </w:rPr>
      </w:pPr>
    </w:p>
    <w:p w14:paraId="22170F50">
      <w:pPr>
        <w:rPr>
          <w:b w:val="0"/>
          <w:bCs w:val="0"/>
        </w:rPr>
      </w:pPr>
    </w:p>
    <w:p w14:paraId="197FEF2B">
      <w:pPr>
        <w:rPr>
          <w:b w:val="0"/>
          <w:bCs w:val="0"/>
        </w:rPr>
      </w:pPr>
    </w:p>
    <w:p w14:paraId="1040C439">
      <w:pPr>
        <w:rPr>
          <w:b w:val="0"/>
          <w:bCs w:val="0"/>
        </w:rPr>
      </w:pPr>
    </w:p>
    <w:p w14:paraId="5AAFA50F">
      <w:pPr>
        <w:rPr>
          <w:b w:val="0"/>
          <w:bCs w:val="0"/>
        </w:rPr>
      </w:pPr>
    </w:p>
    <w:p w14:paraId="4BB46D26">
      <w:pPr>
        <w:rPr>
          <w:b w:val="0"/>
          <w:bCs w:val="0"/>
        </w:rPr>
      </w:pPr>
    </w:p>
    <w:p w14:paraId="45943B8D">
      <w:pPr>
        <w:rPr>
          <w:b w:val="0"/>
          <w:bCs w:val="0"/>
        </w:rPr>
      </w:pPr>
    </w:p>
    <w:p w14:paraId="5DDB6B16">
      <w:pPr>
        <w:rPr>
          <w:b w:val="0"/>
          <w:bCs w:val="0"/>
        </w:rPr>
      </w:pPr>
    </w:p>
    <w:p w14:paraId="7D44FFAB">
      <w:pPr>
        <w:rPr>
          <w:b w:val="0"/>
          <w:bCs w:val="0"/>
        </w:rPr>
      </w:pPr>
    </w:p>
    <w:p w14:paraId="2201C153">
      <w:pPr>
        <w:rPr>
          <w:b w:val="0"/>
          <w:bCs w:val="0"/>
        </w:rPr>
      </w:pPr>
    </w:p>
    <w:p w14:paraId="617AFFD3">
      <w:pPr>
        <w:rPr>
          <w:rFonts w:hint="default" w:eastAsia="SimSun"/>
          <w:b w:val="0"/>
          <w:bCs w:val="0"/>
          <w:lang w:val="en-US" w:eastAsia="zh-CN"/>
        </w:rPr>
      </w:pPr>
    </w:p>
    <w:p w14:paraId="18F9B20C">
      <w:pPr>
        <w:rPr>
          <w:b w:val="0"/>
          <w:bCs w:val="0"/>
        </w:rPr>
      </w:pPr>
    </w:p>
    <w:p w14:paraId="108DE190">
      <w:pPr>
        <w:rPr>
          <w:b w:val="0"/>
          <w:bCs w:val="0"/>
        </w:rPr>
      </w:pPr>
    </w:p>
    <w:p w14:paraId="458D5B0C">
      <w:pPr>
        <w:rPr>
          <w:b w:val="0"/>
          <w:bCs w:val="0"/>
        </w:rPr>
      </w:pPr>
    </w:p>
    <w:p w14:paraId="4B476633">
      <w:pPr>
        <w:rPr>
          <w:b w:val="0"/>
          <w:bCs w:val="0"/>
        </w:rPr>
      </w:pPr>
    </w:p>
    <w:p w14:paraId="589FCDAA">
      <w:pPr>
        <w:rPr>
          <w:b w:val="0"/>
          <w:bCs w:val="0"/>
        </w:rPr>
      </w:pPr>
    </w:p>
    <w:p w14:paraId="37420552">
      <w:pPr>
        <w:rPr>
          <w:b w:val="0"/>
          <w:bCs w:val="0"/>
        </w:rPr>
      </w:pPr>
    </w:p>
    <w:p w14:paraId="00505801">
      <w:pPr>
        <w:rPr>
          <w:b w:val="0"/>
          <w:bCs w:val="0"/>
        </w:rPr>
      </w:pPr>
    </w:p>
    <w:p w14:paraId="535A9AA9">
      <w:pPr>
        <w:jc w:val="center"/>
        <w:rPr>
          <w:rFonts w:hint="eastAsia"/>
          <w:b/>
          <w:bCs/>
          <w:sz w:val="40"/>
          <w:szCs w:val="40"/>
          <w:lang w:eastAsia="ja-JP"/>
        </w:rPr>
      </w:pPr>
      <w:r>
        <w:rPr>
          <w:rFonts w:hint="eastAsia"/>
          <w:b/>
          <w:bCs/>
          <w:sz w:val="40"/>
          <w:szCs w:val="40"/>
          <w:lang w:eastAsia="ja-JP"/>
        </w:rPr>
        <w:t>逆質問</w:t>
      </w:r>
    </w:p>
    <w:p w14:paraId="35BAEB0C">
      <w:pPr>
        <w:rPr>
          <w:rFonts w:hint="eastAsia"/>
          <w:lang w:eastAsia="ja-JP"/>
        </w:rPr>
      </w:pPr>
    </w:p>
    <w:p w14:paraId="5EF56354">
      <w:pPr>
        <w:rPr>
          <w:rFonts w:hint="eastAsia"/>
          <w:lang w:eastAsia="ja-JP"/>
        </w:rPr>
      </w:pPr>
    </w:p>
    <w:p w14:paraId="279F2ADF">
      <w:pPr>
        <w:rPr>
          <w:rFonts w:hint="eastAsia"/>
          <w:lang w:eastAsia="ja-JP"/>
        </w:rPr>
      </w:pPr>
    </w:p>
    <w:p w14:paraId="0A043435">
      <w:pPr>
        <w:jc w:val="center"/>
        <w:rPr>
          <w:rFonts w:hint="eastAsia"/>
          <w:lang w:eastAsia="ja-JP"/>
        </w:rPr>
      </w:pPr>
      <w:r>
        <w:rPr>
          <w:rFonts w:hint="eastAsia"/>
          <w:b/>
          <w:bCs/>
          <w:sz w:val="40"/>
          <w:szCs w:val="40"/>
          <w:lang w:eastAsia="ja-JP"/>
        </w:rPr>
        <w:t>改善点</w:t>
      </w:r>
    </w:p>
    <w:p w14:paraId="38BD8E1E">
      <w:pPr>
        <w:rPr>
          <w:rFonts w:hint="eastAsia"/>
          <w:lang w:eastAsia="ja-JP"/>
        </w:rPr>
      </w:pPr>
    </w:p>
    <w:p w14:paraId="7D577931">
      <w:pPr>
        <w:rPr>
          <w:rFonts w:hint="eastAsia"/>
          <w:lang w:eastAsia="ja-JP"/>
        </w:rPr>
      </w:pPr>
    </w:p>
    <w:p w14:paraId="6BF5D363">
      <w:pPr>
        <w:rPr>
          <w:rFonts w:hint="eastAsia" w:ascii="SimSun" w:hAnsi="SimSun" w:eastAsia="SimSun" w:cs="SimSun"/>
          <w:sz w:val="20"/>
          <w:szCs w:val="20"/>
          <w:lang w:eastAsia="ja-JP"/>
        </w:rPr>
      </w:pPr>
      <w:r>
        <w:rPr>
          <w:rFonts w:ascii="SimSun" w:hAnsi="SimSun" w:eastAsia="SimSun" w:cs="SimSun"/>
          <w:sz w:val="24"/>
          <w:szCs w:val="24"/>
        </w:rPr>
        <w:t>プロシージャ</w:t>
      </w:r>
      <w:r>
        <w:rPr>
          <w:rFonts w:hint="eastAsia"/>
          <w:lang w:eastAsia="ja-JP"/>
        </w:rPr>
        <w:t>　ｐｌｓｑｌ</w:t>
      </w:r>
      <w:r>
        <w:rPr>
          <w:rFonts w:hint="eastAsia"/>
          <w:lang w:eastAsia="ja-JP"/>
        </w:rPr>
        <w:br w:type="textWrapping"/>
      </w:r>
      <w:r>
        <w:rPr>
          <w:rFonts w:ascii="SimSun" w:hAnsi="SimSun" w:eastAsia="SimSun" w:cs="SimSun"/>
          <w:sz w:val="20"/>
          <w:szCs w:val="20"/>
        </w:rPr>
        <w:t>「毎日深夜に実行される集計バッチのプロシージャを担当しました。 大量データを扱うため、コミット間隔を調整し、 BULK COLLECT / FORALL を使って性能改善を行いました。」</w:t>
      </w:r>
    </w:p>
    <w:p w14:paraId="56922F42">
      <w:pPr>
        <w:rPr>
          <w:rFonts w:hint="eastAsia"/>
          <w:lang w:eastAsia="ja-JP"/>
        </w:rPr>
      </w:pPr>
    </w:p>
    <w:p w14:paraId="749488BE">
      <w:pPr>
        <w:rPr>
          <w:rFonts w:ascii="SimSun" w:hAnsi="SimSun" w:eastAsia="SimSun" w:cs="SimSun"/>
          <w:sz w:val="20"/>
          <w:szCs w:val="20"/>
        </w:rPr>
      </w:pPr>
      <w:r>
        <w:rPr>
          <w:rFonts w:hint="eastAsia"/>
          <w:lang w:val="en-US" w:eastAsia="ja-JP"/>
        </w:rPr>
        <w:t>Java　メモリ不足　防ぐ</w:t>
      </w:r>
      <w:r>
        <w:rPr>
          <w:rFonts w:hint="eastAsia"/>
          <w:lang w:val="en-US" w:eastAsia="ja-JP"/>
        </w:rPr>
        <w:br w:type="textWrapping"/>
      </w:r>
      <w:r>
        <w:rPr>
          <w:rFonts w:ascii="SimSun" w:hAnsi="SimSun" w:eastAsia="SimSun" w:cs="SimSun"/>
          <w:sz w:val="20"/>
          <w:szCs w:val="20"/>
        </w:rPr>
        <w:t>Java のメモリ不足は、設定・設計・運用の3つで防ぎます。 まず JVM のヒープサイズや GC を適切に設定します。 次に、コレクションの使い方や ThreadLocal の remove 忘れなど、メモリリークを起こしやすい箇所を設計段階で避けます。 また、大量データは一括で読み込まず、ストリーム処理やページングでメモリ使用量を抑えます。 最後に、Heap 使用量や GC の状況を監視し、異常があれば早期に検知できるようにしています。 この4点を徹底することで、実務ではメモリ不足を未然に防いでいます。</w:t>
      </w:r>
    </w:p>
    <w:p w14:paraId="04EFC29C">
      <w:pPr>
        <w:rPr>
          <w:rFonts w:ascii="SimSun" w:hAnsi="SimSun" w:eastAsia="SimSun" w:cs="SimSun"/>
          <w:sz w:val="20"/>
          <w:szCs w:val="20"/>
        </w:rPr>
      </w:pPr>
    </w:p>
    <w:p w14:paraId="158C2A95">
      <w:pPr>
        <w:rPr>
          <w:rFonts w:hint="eastAsia" w:ascii="SimSun" w:hAnsi="SimSun" w:eastAsia="ＭＳ 明朝" w:cs="SimSun"/>
          <w:sz w:val="20"/>
          <w:szCs w:val="20"/>
          <w:lang w:val="en-US" w:eastAsia="ja-JP"/>
        </w:rPr>
      </w:pPr>
      <w:r>
        <w:rPr>
          <w:rFonts w:hint="eastAsia" w:ascii="SimSun" w:hAnsi="SimSun" w:eastAsia="ＭＳ 明朝" w:cs="SimSun"/>
          <w:sz w:val="20"/>
          <w:szCs w:val="20"/>
          <w:lang w:val="en-US" w:eastAsia="ja-JP"/>
        </w:rPr>
        <w:t>reactとvueの区別</w:t>
      </w:r>
    </w:p>
    <w:p w14:paraId="0EA47FEC">
      <w:pPr>
        <w:rPr>
          <w:rFonts w:hint="eastAsia" w:ascii="SimSun" w:hAnsi="SimSun" w:eastAsia="ＭＳ 明朝" w:cs="SimSun"/>
          <w:sz w:val="20"/>
          <w:szCs w:val="20"/>
          <w:lang w:val="en-US" w:eastAsia="ja-JP"/>
        </w:rPr>
      </w:pPr>
    </w:p>
    <w:p w14:paraId="0B98D799">
      <w:pPr>
        <w:rPr>
          <w:rFonts w:hint="eastAsia" w:ascii="SimSun" w:hAnsi="SimSun" w:eastAsia="ＭＳ 明朝" w:cs="SimSun"/>
          <w:sz w:val="20"/>
          <w:szCs w:val="20"/>
          <w:lang w:val="en-US" w:eastAsia="ja-JP"/>
        </w:rPr>
      </w:pPr>
      <w:r>
        <w:rPr>
          <w:rFonts w:hint="eastAsia" w:ascii="SimSun" w:hAnsi="SimSun" w:eastAsia="ＭＳ 明朝" w:cs="SimSun"/>
          <w:sz w:val="20"/>
          <w:szCs w:val="20"/>
          <w:lang w:val="en-US" w:eastAsia="ja-JP"/>
        </w:rPr>
        <w:t>ＪｓとJavaの区別</w:t>
      </w:r>
    </w:p>
    <w:p w14:paraId="672BB7E3">
      <w:pPr>
        <w:rPr>
          <w:rFonts w:hint="eastAsia" w:ascii="SimSun" w:hAnsi="SimSun" w:eastAsia="ＭＳ 明朝" w:cs="SimSun"/>
          <w:sz w:val="20"/>
          <w:szCs w:val="20"/>
          <w:lang w:val="en-US" w:eastAsia="ja-JP"/>
        </w:rPr>
      </w:pPr>
      <w:r>
        <w:rPr>
          <w:rFonts w:hint="eastAsia" w:ascii="SimSun" w:hAnsi="SimSun" w:eastAsia="ＭＳ 明朝" w:cs="SimSun"/>
          <w:sz w:val="20"/>
          <w:szCs w:val="20"/>
          <w:lang w:val="en-US" w:eastAsia="ja-JP"/>
        </w:rPr>
        <w:t>JavaとJavaScriptは名前は似ていますが、別の言語です。Javaは静的型付けの言語で、JVM上で動作し、主にバックエンドやバッチ処理、業務システムで使われます。一方、JavaScriptは動的型付けの言語で、もともとはブラウザ上で画面の動きを作るために使われていましたが、現在はNode.jsを使ってバックエンド開発にも利用できます。そのため、Javaはバックエンド、JavaScriptはフロントエンドと単純に分けるのではなく、言語仕様や実行環境、用途の違いとして説明するのが適切だと思います。</w:t>
      </w:r>
    </w:p>
    <w:p w14:paraId="3B780BB5">
      <w:pPr>
        <w:rPr>
          <w:rFonts w:hint="default" w:ascii="SimSun" w:hAnsi="SimSun" w:eastAsia="ＭＳ 明朝" w:cs="SimSun"/>
          <w:sz w:val="20"/>
          <w:szCs w:val="20"/>
          <w:lang w:val="en-US" w:eastAsia="ja-JP"/>
        </w:rPr>
      </w:pPr>
    </w:p>
    <w:p w14:paraId="17277413">
      <w:pPr>
        <w:rPr>
          <w:rFonts w:ascii="SimSun" w:hAnsi="SimSun" w:eastAsia="SimSun" w:cs="SimSun"/>
          <w:sz w:val="20"/>
          <w:szCs w:val="20"/>
        </w:rPr>
      </w:pPr>
    </w:p>
    <w:p w14:paraId="0D3446DF">
      <w:pPr>
        <w:rPr>
          <w:rFonts w:hint="eastAsia" w:ascii="SimSun" w:hAnsi="SimSun" w:eastAsia="ＭＳ 明朝" w:cs="SimSun"/>
          <w:sz w:val="20"/>
          <w:szCs w:val="20"/>
          <w:lang w:val="en-US" w:eastAsia="ja-JP"/>
        </w:rPr>
      </w:pPr>
      <w:r>
        <w:rPr>
          <w:rFonts w:hint="eastAsia" w:ascii="SimSun" w:hAnsi="SimSun" w:eastAsia="SimSun" w:cs="SimSun"/>
          <w:sz w:val="20"/>
          <w:szCs w:val="20"/>
          <w:lang w:val="en-US" w:eastAsia="zh-CN"/>
        </w:rPr>
        <w:t>影响范围调查</w:t>
      </w:r>
      <w:r>
        <w:rPr>
          <w:rFonts w:hint="eastAsia" w:ascii="SimSun" w:hAnsi="SimSun" w:eastAsia="ＭＳ 明朝" w:cs="SimSun"/>
          <w:sz w:val="20"/>
          <w:szCs w:val="20"/>
          <w:lang w:val="en-US" w:eastAsia="ja-JP"/>
        </w:rPr>
        <w:t>デバッグ注意事項</w:t>
      </w:r>
      <w:r>
        <w:rPr>
          <w:rFonts w:hint="eastAsia" w:ascii="SimSun" w:hAnsi="SimSun" w:eastAsia="SimSun" w:cs="SimSun"/>
          <w:sz w:val="20"/>
          <w:szCs w:val="20"/>
          <w:lang w:val="en-US" w:eastAsia="zh-CN"/>
        </w:rPr>
        <w:br w:type="textWrapping"/>
      </w:r>
      <w:r>
        <w:rPr>
          <w:rFonts w:hint="eastAsia" w:ascii="SimSun" w:hAnsi="SimSun" w:eastAsia="SimSun" w:cs="SimSun"/>
          <w:sz w:val="20"/>
          <w:szCs w:val="20"/>
          <w:lang w:val="en-US" w:eastAsia="zh-CN"/>
        </w:rPr>
        <w:t>1.</w:t>
      </w:r>
      <w:r>
        <w:rPr>
          <w:rFonts w:hint="eastAsia" w:ascii="SimSun" w:hAnsi="SimSun" w:eastAsia="ＭＳ 明朝" w:cs="SimSun"/>
          <w:sz w:val="20"/>
          <w:szCs w:val="20"/>
          <w:lang w:val="en-US" w:eastAsia="ja-JP"/>
        </w:rPr>
        <w:t>全部の影響範囲の調べ</w:t>
      </w:r>
    </w:p>
    <w:p w14:paraId="57EE1DE0">
      <w:pPr>
        <w:numPr>
          <w:ilvl w:val="0"/>
          <w:numId w:val="1"/>
        </w:numPr>
        <w:rPr>
          <w:rFonts w:hint="eastAsia" w:ascii="SimSun" w:hAnsi="SimSun" w:eastAsia="ＭＳ 明朝" w:cs="SimSun"/>
          <w:sz w:val="20"/>
          <w:szCs w:val="20"/>
          <w:lang w:val="en-US" w:eastAsia="ja-JP"/>
        </w:rPr>
      </w:pPr>
      <w:r>
        <w:rPr>
          <w:rFonts w:hint="eastAsia" w:ascii="SimSun" w:hAnsi="SimSun" w:eastAsia="ＭＳ 明朝" w:cs="SimSun"/>
          <w:sz w:val="20"/>
          <w:szCs w:val="20"/>
          <w:lang w:val="en-US" w:eastAsia="ja-JP"/>
        </w:rPr>
        <w:t>デバッグの時、正常の機能を影響しない</w:t>
      </w:r>
    </w:p>
    <w:p w14:paraId="2E3BBC4D">
      <w:pPr>
        <w:widowControl w:val="0"/>
        <w:numPr>
          <w:ilvl w:val="0"/>
          <w:numId w:val="0"/>
        </w:numPr>
        <w:jc w:val="both"/>
        <w:rPr>
          <w:rFonts w:hint="eastAsia" w:ascii="SimSun" w:hAnsi="SimSun" w:eastAsia="ＭＳ 明朝" w:cs="SimSun"/>
          <w:sz w:val="20"/>
          <w:szCs w:val="20"/>
          <w:lang w:val="en-US" w:eastAsia="ja-JP"/>
        </w:rPr>
      </w:pPr>
    </w:p>
    <w:p w14:paraId="31DC2416">
      <w:pPr>
        <w:widowControl w:val="0"/>
        <w:numPr>
          <w:ilvl w:val="0"/>
          <w:numId w:val="0"/>
        </w:numPr>
        <w:jc w:val="both"/>
        <w:rPr>
          <w:rFonts w:hint="eastAsia" w:ascii="SimSun" w:hAnsi="SimSun" w:eastAsia="ＭＳ 明朝" w:cs="SimSun"/>
          <w:sz w:val="20"/>
          <w:szCs w:val="20"/>
          <w:lang w:val="en-US" w:eastAsia="ja-JP"/>
        </w:rPr>
      </w:pPr>
    </w:p>
    <w:p w14:paraId="08FCEA2C">
      <w:pPr>
        <w:widowControl w:val="0"/>
        <w:numPr>
          <w:ilvl w:val="0"/>
          <w:numId w:val="0"/>
        </w:numPr>
        <w:jc w:val="both"/>
        <w:rPr>
          <w:rFonts w:hint="eastAsia" w:ascii="SimSun" w:hAnsi="SimSun" w:eastAsia="SimSun" w:cs="SimSun"/>
          <w:sz w:val="20"/>
          <w:szCs w:val="20"/>
          <w:lang w:val="en-US" w:eastAsia="zh-CN"/>
        </w:rPr>
      </w:pPr>
      <w:r>
        <w:rPr>
          <w:rFonts w:hint="eastAsia" w:ascii="SimSun" w:hAnsi="SimSun" w:eastAsia="SimSun" w:cs="SimSun"/>
          <w:sz w:val="20"/>
          <w:szCs w:val="20"/>
          <w:lang w:val="en-US" w:eastAsia="zh-CN"/>
        </w:rPr>
        <w:t>表决心的问题如</w:t>
      </w:r>
      <w:r>
        <w:rPr>
          <w:rFonts w:hint="eastAsia" w:ascii="SimSun" w:hAnsi="SimSun" w:eastAsia="ＭＳ 明朝" w:cs="SimSun"/>
          <w:sz w:val="20"/>
          <w:szCs w:val="20"/>
          <w:lang w:val="en-US" w:eastAsia="ja-JP"/>
        </w:rPr>
        <w:t>：抵抗しないか、</w:t>
      </w:r>
      <w:r>
        <w:rPr>
          <w:rFonts w:hint="eastAsia" w:ascii="SimSun" w:hAnsi="SimSun" w:eastAsia="SimSun" w:cs="SimSun"/>
          <w:sz w:val="20"/>
          <w:szCs w:val="20"/>
          <w:lang w:val="en-US" w:eastAsia="zh-CN"/>
        </w:rPr>
        <w:t>等延展一些</w:t>
      </w:r>
    </w:p>
    <w:p w14:paraId="231C4976">
      <w:pPr>
        <w:widowControl w:val="0"/>
        <w:numPr>
          <w:ilvl w:val="0"/>
          <w:numId w:val="0"/>
        </w:numPr>
        <w:jc w:val="both"/>
        <w:rPr>
          <w:rFonts w:hint="eastAsia" w:ascii="SimSun" w:hAnsi="SimSun" w:eastAsia="SimSun" w:cs="SimSun"/>
          <w:sz w:val="20"/>
          <w:szCs w:val="20"/>
          <w:lang w:val="en-US" w:eastAsia="zh-CN"/>
        </w:rPr>
      </w:pPr>
      <w:r>
        <w:rPr>
          <w:rFonts w:hint="eastAsia" w:ascii="SimSun" w:hAnsi="SimSun" w:eastAsia="SimSun" w:cs="SimSun"/>
          <w:sz w:val="20"/>
          <w:szCs w:val="20"/>
          <w:lang w:val="en-US" w:eastAsia="zh-CN"/>
        </w:rPr>
        <w:t>未掌握的技术表示出学习的决心</w:t>
      </w:r>
    </w:p>
    <w:p w14:paraId="5784817D">
      <w:pPr>
        <w:widowControl w:val="0"/>
        <w:numPr>
          <w:ilvl w:val="0"/>
          <w:numId w:val="0"/>
        </w:numPr>
        <w:jc w:val="both"/>
        <w:rPr>
          <w:rFonts w:hint="eastAsia" w:ascii="SimSun" w:hAnsi="SimSun" w:eastAsia="SimSun" w:cs="SimSun"/>
          <w:sz w:val="20"/>
          <w:szCs w:val="20"/>
          <w:lang w:val="en-US" w:eastAsia="zh-CN"/>
        </w:rPr>
      </w:pPr>
    </w:p>
    <w:p w14:paraId="1984BE36">
      <w:pPr>
        <w:widowControl w:val="0"/>
        <w:numPr>
          <w:ilvl w:val="0"/>
          <w:numId w:val="0"/>
        </w:numPr>
        <w:jc w:val="both"/>
        <w:rPr>
          <w:rFonts w:hint="eastAsia" w:ascii="SimSun" w:hAnsi="SimSun" w:eastAsia="ＭＳ 明朝" w:cs="SimSun"/>
          <w:sz w:val="20"/>
          <w:szCs w:val="20"/>
          <w:lang w:val="en-US" w:eastAsia="ja-JP"/>
        </w:rPr>
      </w:pPr>
      <w:r>
        <w:rPr>
          <w:rFonts w:hint="eastAsia" w:ascii="SimSun" w:hAnsi="SimSun" w:eastAsia="ＭＳ 明朝" w:cs="SimSun"/>
          <w:sz w:val="20"/>
          <w:szCs w:val="20"/>
          <w:lang w:val="en-US" w:eastAsia="ja-JP"/>
        </w:rPr>
        <w:t>りーも-と　ツール</w:t>
      </w:r>
    </w:p>
    <w:p w14:paraId="2344130E">
      <w:pPr>
        <w:rPr>
          <w:rFonts w:hint="eastAsia" w:ascii="SimSun" w:hAnsi="SimSun" w:eastAsia="SimSun" w:cs="SimSun"/>
          <w:sz w:val="20"/>
          <w:szCs w:val="20"/>
          <w:lang w:val="en-US" w:eastAsia="zh-CN"/>
        </w:rPr>
      </w:pPr>
    </w:p>
    <w:p w14:paraId="25EE4241">
      <w:pPr>
        <w:rPr>
          <w:rFonts w:hint="eastAsia" w:ascii="SimSun" w:hAnsi="SimSun" w:eastAsia="ＭＳ 明朝" w:cs="SimSun"/>
          <w:sz w:val="20"/>
          <w:szCs w:val="20"/>
          <w:lang w:val="en-US" w:eastAsia="zh-CN"/>
        </w:rPr>
      </w:pPr>
      <w:r>
        <w:rPr>
          <w:rFonts w:hint="eastAsia" w:ascii="SimSun" w:hAnsi="SimSun" w:eastAsia="ＭＳ 明朝" w:cs="SimSun"/>
          <w:sz w:val="20"/>
          <w:szCs w:val="20"/>
          <w:lang w:val="en-US" w:eastAsia="ja-JP"/>
        </w:rPr>
        <w:t>Ｓｑｌ</w:t>
      </w:r>
      <w:r>
        <w:rPr>
          <w:rFonts w:hint="eastAsia" w:ascii="SimSun" w:hAnsi="SimSun" w:eastAsia="SimSun" w:cs="SimSun"/>
          <w:sz w:val="20"/>
          <w:szCs w:val="20"/>
          <w:lang w:val="en-US" w:eastAsia="zh-CN"/>
        </w:rPr>
        <w:t>性能优化</w:t>
      </w:r>
      <w:r>
        <w:rPr>
          <w:rFonts w:hint="eastAsia" w:ascii="SimSun" w:hAnsi="SimSun" w:eastAsia="SimSun" w:cs="SimSun"/>
          <w:sz w:val="20"/>
          <w:szCs w:val="20"/>
          <w:lang w:val="en-US" w:eastAsia="zh-CN"/>
        </w:rPr>
        <w:br w:type="textWrapping"/>
      </w:r>
      <w:r>
        <w:rPr>
          <w:rFonts w:hint="eastAsia" w:ascii="SimSun" w:hAnsi="SimSun" w:eastAsia="SimSun" w:cs="SimSun"/>
          <w:sz w:val="20"/>
          <w:szCs w:val="20"/>
          <w:lang w:val="en-US" w:eastAsia="zh-CN"/>
        </w:rPr>
        <w:tab/>
      </w:r>
      <w:r>
        <w:rPr>
          <w:rFonts w:hint="eastAsia" w:ascii="SimSun" w:hAnsi="SimSun" w:eastAsia="ＭＳ 明朝" w:cs="SimSun"/>
          <w:sz w:val="20"/>
          <w:szCs w:val="20"/>
          <w:lang w:val="en-US" w:eastAsia="ja-JP"/>
        </w:rPr>
        <w:t>SQL の性能改善では、主に索引の最適化、SQL 文の見直し、テーブル設計の改善、そして実行計画によるボトルネック分析を行いました。 実際の業務では、EXPLAIN で全表走査を確認し、必要なカラムに索引を追加したり、JOIN や WHERE 条件を見直すことで、処理時間を数秒から数十ミリ秒まで短縮した経験があります。</w:t>
      </w:r>
    </w:p>
    <w:p w14:paraId="1A108BF1">
      <w:pPr>
        <w:rPr>
          <w:rFonts w:hint="eastAsia" w:ascii="SimSun" w:hAnsi="SimSun" w:eastAsia="SimSun" w:cs="SimSun"/>
          <w:sz w:val="20"/>
          <w:szCs w:val="20"/>
          <w:lang w:val="en-US" w:eastAsia="zh-CN"/>
        </w:rPr>
      </w:pPr>
    </w:p>
    <w:p w14:paraId="596FC992">
      <w:pPr>
        <w:rPr>
          <w:rFonts w:hint="eastAsia" w:ascii="SimSun" w:hAnsi="SimSun" w:eastAsia="ＭＳ 明朝"/>
          <w:sz w:val="20"/>
          <w:szCs w:val="20"/>
          <w:lang w:val="en-US" w:eastAsia="ja-JP"/>
        </w:rPr>
      </w:pPr>
      <w:r>
        <w:rPr>
          <w:rFonts w:hint="eastAsia" w:ascii="SimSun" w:hAnsi="SimSun" w:eastAsia="ＭＳ 明朝" w:cs="SimSun"/>
          <w:sz w:val="20"/>
          <w:szCs w:val="20"/>
          <w:lang w:val="en-US" w:eastAsia="ja-JP"/>
        </w:rPr>
        <w:t>既存仕様　不明の場合</w:t>
      </w:r>
      <w:r>
        <w:rPr>
          <w:rFonts w:hint="eastAsia" w:ascii="SimSun" w:hAnsi="SimSun" w:eastAsia="ＭＳ 明朝" w:cs="SimSun"/>
          <w:sz w:val="20"/>
          <w:szCs w:val="20"/>
          <w:lang w:val="en-US" w:eastAsia="ja-JP"/>
        </w:rPr>
        <w:br w:type="textWrapping"/>
      </w:r>
      <w:r>
        <w:rPr>
          <w:rFonts w:hint="eastAsia" w:ascii="SimSun" w:hAnsi="SimSun" w:eastAsia="ＭＳ 明朝" w:cs="SimSun"/>
          <w:sz w:val="20"/>
          <w:szCs w:val="20"/>
          <w:lang w:val="en-US" w:eastAsia="ja-JP"/>
        </w:rPr>
        <w:tab/>
      </w:r>
      <w:r>
        <w:rPr>
          <w:rFonts w:hint="eastAsia" w:ascii="SimSun" w:hAnsi="SimSun" w:eastAsia="ＭＳ 明朝"/>
          <w:sz w:val="20"/>
          <w:szCs w:val="20"/>
          <w:lang w:val="en-US" w:eastAsia="ja-JP"/>
        </w:rPr>
        <w:t>「既存仕様が不明な場合は、まず関係者へのヒアリングや既存ドキュメントの確認を行い、</w:t>
      </w:r>
    </w:p>
    <w:p w14:paraId="674E8E02">
      <w:pPr>
        <w:ind w:firstLine="420" w:firstLineChars="0"/>
        <w:rPr>
          <w:rFonts w:hint="eastAsia" w:ascii="SimSun" w:hAnsi="SimSun" w:eastAsia="ＭＳ 明朝"/>
          <w:sz w:val="20"/>
          <w:szCs w:val="20"/>
          <w:lang w:val="en-US" w:eastAsia="ja-JP"/>
        </w:rPr>
      </w:pPr>
      <w:r>
        <w:rPr>
          <w:rFonts w:hint="eastAsia" w:ascii="SimSun" w:hAnsi="SimSun" w:eastAsia="ＭＳ 明朝"/>
          <w:sz w:val="20"/>
          <w:szCs w:val="20"/>
          <w:lang w:val="en-US" w:eastAsia="ja-JP"/>
        </w:rPr>
        <w:t>仕様の前提を明確にするようにしています。</w:t>
      </w:r>
    </w:p>
    <w:p w14:paraId="5A87EEA5">
      <w:pPr>
        <w:ind w:firstLine="420" w:firstLineChars="0"/>
        <w:rPr>
          <w:rFonts w:hint="eastAsia" w:ascii="SimSun" w:hAnsi="SimSun" w:eastAsia="ＭＳ 明朝"/>
          <w:sz w:val="20"/>
          <w:szCs w:val="20"/>
          <w:lang w:val="en-US" w:eastAsia="ja-JP"/>
        </w:rPr>
      </w:pPr>
      <w:r>
        <w:rPr>
          <w:rFonts w:hint="eastAsia" w:ascii="SimSun" w:hAnsi="SimSun" w:eastAsia="ＭＳ 明朝"/>
          <w:sz w:val="20"/>
          <w:szCs w:val="20"/>
          <w:lang w:val="en-US" w:eastAsia="ja-JP"/>
        </w:rPr>
        <w:t>それでも不明点が残る場合は、影響範囲を整理した上で、</w:t>
      </w:r>
    </w:p>
    <w:p w14:paraId="436ECB73">
      <w:pPr>
        <w:ind w:firstLine="420" w:firstLineChars="0"/>
        <w:rPr>
          <w:rFonts w:hint="eastAsia" w:ascii="SimSun" w:hAnsi="SimSun" w:eastAsia="ＭＳ 明朝"/>
          <w:sz w:val="20"/>
          <w:szCs w:val="20"/>
          <w:lang w:val="en-US" w:eastAsia="ja-JP"/>
        </w:rPr>
      </w:pPr>
      <w:r>
        <w:rPr>
          <w:rFonts w:hint="eastAsia" w:ascii="SimSun" w:hAnsi="SimSun" w:eastAsia="ＭＳ 明朝"/>
          <w:sz w:val="20"/>
          <w:szCs w:val="20"/>
          <w:lang w:val="en-US" w:eastAsia="ja-JP"/>
        </w:rPr>
        <w:t>仮仕様を提示し、承認を得てから作業を進めるようにしています。</w:t>
      </w:r>
    </w:p>
    <w:p w14:paraId="16E0E657">
      <w:pPr>
        <w:ind w:firstLine="420" w:firstLineChars="0"/>
        <w:rPr>
          <w:rFonts w:hint="eastAsia" w:ascii="SimSun" w:hAnsi="SimSun" w:eastAsia="ＭＳ 明朝"/>
          <w:sz w:val="20"/>
          <w:szCs w:val="20"/>
          <w:lang w:val="en-US" w:eastAsia="ja-JP"/>
        </w:rPr>
      </w:pPr>
      <w:r>
        <w:rPr>
          <w:rFonts w:hint="eastAsia" w:ascii="SimSun" w:hAnsi="SimSun" w:eastAsia="ＭＳ 明朝"/>
          <w:sz w:val="20"/>
          <w:szCs w:val="20"/>
          <w:lang w:val="en-US" w:eastAsia="ja-JP"/>
        </w:rPr>
        <w:t>不確定なまま進めて手戻りが発生しないよう、</w:t>
      </w:r>
    </w:p>
    <w:p w14:paraId="64975237">
      <w:pPr>
        <w:ind w:firstLine="420" w:firstLineChars="0"/>
        <w:rPr>
          <w:rFonts w:hint="eastAsia" w:ascii="SimSun" w:hAnsi="SimSun" w:eastAsia="ＭＳ 明朝"/>
          <w:sz w:val="20"/>
          <w:szCs w:val="20"/>
          <w:lang w:val="en-US" w:eastAsia="ja-JP"/>
        </w:rPr>
      </w:pPr>
      <w:r>
        <w:rPr>
          <w:rFonts w:hint="eastAsia" w:ascii="SimSun" w:hAnsi="SimSun" w:eastAsia="ＭＳ 明朝"/>
          <w:sz w:val="20"/>
          <w:szCs w:val="20"/>
          <w:lang w:val="en-US" w:eastAsia="ja-JP"/>
        </w:rPr>
        <w:t>早い段階でコミュニケーションを取ることを心がけています。」</w:t>
      </w:r>
    </w:p>
    <w:p w14:paraId="75D5342A">
      <w:pPr>
        <w:rPr>
          <w:rFonts w:hint="eastAsia" w:ascii="SimSun" w:hAnsi="SimSun" w:eastAsia="ＭＳ 明朝" w:cs="SimSun"/>
          <w:sz w:val="20"/>
          <w:szCs w:val="20"/>
          <w:lang w:val="en-US" w:eastAsia="ja-JP"/>
        </w:rPr>
      </w:pPr>
    </w:p>
    <w:p w14:paraId="65B7D4AC">
      <w:pPr>
        <w:rPr>
          <w:rFonts w:hint="eastAsia" w:ascii="SimSun" w:hAnsi="SimSun" w:eastAsia="ＭＳ 明朝" w:cs="SimSun"/>
          <w:sz w:val="20"/>
          <w:szCs w:val="20"/>
          <w:lang w:val="en-US" w:eastAsia="ja-JP"/>
        </w:rPr>
      </w:pPr>
    </w:p>
    <w:p w14:paraId="7A416133">
      <w:pPr>
        <w:rPr>
          <w:rFonts w:hint="default" w:ascii="SimSun" w:hAnsi="SimSun" w:eastAsia="ＭＳ 明朝" w:cs="SimSun"/>
          <w:sz w:val="20"/>
          <w:szCs w:val="20"/>
          <w:lang w:val="en-US" w:eastAsia="ja-JP"/>
        </w:rPr>
      </w:pPr>
      <w:r>
        <w:rPr>
          <w:rFonts w:hint="eastAsia" w:ascii="SimSun" w:hAnsi="SimSun" w:eastAsia="ＭＳ 明朝" w:cs="SimSun"/>
          <w:sz w:val="20"/>
          <w:szCs w:val="20"/>
          <w:lang w:val="en-US" w:eastAsia="ja-JP"/>
        </w:rPr>
        <w:t>既存調査　改修の経験</w:t>
      </w:r>
      <w:r>
        <w:rPr>
          <w:rFonts w:hint="eastAsia" w:ascii="SimSun" w:hAnsi="SimSun" w:eastAsia="ＭＳ 明朝" w:cs="SimSun"/>
          <w:sz w:val="20"/>
          <w:szCs w:val="20"/>
          <w:lang w:val="en-US" w:eastAsia="ja-JP"/>
        </w:rPr>
        <w:br w:type="textWrapping"/>
      </w:r>
      <w:r>
        <w:rPr>
          <w:rFonts w:hint="eastAsia" w:ascii="SimSun" w:hAnsi="SimSun" w:eastAsia="ＭＳ 明朝" w:cs="SimSun"/>
          <w:sz w:val="20"/>
          <w:szCs w:val="20"/>
          <w:lang w:val="en-US" w:eastAsia="ja-JP"/>
        </w:rPr>
        <w:t>「既存調査で処理フローと影響範囲を把握した後、 ①修正箇所の特定 → ②影響範囲の確認 → ③改修 → ④単体・結合テスト の流れで対応しました。 特に業務システムでは他機能への影響が出やすいため、 SQL・API・バッチなど関連部分を重点的に確認し、 改修後はログを使ってデータの整合性を検証しました。」</w:t>
      </w:r>
    </w:p>
    <w:sectPr>
      <w:pgSz w:w="11906" w:h="16838"/>
      <w:pgMar w:top="1985" w:right="1701" w:bottom="1701"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altName w:val="Times New Roman"/>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ＭＳ Ｐゴシック">
    <w:panose1 w:val="020B0600070205080204"/>
    <w:charset w:val="80"/>
    <w:family w:val="modern"/>
    <w:pitch w:val="default"/>
    <w:sig w:usb0="E00002FF" w:usb1="6AC7FDFB" w:usb2="08000012" w:usb3="00000000" w:csb0="4002009F" w:csb1="DFD70000"/>
  </w:font>
  <w:font w:name="MingLiU">
    <w:altName w:val="PMingLiU-ExtB"/>
    <w:panose1 w:val="02010609000101010101"/>
    <w:charset w:val="88"/>
    <w:family w:val="modern"/>
    <w:pitch w:val="default"/>
    <w:sig w:usb0="00000000" w:usb1="00000000" w:usb2="00000010" w:usb3="00000000" w:csb0="00100000" w:csb1="00000000"/>
  </w:font>
  <w:font w:name="PMingLiU">
    <w:altName w:val="Microsoft JhengHei UI"/>
    <w:panose1 w:val="02010601000101010101"/>
    <w:charset w:val="88"/>
    <w:family w:val="auto"/>
    <w:pitch w:val="default"/>
    <w:sig w:usb0="00000000" w:usb1="00000000" w:usb2="00000010" w:usb3="00000000" w:csb0="00100000" w:csb1="00000000"/>
  </w:font>
  <w:font w:name="Microsoft YaHei">
    <w:panose1 w:val="020B0503020204020204"/>
    <w:charset w:val="86"/>
    <w:family w:val="auto"/>
    <w:pitch w:val="default"/>
    <w:sig w:usb0="80000287" w:usb1="2ACF3C50" w:usb2="00000016" w:usb3="00000000" w:csb0="0004001F" w:csb1="00000000"/>
  </w:font>
  <w:font w:name="PMingLiU-ExtB">
    <w:panose1 w:val="02020500000000000000"/>
    <w:charset w:val="88"/>
    <w:family w:val="auto"/>
    <w:pitch w:val="default"/>
    <w:sig w:usb0="8000002F" w:usb1="02000008" w:usb2="00000000" w:usb3="00000000" w:csb0="00100001" w:csb1="00000000"/>
  </w:font>
  <w:font w:name="Microsoft JhengHei UI">
    <w:panose1 w:val="020B0604030504040204"/>
    <w:charset w:val="88"/>
    <w:family w:val="auto"/>
    <w:pitch w:val="default"/>
    <w:sig w:usb0="000002A7" w:usb1="28CF4400" w:usb2="00000016" w:usb3="00000000" w:csb0="00100009"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37C993"/>
    <w:multiLevelType w:val="singleLevel"/>
    <w:tmpl w:val="B837C993"/>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F712BA"/>
    <w:rsid w:val="00021254"/>
    <w:rsid w:val="00DB2454"/>
    <w:rsid w:val="011D4062"/>
    <w:rsid w:val="01A944DE"/>
    <w:rsid w:val="038F3245"/>
    <w:rsid w:val="055F5E14"/>
    <w:rsid w:val="090F576C"/>
    <w:rsid w:val="0A676328"/>
    <w:rsid w:val="0E2010D7"/>
    <w:rsid w:val="0E477E26"/>
    <w:rsid w:val="10121ABA"/>
    <w:rsid w:val="105E051F"/>
    <w:rsid w:val="10717D9A"/>
    <w:rsid w:val="12713746"/>
    <w:rsid w:val="12781CE6"/>
    <w:rsid w:val="1283426B"/>
    <w:rsid w:val="142F1F9C"/>
    <w:rsid w:val="184B66E1"/>
    <w:rsid w:val="190D5F52"/>
    <w:rsid w:val="196B2458"/>
    <w:rsid w:val="19B23D25"/>
    <w:rsid w:val="1BE44872"/>
    <w:rsid w:val="1D5C4FD2"/>
    <w:rsid w:val="21AA19C9"/>
    <w:rsid w:val="22C610B8"/>
    <w:rsid w:val="24374FE7"/>
    <w:rsid w:val="24A37128"/>
    <w:rsid w:val="263739D8"/>
    <w:rsid w:val="271C4469"/>
    <w:rsid w:val="27DD30F2"/>
    <w:rsid w:val="280347D4"/>
    <w:rsid w:val="28996E4C"/>
    <w:rsid w:val="291A7F2D"/>
    <w:rsid w:val="29203867"/>
    <w:rsid w:val="2A0E1057"/>
    <w:rsid w:val="30CE33D5"/>
    <w:rsid w:val="32175560"/>
    <w:rsid w:val="322578AE"/>
    <w:rsid w:val="33480F8C"/>
    <w:rsid w:val="338022C9"/>
    <w:rsid w:val="34EE321D"/>
    <w:rsid w:val="35635D9C"/>
    <w:rsid w:val="36ED04AD"/>
    <w:rsid w:val="389A6381"/>
    <w:rsid w:val="39F00123"/>
    <w:rsid w:val="3A493A5F"/>
    <w:rsid w:val="3CF712BA"/>
    <w:rsid w:val="3D853F47"/>
    <w:rsid w:val="3E1D4AF4"/>
    <w:rsid w:val="432E43C4"/>
    <w:rsid w:val="43912E12"/>
    <w:rsid w:val="43AD6F36"/>
    <w:rsid w:val="43BE3CB3"/>
    <w:rsid w:val="44A86899"/>
    <w:rsid w:val="47D53FC2"/>
    <w:rsid w:val="4807722F"/>
    <w:rsid w:val="4A596489"/>
    <w:rsid w:val="4AAC5C89"/>
    <w:rsid w:val="4CC213F1"/>
    <w:rsid w:val="4DB31C3B"/>
    <w:rsid w:val="4DE53966"/>
    <w:rsid w:val="4E434F27"/>
    <w:rsid w:val="4EB032D6"/>
    <w:rsid w:val="532A5D6A"/>
    <w:rsid w:val="53D1690C"/>
    <w:rsid w:val="56D2590B"/>
    <w:rsid w:val="58420806"/>
    <w:rsid w:val="59E211E2"/>
    <w:rsid w:val="5A2502EA"/>
    <w:rsid w:val="5B154F4E"/>
    <w:rsid w:val="5C553754"/>
    <w:rsid w:val="5D6C074B"/>
    <w:rsid w:val="5F8F138E"/>
    <w:rsid w:val="5FDB7700"/>
    <w:rsid w:val="608A4105"/>
    <w:rsid w:val="60E52D06"/>
    <w:rsid w:val="60F32B9D"/>
    <w:rsid w:val="611C1EF7"/>
    <w:rsid w:val="623A10C7"/>
    <w:rsid w:val="66C90325"/>
    <w:rsid w:val="66D26407"/>
    <w:rsid w:val="67973262"/>
    <w:rsid w:val="6B483A91"/>
    <w:rsid w:val="6B99245A"/>
    <w:rsid w:val="6C345DAE"/>
    <w:rsid w:val="6D8049B5"/>
    <w:rsid w:val="6E686EB1"/>
    <w:rsid w:val="6E8E73EA"/>
    <w:rsid w:val="72CE5F36"/>
    <w:rsid w:val="72D434F7"/>
    <w:rsid w:val="7363539B"/>
    <w:rsid w:val="74092E99"/>
    <w:rsid w:val="74DB71A5"/>
    <w:rsid w:val="7686115E"/>
    <w:rsid w:val="76CF1BD4"/>
    <w:rsid w:val="76E02BB5"/>
    <w:rsid w:val="77D156BE"/>
    <w:rsid w:val="784B6A5E"/>
    <w:rsid w:val="7AFA1740"/>
    <w:rsid w:val="7CD239B0"/>
    <w:rsid w:val="7CE110F0"/>
    <w:rsid w:val="7FC02A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ja-JP" w:bidi="ar-SA"/>
    </w:rPr>
  </w:style>
  <w:style w:type="paragraph" w:styleId="2">
    <w:name w:val="heading 1"/>
    <w:basedOn w:val="1"/>
    <w:next w:val="1"/>
    <w:qFormat/>
    <w:uiPriority w:val="9"/>
    <w:pPr>
      <w:widowControl/>
      <w:spacing w:before="100" w:beforeAutospacing="1" w:after="100" w:afterAutospacing="1"/>
      <w:jc w:val="left"/>
      <w:outlineLvl w:val="0"/>
    </w:pPr>
    <w:rPr>
      <w:rFonts w:ascii="ＭＳ Ｐゴシック" w:hAnsi="ＭＳ Ｐゴシック" w:eastAsia="ＭＳ Ｐゴシック" w:cs="ＭＳ Ｐゴシック"/>
      <w:b/>
      <w:bCs/>
      <w:kern w:val="36"/>
      <w:sz w:val="48"/>
      <w:szCs w:val="48"/>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Strong"/>
    <w:basedOn w:val="3"/>
    <w:qFormat/>
    <w:uiPriority w:val="0"/>
    <w:rPr>
      <w:b/>
    </w:rPr>
  </w:style>
  <w:style w:type="character" w:styleId="6">
    <w:name w:val="Hyperlink"/>
    <w:basedOn w:val="3"/>
    <w:uiPriority w:val="0"/>
    <w:rPr>
      <w:color w:val="0000FF"/>
      <w:u w:val="single"/>
    </w:rPr>
  </w:style>
  <w:style w:type="paragraph" w:styleId="7">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lang w:val="en-US" w:eastAsia="zh-CN" w:bidi="ar"/>
    </w:rPr>
  </w:style>
  <w:style w:type="paragraph" w:styleId="8">
    <w:name w:val="annotation text"/>
    <w:basedOn w:val="1"/>
    <w:uiPriority w:val="0"/>
    <w:pPr>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2026-05-22T01:02:00Z</dcterms:created>
  <dc:creator>compu_h18g842</dc:creator>
  <cp:lastModifiedBy>compu_h18g842</cp:lastModifiedBy>
  <dcterms:modified xsi:type="dcterms:W3CDTF">2026-06-18T06:42:37Z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1041-12.2.0.23203</vt:lpwstr>
  </property>
  <property fmtid="{D5CDD505-2E9C-101B-9397-08002B2CF9AE}" pid="3" name="ICV">
    <vt:lpwstr>B89742EDAA7E42979CE92AB28DEFBF07_11</vt:lpwstr>
  </property>
</Properties>
</file>