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2EFBF2" w14:textId="19E4582D" w:rsidR="002416E9" w:rsidRPr="00DF1202" w:rsidRDefault="00000000" w:rsidP="00DF1202">
      <w:pPr>
        <w:pStyle w:val="afa"/>
        <w:spacing w:afterLines="100" w:after="312"/>
      </w:pPr>
      <w:r>
        <w:rPr>
          <w:rStyle w:val="15"/>
          <w:rFonts w:hint="eastAsia"/>
          <w:smallCaps w:val="0"/>
          <w:color w:val="auto"/>
        </w:rPr>
        <w:t>项目</w:t>
      </w:r>
      <w:r w:rsidR="008018C9">
        <w:rPr>
          <w:rStyle w:val="15"/>
          <w:rFonts w:hint="eastAsia"/>
          <w:smallCaps w:val="0"/>
          <w:color w:val="auto"/>
        </w:rPr>
        <w:t>四</w:t>
      </w:r>
      <w:r>
        <w:rPr>
          <w:rStyle w:val="15"/>
          <w:rFonts w:hint="eastAsia"/>
          <w:smallCaps w:val="0"/>
          <w:color w:val="auto"/>
        </w:rPr>
        <w:t>部第三周工作总结</w:t>
      </w:r>
    </w:p>
    <w:p w14:paraId="6B8477AF" w14:textId="77777777" w:rsidR="002416E9" w:rsidRDefault="00000000">
      <w:pPr>
        <w:pStyle w:val="af8"/>
        <w:rPr>
          <w:color w:val="000000"/>
        </w:rPr>
      </w:pPr>
      <w:r>
        <w:rPr>
          <w:rFonts w:hint="eastAsia"/>
        </w:rPr>
        <w:t>本周是在双体学习的第三周，本周没有其他</w:t>
      </w:r>
      <w:proofErr w:type="gramStart"/>
      <w:r>
        <w:rPr>
          <w:rFonts w:hint="eastAsia"/>
        </w:rPr>
        <w:t>紧急重要</w:t>
      </w:r>
      <w:proofErr w:type="gramEnd"/>
      <w:r>
        <w:rPr>
          <w:rFonts w:hint="eastAsia"/>
        </w:rPr>
        <w:t>的事项需要完成，于是我把学习工作的重心放在了软件技术的学习上。在之前暑假的软件技术学习中，只趋于软件技术的应用，没有过多的关注软件技术原理。在第二周的软件技术学习时，发现课堂上所授课的关于软件原理方面的内容不知所云。于是开始重新找教学视频重新开始学，在本周我总算赶上了软件技术课程的教学进度。下面我将从技术知识和</w:t>
      </w:r>
      <w:proofErr w:type="gramStart"/>
      <w:r>
        <w:rPr>
          <w:rFonts w:hint="eastAsia"/>
        </w:rPr>
        <w:t>职场</w:t>
      </w:r>
      <w:proofErr w:type="gramEnd"/>
      <w:r>
        <w:rPr>
          <w:rFonts w:hint="eastAsia"/>
        </w:rPr>
        <w:t>关键能力两方面对本周工作进行的总结：</w:t>
      </w:r>
    </w:p>
    <w:p w14:paraId="53F06FAE" w14:textId="77777777" w:rsidR="002416E9" w:rsidRDefault="00000000">
      <w:pPr>
        <w:pStyle w:val="a0"/>
        <w:ind w:firstLine="560"/>
      </w:pPr>
      <w:r>
        <w:rPr>
          <w:rFonts w:hint="eastAsia"/>
        </w:rPr>
        <w:t>软件技术方面</w:t>
      </w:r>
    </w:p>
    <w:p w14:paraId="49F950D5" w14:textId="77777777" w:rsidR="002416E9" w:rsidRDefault="00000000">
      <w:pPr>
        <w:pStyle w:val="a1"/>
        <w:ind w:firstLine="560"/>
      </w:pPr>
      <w:r>
        <w:rPr>
          <w:rFonts w:hint="eastAsia"/>
        </w:rPr>
        <w:t>学习的内容</w:t>
      </w:r>
    </w:p>
    <w:p w14:paraId="7C9EE76C" w14:textId="77777777" w:rsidR="002416E9" w:rsidRDefault="00000000">
      <w:pPr>
        <w:pStyle w:val="a"/>
        <w:ind w:firstLine="560"/>
      </w:pPr>
      <w:r>
        <w:t xml:space="preserve"> </w:t>
      </w:r>
      <w:r>
        <w:rPr>
          <w:rFonts w:hint="eastAsia"/>
        </w:rPr>
        <w:t>字符串的创建、特性以及常用操作；</w:t>
      </w:r>
    </w:p>
    <w:p w14:paraId="77211796" w14:textId="77777777" w:rsidR="002416E9" w:rsidRDefault="00000000">
      <w:pPr>
        <w:pStyle w:val="a"/>
        <w:ind w:firstLine="560"/>
      </w:pPr>
      <w:proofErr w:type="spellStart"/>
      <w:r>
        <w:rPr>
          <w:rFonts w:hint="eastAsia"/>
        </w:rPr>
        <w:t>String</w:t>
      </w:r>
      <w:r>
        <w:t>Bufffer</w:t>
      </w:r>
      <w:proofErr w:type="spellEnd"/>
      <w:r>
        <w:rPr>
          <w:rFonts w:hint="eastAsia"/>
        </w:rPr>
        <w:t>和String</w:t>
      </w:r>
      <w:r>
        <w:t>B</w:t>
      </w:r>
      <w:r>
        <w:rPr>
          <w:rFonts w:hint="eastAsia"/>
        </w:rPr>
        <w:t>u</w:t>
      </w:r>
      <w:r>
        <w:t>ilder</w:t>
      </w:r>
      <w:r>
        <w:rPr>
          <w:rFonts w:hint="eastAsia"/>
        </w:rPr>
        <w:t>的区别和操作；</w:t>
      </w:r>
    </w:p>
    <w:p w14:paraId="4B92D159" w14:textId="77777777" w:rsidR="002416E9" w:rsidRDefault="00000000">
      <w:pPr>
        <w:pStyle w:val="a"/>
        <w:ind w:firstLine="560"/>
      </w:pPr>
      <w:r>
        <w:rPr>
          <w:rFonts w:hint="eastAsia"/>
        </w:rPr>
        <w:t>字符串于其他类型的相互转换；</w:t>
      </w:r>
    </w:p>
    <w:p w14:paraId="5A7626E9" w14:textId="77777777" w:rsidR="002416E9" w:rsidRDefault="00000000">
      <w:pPr>
        <w:pStyle w:val="a"/>
        <w:ind w:firstLine="560"/>
      </w:pPr>
      <w:r>
        <w:rPr>
          <w:rFonts w:hint="eastAsia"/>
        </w:rPr>
        <w:t>面向对象的基本概念以及类和对象的创建及引用。</w:t>
      </w:r>
    </w:p>
    <w:p w14:paraId="01BFA1D9" w14:textId="77777777" w:rsidR="002416E9" w:rsidRDefault="00000000">
      <w:pPr>
        <w:pStyle w:val="3"/>
      </w:pPr>
      <w:r>
        <w:rPr>
          <w:rFonts w:hint="eastAsia"/>
        </w:rPr>
        <w:t>（二）学会的内容</w:t>
      </w:r>
    </w:p>
    <w:p w14:paraId="2FB0B635" w14:textId="77777777" w:rsidR="002416E9" w:rsidRDefault="00000000">
      <w:pPr>
        <w:pStyle w:val="a"/>
        <w:numPr>
          <w:ilvl w:val="0"/>
          <w:numId w:val="4"/>
        </w:numPr>
        <w:ind w:firstLineChars="0"/>
      </w:pPr>
      <w:r>
        <w:rPr>
          <w:rFonts w:hint="eastAsia"/>
        </w:rPr>
        <w:t>对字符串的特性进行了解，对字符串与之前学习的数组进行了区分，明白了数组是一种数据结构，用于存储相同数据类型的元素集合，而字符串是一组字符。数组可以包含任何数据类型，但字符串只能包含字符数据类型。数组和字符串之间的主要区别在于它们实现方式的不同，数组是在内存中连续存储的元素集合，而字符串则是一个对象，它表示一系列字符；</w:t>
      </w:r>
    </w:p>
    <w:p w14:paraId="294AE7D3" w14:textId="77777777" w:rsidR="002416E9" w:rsidRDefault="00000000">
      <w:pPr>
        <w:pStyle w:val="a"/>
        <w:ind w:firstLine="560"/>
      </w:pPr>
      <w:r>
        <w:rPr>
          <w:rFonts w:hint="eastAsia"/>
        </w:rPr>
        <w:t>字符串的长度和内容一旦确定，是不能发生改变的。但是</w:t>
      </w:r>
      <w:proofErr w:type="spellStart"/>
      <w:r>
        <w:rPr>
          <w:rFonts w:hint="eastAsia"/>
        </w:rPr>
        <w:t>String</w:t>
      </w:r>
      <w:r>
        <w:t>Bufffer</w:t>
      </w:r>
      <w:proofErr w:type="spellEnd"/>
      <w:r>
        <w:rPr>
          <w:rFonts w:hint="eastAsia"/>
        </w:rPr>
        <w:t>和String</w:t>
      </w:r>
      <w:r>
        <w:t>B</w:t>
      </w:r>
      <w:r>
        <w:rPr>
          <w:rFonts w:hint="eastAsia"/>
        </w:rPr>
        <w:t>u</w:t>
      </w:r>
      <w:r>
        <w:t>ilder</w:t>
      </w:r>
      <w:r>
        <w:rPr>
          <w:rFonts w:hint="eastAsia"/>
        </w:rPr>
        <w:t>两个类可以用于处理可变的字符串，可以用这两个字符串来</w:t>
      </w:r>
      <w:r>
        <w:rPr>
          <w:rFonts w:ascii="Roboto" w:hAnsi="Roboto"/>
          <w:color w:val="111111"/>
        </w:rPr>
        <w:t>来操作字符串</w:t>
      </w:r>
      <w:r>
        <w:rPr>
          <w:rFonts w:ascii="Roboto" w:hAnsi="Roboto" w:hint="eastAsia"/>
          <w:color w:val="111111"/>
        </w:rPr>
        <w:t>，</w:t>
      </w:r>
      <w:r>
        <w:rPr>
          <w:rFonts w:ascii="Roboto" w:hAnsi="Roboto"/>
          <w:color w:val="111111"/>
        </w:rPr>
        <w:t>如追加、插入、删除和替换字符等</w:t>
      </w:r>
      <w:r>
        <w:rPr>
          <w:rFonts w:ascii="Roboto" w:hAnsi="Roboto" w:hint="eastAsia"/>
          <w:color w:val="111111"/>
        </w:rPr>
        <w:t>。</w:t>
      </w:r>
      <w:r>
        <w:rPr>
          <w:rFonts w:hint="eastAsia"/>
        </w:rPr>
        <w:t>它们之间的主要区别在于它们的线程安全性和性能。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是一个线程安全的类，适用于多线程环境。它的方法都是同步的，因此可以安全地在多个线程中使用。然而，由于同步会引入一些开销，因此它的性能相对较低。StringBuilder是一个非线程安全的类，适用于单线程环境。它的方法没有同步，因此在单线程环境中使用时，它的性能更高；</w:t>
      </w:r>
    </w:p>
    <w:p w14:paraId="39AC4898" w14:textId="77777777" w:rsidR="002416E9" w:rsidRDefault="00000000">
      <w:pPr>
        <w:pStyle w:val="a"/>
        <w:ind w:firstLine="560"/>
      </w:pPr>
      <w:r>
        <w:rPr>
          <w:rFonts w:hint="eastAsia"/>
        </w:rPr>
        <w:lastRenderedPageBreak/>
        <w:t>对面向过程和面向对象的编程思想进行了区分。在面向过程编程中，程序被视为一系列指令的集合，这些指令按照顺序执行。而在面向对象编程中，程序被视为一组相互作用的对象，每个对象都有自己的状态和行为。</w:t>
      </w:r>
    </w:p>
    <w:p w14:paraId="2169B8E0" w14:textId="77777777" w:rsidR="002416E9" w:rsidRDefault="00000000">
      <w:pPr>
        <w:pStyle w:val="3"/>
      </w:pPr>
      <w:r>
        <w:rPr>
          <w:rFonts w:hint="eastAsia"/>
        </w:rPr>
        <w:t>（三）存在的问题及解决方案</w:t>
      </w:r>
    </w:p>
    <w:p w14:paraId="6FE6320E" w14:textId="77777777" w:rsidR="002416E9" w:rsidRDefault="00000000">
      <w:pPr>
        <w:pStyle w:val="a"/>
        <w:numPr>
          <w:ilvl w:val="0"/>
          <w:numId w:val="5"/>
        </w:numPr>
      </w:pPr>
      <w:r>
        <w:rPr>
          <w:rFonts w:hint="eastAsia"/>
        </w:rPr>
        <w:t>由于之前没有赶上课程进度，有一些课堂上讲授的知识概念没有及时的理解，如在周四学习的使用private关键字将属性设置为私有，使用get和set方法在类的外部访问私有属性没有理解，后续要对此知识点进行补充学习；</w:t>
      </w:r>
    </w:p>
    <w:p w14:paraId="6D1B2444" w14:textId="77777777" w:rsidR="002416E9" w:rsidRDefault="00000000">
      <w:pPr>
        <w:pStyle w:val="a"/>
        <w:numPr>
          <w:ilvl w:val="0"/>
          <w:numId w:val="5"/>
        </w:numPr>
      </w:pPr>
      <w:r>
        <w:rPr>
          <w:rFonts w:hint="eastAsia"/>
        </w:rPr>
        <w:t>由于一些临时性的事物，导致既定的软件技术学习任务无法完成，对自己的学习计划有一定的影响，需要加大对软件技术学习的精力投入，完成自己的学习计划。</w:t>
      </w:r>
    </w:p>
    <w:p w14:paraId="454B352C" w14:textId="77777777" w:rsidR="002416E9" w:rsidRDefault="00000000">
      <w:pPr>
        <w:pStyle w:val="2"/>
      </w:pPr>
      <w:r>
        <w:rPr>
          <w:rFonts w:hint="eastAsia"/>
        </w:rPr>
        <w:t>二、</w:t>
      </w:r>
      <w:proofErr w:type="gramStart"/>
      <w:r>
        <w:rPr>
          <w:rFonts w:hint="eastAsia"/>
        </w:rPr>
        <w:t>职场能力</w:t>
      </w:r>
      <w:proofErr w:type="gramEnd"/>
      <w:r>
        <w:t>方面</w:t>
      </w:r>
    </w:p>
    <w:p w14:paraId="7143A52F" w14:textId="77777777" w:rsidR="002416E9" w:rsidRDefault="00000000">
      <w:pPr>
        <w:pStyle w:val="3"/>
      </w:pPr>
      <w:r>
        <w:rPr>
          <w:rFonts w:hint="eastAsia"/>
        </w:rPr>
        <w:t>（一）学到的内容</w:t>
      </w:r>
    </w:p>
    <w:p w14:paraId="635F7370" w14:textId="77F0585B" w:rsidR="002416E9" w:rsidRPr="00E525B3" w:rsidRDefault="00000000" w:rsidP="00E525B3">
      <w:pPr>
        <w:pStyle w:val="af8"/>
      </w:pPr>
      <w:r>
        <w:rPr>
          <w:rFonts w:hint="eastAsia"/>
        </w:rPr>
        <w:t>本周我对演讲稿的结构设计进行了学习</w:t>
      </w:r>
      <w:r w:rsidR="00E525B3">
        <w:rPr>
          <w:rFonts w:hint="eastAsia"/>
        </w:rPr>
        <w:t>,</w:t>
      </w:r>
      <w:r>
        <w:rPr>
          <w:rFonts w:hint="eastAsia"/>
        </w:rPr>
        <w:t>演讲稿的开头部分是演讲的第一印象，它需要吸引听众的注意力、引发听众的兴趣和好奇心，同时也要明确演讲的主题和目的。可以用引人入胜的故事、来开场，达到激发听众的情感和共鸣的效果，用</w:t>
      </w:r>
      <w:r>
        <w:rPr>
          <w:rFonts w:ascii="Roboto" w:hAnsi="Roboto"/>
          <w:color w:val="111111"/>
        </w:rPr>
        <w:t>有趣或者挑战性的问题来开场，引起听众的思考和参与</w:t>
      </w:r>
      <w:r>
        <w:rPr>
          <w:rFonts w:ascii="Roboto" w:hAnsi="Roboto" w:hint="eastAsia"/>
          <w:color w:val="111111"/>
        </w:rPr>
        <w:t>。用</w:t>
      </w:r>
      <w:r>
        <w:rPr>
          <w:rFonts w:ascii="Roboto" w:hAnsi="Roboto"/>
          <w:color w:val="111111"/>
        </w:rPr>
        <w:t>有争议的观点来开场，</w:t>
      </w:r>
      <w:r>
        <w:rPr>
          <w:rFonts w:ascii="Roboto" w:hAnsi="Roboto" w:hint="eastAsia"/>
          <w:color w:val="111111"/>
        </w:rPr>
        <w:t>以此来</w:t>
      </w:r>
      <w:r>
        <w:rPr>
          <w:rFonts w:ascii="Roboto" w:hAnsi="Roboto"/>
          <w:color w:val="111111"/>
        </w:rPr>
        <w:t>激发听众的兴趣和好奇心。</w:t>
      </w:r>
    </w:p>
    <w:p w14:paraId="5FDC8CD1" w14:textId="249BF59B" w:rsidR="002416E9" w:rsidRDefault="00000000">
      <w:pPr>
        <w:pStyle w:val="af8"/>
        <w:rPr>
          <w:rFonts w:ascii="Roboto" w:hAnsi="Roboto"/>
          <w:color w:val="111111"/>
        </w:rPr>
      </w:pPr>
      <w:r>
        <w:rPr>
          <w:rFonts w:ascii="Roboto" w:hAnsi="Roboto" w:hint="eastAsia"/>
          <w:color w:val="111111"/>
        </w:rPr>
        <w:t>对于演讲稿的主体部分，</w:t>
      </w:r>
      <w:r w:rsidR="004E174C">
        <w:rPr>
          <w:rFonts w:ascii="Roboto" w:hAnsi="Roboto" w:hint="eastAsia"/>
          <w:color w:val="111111"/>
        </w:rPr>
        <w:t>也</w:t>
      </w:r>
      <w:r>
        <w:rPr>
          <w:rFonts w:ascii="Roboto" w:hAnsi="Roboto" w:hint="eastAsia"/>
          <w:color w:val="111111"/>
        </w:rPr>
        <w:t>需要引发观众的兴趣</w:t>
      </w:r>
      <w:r w:rsidR="004E174C">
        <w:rPr>
          <w:rFonts w:ascii="Roboto" w:hAnsi="Roboto" w:hint="eastAsia"/>
          <w:color w:val="111111"/>
        </w:rPr>
        <w:t>和</w:t>
      </w:r>
      <w:proofErr w:type="gramStart"/>
      <w:r>
        <w:rPr>
          <w:rFonts w:ascii="Roboto" w:hAnsi="Roboto" w:hint="eastAsia"/>
          <w:color w:val="111111"/>
        </w:rPr>
        <w:t>考虑受</w:t>
      </w:r>
      <w:proofErr w:type="gramEnd"/>
      <w:r>
        <w:rPr>
          <w:rFonts w:ascii="Roboto" w:hAnsi="Roboto" w:hint="eastAsia"/>
          <w:color w:val="111111"/>
        </w:rPr>
        <w:t>众的体验，演讲的要素把控在</w:t>
      </w:r>
      <w:r>
        <w:rPr>
          <w:color w:val="111111"/>
        </w:rPr>
        <w:t>3-4</w:t>
      </w:r>
      <w:r>
        <w:rPr>
          <w:rFonts w:ascii="Roboto" w:hAnsi="Roboto" w:hint="eastAsia"/>
          <w:color w:val="111111"/>
        </w:rPr>
        <w:t>点。</w:t>
      </w:r>
    </w:p>
    <w:p w14:paraId="2B1314CE" w14:textId="77777777" w:rsidR="002416E9" w:rsidRDefault="00000000">
      <w:pPr>
        <w:pStyle w:val="af8"/>
      </w:pPr>
      <w:r>
        <w:rPr>
          <w:rFonts w:ascii="Roboto" w:hAnsi="Roboto" w:hint="eastAsia"/>
          <w:color w:val="111111"/>
        </w:rPr>
        <w:t>对于演讲稿结尾的设计，可以采用回顾要点、感恩听众、呼吁行动等方式。</w:t>
      </w:r>
    </w:p>
    <w:p w14:paraId="1611E560" w14:textId="77777777" w:rsidR="002416E9" w:rsidRDefault="00000000">
      <w:pPr>
        <w:pStyle w:val="3"/>
      </w:pPr>
      <w:r>
        <w:rPr>
          <w:rFonts w:hint="eastAsia"/>
        </w:rPr>
        <w:t>（二）自己的提升与改变</w:t>
      </w:r>
    </w:p>
    <w:p w14:paraId="479952BD" w14:textId="77777777" w:rsidR="002416E9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/>
          <w:sz w:val="28"/>
          <w:szCs w:val="28"/>
        </w:rPr>
        <w:t xml:space="preserve"> </w:t>
      </w:r>
      <w:r>
        <w:rPr>
          <w:rFonts w:ascii="仿宋_GB2312" w:eastAsia="仿宋_GB2312" w:hAnsi="仿宋_GB2312" w:cs="仿宋_GB2312" w:hint="eastAsia"/>
          <w:sz w:val="28"/>
          <w:szCs w:val="28"/>
        </w:rPr>
        <w:t>通过观察本周演讲实战课同事上台后的演讲表现和本周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软约比赛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参赛选手的演讲表现，也发现了演讲稿的设计方面存在的一些问题，比如在演讲稿的开头部分，对于引入阶段时间把控，对于设计“设问”环节的考虑，在开场想要达吸引注意力的效果，需要考虑听众人群与演讲内容的关联性。在制作演讲稿的</w:t>
      </w:r>
      <w:r>
        <w:rPr>
          <w:rFonts w:ascii="仿宋_GB2312" w:eastAsia="仿宋_GB2312" w:hAnsi="仿宋_GB2312" w:cs="仿宋_GB2312"/>
          <w:sz w:val="28"/>
          <w:szCs w:val="28"/>
        </w:rPr>
        <w:t>PPT</w:t>
      </w:r>
      <w:r>
        <w:rPr>
          <w:rFonts w:ascii="仿宋_GB2312" w:eastAsia="仿宋_GB2312" w:hAnsi="仿宋_GB2312" w:cs="仿宋_GB2312" w:hint="eastAsia"/>
          <w:sz w:val="28"/>
          <w:szCs w:val="28"/>
        </w:rPr>
        <w:t>时，需要把自己的演讲内容通过P</w:t>
      </w:r>
      <w:r>
        <w:rPr>
          <w:rFonts w:ascii="仿宋_GB2312" w:eastAsia="仿宋_GB2312" w:hAnsi="仿宋_GB2312" w:cs="仿宋_GB2312"/>
          <w:sz w:val="28"/>
          <w:szCs w:val="28"/>
        </w:rPr>
        <w:t>PT</w:t>
      </w:r>
      <w:r>
        <w:rPr>
          <w:rFonts w:ascii="仿宋_GB2312" w:eastAsia="仿宋_GB2312" w:hAnsi="仿宋_GB2312" w:cs="仿宋_GB2312" w:hint="eastAsia"/>
          <w:sz w:val="28"/>
          <w:szCs w:val="28"/>
        </w:rPr>
        <w:t>具象化，还需要对自己讲解的重点内容进行关键词的提炼。在上台演讲前，需要对稿件内容充分的熟悉，提高演讲过程的流畅性。在演讲时，注意话筒的使用对于声音的传递问题和背台的问题。</w:t>
      </w:r>
    </w:p>
    <w:p w14:paraId="600805B5" w14:textId="77777777" w:rsidR="002416E9" w:rsidRDefault="00000000">
      <w:pPr>
        <w:pStyle w:val="3"/>
        <w:rPr>
          <w:b/>
        </w:rPr>
      </w:pPr>
      <w:r>
        <w:rPr>
          <w:rFonts w:hint="eastAsia"/>
        </w:rPr>
        <w:lastRenderedPageBreak/>
        <w:t>（三）存在的问题及解决方案</w:t>
      </w:r>
    </w:p>
    <w:p w14:paraId="2ECFE3EC" w14:textId="77777777" w:rsidR="002416E9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本周我参加了课前五分钟的分享活动，由于准备不充分，导致在讲台上分享达不到理想的效果。后续需要珍惜每一次公开发表自己见解的机会，对于每一次的机会都需要做好充足的准备，提高自己公众讲演的能力。</w:t>
      </w:r>
    </w:p>
    <w:p w14:paraId="78678F2D" w14:textId="77777777" w:rsidR="002416E9" w:rsidRDefault="00000000">
      <w:pPr>
        <w:spacing w:line="500" w:lineRule="exact"/>
        <w:ind w:firstLineChars="200" w:firstLine="560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在本周的学习工作中，我需要把时间精力分配到周三的技术串讲课程的分享</w:t>
      </w:r>
      <w:proofErr w:type="gramStart"/>
      <w:r>
        <w:rPr>
          <w:rFonts w:ascii="仿宋_GB2312" w:eastAsia="仿宋_GB2312" w:hAnsi="仿宋_GB2312" w:cs="仿宋_GB2312" w:hint="eastAsia"/>
          <w:sz w:val="28"/>
          <w:szCs w:val="28"/>
        </w:rPr>
        <w:t>和软约月赛</w:t>
      </w:r>
      <w:proofErr w:type="gramEnd"/>
      <w:r>
        <w:rPr>
          <w:rFonts w:ascii="仿宋_GB2312" w:eastAsia="仿宋_GB2312" w:hAnsi="仿宋_GB2312" w:cs="仿宋_GB2312" w:hint="eastAsia"/>
          <w:sz w:val="28"/>
          <w:szCs w:val="28"/>
        </w:rPr>
        <w:t>的准备上，做好充分的准备，让自己得到更好的锻炼。</w:t>
      </w:r>
    </w:p>
    <w:p w14:paraId="37ECA543" w14:textId="77777777" w:rsidR="002416E9" w:rsidRDefault="00000000">
      <w:pPr>
        <w:pStyle w:val="2"/>
      </w:pPr>
      <w:r>
        <w:rPr>
          <w:rFonts w:hint="eastAsia"/>
        </w:rPr>
        <w:t>三、结语</w:t>
      </w:r>
    </w:p>
    <w:p w14:paraId="0C8CD52F" w14:textId="77777777" w:rsidR="002416E9" w:rsidRDefault="00000000">
      <w:pPr>
        <w:spacing w:line="500" w:lineRule="exact"/>
        <w:ind w:firstLineChars="200" w:firstLine="560"/>
        <w:rPr>
          <w:rFonts w:ascii="仿宋_GB2312" w:eastAsia="仿宋_GB2312" w:hAnsi="黑体"/>
          <w:color w:val="000000"/>
          <w:sz w:val="28"/>
          <w:szCs w:val="28"/>
        </w:rPr>
      </w:pPr>
      <w:r>
        <w:rPr>
          <w:rFonts w:ascii="仿宋_GB2312" w:eastAsia="仿宋_GB2312" w:hAnsi="黑体" w:hint="eastAsia"/>
          <w:color w:val="000000"/>
          <w:sz w:val="28"/>
          <w:szCs w:val="28"/>
        </w:rPr>
        <w:t>在软件技术的学习方面，虽然追赶上了现在的课程进度，但是通过与其他同事的闲聊，得知现在学习到的知识是整个软件技术学习路线的</w:t>
      </w:r>
      <w:proofErr w:type="gramStart"/>
      <w:r>
        <w:rPr>
          <w:rFonts w:ascii="仿宋_GB2312" w:eastAsia="仿宋_GB2312" w:hAnsi="黑体" w:hint="eastAsia"/>
          <w:color w:val="000000"/>
          <w:sz w:val="28"/>
          <w:szCs w:val="28"/>
        </w:rPr>
        <w:t>一</w:t>
      </w:r>
      <w:proofErr w:type="gramEnd"/>
      <w:r>
        <w:rPr>
          <w:rFonts w:ascii="仿宋_GB2312" w:eastAsia="仿宋_GB2312" w:hAnsi="黑体" w:hint="eastAsia"/>
          <w:color w:val="000000"/>
          <w:sz w:val="28"/>
          <w:szCs w:val="28"/>
        </w:rPr>
        <w:t>小部分，需要再接再厉，争取在双体的四个月内，学到更多的软件技术能力，为后面的结业做好充足的准备。</w:t>
      </w:r>
    </w:p>
    <w:p w14:paraId="7863557F" w14:textId="040E7D0C" w:rsidR="002416E9" w:rsidRPr="007F4891" w:rsidRDefault="00000000" w:rsidP="007F4891">
      <w:pPr>
        <w:spacing w:line="500" w:lineRule="exact"/>
        <w:ind w:firstLineChars="200" w:firstLine="560"/>
        <w:rPr>
          <w:rFonts w:ascii="仿宋_GB2312" w:eastAsia="仿宋_GB2312" w:hAnsi="黑体"/>
          <w:color w:val="000000"/>
          <w:sz w:val="28"/>
          <w:szCs w:val="28"/>
        </w:rPr>
      </w:pPr>
      <w:r>
        <w:rPr>
          <w:rFonts w:ascii="仿宋_GB2312" w:eastAsia="仿宋_GB2312" w:hAnsi="黑体" w:hint="eastAsia"/>
          <w:color w:val="000000"/>
          <w:sz w:val="28"/>
          <w:szCs w:val="28"/>
        </w:rPr>
        <w:t>本周相较于上周，公开发表自己意见的锻炼次数变少，但是通过观摩其他上台的同事，我依然注意到了很多问题，对于后续自己对于稿件的撰写和上台前的准备，大受裨益。</w:t>
      </w:r>
    </w:p>
    <w:p w14:paraId="15D3DB41" w14:textId="77777777" w:rsidR="002416E9" w:rsidRDefault="00000000" w:rsidP="007F4891">
      <w:pPr>
        <w:pStyle w:val="af4"/>
        <w:spacing w:beforeLines="200" w:before="624"/>
        <w:ind w:right="697"/>
      </w:pPr>
      <w:r>
        <w:rPr>
          <w:rFonts w:hint="eastAsia"/>
        </w:rPr>
        <w:t>总结人：熊奎</w:t>
      </w:r>
    </w:p>
    <w:p w14:paraId="3A8D4638" w14:textId="06EF9BAA" w:rsidR="002416E9" w:rsidRDefault="00000000" w:rsidP="007F4891">
      <w:pPr>
        <w:pStyle w:val="af6"/>
        <w:spacing w:afterLines="200" w:after="624"/>
      </w:pPr>
      <w:r>
        <w:rPr>
          <w:rFonts w:hint="eastAsia"/>
        </w:rPr>
        <w:t>二〇二三年九月二十五日</w:t>
      </w:r>
    </w:p>
    <w:p w14:paraId="58CBB64C" w14:textId="77777777" w:rsidR="002416E9" w:rsidRDefault="00000000"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注：</w:t>
      </w:r>
    </w:p>
    <w:p w14:paraId="1A1D674A" w14:textId="358D6BE3" w:rsidR="002416E9" w:rsidRDefault="00000000">
      <w:pPr>
        <w:spacing w:line="500" w:lineRule="exact"/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附表1：第</w:t>
      </w:r>
      <w:r w:rsidR="00B62D97">
        <w:rPr>
          <w:rFonts w:ascii="仿宋_GB2312" w:eastAsia="仿宋_GB2312" w:hint="eastAsia"/>
          <w:sz w:val="28"/>
          <w:szCs w:val="28"/>
        </w:rPr>
        <w:t>三</w:t>
      </w:r>
      <w:r>
        <w:rPr>
          <w:rFonts w:ascii="仿宋_GB2312" w:eastAsia="仿宋_GB2312" w:hint="eastAsia"/>
          <w:sz w:val="28"/>
          <w:szCs w:val="28"/>
        </w:rPr>
        <w:t>周工作检视表</w:t>
      </w:r>
    </w:p>
    <w:p w14:paraId="75104803" w14:textId="257E9456" w:rsidR="002416E9" w:rsidRDefault="00000000">
      <w:pPr>
        <w:spacing w:line="500" w:lineRule="exact"/>
        <w:ind w:firstLineChars="100" w:firstLine="28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附表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：第</w:t>
      </w:r>
      <w:r w:rsidR="00B62D97">
        <w:rPr>
          <w:rFonts w:ascii="仿宋_GB2312" w:eastAsia="仿宋_GB2312" w:hint="eastAsia"/>
          <w:sz w:val="28"/>
          <w:szCs w:val="28"/>
        </w:rPr>
        <w:t>四</w:t>
      </w:r>
      <w:r>
        <w:rPr>
          <w:rFonts w:ascii="仿宋_GB2312" w:eastAsia="仿宋_GB2312" w:hint="eastAsia"/>
          <w:sz w:val="28"/>
          <w:szCs w:val="28"/>
        </w:rPr>
        <w:t>周工作计划</w:t>
      </w:r>
    </w:p>
    <w:p w14:paraId="0CA79BE5" w14:textId="77777777" w:rsidR="002416E9" w:rsidRDefault="002416E9">
      <w:pPr>
        <w:spacing w:line="500" w:lineRule="exact"/>
        <w:rPr>
          <w:rFonts w:ascii="仿宋_GB2312" w:eastAsia="仿宋_GB2312"/>
          <w:sz w:val="28"/>
          <w:szCs w:val="28"/>
        </w:rPr>
        <w:sectPr w:rsidR="002416E9">
          <w:headerReference w:type="default" r:id="rId9"/>
          <w:footerReference w:type="default" r:id="rId10"/>
          <w:pgSz w:w="11906" w:h="16838"/>
          <w:pgMar w:top="1418" w:right="1134" w:bottom="1021" w:left="1154" w:header="850" w:footer="0" w:gutter="0"/>
          <w:cols w:space="720"/>
          <w:docGrid w:type="lines" w:linePitch="312"/>
        </w:sectPr>
      </w:pPr>
    </w:p>
    <w:p w14:paraId="296BC62C" w14:textId="77777777" w:rsidR="00B62D97" w:rsidRDefault="00B62D97" w:rsidP="004E174C">
      <w:pPr>
        <w:spacing w:afterLines="100" w:after="312" w:line="5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附表1：第三周工作检视表</w:t>
      </w:r>
    </w:p>
    <w:p w14:paraId="123FC795" w14:textId="699463C8" w:rsidR="002416E9" w:rsidRDefault="00000000" w:rsidP="004E174C">
      <w:pPr>
        <w:spacing w:line="500" w:lineRule="exact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第</w:t>
      </w:r>
      <w:r w:rsidR="004E174C">
        <w:rPr>
          <w:rFonts w:ascii="黑体" w:eastAsia="黑体" w:hAnsi="黑体" w:hint="eastAsia"/>
          <w:b/>
          <w:sz w:val="28"/>
          <w:szCs w:val="28"/>
        </w:rPr>
        <w:t>三</w:t>
      </w:r>
      <w:r>
        <w:rPr>
          <w:rFonts w:ascii="黑体" w:eastAsia="黑体" w:hAnsi="黑体" w:hint="eastAsia"/>
          <w:b/>
          <w:sz w:val="28"/>
          <w:szCs w:val="28"/>
        </w:rPr>
        <w:t>周工作检视表</w:t>
      </w:r>
    </w:p>
    <w:tbl>
      <w:tblPr>
        <w:tblpPr w:leftFromText="180" w:rightFromText="180" w:vertAnchor="text" w:horzAnchor="margin" w:tblpXSpec="center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2694"/>
        <w:gridCol w:w="1567"/>
        <w:gridCol w:w="1397"/>
        <w:gridCol w:w="1866"/>
      </w:tblGrid>
      <w:tr w:rsidR="002416E9" w14:paraId="18AE371A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84F16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EBC10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166B7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计划完成情况</w:t>
            </w:r>
          </w:p>
        </w:tc>
      </w:tr>
      <w:tr w:rsidR="002416E9" w14:paraId="4FEBE21C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491E5" w14:textId="77777777" w:rsidR="002416E9" w:rsidRDefault="002416E9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DF9E5" w14:textId="77777777" w:rsidR="002416E9" w:rsidRDefault="002416E9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C8C23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CEE9AE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7992C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未完成原因</w:t>
            </w:r>
          </w:p>
        </w:tc>
      </w:tr>
      <w:tr w:rsidR="002416E9" w14:paraId="3DB98404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74E1DB2" w14:textId="77777777" w:rsidR="002416E9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60C9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AD7E9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9:00-10:20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DDD480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2DF915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6B6DC977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A6679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09DB57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3078F7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9:40-11:30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D65D6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588EE0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5C6062A4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6CCDE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7E5D8D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D7E2A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1E36B9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610D3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4F7912F0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B50E4F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F2D9A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946CFB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258B1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55A3C8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343A65E8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D84E96" w14:textId="77777777" w:rsidR="002416E9" w:rsidRDefault="002416E9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4BC2AE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78868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9:00-11:30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CD7927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ADA908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175FBB7F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4527E" w14:textId="77777777" w:rsidR="002416E9" w:rsidRDefault="002416E9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BD841E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822C4B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EA185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B43B9D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066B0AFC" w14:textId="77777777">
        <w:trPr>
          <w:trHeight w:val="50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EA8B939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A17D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9FE13D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4B503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50D0E8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7D211AB8" w14:textId="77777777">
        <w:trPr>
          <w:trHeight w:val="50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10996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29A77D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0B6B1C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8:55-11:45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18DF06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30B875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7248C9EF" w14:textId="77777777">
        <w:trPr>
          <w:trHeight w:val="4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B0A36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3C61C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  <w:lang w:eastAsia="zh-Hans"/>
              </w:rPr>
              <w:t>总结本周</w:t>
            </w:r>
            <w:r>
              <w:rPr>
                <w:rFonts w:ascii="仿宋_GB2312" w:eastAsia="仿宋_GB2312" w:hAnsi="宋体" w:hint="eastAsia"/>
                <w:szCs w:val="21"/>
              </w:rPr>
              <w:t>职场</w:t>
            </w:r>
            <w:r>
              <w:rPr>
                <w:rFonts w:ascii="仿宋_GB2312" w:eastAsia="仿宋_GB2312" w:hAnsi="宋体" w:hint="eastAsia"/>
                <w:szCs w:val="21"/>
                <w:lang w:eastAsia="zh-Hans"/>
              </w:rPr>
              <w:t>课知识点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23E9D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CE32B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7BB7D9" w14:textId="77777777" w:rsidR="002416E9" w:rsidRDefault="002416E9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386EB9E3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7C850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4C93E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休息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D2117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F46C80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F350C7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12724F26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DF9E8" w14:textId="77777777" w:rsidR="002416E9" w:rsidRDefault="00000000">
            <w:pPr>
              <w:widowControl/>
              <w:spacing w:line="90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C8F4DA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66122F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D4576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94CC0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7D49BC10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31FC6" w14:textId="77777777" w:rsidR="002416E9" w:rsidRDefault="002416E9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F6C6E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392278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21:30-23:00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EC495C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CC71A52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65705B92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C0B0D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174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2587A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9:00-19:00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13C5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041A44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658CDDDB" w14:textId="77777777">
        <w:trPr>
          <w:trHeight w:val="507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5EB13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7F51F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36919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B3BED2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√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AC56DA" w14:textId="77777777" w:rsidR="002416E9" w:rsidRDefault="002416E9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136F3B5F" w14:textId="77777777">
        <w:trPr>
          <w:trHeight w:val="507"/>
        </w:trPr>
        <w:tc>
          <w:tcPr>
            <w:tcW w:w="884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813A4" w14:textId="77777777" w:rsidR="002416E9" w:rsidRPr="00B62D97" w:rsidRDefault="00000000">
            <w:pPr>
              <w:spacing w:line="500" w:lineRule="exact"/>
              <w:ind w:right="360"/>
              <w:jc w:val="left"/>
              <w:rPr>
                <w:rFonts w:ascii="仿宋_GB2312" w:eastAsia="仿宋_GB2312" w:hAnsi="宋体"/>
                <w:szCs w:val="21"/>
              </w:rPr>
            </w:pPr>
            <w:r w:rsidRPr="00B62D97">
              <w:rPr>
                <w:rFonts w:ascii="仿宋_GB2312" w:eastAsia="仿宋_GB2312" w:hAnsi="宋体" w:hint="eastAsia"/>
                <w:szCs w:val="21"/>
              </w:rPr>
              <w:t>监督人：向阳三组全组成员</w:t>
            </w:r>
          </w:p>
          <w:p w14:paraId="648668CC" w14:textId="77777777" w:rsidR="002416E9" w:rsidRDefault="00000000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  <w:r w:rsidRPr="00B62D97">
              <w:rPr>
                <w:rFonts w:ascii="仿宋_GB2312" w:eastAsia="仿宋_GB2312" w:hAnsi="宋体" w:hint="eastAsia"/>
                <w:szCs w:val="21"/>
              </w:rPr>
              <w:t>惩罚措施：若未完成当天计划，晚上跑五公里，请全组成员喝奶茶</w:t>
            </w:r>
          </w:p>
        </w:tc>
      </w:tr>
    </w:tbl>
    <w:p w14:paraId="2629DA45" w14:textId="77777777" w:rsidR="002416E9" w:rsidRDefault="002416E9">
      <w:pPr>
        <w:spacing w:line="500" w:lineRule="exact"/>
        <w:rPr>
          <w:rFonts w:ascii="仿宋_GB2312" w:eastAsia="仿宋_GB2312"/>
          <w:sz w:val="28"/>
          <w:szCs w:val="28"/>
        </w:rPr>
        <w:sectPr w:rsidR="002416E9">
          <w:pgSz w:w="11906" w:h="16838"/>
          <w:pgMar w:top="1418" w:right="1134" w:bottom="1021" w:left="1154" w:header="850" w:footer="0" w:gutter="0"/>
          <w:cols w:space="720"/>
          <w:docGrid w:type="lines" w:linePitch="312"/>
        </w:sectPr>
      </w:pPr>
    </w:p>
    <w:p w14:paraId="241EB409" w14:textId="48ED886C" w:rsidR="004E174C" w:rsidRDefault="00B62D97" w:rsidP="004E174C">
      <w:pPr>
        <w:spacing w:afterLines="100" w:after="312" w:line="500" w:lineRule="exac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lastRenderedPageBreak/>
        <w:t>附表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：第四周工作计划</w:t>
      </w:r>
    </w:p>
    <w:p w14:paraId="085AD9A3" w14:textId="6FA7371C" w:rsidR="00B62D97" w:rsidRDefault="00000000" w:rsidP="004E174C">
      <w:pPr>
        <w:spacing w:line="500" w:lineRule="exact"/>
        <w:ind w:firstLineChars="1400" w:firstLine="3935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第</w:t>
      </w:r>
      <w:r w:rsidR="004E174C">
        <w:rPr>
          <w:rFonts w:ascii="黑体" w:eastAsia="黑体" w:hAnsi="黑体" w:hint="eastAsia"/>
          <w:b/>
          <w:sz w:val="28"/>
          <w:szCs w:val="28"/>
        </w:rPr>
        <w:t>四</w:t>
      </w:r>
      <w:r>
        <w:rPr>
          <w:rFonts w:ascii="黑体" w:eastAsia="黑体" w:hAnsi="黑体" w:hint="eastAsia"/>
          <w:b/>
          <w:sz w:val="28"/>
          <w:szCs w:val="28"/>
        </w:rPr>
        <w:t>周工作计划表</w:t>
      </w:r>
    </w:p>
    <w:tbl>
      <w:tblPr>
        <w:tblpPr w:leftFromText="180" w:rightFromText="180" w:vertAnchor="text" w:horzAnchor="margin" w:tblpXSpec="center" w:tblpY="84"/>
        <w:tblW w:w="0" w:type="auto"/>
        <w:tblLayout w:type="fixed"/>
        <w:tblLook w:val="04A0" w:firstRow="1" w:lastRow="0" w:firstColumn="1" w:lastColumn="0" w:noHBand="0" w:noVBand="1"/>
      </w:tblPr>
      <w:tblGrid>
        <w:gridCol w:w="1320"/>
        <w:gridCol w:w="2694"/>
        <w:gridCol w:w="1567"/>
        <w:gridCol w:w="1397"/>
        <w:gridCol w:w="1866"/>
      </w:tblGrid>
      <w:tr w:rsidR="002416E9" w14:paraId="2D120355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2AE1D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CE60E1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67897A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计划完成情况</w:t>
            </w:r>
          </w:p>
        </w:tc>
      </w:tr>
      <w:tr w:rsidR="002416E9" w14:paraId="292E0533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16B0F1" w14:textId="77777777" w:rsidR="002416E9" w:rsidRDefault="002416E9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2694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8ED7F5" w14:textId="77777777" w:rsidR="002416E9" w:rsidRDefault="002416E9">
            <w:pPr>
              <w:widowControl/>
              <w:spacing w:line="500" w:lineRule="exact"/>
              <w:ind w:firstLineChars="200" w:firstLine="482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FF93A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CFD8EA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C156DC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b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b/>
                <w:sz w:val="24"/>
                <w:szCs w:val="24"/>
              </w:rPr>
              <w:t>未完成原因</w:t>
            </w:r>
          </w:p>
        </w:tc>
      </w:tr>
      <w:tr w:rsidR="002416E9" w14:paraId="69BCD897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58A2FBF" w14:textId="77777777" w:rsidR="002416E9" w:rsidRDefault="00000000">
            <w:pPr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569166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14B5D1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9:00-10:20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29002DF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AF244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00F2E036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E1A69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D7E3CB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4ABEAF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9:40-11:30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82148B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5AF197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648626DD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02D7F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2E0541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C62B8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3FEBE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4086F5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7C4959DB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8DDF87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4FF7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准备技术串讲内容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88F4EE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7:50-8:20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294EF6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720FE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59586058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91F7F" w14:textId="77777777" w:rsidR="002416E9" w:rsidRDefault="002416E9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A053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准备技术串讲内容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76935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9:00-11:30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FEC585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EC6E83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394A58EC" w14:textId="77777777">
        <w:trPr>
          <w:trHeight w:val="507"/>
        </w:trPr>
        <w:tc>
          <w:tcPr>
            <w:tcW w:w="132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4F81F" w14:textId="77777777" w:rsidR="002416E9" w:rsidRDefault="002416E9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5F832B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37F48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AC5B5E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3A292D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63D14760" w14:textId="77777777">
        <w:trPr>
          <w:trHeight w:val="50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4422AB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6D147B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B78B79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6E842A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D1059D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60CF79AB" w14:textId="77777777">
        <w:trPr>
          <w:trHeight w:val="507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AC2B1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FD8C1C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准备</w:t>
            </w: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软约月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>赛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4F319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8:55-11:45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EF99F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5B260C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49E89C93" w14:textId="77777777">
        <w:trPr>
          <w:trHeight w:val="488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B70C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A1A1F0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  <w:lang w:eastAsia="zh-Hans"/>
              </w:rPr>
              <w:t>总结本周</w:t>
            </w:r>
            <w:r>
              <w:rPr>
                <w:rFonts w:ascii="仿宋_GB2312" w:eastAsia="仿宋_GB2312" w:hAnsi="宋体" w:hint="eastAsia"/>
                <w:szCs w:val="21"/>
              </w:rPr>
              <w:t>职场</w:t>
            </w:r>
            <w:r>
              <w:rPr>
                <w:rFonts w:ascii="仿宋_GB2312" w:eastAsia="仿宋_GB2312" w:hAnsi="宋体" w:hint="eastAsia"/>
                <w:szCs w:val="21"/>
                <w:lang w:eastAsia="zh-Hans"/>
              </w:rPr>
              <w:t>课知识点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CE376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301B45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931063" w14:textId="77777777" w:rsidR="002416E9" w:rsidRDefault="002416E9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7BD16EE0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BA1D8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CD1A1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休息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D2F88F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967572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2454AE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1C29B568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77525" w14:textId="77777777" w:rsidR="002416E9" w:rsidRDefault="00000000">
            <w:pPr>
              <w:widowControl/>
              <w:spacing w:line="900" w:lineRule="auto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75EA54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AB62D8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FBD981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3E5F5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5F29DCB3" w14:textId="77777777">
        <w:trPr>
          <w:trHeight w:val="507"/>
        </w:trPr>
        <w:tc>
          <w:tcPr>
            <w:tcW w:w="13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1229D" w14:textId="77777777" w:rsidR="002416E9" w:rsidRDefault="002416E9">
            <w:pPr>
              <w:widowControl/>
              <w:spacing w:line="500" w:lineRule="exact"/>
              <w:ind w:firstLineChars="200" w:firstLine="480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398D9F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AC329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21:30-23:00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DD0CB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0DFA781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3D8D9101" w14:textId="77777777">
        <w:trPr>
          <w:trHeight w:val="507"/>
        </w:trPr>
        <w:tc>
          <w:tcPr>
            <w:tcW w:w="132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049AE3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  <w:r>
              <w:rPr>
                <w:rFonts w:ascii="仿宋_GB2312" w:eastAsia="仿宋_GB2312" w:hAnsi="宋体" w:hint="eastAsia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6EAD5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5BA43A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9:00-19:00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B81D6A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4D24E7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0EF62935" w14:textId="77777777">
        <w:trPr>
          <w:trHeight w:val="507"/>
        </w:trPr>
        <w:tc>
          <w:tcPr>
            <w:tcW w:w="13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009A18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4768A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E474A8" w14:textId="77777777" w:rsidR="002416E9" w:rsidRDefault="00000000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5C39C8" w14:textId="77777777" w:rsidR="002416E9" w:rsidRDefault="002416E9">
            <w:pPr>
              <w:widowControl/>
              <w:spacing w:line="500" w:lineRule="exact"/>
              <w:jc w:val="center"/>
              <w:rPr>
                <w:rFonts w:ascii="仿宋_GB2312" w:eastAsia="仿宋_GB2312" w:hAnsi="宋体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2184F3" w14:textId="77777777" w:rsidR="002416E9" w:rsidRDefault="002416E9">
            <w:pPr>
              <w:widowControl/>
              <w:spacing w:line="500" w:lineRule="exact"/>
              <w:rPr>
                <w:rFonts w:ascii="仿宋_GB2312" w:eastAsia="仿宋_GB2312" w:hAnsi="宋体"/>
                <w:sz w:val="24"/>
                <w:szCs w:val="24"/>
              </w:rPr>
            </w:pPr>
          </w:p>
        </w:tc>
      </w:tr>
      <w:tr w:rsidR="002416E9" w14:paraId="153B6BD7" w14:textId="77777777">
        <w:trPr>
          <w:trHeight w:val="507"/>
        </w:trPr>
        <w:tc>
          <w:tcPr>
            <w:tcW w:w="88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7A24F" w14:textId="77777777" w:rsidR="002416E9" w:rsidRPr="00B62D97" w:rsidRDefault="00000000">
            <w:pPr>
              <w:spacing w:line="500" w:lineRule="exact"/>
              <w:ind w:right="360"/>
              <w:jc w:val="left"/>
              <w:rPr>
                <w:rFonts w:ascii="仿宋_GB2312" w:eastAsia="仿宋_GB2312" w:hAnsi="宋体"/>
                <w:szCs w:val="21"/>
              </w:rPr>
            </w:pPr>
            <w:r w:rsidRPr="00B62D97">
              <w:rPr>
                <w:rFonts w:ascii="仿宋_GB2312" w:eastAsia="仿宋_GB2312" w:hAnsi="宋体" w:hint="eastAsia"/>
                <w:szCs w:val="21"/>
              </w:rPr>
              <w:t>监督人：向阳三组全组成员</w:t>
            </w:r>
          </w:p>
          <w:p w14:paraId="183A7230" w14:textId="77777777" w:rsidR="002416E9" w:rsidRDefault="00000000">
            <w:pPr>
              <w:widowControl/>
              <w:jc w:val="left"/>
              <w:rPr>
                <w:rFonts w:ascii="仿宋_GB2312" w:eastAsia="仿宋_GB2312" w:hAnsi="宋体"/>
                <w:b/>
                <w:bCs/>
                <w:sz w:val="24"/>
                <w:szCs w:val="24"/>
              </w:rPr>
            </w:pPr>
            <w:r w:rsidRPr="00B62D97">
              <w:rPr>
                <w:rFonts w:ascii="仿宋_GB2312" w:eastAsia="仿宋_GB2312" w:hAnsi="宋体" w:hint="eastAsia"/>
                <w:szCs w:val="21"/>
              </w:rPr>
              <w:t>惩罚措施：若未完成当天计划，晚上跑五公里，请全组成员喝奶茶</w:t>
            </w:r>
          </w:p>
        </w:tc>
      </w:tr>
    </w:tbl>
    <w:p w14:paraId="11EB8471" w14:textId="77777777" w:rsidR="002416E9" w:rsidRDefault="002416E9">
      <w:pPr>
        <w:spacing w:line="500" w:lineRule="exact"/>
        <w:rPr>
          <w:rFonts w:ascii="仿宋_GB2312" w:eastAsia="仿宋_GB2312"/>
          <w:sz w:val="28"/>
          <w:szCs w:val="28"/>
        </w:rPr>
      </w:pPr>
    </w:p>
    <w:sectPr w:rsidR="002416E9">
      <w:pgSz w:w="11906" w:h="16838"/>
      <w:pgMar w:top="1418" w:right="1134" w:bottom="1021" w:left="1154" w:header="850" w:footer="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1E560" w14:textId="77777777" w:rsidR="00CD7CC4" w:rsidRDefault="00CD7CC4">
      <w:r>
        <w:separator/>
      </w:r>
    </w:p>
  </w:endnote>
  <w:endnote w:type="continuationSeparator" w:id="0">
    <w:p w14:paraId="000FA66B" w14:textId="77777777" w:rsidR="00CD7CC4" w:rsidRDefault="00CD7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TZhongsong">
    <w:altName w:val="华文中宋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10FC" w14:textId="77777777" w:rsidR="002416E9" w:rsidRDefault="00000000">
    <w:pPr>
      <w:pStyle w:val="aa"/>
      <w:jc w:val="center"/>
    </w:pPr>
    <w:r>
      <w:rPr>
        <w:noProof/>
      </w:rPr>
      <mc:AlternateContent>
        <mc:Choice Requires="wps">
          <w:drawing>
            <wp:inline distT="0" distB="0" distL="0" distR="0" wp14:anchorId="145072FA" wp14:editId="6D578DC6">
              <wp:extent cx="6120130" cy="45085"/>
              <wp:effectExtent l="0" t="9525" r="4445" b="2540"/>
              <wp:docPr id="2" name="4099" descr="imag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45085"/>
                      </a:xfrm>
                      <a:prstGeom prst="flowChartDecision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psCustomData="http://www.wps.cn/officeDocument/2013/wpsCustomData">
          <w:pict>
            <v:shape id="4099" o:spid="_x0000_s1026" o:spt="110" alt="image2" type="#_x0000_t110" style="flip:y;height:3.55pt;width:481.9pt;" filled="t" stroked="f" coordsize="21600,21600" o:gfxdata="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">
              <v:fill type="tile" on="t" o:title="image2" focussize="0,0" recolor="t" rotate="t" r:id="rId2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  <w:p w14:paraId="6E4469A3" w14:textId="77777777" w:rsidR="002416E9" w:rsidRDefault="00000000">
    <w:pPr>
      <w:pStyle w:val="aa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5</w:t>
    </w:r>
    <w:r>
      <w:rPr>
        <w:lang w:val="zh-CN"/>
      </w:rPr>
      <w:fldChar w:fldCharType="end"/>
    </w:r>
  </w:p>
  <w:p w14:paraId="5195871A" w14:textId="77777777" w:rsidR="002416E9" w:rsidRDefault="002416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F833D" w14:textId="77777777" w:rsidR="00CD7CC4" w:rsidRDefault="00CD7CC4">
      <w:r>
        <w:separator/>
      </w:r>
    </w:p>
  </w:footnote>
  <w:footnote w:type="continuationSeparator" w:id="0">
    <w:p w14:paraId="5A484696" w14:textId="77777777" w:rsidR="00CD7CC4" w:rsidRDefault="00CD7C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4A8E2" w14:textId="77777777" w:rsidR="002416E9" w:rsidRDefault="00000000">
    <w:pPr>
      <w:pStyle w:val="ac"/>
      <w:jc w:val="right"/>
      <w:rPr>
        <w:sz w:val="21"/>
        <w:szCs w:val="21"/>
      </w:rPr>
    </w:pPr>
    <w:r>
      <w:rPr>
        <w:rFonts w:hint="eastAsia"/>
        <w:noProof/>
        <w:sz w:val="21"/>
        <w:szCs w:val="21"/>
      </w:rPr>
      <w:drawing>
        <wp:anchor distT="0" distB="0" distL="114300" distR="114300" simplePos="0" relativeHeight="251660288" behindDoc="1" locked="0" layoutInCell="1" allowOverlap="1" wp14:anchorId="08AA613A" wp14:editId="0B609C14">
          <wp:simplePos x="0" y="0"/>
          <wp:positionH relativeFrom="margin">
            <wp:posOffset>3631565</wp:posOffset>
          </wp:positionH>
          <wp:positionV relativeFrom="paragraph">
            <wp:posOffset>-53340</wp:posOffset>
          </wp:positionV>
          <wp:extent cx="2573655" cy="456565"/>
          <wp:effectExtent l="0" t="0" r="0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3" r="12832" b="23857"/>
                  <a:stretch>
                    <a:fillRect/>
                  </a:stretch>
                </pic:blipFill>
                <pic:spPr>
                  <a:xfrm>
                    <a:off x="0" y="0"/>
                    <a:ext cx="2573655" cy="4565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0E5FA186" w14:textId="77777777" w:rsidR="002416E9" w:rsidRDefault="002416E9">
    <w:pPr>
      <w:pStyle w:val="ac"/>
      <w:jc w:val="right"/>
      <w:rPr>
        <w:sz w:val="21"/>
        <w:szCs w:val="21"/>
      </w:rPr>
    </w:pPr>
  </w:p>
  <w:p w14:paraId="05C446BC" w14:textId="77777777" w:rsidR="002416E9" w:rsidRDefault="00000000">
    <w:pPr>
      <w:pStyle w:val="ac"/>
      <w:jc w:val="right"/>
    </w:pPr>
    <w:r>
      <w:rPr>
        <w:rFonts w:hint="eastAsia"/>
        <w:sz w:val="21"/>
        <w:szCs w:val="21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37B3F"/>
    <w:multiLevelType w:val="multilevel"/>
    <w:tmpl w:val="2F337B3F"/>
    <w:lvl w:ilvl="0">
      <w:start w:val="1"/>
      <w:numFmt w:val="decimal"/>
      <w:pStyle w:val="a"/>
      <w:suff w:val="nothing"/>
      <w:lvlText w:val="%1.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419E03BB"/>
    <w:multiLevelType w:val="multilevel"/>
    <w:tmpl w:val="419E03BB"/>
    <w:lvl w:ilvl="0">
      <w:start w:val="1"/>
      <w:numFmt w:val="chineseCountingThousand"/>
      <w:pStyle w:val="a0"/>
      <w:suff w:val="space"/>
      <w:lvlText w:val="%1、"/>
      <w:lvlJc w:val="left"/>
      <w:pPr>
        <w:ind w:left="98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" w15:restartNumberingAfterBreak="0">
    <w:nsid w:val="4D382BFD"/>
    <w:multiLevelType w:val="multilevel"/>
    <w:tmpl w:val="4D382BFD"/>
    <w:lvl w:ilvl="0">
      <w:start w:val="1"/>
      <w:numFmt w:val="chineseCountingThousand"/>
      <w:pStyle w:val="a1"/>
      <w:suff w:val="space"/>
      <w:lvlText w:val="(%1)"/>
      <w:lvlJc w:val="left"/>
      <w:pPr>
        <w:ind w:left="0" w:firstLine="5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 w16cid:durableId="160243149">
    <w:abstractNumId w:val="1"/>
  </w:num>
  <w:num w:numId="2" w16cid:durableId="1551306933">
    <w:abstractNumId w:val="2"/>
  </w:num>
  <w:num w:numId="3" w16cid:durableId="1461455425">
    <w:abstractNumId w:val="0"/>
  </w:num>
  <w:num w:numId="4" w16cid:durableId="1283270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836299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oNotShadeFormData/>
  <w:noPunctuationKerning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2YzNjBkOTgyNWQ1YTMxYzM3MzMwNWFiODNmOWIzYWMifQ=="/>
  </w:docVars>
  <w:rsids>
    <w:rsidRoot w:val="00E453CF"/>
    <w:rsid w:val="00003179"/>
    <w:rsid w:val="00003C85"/>
    <w:rsid w:val="00005CF7"/>
    <w:rsid w:val="000114D0"/>
    <w:rsid w:val="000126DF"/>
    <w:rsid w:val="0003333A"/>
    <w:rsid w:val="00042025"/>
    <w:rsid w:val="000473E0"/>
    <w:rsid w:val="0005024B"/>
    <w:rsid w:val="000540F4"/>
    <w:rsid w:val="0006081E"/>
    <w:rsid w:val="0006517D"/>
    <w:rsid w:val="00072F04"/>
    <w:rsid w:val="000803B2"/>
    <w:rsid w:val="000822A6"/>
    <w:rsid w:val="00082F79"/>
    <w:rsid w:val="000852CB"/>
    <w:rsid w:val="00094DE2"/>
    <w:rsid w:val="0009502D"/>
    <w:rsid w:val="00097E8E"/>
    <w:rsid w:val="000B0277"/>
    <w:rsid w:val="000B24A7"/>
    <w:rsid w:val="000C1418"/>
    <w:rsid w:val="000C2968"/>
    <w:rsid w:val="000C4303"/>
    <w:rsid w:val="000D0888"/>
    <w:rsid w:val="000D2409"/>
    <w:rsid w:val="000D309C"/>
    <w:rsid w:val="000D3AC0"/>
    <w:rsid w:val="000F04D0"/>
    <w:rsid w:val="000F0C91"/>
    <w:rsid w:val="000F4799"/>
    <w:rsid w:val="00100743"/>
    <w:rsid w:val="00101B1B"/>
    <w:rsid w:val="00111680"/>
    <w:rsid w:val="00113077"/>
    <w:rsid w:val="00120693"/>
    <w:rsid w:val="00126288"/>
    <w:rsid w:val="001264BE"/>
    <w:rsid w:val="00130BE2"/>
    <w:rsid w:val="001411A6"/>
    <w:rsid w:val="00141B46"/>
    <w:rsid w:val="001430C1"/>
    <w:rsid w:val="0015797B"/>
    <w:rsid w:val="001629B9"/>
    <w:rsid w:val="00173AB7"/>
    <w:rsid w:val="00175BBA"/>
    <w:rsid w:val="001876E1"/>
    <w:rsid w:val="001975DE"/>
    <w:rsid w:val="001A7A4F"/>
    <w:rsid w:val="001B5065"/>
    <w:rsid w:val="001E09F0"/>
    <w:rsid w:val="001E4F77"/>
    <w:rsid w:val="001F7F1C"/>
    <w:rsid w:val="0020126F"/>
    <w:rsid w:val="002065E6"/>
    <w:rsid w:val="00210837"/>
    <w:rsid w:val="00215259"/>
    <w:rsid w:val="00221FB7"/>
    <w:rsid w:val="00224E23"/>
    <w:rsid w:val="002259F0"/>
    <w:rsid w:val="00233829"/>
    <w:rsid w:val="00233D8A"/>
    <w:rsid w:val="00234EC9"/>
    <w:rsid w:val="0023584A"/>
    <w:rsid w:val="00240A6E"/>
    <w:rsid w:val="002416E9"/>
    <w:rsid w:val="00261580"/>
    <w:rsid w:val="002620AD"/>
    <w:rsid w:val="00262419"/>
    <w:rsid w:val="0026412E"/>
    <w:rsid w:val="00266B20"/>
    <w:rsid w:val="00266D2C"/>
    <w:rsid w:val="002730D1"/>
    <w:rsid w:val="0027672E"/>
    <w:rsid w:val="00281C86"/>
    <w:rsid w:val="00283476"/>
    <w:rsid w:val="0029758B"/>
    <w:rsid w:val="002979B3"/>
    <w:rsid w:val="002A0C6A"/>
    <w:rsid w:val="002A19DF"/>
    <w:rsid w:val="002F097B"/>
    <w:rsid w:val="002F66D7"/>
    <w:rsid w:val="002F68FC"/>
    <w:rsid w:val="002F77AE"/>
    <w:rsid w:val="00303DA9"/>
    <w:rsid w:val="003144DB"/>
    <w:rsid w:val="00317B62"/>
    <w:rsid w:val="0032208B"/>
    <w:rsid w:val="00330A7B"/>
    <w:rsid w:val="003440AF"/>
    <w:rsid w:val="003501FB"/>
    <w:rsid w:val="00350A8E"/>
    <w:rsid w:val="003650B2"/>
    <w:rsid w:val="00370299"/>
    <w:rsid w:val="00371CCF"/>
    <w:rsid w:val="00380570"/>
    <w:rsid w:val="00383FB7"/>
    <w:rsid w:val="00385790"/>
    <w:rsid w:val="00386949"/>
    <w:rsid w:val="00393FCB"/>
    <w:rsid w:val="00397530"/>
    <w:rsid w:val="003A0450"/>
    <w:rsid w:val="003B19BE"/>
    <w:rsid w:val="003B6B5F"/>
    <w:rsid w:val="003B72E3"/>
    <w:rsid w:val="003C0306"/>
    <w:rsid w:val="003C1236"/>
    <w:rsid w:val="003C226E"/>
    <w:rsid w:val="003E3267"/>
    <w:rsid w:val="003E66E4"/>
    <w:rsid w:val="003E7916"/>
    <w:rsid w:val="003F465E"/>
    <w:rsid w:val="003F67E1"/>
    <w:rsid w:val="004024DB"/>
    <w:rsid w:val="00403E2F"/>
    <w:rsid w:val="00404B49"/>
    <w:rsid w:val="00410E42"/>
    <w:rsid w:val="00412191"/>
    <w:rsid w:val="00413F1F"/>
    <w:rsid w:val="00423190"/>
    <w:rsid w:val="00424304"/>
    <w:rsid w:val="00426448"/>
    <w:rsid w:val="004301A5"/>
    <w:rsid w:val="00433BE1"/>
    <w:rsid w:val="00433DA8"/>
    <w:rsid w:val="0044662F"/>
    <w:rsid w:val="00446EA9"/>
    <w:rsid w:val="004508C6"/>
    <w:rsid w:val="004522CE"/>
    <w:rsid w:val="00452E99"/>
    <w:rsid w:val="00453F75"/>
    <w:rsid w:val="00455E0C"/>
    <w:rsid w:val="0045742A"/>
    <w:rsid w:val="004653F5"/>
    <w:rsid w:val="00465706"/>
    <w:rsid w:val="00467DCA"/>
    <w:rsid w:val="004717CD"/>
    <w:rsid w:val="0047267E"/>
    <w:rsid w:val="0047312C"/>
    <w:rsid w:val="0048260D"/>
    <w:rsid w:val="00487A78"/>
    <w:rsid w:val="004A6F2B"/>
    <w:rsid w:val="004C697F"/>
    <w:rsid w:val="004D279B"/>
    <w:rsid w:val="004D36C9"/>
    <w:rsid w:val="004D3D0D"/>
    <w:rsid w:val="004E174C"/>
    <w:rsid w:val="004E6A29"/>
    <w:rsid w:val="004E6CFD"/>
    <w:rsid w:val="004F09BF"/>
    <w:rsid w:val="00502255"/>
    <w:rsid w:val="00505C7B"/>
    <w:rsid w:val="005109B7"/>
    <w:rsid w:val="00513E12"/>
    <w:rsid w:val="005230E2"/>
    <w:rsid w:val="005364F2"/>
    <w:rsid w:val="00542DA2"/>
    <w:rsid w:val="0054662B"/>
    <w:rsid w:val="00551291"/>
    <w:rsid w:val="00563945"/>
    <w:rsid w:val="0056549D"/>
    <w:rsid w:val="00571F75"/>
    <w:rsid w:val="00573816"/>
    <w:rsid w:val="00576787"/>
    <w:rsid w:val="00582629"/>
    <w:rsid w:val="00586B60"/>
    <w:rsid w:val="0058794D"/>
    <w:rsid w:val="005A25A3"/>
    <w:rsid w:val="005A73B9"/>
    <w:rsid w:val="005A767D"/>
    <w:rsid w:val="005B5F36"/>
    <w:rsid w:val="005B7607"/>
    <w:rsid w:val="005C0583"/>
    <w:rsid w:val="005C0BAE"/>
    <w:rsid w:val="005C327E"/>
    <w:rsid w:val="005C6F8B"/>
    <w:rsid w:val="005E56CD"/>
    <w:rsid w:val="005E6AF2"/>
    <w:rsid w:val="005F309C"/>
    <w:rsid w:val="005F3D3D"/>
    <w:rsid w:val="006006DE"/>
    <w:rsid w:val="00607DF5"/>
    <w:rsid w:val="006104DC"/>
    <w:rsid w:val="0061149B"/>
    <w:rsid w:val="00613629"/>
    <w:rsid w:val="00614716"/>
    <w:rsid w:val="00615079"/>
    <w:rsid w:val="006248F0"/>
    <w:rsid w:val="0063187C"/>
    <w:rsid w:val="00636328"/>
    <w:rsid w:val="00636482"/>
    <w:rsid w:val="0063692A"/>
    <w:rsid w:val="00636AA1"/>
    <w:rsid w:val="0063772F"/>
    <w:rsid w:val="0064320C"/>
    <w:rsid w:val="00644CCF"/>
    <w:rsid w:val="00652F8A"/>
    <w:rsid w:val="00655135"/>
    <w:rsid w:val="00656CE6"/>
    <w:rsid w:val="0068375C"/>
    <w:rsid w:val="0068672C"/>
    <w:rsid w:val="006939E0"/>
    <w:rsid w:val="00694980"/>
    <w:rsid w:val="006A541E"/>
    <w:rsid w:val="006B07A1"/>
    <w:rsid w:val="006B0CA5"/>
    <w:rsid w:val="006B0FEC"/>
    <w:rsid w:val="006B35C9"/>
    <w:rsid w:val="006B3827"/>
    <w:rsid w:val="006C0CAB"/>
    <w:rsid w:val="006C46D0"/>
    <w:rsid w:val="006D1659"/>
    <w:rsid w:val="00701B82"/>
    <w:rsid w:val="00704A37"/>
    <w:rsid w:val="00710E26"/>
    <w:rsid w:val="00716684"/>
    <w:rsid w:val="00726A36"/>
    <w:rsid w:val="00735D8A"/>
    <w:rsid w:val="007368CF"/>
    <w:rsid w:val="007407B0"/>
    <w:rsid w:val="00740F1D"/>
    <w:rsid w:val="007452EF"/>
    <w:rsid w:val="00754524"/>
    <w:rsid w:val="00762AEF"/>
    <w:rsid w:val="00762BC8"/>
    <w:rsid w:val="00765A7C"/>
    <w:rsid w:val="0077493F"/>
    <w:rsid w:val="007763D7"/>
    <w:rsid w:val="00794C55"/>
    <w:rsid w:val="00795319"/>
    <w:rsid w:val="007A3E8D"/>
    <w:rsid w:val="007A775E"/>
    <w:rsid w:val="007B6F86"/>
    <w:rsid w:val="007B7554"/>
    <w:rsid w:val="007B7B8D"/>
    <w:rsid w:val="007C665E"/>
    <w:rsid w:val="007D2B4F"/>
    <w:rsid w:val="007D2CC0"/>
    <w:rsid w:val="007F19CA"/>
    <w:rsid w:val="007F47CE"/>
    <w:rsid w:val="007F4891"/>
    <w:rsid w:val="007F7B07"/>
    <w:rsid w:val="008018C9"/>
    <w:rsid w:val="00801CA5"/>
    <w:rsid w:val="00812B34"/>
    <w:rsid w:val="008322BB"/>
    <w:rsid w:val="008402E6"/>
    <w:rsid w:val="0084360E"/>
    <w:rsid w:val="008477A7"/>
    <w:rsid w:val="00854CB1"/>
    <w:rsid w:val="00857B12"/>
    <w:rsid w:val="00867382"/>
    <w:rsid w:val="00870805"/>
    <w:rsid w:val="00874BBA"/>
    <w:rsid w:val="00875193"/>
    <w:rsid w:val="00875B16"/>
    <w:rsid w:val="0087623E"/>
    <w:rsid w:val="008843A9"/>
    <w:rsid w:val="00894C81"/>
    <w:rsid w:val="00897ED8"/>
    <w:rsid w:val="008A7217"/>
    <w:rsid w:val="008B5E26"/>
    <w:rsid w:val="008C0B45"/>
    <w:rsid w:val="008C6491"/>
    <w:rsid w:val="008F3B65"/>
    <w:rsid w:val="00912575"/>
    <w:rsid w:val="00912898"/>
    <w:rsid w:val="00913D3C"/>
    <w:rsid w:val="00913F4B"/>
    <w:rsid w:val="00917255"/>
    <w:rsid w:val="0093317F"/>
    <w:rsid w:val="00937CCF"/>
    <w:rsid w:val="00970480"/>
    <w:rsid w:val="009920D8"/>
    <w:rsid w:val="00996850"/>
    <w:rsid w:val="009A74DC"/>
    <w:rsid w:val="009B3221"/>
    <w:rsid w:val="009B3AE4"/>
    <w:rsid w:val="009B4881"/>
    <w:rsid w:val="009B621D"/>
    <w:rsid w:val="009C4382"/>
    <w:rsid w:val="009D1824"/>
    <w:rsid w:val="009D61BC"/>
    <w:rsid w:val="009E1778"/>
    <w:rsid w:val="009F6288"/>
    <w:rsid w:val="009F6523"/>
    <w:rsid w:val="009F69AC"/>
    <w:rsid w:val="00A05F7C"/>
    <w:rsid w:val="00A14829"/>
    <w:rsid w:val="00A32B2D"/>
    <w:rsid w:val="00A37AB8"/>
    <w:rsid w:val="00A544BE"/>
    <w:rsid w:val="00A60221"/>
    <w:rsid w:val="00A603AD"/>
    <w:rsid w:val="00A62C2E"/>
    <w:rsid w:val="00A63E8A"/>
    <w:rsid w:val="00A76014"/>
    <w:rsid w:val="00AA37A7"/>
    <w:rsid w:val="00AA5A3D"/>
    <w:rsid w:val="00AC3B6E"/>
    <w:rsid w:val="00AC4EDC"/>
    <w:rsid w:val="00AD2B78"/>
    <w:rsid w:val="00AD4CF8"/>
    <w:rsid w:val="00AD6ED3"/>
    <w:rsid w:val="00AE2141"/>
    <w:rsid w:val="00B06950"/>
    <w:rsid w:val="00B163E3"/>
    <w:rsid w:val="00B17EF4"/>
    <w:rsid w:val="00B21556"/>
    <w:rsid w:val="00B24998"/>
    <w:rsid w:val="00B34997"/>
    <w:rsid w:val="00B4123F"/>
    <w:rsid w:val="00B429AE"/>
    <w:rsid w:val="00B44F43"/>
    <w:rsid w:val="00B45EFB"/>
    <w:rsid w:val="00B4765A"/>
    <w:rsid w:val="00B50D88"/>
    <w:rsid w:val="00B55B47"/>
    <w:rsid w:val="00B62D97"/>
    <w:rsid w:val="00B74967"/>
    <w:rsid w:val="00B76409"/>
    <w:rsid w:val="00B933C5"/>
    <w:rsid w:val="00BA3B60"/>
    <w:rsid w:val="00BC0837"/>
    <w:rsid w:val="00BC6C22"/>
    <w:rsid w:val="00BD322A"/>
    <w:rsid w:val="00BD674A"/>
    <w:rsid w:val="00BE1C48"/>
    <w:rsid w:val="00BE22A1"/>
    <w:rsid w:val="00BE3C99"/>
    <w:rsid w:val="00BE5541"/>
    <w:rsid w:val="00BF0F7C"/>
    <w:rsid w:val="00BF38D3"/>
    <w:rsid w:val="00C021F0"/>
    <w:rsid w:val="00C056F7"/>
    <w:rsid w:val="00C11B13"/>
    <w:rsid w:val="00C126D8"/>
    <w:rsid w:val="00C1485C"/>
    <w:rsid w:val="00C1769B"/>
    <w:rsid w:val="00C25C18"/>
    <w:rsid w:val="00C364A6"/>
    <w:rsid w:val="00C40D6C"/>
    <w:rsid w:val="00C44676"/>
    <w:rsid w:val="00C458FF"/>
    <w:rsid w:val="00C56FFE"/>
    <w:rsid w:val="00C63DDF"/>
    <w:rsid w:val="00C6772A"/>
    <w:rsid w:val="00C70A64"/>
    <w:rsid w:val="00C71412"/>
    <w:rsid w:val="00C7187C"/>
    <w:rsid w:val="00C740E3"/>
    <w:rsid w:val="00C82E3D"/>
    <w:rsid w:val="00C838D4"/>
    <w:rsid w:val="00C85E55"/>
    <w:rsid w:val="00C9369E"/>
    <w:rsid w:val="00CA140C"/>
    <w:rsid w:val="00CA27EA"/>
    <w:rsid w:val="00CB17BB"/>
    <w:rsid w:val="00CB6089"/>
    <w:rsid w:val="00CC3253"/>
    <w:rsid w:val="00CD6254"/>
    <w:rsid w:val="00CD7CC4"/>
    <w:rsid w:val="00D05FA5"/>
    <w:rsid w:val="00D12383"/>
    <w:rsid w:val="00D31F53"/>
    <w:rsid w:val="00D35041"/>
    <w:rsid w:val="00D4502B"/>
    <w:rsid w:val="00D45065"/>
    <w:rsid w:val="00D52189"/>
    <w:rsid w:val="00D54BE7"/>
    <w:rsid w:val="00D5509A"/>
    <w:rsid w:val="00D57634"/>
    <w:rsid w:val="00D57822"/>
    <w:rsid w:val="00D7215A"/>
    <w:rsid w:val="00DA1414"/>
    <w:rsid w:val="00DA29BB"/>
    <w:rsid w:val="00DC041E"/>
    <w:rsid w:val="00DD45E0"/>
    <w:rsid w:val="00DE55AD"/>
    <w:rsid w:val="00DF1202"/>
    <w:rsid w:val="00E373A0"/>
    <w:rsid w:val="00E42E11"/>
    <w:rsid w:val="00E43BA9"/>
    <w:rsid w:val="00E453CF"/>
    <w:rsid w:val="00E45CC2"/>
    <w:rsid w:val="00E46800"/>
    <w:rsid w:val="00E525B3"/>
    <w:rsid w:val="00E63556"/>
    <w:rsid w:val="00E638C6"/>
    <w:rsid w:val="00E65079"/>
    <w:rsid w:val="00E66010"/>
    <w:rsid w:val="00E70DB1"/>
    <w:rsid w:val="00E70E80"/>
    <w:rsid w:val="00E804B1"/>
    <w:rsid w:val="00E834F7"/>
    <w:rsid w:val="00E8441A"/>
    <w:rsid w:val="00EA7F8C"/>
    <w:rsid w:val="00EB2883"/>
    <w:rsid w:val="00EB46C6"/>
    <w:rsid w:val="00EC210B"/>
    <w:rsid w:val="00ED39A4"/>
    <w:rsid w:val="00ED3FBF"/>
    <w:rsid w:val="00ED71D2"/>
    <w:rsid w:val="00EE019F"/>
    <w:rsid w:val="00EE2994"/>
    <w:rsid w:val="00F00FE0"/>
    <w:rsid w:val="00F0253E"/>
    <w:rsid w:val="00F20ADF"/>
    <w:rsid w:val="00F27DC0"/>
    <w:rsid w:val="00F35ABB"/>
    <w:rsid w:val="00F42766"/>
    <w:rsid w:val="00F5293B"/>
    <w:rsid w:val="00F529A1"/>
    <w:rsid w:val="00F538FC"/>
    <w:rsid w:val="00F60C8E"/>
    <w:rsid w:val="00F6397A"/>
    <w:rsid w:val="00F6419D"/>
    <w:rsid w:val="00F73D92"/>
    <w:rsid w:val="00F81722"/>
    <w:rsid w:val="00FA34C7"/>
    <w:rsid w:val="00FA4E16"/>
    <w:rsid w:val="00FA736A"/>
    <w:rsid w:val="00FC300F"/>
    <w:rsid w:val="00FC6017"/>
    <w:rsid w:val="00FD338A"/>
    <w:rsid w:val="00FE546A"/>
    <w:rsid w:val="00FE6DE1"/>
    <w:rsid w:val="014A4B87"/>
    <w:rsid w:val="01572064"/>
    <w:rsid w:val="01C114EF"/>
    <w:rsid w:val="02641C78"/>
    <w:rsid w:val="02AD1E2F"/>
    <w:rsid w:val="03B95FF4"/>
    <w:rsid w:val="03EE3EEF"/>
    <w:rsid w:val="042A0CA0"/>
    <w:rsid w:val="04E92909"/>
    <w:rsid w:val="04ED41A7"/>
    <w:rsid w:val="054F005B"/>
    <w:rsid w:val="0589251F"/>
    <w:rsid w:val="05D90391"/>
    <w:rsid w:val="05DB3E19"/>
    <w:rsid w:val="06747F8D"/>
    <w:rsid w:val="06EB2968"/>
    <w:rsid w:val="076B5857"/>
    <w:rsid w:val="07AD40C1"/>
    <w:rsid w:val="07E37AE3"/>
    <w:rsid w:val="08011346"/>
    <w:rsid w:val="081A668A"/>
    <w:rsid w:val="085E53BC"/>
    <w:rsid w:val="08DA237D"/>
    <w:rsid w:val="09016473"/>
    <w:rsid w:val="091B32EF"/>
    <w:rsid w:val="0AB960EC"/>
    <w:rsid w:val="0AFF69E2"/>
    <w:rsid w:val="0B3868A4"/>
    <w:rsid w:val="0B4E5BBB"/>
    <w:rsid w:val="0BAB7903"/>
    <w:rsid w:val="0BD4378D"/>
    <w:rsid w:val="0BE80745"/>
    <w:rsid w:val="0C210BDA"/>
    <w:rsid w:val="0C252478"/>
    <w:rsid w:val="0CB437FC"/>
    <w:rsid w:val="0D625359"/>
    <w:rsid w:val="0DA3183F"/>
    <w:rsid w:val="0E8C2C83"/>
    <w:rsid w:val="0FA05911"/>
    <w:rsid w:val="0FD3043D"/>
    <w:rsid w:val="101D06CE"/>
    <w:rsid w:val="10726D4C"/>
    <w:rsid w:val="108C6F6A"/>
    <w:rsid w:val="10AC760C"/>
    <w:rsid w:val="116003F7"/>
    <w:rsid w:val="122D2087"/>
    <w:rsid w:val="126F7B74"/>
    <w:rsid w:val="12B750DD"/>
    <w:rsid w:val="135C3BCB"/>
    <w:rsid w:val="139F5206"/>
    <w:rsid w:val="14590070"/>
    <w:rsid w:val="14AB3737"/>
    <w:rsid w:val="14CD5DA3"/>
    <w:rsid w:val="15396F94"/>
    <w:rsid w:val="157D356B"/>
    <w:rsid w:val="15BE5FF7"/>
    <w:rsid w:val="15FA6724"/>
    <w:rsid w:val="166F75F5"/>
    <w:rsid w:val="17081314"/>
    <w:rsid w:val="17595083"/>
    <w:rsid w:val="177C411F"/>
    <w:rsid w:val="17A70B2D"/>
    <w:rsid w:val="17E009A7"/>
    <w:rsid w:val="180A64CA"/>
    <w:rsid w:val="188E75F7"/>
    <w:rsid w:val="18D72C63"/>
    <w:rsid w:val="19B95DDE"/>
    <w:rsid w:val="19E716B5"/>
    <w:rsid w:val="1A40751A"/>
    <w:rsid w:val="1AA809A4"/>
    <w:rsid w:val="1B2D759B"/>
    <w:rsid w:val="1B5D270D"/>
    <w:rsid w:val="1B6C00C4"/>
    <w:rsid w:val="1CC25AC1"/>
    <w:rsid w:val="1F657087"/>
    <w:rsid w:val="1FB85A85"/>
    <w:rsid w:val="1FCD4EA9"/>
    <w:rsid w:val="20337402"/>
    <w:rsid w:val="20E57FD0"/>
    <w:rsid w:val="2129610F"/>
    <w:rsid w:val="220D5A31"/>
    <w:rsid w:val="222E1955"/>
    <w:rsid w:val="22623FCE"/>
    <w:rsid w:val="231F0E93"/>
    <w:rsid w:val="23623B5A"/>
    <w:rsid w:val="23A14551"/>
    <w:rsid w:val="23A61C99"/>
    <w:rsid w:val="247D51CE"/>
    <w:rsid w:val="24F41E00"/>
    <w:rsid w:val="254A5E5C"/>
    <w:rsid w:val="2561056D"/>
    <w:rsid w:val="258B383C"/>
    <w:rsid w:val="258C1362"/>
    <w:rsid w:val="259536A4"/>
    <w:rsid w:val="25965433"/>
    <w:rsid w:val="25E265FE"/>
    <w:rsid w:val="264E03C6"/>
    <w:rsid w:val="26962499"/>
    <w:rsid w:val="26D63AC7"/>
    <w:rsid w:val="26F628AC"/>
    <w:rsid w:val="27125CC6"/>
    <w:rsid w:val="27E07172"/>
    <w:rsid w:val="27E92A9C"/>
    <w:rsid w:val="283F26BC"/>
    <w:rsid w:val="28A240C3"/>
    <w:rsid w:val="28A36425"/>
    <w:rsid w:val="299B64D9"/>
    <w:rsid w:val="2AB31117"/>
    <w:rsid w:val="2AF03C77"/>
    <w:rsid w:val="2BDA4108"/>
    <w:rsid w:val="2C103D08"/>
    <w:rsid w:val="2C1E3512"/>
    <w:rsid w:val="2DA24B9B"/>
    <w:rsid w:val="2DC86CB0"/>
    <w:rsid w:val="2DFD30E7"/>
    <w:rsid w:val="2E366BEE"/>
    <w:rsid w:val="2EB06989"/>
    <w:rsid w:val="2EBA484A"/>
    <w:rsid w:val="2F0103F2"/>
    <w:rsid w:val="2F7B75BE"/>
    <w:rsid w:val="32CB5278"/>
    <w:rsid w:val="32D2165A"/>
    <w:rsid w:val="33802506"/>
    <w:rsid w:val="342A1C7D"/>
    <w:rsid w:val="34333F87"/>
    <w:rsid w:val="34424FD1"/>
    <w:rsid w:val="34D5702C"/>
    <w:rsid w:val="35026F4B"/>
    <w:rsid w:val="35407E79"/>
    <w:rsid w:val="3709636F"/>
    <w:rsid w:val="374E6478"/>
    <w:rsid w:val="37735F66"/>
    <w:rsid w:val="37C618CF"/>
    <w:rsid w:val="37D7646D"/>
    <w:rsid w:val="37EE15EC"/>
    <w:rsid w:val="387B504A"/>
    <w:rsid w:val="39302617"/>
    <w:rsid w:val="39607601"/>
    <w:rsid w:val="3987165E"/>
    <w:rsid w:val="39C37EED"/>
    <w:rsid w:val="3A5B15D7"/>
    <w:rsid w:val="3BF5780A"/>
    <w:rsid w:val="3BFF41E4"/>
    <w:rsid w:val="3C3E4D0D"/>
    <w:rsid w:val="3C8C0398"/>
    <w:rsid w:val="3CE63699"/>
    <w:rsid w:val="3D4F4CF8"/>
    <w:rsid w:val="3D7E096F"/>
    <w:rsid w:val="3DC82621"/>
    <w:rsid w:val="3E274C93"/>
    <w:rsid w:val="3E4D7489"/>
    <w:rsid w:val="3F101937"/>
    <w:rsid w:val="3F923670"/>
    <w:rsid w:val="41062AAB"/>
    <w:rsid w:val="410D29E6"/>
    <w:rsid w:val="41597EF3"/>
    <w:rsid w:val="41BE3C75"/>
    <w:rsid w:val="44223166"/>
    <w:rsid w:val="44307631"/>
    <w:rsid w:val="44782D86"/>
    <w:rsid w:val="466A4950"/>
    <w:rsid w:val="46C94393"/>
    <w:rsid w:val="46D0641D"/>
    <w:rsid w:val="47631ACB"/>
    <w:rsid w:val="477C493B"/>
    <w:rsid w:val="4891761F"/>
    <w:rsid w:val="48F6071D"/>
    <w:rsid w:val="495226B1"/>
    <w:rsid w:val="496F0BFB"/>
    <w:rsid w:val="4A2C425C"/>
    <w:rsid w:val="4ABF3F2F"/>
    <w:rsid w:val="4B1C16CF"/>
    <w:rsid w:val="4B7A6E50"/>
    <w:rsid w:val="4BB85AE3"/>
    <w:rsid w:val="4BCF4D95"/>
    <w:rsid w:val="4C482DF3"/>
    <w:rsid w:val="4C7A69B5"/>
    <w:rsid w:val="4C92075D"/>
    <w:rsid w:val="4CB64F29"/>
    <w:rsid w:val="4CEC3518"/>
    <w:rsid w:val="4D4D2C84"/>
    <w:rsid w:val="4D506058"/>
    <w:rsid w:val="4DE80F7C"/>
    <w:rsid w:val="4E2C43ED"/>
    <w:rsid w:val="4E367BF1"/>
    <w:rsid w:val="4E543350"/>
    <w:rsid w:val="4E593C28"/>
    <w:rsid w:val="4E766588"/>
    <w:rsid w:val="4F080EF8"/>
    <w:rsid w:val="4F45037E"/>
    <w:rsid w:val="50577858"/>
    <w:rsid w:val="50C64E79"/>
    <w:rsid w:val="51040819"/>
    <w:rsid w:val="51DD286E"/>
    <w:rsid w:val="51F743D4"/>
    <w:rsid w:val="521A36CE"/>
    <w:rsid w:val="52B0193D"/>
    <w:rsid w:val="52D945B5"/>
    <w:rsid w:val="535350EA"/>
    <w:rsid w:val="53642E53"/>
    <w:rsid w:val="53B97DF5"/>
    <w:rsid w:val="53D8114B"/>
    <w:rsid w:val="54611E06"/>
    <w:rsid w:val="54F5789E"/>
    <w:rsid w:val="553E76D4"/>
    <w:rsid w:val="563425F2"/>
    <w:rsid w:val="56440D1A"/>
    <w:rsid w:val="573C5E95"/>
    <w:rsid w:val="575E5E0B"/>
    <w:rsid w:val="5834050E"/>
    <w:rsid w:val="58745951"/>
    <w:rsid w:val="58782EFD"/>
    <w:rsid w:val="58A3441E"/>
    <w:rsid w:val="58A41F44"/>
    <w:rsid w:val="5906675A"/>
    <w:rsid w:val="59103135"/>
    <w:rsid w:val="59840A8B"/>
    <w:rsid w:val="5A5534F6"/>
    <w:rsid w:val="5A9658BC"/>
    <w:rsid w:val="5B0731AF"/>
    <w:rsid w:val="5B0E7B48"/>
    <w:rsid w:val="5B184A29"/>
    <w:rsid w:val="5C0C4088"/>
    <w:rsid w:val="5C3660D0"/>
    <w:rsid w:val="5C5477DD"/>
    <w:rsid w:val="5CA442C0"/>
    <w:rsid w:val="5D3F4C05"/>
    <w:rsid w:val="5D5C4B9B"/>
    <w:rsid w:val="5DAA3B58"/>
    <w:rsid w:val="5DB12A3A"/>
    <w:rsid w:val="5E0F6A62"/>
    <w:rsid w:val="5E4B2E20"/>
    <w:rsid w:val="5EAA7B88"/>
    <w:rsid w:val="5F7C75A1"/>
    <w:rsid w:val="604E7184"/>
    <w:rsid w:val="60CE7B5E"/>
    <w:rsid w:val="620C3034"/>
    <w:rsid w:val="62DD22DA"/>
    <w:rsid w:val="63604CB9"/>
    <w:rsid w:val="637349EC"/>
    <w:rsid w:val="640103BA"/>
    <w:rsid w:val="64AD6893"/>
    <w:rsid w:val="65617106"/>
    <w:rsid w:val="65B512EC"/>
    <w:rsid w:val="65DD4567"/>
    <w:rsid w:val="665E2BC0"/>
    <w:rsid w:val="66C0619B"/>
    <w:rsid w:val="67550FD9"/>
    <w:rsid w:val="676E209B"/>
    <w:rsid w:val="67F307F2"/>
    <w:rsid w:val="68481321"/>
    <w:rsid w:val="69224EEB"/>
    <w:rsid w:val="6A521800"/>
    <w:rsid w:val="6B7649FF"/>
    <w:rsid w:val="6B7F4048"/>
    <w:rsid w:val="6CBC0053"/>
    <w:rsid w:val="6D6478CC"/>
    <w:rsid w:val="6D761CA9"/>
    <w:rsid w:val="6D8465DC"/>
    <w:rsid w:val="6E79786D"/>
    <w:rsid w:val="6E81242D"/>
    <w:rsid w:val="6EF92500"/>
    <w:rsid w:val="6F8D7DC7"/>
    <w:rsid w:val="6F9126FA"/>
    <w:rsid w:val="6F984159"/>
    <w:rsid w:val="6FE95159"/>
    <w:rsid w:val="704F233D"/>
    <w:rsid w:val="706933FF"/>
    <w:rsid w:val="71381077"/>
    <w:rsid w:val="716A38D3"/>
    <w:rsid w:val="71A014FC"/>
    <w:rsid w:val="71AD26E3"/>
    <w:rsid w:val="71D76BA4"/>
    <w:rsid w:val="725E2D0C"/>
    <w:rsid w:val="72C36933"/>
    <w:rsid w:val="732B52E4"/>
    <w:rsid w:val="73642CAC"/>
    <w:rsid w:val="7370719A"/>
    <w:rsid w:val="738320EC"/>
    <w:rsid w:val="73833A06"/>
    <w:rsid w:val="73BC418E"/>
    <w:rsid w:val="74542618"/>
    <w:rsid w:val="74A17C54"/>
    <w:rsid w:val="74FD72D2"/>
    <w:rsid w:val="756B3942"/>
    <w:rsid w:val="756E14B8"/>
    <w:rsid w:val="75B75FFA"/>
    <w:rsid w:val="75F25C45"/>
    <w:rsid w:val="75F443E7"/>
    <w:rsid w:val="760A11E0"/>
    <w:rsid w:val="76A151EE"/>
    <w:rsid w:val="76F31C74"/>
    <w:rsid w:val="77A65147"/>
    <w:rsid w:val="77B91B58"/>
    <w:rsid w:val="77C875A5"/>
    <w:rsid w:val="78080C37"/>
    <w:rsid w:val="789610A4"/>
    <w:rsid w:val="78A74CC3"/>
    <w:rsid w:val="794762A8"/>
    <w:rsid w:val="79E3383B"/>
    <w:rsid w:val="7A2B700B"/>
    <w:rsid w:val="7A5275FA"/>
    <w:rsid w:val="7A951295"/>
    <w:rsid w:val="7B8C7CF0"/>
    <w:rsid w:val="7BBA726F"/>
    <w:rsid w:val="7C354ADD"/>
    <w:rsid w:val="7C6158D2"/>
    <w:rsid w:val="7CD73DE6"/>
    <w:rsid w:val="7CE704CD"/>
    <w:rsid w:val="7D0C664F"/>
    <w:rsid w:val="7D54779F"/>
    <w:rsid w:val="7DA0067C"/>
    <w:rsid w:val="7DAE0FEB"/>
    <w:rsid w:val="7E013CBF"/>
    <w:rsid w:val="7E450940"/>
    <w:rsid w:val="7EA6559D"/>
    <w:rsid w:val="7F3177DE"/>
    <w:rsid w:val="7F567244"/>
    <w:rsid w:val="7FDB3B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1C21"/>
  <w15:docId w15:val="{C967A19A-912A-449E-A43E-D0D80744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1" w:qFormat="1"/>
    <w:lsdException w:name="footer" w:uiPriority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nhideWhenUsed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uiPriority w:val="1"/>
    <w:qFormat/>
    <w:rsid w:val="00B62D97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11"/>
    <w:next w:val="a2"/>
    <w:link w:val="10"/>
    <w:uiPriority w:val="1"/>
    <w:qFormat/>
    <w:pPr>
      <w:spacing w:after="0" w:line="500" w:lineRule="exact"/>
      <w:ind w:firstLineChars="0" w:firstLine="0"/>
      <w:contextualSpacing/>
      <w:jc w:val="center"/>
      <w:outlineLvl w:val="0"/>
    </w:pPr>
    <w:rPr>
      <w:rFonts w:ascii="STZhongsong" w:eastAsia="STZhongsong" w:hAnsi="STZhongsong" w:cs="STZhongsong"/>
      <w:b/>
      <w:bCs/>
      <w:sz w:val="32"/>
      <w:szCs w:val="32"/>
    </w:rPr>
  </w:style>
  <w:style w:type="paragraph" w:styleId="2">
    <w:name w:val="heading 2"/>
    <w:basedOn w:val="a2"/>
    <w:next w:val="a2"/>
    <w:link w:val="20"/>
    <w:uiPriority w:val="1"/>
    <w:qFormat/>
    <w:pPr>
      <w:spacing w:line="500" w:lineRule="exact"/>
      <w:ind w:firstLineChars="200" w:firstLine="560"/>
      <w:outlineLvl w:val="1"/>
    </w:pPr>
    <w:rPr>
      <w:rFonts w:ascii="黑体" w:eastAsia="黑体" w:hAnsi="黑体" w:cs="黑体"/>
      <w:sz w:val="28"/>
      <w:szCs w:val="28"/>
    </w:rPr>
  </w:style>
  <w:style w:type="paragraph" w:styleId="3">
    <w:name w:val="heading 3"/>
    <w:basedOn w:val="a2"/>
    <w:next w:val="a2"/>
    <w:link w:val="30"/>
    <w:uiPriority w:val="1"/>
    <w:qFormat/>
    <w:pPr>
      <w:spacing w:line="500" w:lineRule="exact"/>
      <w:ind w:firstLineChars="200" w:firstLine="560"/>
      <w:outlineLvl w:val="2"/>
    </w:pPr>
    <w:rPr>
      <w:rFonts w:ascii="仿宋_GB2312" w:eastAsia="仿宋_GB2312" w:hAnsi="仿宋_GB2312" w:cs="仿宋_GB2312"/>
      <w:color w:val="000000"/>
      <w:sz w:val="28"/>
      <w:szCs w:val="28"/>
    </w:rPr>
  </w:style>
  <w:style w:type="paragraph" w:styleId="4">
    <w:name w:val="heading 4"/>
    <w:basedOn w:val="a2"/>
    <w:next w:val="a2"/>
    <w:link w:val="40"/>
    <w:uiPriority w:val="1"/>
    <w:qFormat/>
    <w:pPr>
      <w:spacing w:line="500" w:lineRule="exact"/>
      <w:ind w:firstLineChars="200" w:firstLine="560"/>
      <w:outlineLvl w:val="3"/>
    </w:pPr>
    <w:rPr>
      <w:rFonts w:ascii="仿宋_GB2312" w:eastAsia="仿宋_GB2312" w:hAnsi="仿宋_GB2312" w:cs="仿宋_GB2312"/>
      <w:color w:val="000000"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列出段落11"/>
    <w:basedOn w:val="a2"/>
    <w:uiPriority w:val="34"/>
    <w:qFormat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Theme="minorEastAsia" w:hAnsi="Tahoma" w:cstheme="minorBidi"/>
      <w:kern w:val="0"/>
      <w:sz w:val="24"/>
    </w:rPr>
  </w:style>
  <w:style w:type="paragraph" w:styleId="a6">
    <w:name w:val="Date"/>
    <w:basedOn w:val="a2"/>
    <w:next w:val="a2"/>
    <w:link w:val="a7"/>
    <w:uiPriority w:val="1"/>
    <w:qFormat/>
    <w:pPr>
      <w:ind w:leftChars="2500" w:left="100"/>
    </w:pPr>
    <w:rPr>
      <w:rFonts w:ascii="Times New Roman" w:hAnsi="Times New Roman"/>
    </w:rPr>
  </w:style>
  <w:style w:type="paragraph" w:styleId="a8">
    <w:name w:val="Balloon Text"/>
    <w:basedOn w:val="a2"/>
    <w:link w:val="a9"/>
    <w:uiPriority w:val="1"/>
    <w:qFormat/>
    <w:rPr>
      <w:rFonts w:ascii="Times New Roman" w:hAnsi="Times New Roman"/>
      <w:kern w:val="0"/>
      <w:sz w:val="18"/>
      <w:szCs w:val="18"/>
    </w:rPr>
  </w:style>
  <w:style w:type="paragraph" w:styleId="aa">
    <w:name w:val="footer"/>
    <w:basedOn w:val="a2"/>
    <w:link w:val="ab"/>
    <w:uiPriority w:val="1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c">
    <w:name w:val="header"/>
    <w:basedOn w:val="a2"/>
    <w:link w:val="ad"/>
    <w:uiPriority w:val="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ae">
    <w:name w:val="Normal (Web)"/>
    <w:basedOn w:val="a2"/>
    <w:uiPriority w:val="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">
    <w:name w:val="Table Grid"/>
    <w:basedOn w:val="a4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3"/>
    <w:uiPriority w:val="22"/>
    <w:qFormat/>
    <w:rPr>
      <w:b/>
    </w:rPr>
  </w:style>
  <w:style w:type="character" w:styleId="af1">
    <w:name w:val="Emphasis"/>
    <w:basedOn w:val="a3"/>
    <w:uiPriority w:val="20"/>
    <w:qFormat/>
    <w:rPr>
      <w:i/>
    </w:rPr>
  </w:style>
  <w:style w:type="character" w:styleId="af2">
    <w:name w:val="Hyperlink"/>
    <w:uiPriority w:val="1"/>
    <w:qFormat/>
    <w:rPr>
      <w:rFonts w:ascii="Times New Roman" w:eastAsia="宋体" w:hAnsi="Times New Roman"/>
      <w:color w:val="0000FF"/>
      <w:u w:val="single"/>
    </w:rPr>
  </w:style>
  <w:style w:type="character" w:customStyle="1" w:styleId="10">
    <w:name w:val="标题 1 字符"/>
    <w:link w:val="1"/>
    <w:uiPriority w:val="1"/>
    <w:qFormat/>
    <w:rPr>
      <w:rFonts w:ascii="STZhongsong" w:eastAsia="STZhongsong" w:hAnsi="STZhongsong" w:cs="STZhongsong"/>
      <w:b/>
      <w:bCs/>
      <w:sz w:val="32"/>
      <w:szCs w:val="32"/>
    </w:rPr>
  </w:style>
  <w:style w:type="character" w:customStyle="1" w:styleId="a7">
    <w:name w:val="日期 字符"/>
    <w:link w:val="a6"/>
    <w:uiPriority w:val="1"/>
    <w:qFormat/>
    <w:rPr>
      <w:kern w:val="2"/>
      <w:sz w:val="21"/>
      <w:szCs w:val="22"/>
    </w:rPr>
  </w:style>
  <w:style w:type="character" w:customStyle="1" w:styleId="40">
    <w:name w:val="标题 4 字符"/>
    <w:link w:val="4"/>
    <w:uiPriority w:val="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ad">
    <w:name w:val="页眉 字符"/>
    <w:link w:val="ac"/>
    <w:uiPriority w:val="1"/>
    <w:qFormat/>
    <w:rPr>
      <w:sz w:val="18"/>
      <w:szCs w:val="18"/>
    </w:rPr>
  </w:style>
  <w:style w:type="character" w:customStyle="1" w:styleId="a9">
    <w:name w:val="批注框文本 字符"/>
    <w:link w:val="a8"/>
    <w:uiPriority w:val="1"/>
    <w:qFormat/>
    <w:rPr>
      <w:sz w:val="18"/>
      <w:szCs w:val="18"/>
    </w:rPr>
  </w:style>
  <w:style w:type="character" w:customStyle="1" w:styleId="ab">
    <w:name w:val="页脚 字符"/>
    <w:link w:val="aa"/>
    <w:uiPriority w:val="1"/>
    <w:qFormat/>
    <w:rPr>
      <w:sz w:val="18"/>
      <w:szCs w:val="18"/>
    </w:rPr>
  </w:style>
  <w:style w:type="character" w:customStyle="1" w:styleId="30">
    <w:name w:val="标题 3 字符"/>
    <w:link w:val="3"/>
    <w:uiPriority w:val="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20">
    <w:name w:val="标题 2 字符"/>
    <w:link w:val="2"/>
    <w:uiPriority w:val="1"/>
    <w:qFormat/>
    <w:rPr>
      <w:rFonts w:ascii="黑体" w:eastAsia="黑体" w:hAnsi="黑体" w:cs="黑体"/>
      <w:kern w:val="2"/>
      <w:sz w:val="28"/>
      <w:szCs w:val="28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3">
    <w:name w:val="普通(网站)1"/>
    <w:basedOn w:val="a2"/>
    <w:uiPriority w:val="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4">
    <w:name w:val="列出段落1"/>
    <w:basedOn w:val="a2"/>
    <w:uiPriority w:val="34"/>
    <w:qFormat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5">
    <w:name w:val="不明显参考1"/>
    <w:basedOn w:val="a3"/>
    <w:uiPriority w:val="31"/>
    <w:qFormat/>
    <w:rPr>
      <w:smallCaps/>
      <w:color w:val="595959"/>
    </w:rPr>
  </w:style>
  <w:style w:type="paragraph" w:styleId="af3">
    <w:name w:val="List Paragraph"/>
    <w:basedOn w:val="a2"/>
    <w:uiPriority w:val="99"/>
    <w:unhideWhenUsed/>
    <w:qFormat/>
    <w:pPr>
      <w:ind w:firstLineChars="200" w:firstLine="420"/>
    </w:pPr>
  </w:style>
  <w:style w:type="paragraph" w:customStyle="1" w:styleId="af4">
    <w:name w:val="总结署名"/>
    <w:basedOn w:val="a2"/>
    <w:link w:val="af5"/>
    <w:qFormat/>
    <w:pPr>
      <w:spacing w:line="500" w:lineRule="exact"/>
      <w:ind w:right="700" w:firstLineChars="2400" w:firstLine="6720"/>
    </w:pPr>
    <w:rPr>
      <w:rFonts w:ascii="仿宋_GB2312" w:eastAsia="仿宋_GB2312" w:hAnsi="黑体"/>
      <w:sz w:val="28"/>
      <w:szCs w:val="28"/>
    </w:rPr>
  </w:style>
  <w:style w:type="paragraph" w:customStyle="1" w:styleId="af6">
    <w:name w:val="总结日期"/>
    <w:basedOn w:val="a2"/>
    <w:link w:val="af7"/>
    <w:qFormat/>
    <w:pPr>
      <w:wordWrap w:val="0"/>
      <w:spacing w:line="500" w:lineRule="exact"/>
      <w:ind w:right="420" w:firstLineChars="2050" w:firstLine="5740"/>
      <w:jc w:val="right"/>
    </w:pPr>
    <w:rPr>
      <w:rFonts w:ascii="仿宋_GB2312" w:eastAsia="仿宋_GB2312" w:hAnsi="黑体"/>
      <w:sz w:val="28"/>
      <w:szCs w:val="28"/>
    </w:rPr>
  </w:style>
  <w:style w:type="character" w:customStyle="1" w:styleId="af5">
    <w:name w:val="总结署名 字符"/>
    <w:basedOn w:val="a3"/>
    <w:link w:val="af4"/>
    <w:qFormat/>
    <w:rPr>
      <w:rFonts w:ascii="仿宋_GB2312" w:eastAsia="仿宋_GB2312" w:hAnsi="黑体"/>
      <w:kern w:val="2"/>
      <w:sz w:val="28"/>
      <w:szCs w:val="28"/>
    </w:rPr>
  </w:style>
  <w:style w:type="paragraph" w:customStyle="1" w:styleId="af8">
    <w:name w:val="周报正文"/>
    <w:link w:val="af9"/>
    <w:qFormat/>
    <w:pPr>
      <w:spacing w:line="500" w:lineRule="exact"/>
      <w:ind w:firstLineChars="200" w:firstLine="560"/>
      <w:jc w:val="both"/>
    </w:pPr>
    <w:rPr>
      <w:rFonts w:ascii="仿宋_GB2312" w:eastAsia="仿宋_GB2312" w:hAnsi="仿宋_GB2312" w:cs="仿宋_GB2312"/>
      <w:kern w:val="2"/>
      <w:sz w:val="28"/>
      <w:szCs w:val="28"/>
    </w:rPr>
  </w:style>
  <w:style w:type="character" w:customStyle="1" w:styleId="af7">
    <w:name w:val="总结日期 字符"/>
    <w:basedOn w:val="a3"/>
    <w:link w:val="af6"/>
    <w:qFormat/>
    <w:rPr>
      <w:rFonts w:ascii="仿宋_GB2312" w:eastAsia="仿宋_GB2312" w:hAnsi="黑体"/>
      <w:kern w:val="2"/>
      <w:sz w:val="28"/>
      <w:szCs w:val="28"/>
    </w:rPr>
  </w:style>
  <w:style w:type="paragraph" w:customStyle="1" w:styleId="afa">
    <w:name w:val="周报大标题"/>
    <w:basedOn w:val="1"/>
    <w:link w:val="afb"/>
    <w:qFormat/>
  </w:style>
  <w:style w:type="character" w:customStyle="1" w:styleId="af9">
    <w:name w:val="周报正文 字符"/>
    <w:basedOn w:val="a3"/>
    <w:link w:val="af8"/>
    <w:qFormat/>
    <w:rPr>
      <w:rFonts w:ascii="仿宋_GB2312" w:eastAsia="仿宋_GB2312" w:hAnsi="仿宋_GB2312" w:cs="仿宋_GB2312"/>
      <w:kern w:val="2"/>
      <w:sz w:val="28"/>
      <w:szCs w:val="28"/>
    </w:rPr>
  </w:style>
  <w:style w:type="paragraph" w:customStyle="1" w:styleId="a0">
    <w:name w:val="周报一标题"/>
    <w:basedOn w:val="2"/>
    <w:link w:val="afc"/>
    <w:qFormat/>
    <w:pPr>
      <w:numPr>
        <w:numId w:val="1"/>
      </w:numPr>
      <w:ind w:left="0" w:firstLine="200"/>
    </w:pPr>
  </w:style>
  <w:style w:type="character" w:customStyle="1" w:styleId="afb">
    <w:name w:val="周报大标题 字符"/>
    <w:basedOn w:val="10"/>
    <w:link w:val="afa"/>
    <w:qFormat/>
    <w:rPr>
      <w:rFonts w:ascii="STZhongsong" w:eastAsia="STZhongsong" w:hAnsi="STZhongsong" w:cs="STZhongsong"/>
      <w:b/>
      <w:bCs/>
      <w:sz w:val="32"/>
      <w:szCs w:val="32"/>
    </w:rPr>
  </w:style>
  <w:style w:type="paragraph" w:customStyle="1" w:styleId="a1">
    <w:name w:val="周报二标题"/>
    <w:basedOn w:val="3"/>
    <w:link w:val="afd"/>
    <w:qFormat/>
    <w:pPr>
      <w:numPr>
        <w:numId w:val="2"/>
      </w:numPr>
      <w:ind w:firstLine="200"/>
    </w:pPr>
  </w:style>
  <w:style w:type="character" w:customStyle="1" w:styleId="afc">
    <w:name w:val="周报一标题 字符"/>
    <w:basedOn w:val="20"/>
    <w:link w:val="a0"/>
    <w:qFormat/>
    <w:rPr>
      <w:rFonts w:ascii="黑体" w:eastAsia="黑体" w:hAnsi="黑体" w:cs="黑体"/>
      <w:kern w:val="2"/>
      <w:sz w:val="28"/>
      <w:szCs w:val="28"/>
    </w:rPr>
  </w:style>
  <w:style w:type="paragraph" w:customStyle="1" w:styleId="a">
    <w:name w:val="周报三标题"/>
    <w:basedOn w:val="4"/>
    <w:link w:val="afe"/>
    <w:qFormat/>
    <w:pPr>
      <w:numPr>
        <w:numId w:val="3"/>
      </w:numPr>
      <w:ind w:firstLine="200"/>
    </w:pPr>
  </w:style>
  <w:style w:type="character" w:customStyle="1" w:styleId="afd">
    <w:name w:val="周报二标题 字符"/>
    <w:basedOn w:val="30"/>
    <w:link w:val="a1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  <w:style w:type="character" w:customStyle="1" w:styleId="afe">
    <w:name w:val="周报三标题 字符"/>
    <w:basedOn w:val="40"/>
    <w:link w:val="a"/>
    <w:qFormat/>
    <w:rPr>
      <w:rFonts w:ascii="仿宋_GB2312" w:eastAsia="仿宋_GB2312" w:hAnsi="仿宋_GB2312" w:cs="仿宋_GB2312"/>
      <w:color w:val="000000"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08BC4C88-8044-4CAE-B0E2-A10C25EB0A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435</Words>
  <Characters>2484</Characters>
  <Application>Microsoft Office Word</Application>
  <DocSecurity>0</DocSecurity>
  <Lines>20</Lines>
  <Paragraphs>5</Paragraphs>
  <ScaleCrop>false</ScaleCrop>
  <Company>null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lizf</dc:title>
  <dc:creator>WPS Office</dc:creator>
  <cp:lastModifiedBy>书生 墨尘</cp:lastModifiedBy>
  <cp:revision>36</cp:revision>
  <cp:lastPrinted>2023-09-10T05:56:00Z</cp:lastPrinted>
  <dcterms:created xsi:type="dcterms:W3CDTF">2022-10-27T08:33:00Z</dcterms:created>
  <dcterms:modified xsi:type="dcterms:W3CDTF">2023-09-25T03:28:00Z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D6BFC28BE399471389B74FF122FFFEB8_13</vt:lpwstr>
  </property>
</Properties>
</file>