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信号与系统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二、冲激响应与阶跃响应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一、实验目的  </w:t>
      </w:r>
    </w:p>
    <w:p>
      <w:pPr>
        <w:rPr>
          <w:rFonts w:ascii="黑体" w:hAnsi="黑体" w:eastAsia="黑体" w:cs="黑体"/>
        </w:rPr>
      </w:pPr>
    </w:p>
    <w:p>
      <w:p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掌握离散系统的冲激响应与阶跃响应及其 MATLAB 的实现方法。</w:t>
      </w:r>
    </w:p>
    <w:p>
      <w:pPr>
        <w:tabs>
          <w:tab w:val="left" w:pos="312"/>
        </w:tabs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二、实验设备及器材</w:t>
      </w:r>
    </w:p>
    <w:p>
      <w:pPr>
        <w:rPr>
          <w:rFonts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安装 MATLAB R2020a 软件的电脑一台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三、实验内容及代码结果分析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画出单位冲激序列</w:t>
      </w:r>
      <w:r>
        <w:rPr>
          <w:rFonts w:hint="eastAsia" w:ascii="黑体" w:hAnsi="黑体" w:eastAsia="黑体" w:cs="黑体"/>
          <w:position w:val="-10"/>
          <w:lang w:val="en-US" w:eastAsia="zh-CN"/>
        </w:rPr>
        <w:object>
          <v:shape id="_x0000_i1025" o:spt="75" type="#_x0000_t75" style="height:16pt;width: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在</w:t>
      </w:r>
      <w:r>
        <w:rPr>
          <w:rFonts w:hint="eastAsia" w:ascii="黑体" w:hAnsi="黑体" w:eastAsia="黑体" w:cs="黑体"/>
          <w:position w:val="-6"/>
          <w:lang w:val="en-US" w:eastAsia="zh-CN"/>
        </w:rPr>
        <w:object>
          <v:shape id="_x0000_i1026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区间的波形：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%%清除工作空间的所有变量，函数，和MEX文件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  <w:r>
        <w:rPr>
          <w:rFonts w:hint="eastAsia" w:ascii="Courier New" w:hAnsi="Courier New"/>
          <w:color w:val="3C763D"/>
          <w:sz w:val="20"/>
        </w:rPr>
        <w:t>%%清除命令窗口的内容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T=1000;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t1=-5:1/T:5;</w:t>
      </w:r>
      <w:r>
        <w:rPr>
          <w:rFonts w:hint="eastAsia" w:ascii="Courier New" w:hAnsi="Courier New"/>
          <w:color w:val="3C763D"/>
          <w:sz w:val="20"/>
        </w:rPr>
        <w:t>%%以-5为起点,以5为终点,以1/T为步长的一维矩阵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f1=stepfun(t1,-1/T)-stepfun(t1,1/T);</w:t>
      </w:r>
      <w:r>
        <w:rPr>
          <w:rFonts w:hint="eastAsia" w:ascii="Courier New" w:hAnsi="Courier New"/>
          <w:color w:val="3C763D"/>
          <w:sz w:val="20"/>
        </w:rPr>
        <w:t>%%t1是以向量形式表示的变量，1/T表示信号发生突变的时刻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plot(t1,f1)</w:t>
      </w:r>
      <w:r>
        <w:rPr>
          <w:rFonts w:hint="eastAsia" w:ascii="Courier New" w:hAnsi="Courier New"/>
          <w:color w:val="3C763D"/>
          <w:sz w:val="20"/>
        </w:rPr>
        <w:t>%%绘制图形（自变量;函数)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%%显示或隐藏坐标区网格线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画出单位阶跃序列</w:t>
      </w:r>
      <w:r>
        <w:rPr>
          <w:rFonts w:hint="eastAsia" w:ascii="黑体" w:hAnsi="黑体" w:eastAsia="黑体" w:cs="黑体"/>
          <w:position w:val="-10"/>
          <w:lang w:val="en-US" w:eastAsia="zh-CN"/>
        </w:rPr>
        <w:object>
          <v:shape id="_x0000_i1027" o:spt="75" type="#_x0000_t75" style="height:16pt;width:2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在</w:t>
      </w:r>
      <w:r>
        <w:rPr>
          <w:rFonts w:hint="eastAsia" w:ascii="黑体" w:hAnsi="黑体" w:eastAsia="黑体" w:cs="黑体"/>
          <w:position w:val="-6"/>
          <w:lang w:val="en-US" w:eastAsia="zh-CN"/>
        </w:rPr>
        <w:object>
          <v:shape id="_x0000_i1028" o:spt="75" type="#_x0000_t75" style="height:13.95pt;width:5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区间的波形：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%%清除工作空间的所有变量，函数，和MEX文件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  <w:r>
        <w:rPr>
          <w:rFonts w:hint="eastAsia" w:ascii="Courier New" w:hAnsi="Courier New"/>
          <w:color w:val="3C763D"/>
          <w:sz w:val="20"/>
        </w:rPr>
        <w:t>%%清除命令窗口的内容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 -2:0.01:5;</w:t>
      </w:r>
      <w:r>
        <w:rPr>
          <w:rFonts w:hint="eastAsia" w:ascii="Courier New" w:hAnsi="Courier New"/>
          <w:color w:val="3C763D"/>
          <w:sz w:val="20"/>
        </w:rPr>
        <w:t>%%以-10为起点,以10为终点,以0.1为步长的一维矩阵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ft1=func(t);</w:t>
      </w:r>
      <w:r>
        <w:rPr>
          <w:rFonts w:hint="eastAsia" w:ascii="Courier New" w:hAnsi="Courier New"/>
          <w:color w:val="3C763D"/>
          <w:sz w:val="20"/>
        </w:rPr>
        <w:t>%%生成函数实例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plot(t,ft1,</w:t>
      </w:r>
      <w:r>
        <w:rPr>
          <w:rFonts w:hint="eastAsia" w:ascii="Courier New" w:hAnsi="Courier New"/>
          <w:color w:val="A020F0"/>
          <w:sz w:val="20"/>
        </w:rPr>
        <w:t>'b'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'Linewidth'</w:t>
      </w:r>
      <w:r>
        <w:rPr>
          <w:rFonts w:hint="eastAsia" w:ascii="Courier New" w:hAnsi="Courier New"/>
          <w:color w:val="000000"/>
          <w:sz w:val="20"/>
        </w:rPr>
        <w:t>,1);</w:t>
      </w:r>
      <w:r>
        <w:rPr>
          <w:rFonts w:hint="eastAsia" w:ascii="Courier New" w:hAnsi="Courier New"/>
          <w:color w:val="3C763D"/>
          <w:sz w:val="20"/>
        </w:rPr>
        <w:t>%%绘制图形（自变量;函数;颜色;线宽;线宽参数）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 单位阶跃序列 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3C763D"/>
          <w:sz w:val="20"/>
        </w:rPr>
        <w:t>%%为 x 轴添加标签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%%显示或隐藏坐标区网格线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f1=func(t)</w:t>
      </w:r>
      <w:r>
        <w:rPr>
          <w:rFonts w:hint="eastAsia" w:ascii="Courier New" w:hAnsi="Courier New"/>
          <w:color w:val="3C763D"/>
          <w:sz w:val="20"/>
        </w:rPr>
        <w:t>%%定义函数表达式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 = 1.*(t&gt;=0) + 0.*(t&lt;0);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利用函数 filter()，描述离散系统的差分方程为</w:t>
      </w:r>
      <w:r>
        <w:rPr>
          <w:rFonts w:hint="eastAsia" w:ascii="黑体" w:hAnsi="黑体" w:eastAsia="黑体" w:cs="黑体"/>
          <w:position w:val="-10"/>
          <w:lang w:val="en-US" w:eastAsia="zh-CN"/>
        </w:rPr>
        <w:object>
          <v:shape id="_x0000_i1029" o:spt="75" type="#_x0000_t75" style="height:16pt;width:1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且该系统输入序列为</w:t>
      </w:r>
      <w:r>
        <w:rPr>
          <w:rFonts w:hint="eastAsia" w:ascii="黑体" w:hAnsi="黑体" w:eastAsia="黑体" w:cs="黑体"/>
          <w:position w:val="-24"/>
          <w:lang w:val="en-US" w:eastAsia="zh-CN"/>
        </w:rPr>
        <w:object>
          <v:shape id="_x0000_i1030" o:spt="75" type="#_x0000_t75" style="height:31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，用MATLAB求系统的单位序列响应</w:t>
      </w:r>
      <w:r>
        <w:rPr>
          <w:rFonts w:hint="eastAsia" w:ascii="黑体" w:hAnsi="黑体" w:eastAsia="黑体" w:cs="黑体"/>
          <w:position w:val="-10"/>
          <w:lang w:val="en-US" w:eastAsia="zh-CN"/>
        </w:rPr>
        <w:object>
          <v:shape id="_x0000_i1031" o:spt="75" type="#_x0000_t75" style="height:16pt;width:24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黑体" w:hAnsi="黑体" w:eastAsia="黑体" w:cs="黑体"/>
          <w:lang w:val="en-US" w:eastAsia="zh-CN"/>
        </w:rPr>
        <w:t>和系统响应</w:t>
      </w:r>
      <w:r>
        <w:rPr>
          <w:rFonts w:hint="eastAsia" w:ascii="黑体" w:hAnsi="黑体" w:eastAsia="黑体" w:cs="黑体"/>
          <w:position w:val="-10"/>
          <w:lang w:val="en-US" w:eastAsia="zh-CN"/>
        </w:rPr>
        <w:object>
          <v:shape id="_x0000_i1032" o:spt="75" type="#_x0000_t75" style="height:16pt;width:2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73040" cy="4415790"/>
            <wp:effectExtent l="0" t="0" r="3810" b="381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y=filter(b,a,x)</w:t>
      </w:r>
      <w:r>
        <w:rPr>
          <w:rFonts w:hint="eastAsia" w:ascii="Courier New" w:hAnsi="Courier New"/>
          <w:color w:val="3C763D"/>
          <w:sz w:val="20"/>
        </w:rPr>
        <w:t>%%定义函数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k=-100;100: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uk=[zeros(1,100),ones(1,101)];</w:t>
      </w:r>
      <w:r>
        <w:rPr>
          <w:rFonts w:hint="eastAsia" w:ascii="Courier New" w:hAnsi="Courier New"/>
          <w:color w:val="3C763D"/>
          <w:sz w:val="20"/>
        </w:rPr>
        <w:t>%%生成序列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b=[1,1];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a=[1,-0.25,0.5];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x=((1/2).^k).*uk;</w:t>
      </w:r>
      <w:r>
        <w:rPr>
          <w:rFonts w:hint="eastAsia" w:ascii="Courier New" w:hAnsi="Courier New"/>
          <w:color w:val="3C763D"/>
          <w:sz w:val="20"/>
        </w:rPr>
        <w:t>%%输入序列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y=filter(b,a,x);</w:t>
      </w:r>
      <w:r>
        <w:rPr>
          <w:rFonts w:hint="eastAsia" w:ascii="Courier New" w:hAnsi="Courier New"/>
          <w:color w:val="3C763D"/>
          <w:sz w:val="20"/>
        </w:rPr>
        <w:t>%%系统响应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h=impz(b,a,k);</w:t>
      </w:r>
      <w:r>
        <w:rPr>
          <w:rFonts w:hint="eastAsia" w:ascii="Courier New" w:hAnsi="Courier New"/>
          <w:color w:val="3C763D"/>
          <w:sz w:val="20"/>
        </w:rPr>
        <w:t>%%数字滤波器的脉冲响应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stem(k,h);</w:t>
      </w:r>
      <w:r>
        <w:rPr>
          <w:rFonts w:hint="eastAsia" w:ascii="Courier New" w:hAnsi="Courier New"/>
          <w:color w:val="3C763D"/>
          <w:sz w:val="20"/>
        </w:rPr>
        <w:t>%%绘制图形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3C763D"/>
          <w:sz w:val="20"/>
        </w:rPr>
        <w:t>%%重命名x轴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'单位序列响应'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figure(2);</w:t>
      </w:r>
      <w:r>
        <w:rPr>
          <w:rFonts w:hint="eastAsia" w:ascii="Courier New" w:hAnsi="Courier New"/>
          <w:color w:val="3C763D"/>
          <w:sz w:val="20"/>
        </w:rPr>
        <w:t>%%创建新窗口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stem(k,y);</w:t>
      </w:r>
      <w:r>
        <w:rPr>
          <w:rFonts w:hint="eastAsia" w:ascii="Courier New" w:hAnsi="Courier New"/>
          <w:color w:val="3C763D"/>
          <w:sz w:val="20"/>
        </w:rPr>
        <w:t>%%绘制图形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'系统响应'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%%重命名x轴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四、实验小结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通过自己亲手查阅资料、编程、调试锻炼了能力和独立分析问题、解决问题的能力，进一步加深对信号系统课程内容的理解和运用。同时对 MATLAB 的应用更加熟练。</w:t>
      </w:r>
    </w:p>
    <w:p>
      <w:pPr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6008"/>
    <w:multiLevelType w:val="multilevel"/>
    <w:tmpl w:val="205F60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CA6"/>
    <w:rsid w:val="003F3111"/>
    <w:rsid w:val="00471917"/>
    <w:rsid w:val="00480E53"/>
    <w:rsid w:val="004D3BF7"/>
    <w:rsid w:val="00575523"/>
    <w:rsid w:val="005B77D8"/>
    <w:rsid w:val="00727D4C"/>
    <w:rsid w:val="00766C81"/>
    <w:rsid w:val="007909F8"/>
    <w:rsid w:val="007C4110"/>
    <w:rsid w:val="00A50788"/>
    <w:rsid w:val="00A647EF"/>
    <w:rsid w:val="00AA7EC6"/>
    <w:rsid w:val="00AF6649"/>
    <w:rsid w:val="00BB3E60"/>
    <w:rsid w:val="00C03434"/>
    <w:rsid w:val="00DB23D6"/>
    <w:rsid w:val="00DE208C"/>
    <w:rsid w:val="00DF0B44"/>
    <w:rsid w:val="00ED7A29"/>
    <w:rsid w:val="00F14881"/>
    <w:rsid w:val="00F6232A"/>
    <w:rsid w:val="00F7301C"/>
    <w:rsid w:val="18C74BC4"/>
    <w:rsid w:val="52505AC6"/>
    <w:rsid w:val="5A896CB8"/>
    <w:rsid w:val="601152A6"/>
    <w:rsid w:val="64786CE7"/>
    <w:rsid w:val="758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166</Characters>
  <Lines>1</Lines>
  <Paragraphs>1</Paragraphs>
  <TotalTime>156</TotalTime>
  <ScaleCrop>false</ScaleCrop>
  <LinksUpToDate>false</LinksUpToDate>
  <CharactersWithSpaces>193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SkYe</cp:lastModifiedBy>
  <dcterms:modified xsi:type="dcterms:W3CDTF">2020-06-02T04:23:15Z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