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40CA5" w14:textId="77777777" w:rsidR="00DF0B44" w:rsidRDefault="004D3BF7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/>
          <w:spacing w:val="30"/>
          <w:sz w:val="44"/>
          <w:szCs w:val="44"/>
        </w:rPr>
        <w:t>广州航海学院</w:t>
      </w:r>
    </w:p>
    <w:p w14:paraId="2BF60AC2" w14:textId="6C6FB6B9" w:rsidR="00DF0B44" w:rsidRDefault="004D3BF7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 w:rsidR="00DE208C">
        <w:rPr>
          <w:rFonts w:ascii="黑体" w:eastAsia="黑体" w:hAnsi="黑体" w:hint="eastAsia"/>
          <w:sz w:val="32"/>
          <w:szCs w:val="32"/>
          <w:u w:val="single"/>
        </w:rPr>
        <w:t>信号与系统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</w:rPr>
        <w:t>实验报告</w:t>
      </w:r>
    </w:p>
    <w:tbl>
      <w:tblPr>
        <w:tblStyle w:val="a3"/>
        <w:tblpPr w:leftFromText="180" w:rightFromText="180" w:vertAnchor="text" w:horzAnchor="margin" w:tblpXSpec="right" w:tblpY="105"/>
        <w:tblW w:w="1053" w:type="dxa"/>
        <w:tblLayout w:type="fixed"/>
        <w:tblLook w:val="04A0" w:firstRow="1" w:lastRow="0" w:firstColumn="1" w:lastColumn="0" w:noHBand="0" w:noVBand="1"/>
      </w:tblPr>
      <w:tblGrid>
        <w:gridCol w:w="392"/>
        <w:gridCol w:w="661"/>
      </w:tblGrid>
      <w:tr w:rsidR="00DF0B44" w14:paraId="7A77F380" w14:textId="77777777">
        <w:trPr>
          <w:trHeight w:val="410"/>
        </w:trPr>
        <w:tc>
          <w:tcPr>
            <w:tcW w:w="392" w:type="dxa"/>
          </w:tcPr>
          <w:p w14:paraId="19076EC6" w14:textId="77777777" w:rsidR="00DF0B44" w:rsidRDefault="004D3BF7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  <w:r>
              <w:rPr>
                <w:rFonts w:ascii="黑体" w:eastAsia="黑体" w:hAnsi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vAlign w:val="center"/>
          </w:tcPr>
          <w:p w14:paraId="4D31618B" w14:textId="77777777" w:rsidR="00DF0B44" w:rsidRDefault="00DF0B44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</w:p>
        </w:tc>
      </w:tr>
    </w:tbl>
    <w:p w14:paraId="66C565D1" w14:textId="77777777" w:rsidR="00DF0B44" w:rsidRDefault="00DF0B44">
      <w:pPr>
        <w:rPr>
          <w:rFonts w:ascii="黑体" w:eastAsia="黑体" w:hAnsi="黑体"/>
        </w:rPr>
      </w:pPr>
    </w:p>
    <w:p w14:paraId="3DDFE78E" w14:textId="77777777" w:rsidR="00DF0B44" w:rsidRDefault="00DF0B44">
      <w:pPr>
        <w:rPr>
          <w:rFonts w:ascii="黑体" w:eastAsia="黑体" w:hAnsi="黑体"/>
        </w:rPr>
      </w:pPr>
    </w:p>
    <w:p w14:paraId="51C30A40" w14:textId="77777777" w:rsidR="00DF0B44" w:rsidRDefault="00DF0B44">
      <w:pPr>
        <w:rPr>
          <w:rFonts w:ascii="黑体" w:eastAsia="黑体" w:hAnsi="黑体"/>
        </w:rPr>
      </w:pPr>
    </w:p>
    <w:tbl>
      <w:tblPr>
        <w:tblStyle w:val="a3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686"/>
        <w:gridCol w:w="1417"/>
        <w:gridCol w:w="1985"/>
      </w:tblGrid>
      <w:tr w:rsidR="00DF0B44" w14:paraId="3791CD80" w14:textId="77777777">
        <w:tc>
          <w:tcPr>
            <w:tcW w:w="1384" w:type="dxa"/>
            <w:vAlign w:val="bottom"/>
          </w:tcPr>
          <w:p w14:paraId="426D2705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vAlign w:val="bottom"/>
          </w:tcPr>
          <w:p w14:paraId="707EC8A0" w14:textId="77777777" w:rsidR="00DF0B44" w:rsidRDefault="00DF0B4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 w14:paraId="4AE38BD9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vAlign w:val="bottom"/>
          </w:tcPr>
          <w:p w14:paraId="1678E910" w14:textId="58059EAA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20</w:t>
            </w:r>
            <w:r w:rsidR="00F6232A">
              <w:rPr>
                <w:rFonts w:ascii="黑体" w:eastAsia="黑体" w:hAnsi="黑体" w:hint="eastAsia"/>
                <w:sz w:val="28"/>
                <w:szCs w:val="28"/>
              </w:rPr>
              <w:t>20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.</w:t>
            </w:r>
            <w:r w:rsidR="005B77D8">
              <w:rPr>
                <w:rFonts w:ascii="黑体" w:eastAsia="黑体" w:hAnsi="黑体" w:hint="eastAsia"/>
                <w:sz w:val="28"/>
                <w:szCs w:val="28"/>
              </w:rPr>
              <w:t>05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.</w:t>
            </w:r>
            <w:r w:rsidR="00F6232A">
              <w:rPr>
                <w:rFonts w:ascii="黑体" w:eastAsia="黑体" w:hAnsi="黑体" w:hint="eastAsia"/>
                <w:sz w:val="28"/>
                <w:szCs w:val="28"/>
              </w:rPr>
              <w:t>2</w:t>
            </w:r>
            <w:r w:rsidR="005B77D8">
              <w:rPr>
                <w:rFonts w:ascii="黑体" w:eastAsia="黑体" w:hAnsi="黑体" w:hint="eastAsia"/>
                <w:sz w:val="28"/>
                <w:szCs w:val="28"/>
              </w:rPr>
              <w:t>7</w:t>
            </w:r>
          </w:p>
        </w:tc>
      </w:tr>
      <w:tr w:rsidR="00DF0B44" w14:paraId="606D6564" w14:textId="77777777">
        <w:tc>
          <w:tcPr>
            <w:tcW w:w="1384" w:type="dxa"/>
            <w:vAlign w:val="bottom"/>
          </w:tcPr>
          <w:p w14:paraId="6F85744D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DCB8EC7" w14:textId="77777777" w:rsidR="00DF0B44" w:rsidRDefault="00DF0B4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 w14:paraId="35315C35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1AB3718" w14:textId="77777777" w:rsidR="00DF0B44" w:rsidRDefault="00DF0B4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DF0B44" w14:paraId="71C6E996" w14:textId="77777777">
        <w:tc>
          <w:tcPr>
            <w:tcW w:w="1384" w:type="dxa"/>
            <w:vAlign w:val="bottom"/>
          </w:tcPr>
          <w:p w14:paraId="5FD786B7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A580F11" w14:textId="5382B69B" w:rsidR="00DF0B44" w:rsidRDefault="00A5078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二、</w:t>
            </w:r>
            <w:r w:rsidR="00BB3E60">
              <w:rPr>
                <w:rFonts w:ascii="黑体" w:eastAsia="黑体" w:hAnsi="黑体" w:hint="eastAsia"/>
                <w:sz w:val="28"/>
                <w:szCs w:val="28"/>
              </w:rPr>
              <w:t>冲激响应与阶跃响应</w:t>
            </w:r>
          </w:p>
        </w:tc>
        <w:tc>
          <w:tcPr>
            <w:tcW w:w="1417" w:type="dxa"/>
            <w:vAlign w:val="bottom"/>
          </w:tcPr>
          <w:p w14:paraId="4F46F14A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  <w:u w:val="single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FA39639" w14:textId="55C1087E" w:rsidR="00DF0B44" w:rsidRPr="00F6232A" w:rsidRDefault="00F6232A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6232A">
              <w:rPr>
                <w:rFonts w:ascii="黑体" w:eastAsia="黑体" w:hAnsi="黑体" w:hint="eastAsia"/>
                <w:sz w:val="28"/>
                <w:szCs w:val="28"/>
              </w:rPr>
              <w:t>谭丽</w:t>
            </w:r>
          </w:p>
        </w:tc>
      </w:tr>
    </w:tbl>
    <w:p w14:paraId="76FC1A72" w14:textId="77777777" w:rsidR="00DF0B44" w:rsidRDefault="00DF0B44">
      <w:pPr>
        <w:rPr>
          <w:rFonts w:ascii="黑体" w:eastAsia="黑体" w:hAnsi="黑体"/>
        </w:rPr>
      </w:pPr>
    </w:p>
    <w:p w14:paraId="408F8A77" w14:textId="77777777" w:rsidR="00DF0B44" w:rsidRDefault="004D3BF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（报告内容包括实验目的、实验设备及器材、实验步骤、程序框图、代码、运行结果、实验小结等）</w:t>
      </w:r>
    </w:p>
    <w:p w14:paraId="5DBFC53B" w14:textId="77777777" w:rsidR="00DF0B44" w:rsidRDefault="00DF0B44"/>
    <w:p w14:paraId="22E61F67" w14:textId="77777777" w:rsidR="00ED7A29" w:rsidRDefault="00ED7A29" w:rsidP="00ED7A29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一、实验目的  </w:t>
      </w:r>
    </w:p>
    <w:p w14:paraId="714F64EB" w14:textId="77777777" w:rsidR="00ED7A29" w:rsidRDefault="00ED7A29" w:rsidP="00ED7A29">
      <w:pPr>
        <w:rPr>
          <w:rFonts w:ascii="黑体" w:eastAsia="黑体" w:hAnsi="黑体" w:cs="黑体"/>
        </w:rPr>
      </w:pPr>
    </w:p>
    <w:p w14:paraId="0DDF758C" w14:textId="77777777" w:rsidR="00ED7A29" w:rsidRDefault="00ED7A29" w:rsidP="00ED7A29">
      <w:pPr>
        <w:tabs>
          <w:tab w:val="left" w:pos="312"/>
        </w:tabs>
        <w:rPr>
          <w:rFonts w:ascii="黑体" w:eastAsia="黑体" w:hAnsi="黑体" w:cs="黑体"/>
        </w:rPr>
      </w:pPr>
    </w:p>
    <w:p w14:paraId="50AD3E2C" w14:textId="77777777" w:rsidR="00ED7A29" w:rsidRDefault="00ED7A29" w:rsidP="00ED7A29">
      <w:pPr>
        <w:tabs>
          <w:tab w:val="left" w:pos="312"/>
        </w:tabs>
        <w:rPr>
          <w:rFonts w:ascii="黑体" w:eastAsia="黑体" w:hAnsi="黑体" w:cs="黑体"/>
        </w:rPr>
      </w:pPr>
    </w:p>
    <w:p w14:paraId="2136EE4F" w14:textId="77777777" w:rsidR="00ED7A29" w:rsidRDefault="00ED7A29" w:rsidP="00ED7A29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二、</w:t>
      </w:r>
      <w:r w:rsidRPr="007C4110">
        <w:rPr>
          <w:rFonts w:ascii="黑体" w:eastAsia="黑体" w:hAnsi="黑体" w:cs="黑体" w:hint="eastAsia"/>
        </w:rPr>
        <w:t>实验设备及器材</w:t>
      </w:r>
    </w:p>
    <w:p w14:paraId="53611BBF" w14:textId="77777777" w:rsidR="00ED7A29" w:rsidRDefault="00ED7A29" w:rsidP="00ED7A29">
      <w:pPr>
        <w:rPr>
          <w:rFonts w:ascii="黑体" w:eastAsia="黑体" w:hAnsi="黑体" w:cs="黑体"/>
        </w:rPr>
      </w:pPr>
    </w:p>
    <w:p w14:paraId="4F72606D" w14:textId="77777777" w:rsidR="00ED7A29" w:rsidRDefault="00ED7A29" w:rsidP="00ED7A29">
      <w:pPr>
        <w:rPr>
          <w:rFonts w:ascii="黑体" w:eastAsia="黑体" w:hAnsi="黑体" w:cs="黑体"/>
        </w:rPr>
      </w:pPr>
    </w:p>
    <w:p w14:paraId="71EA20F8" w14:textId="77777777" w:rsidR="00ED7A29" w:rsidRDefault="00ED7A29" w:rsidP="00ED7A29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三、实验内容及代码结果分析</w:t>
      </w:r>
    </w:p>
    <w:p w14:paraId="3DFFAF19" w14:textId="77777777" w:rsidR="00ED7A29" w:rsidRDefault="00ED7A29" w:rsidP="00ED7A29">
      <w:pPr>
        <w:rPr>
          <w:rFonts w:ascii="黑体" w:eastAsia="黑体" w:hAnsi="黑体" w:cs="黑体"/>
        </w:rPr>
      </w:pPr>
    </w:p>
    <w:p w14:paraId="14ED263B" w14:textId="77777777" w:rsidR="00ED7A29" w:rsidRDefault="00ED7A29" w:rsidP="00ED7A29">
      <w:pPr>
        <w:rPr>
          <w:rFonts w:ascii="黑体" w:eastAsia="黑体" w:hAnsi="黑体" w:cs="黑体"/>
        </w:rPr>
      </w:pPr>
    </w:p>
    <w:p w14:paraId="68E0583C" w14:textId="77777777" w:rsidR="00ED7A29" w:rsidRDefault="00ED7A29" w:rsidP="00ED7A29">
      <w:pPr>
        <w:rPr>
          <w:rFonts w:ascii="黑体" w:eastAsia="黑体" w:hAnsi="黑体" w:cs="黑体" w:hint="eastAsia"/>
        </w:rPr>
      </w:pPr>
    </w:p>
    <w:p w14:paraId="01A5D57C" w14:textId="77777777" w:rsidR="00ED7A29" w:rsidRDefault="00ED7A29" w:rsidP="00ED7A29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四、实验小结</w:t>
      </w:r>
    </w:p>
    <w:p w14:paraId="51FBA7CC" w14:textId="77777777" w:rsidR="00ED7A29" w:rsidRDefault="00ED7A29" w:rsidP="00ED7A29">
      <w:pPr>
        <w:rPr>
          <w:rFonts w:ascii="黑体" w:eastAsia="黑体" w:hAnsi="黑体" w:cs="黑体"/>
        </w:rPr>
      </w:pPr>
    </w:p>
    <w:p w14:paraId="5842E548" w14:textId="77777777" w:rsidR="007C4110" w:rsidRDefault="007C4110" w:rsidP="00ED7A29">
      <w:pPr>
        <w:rPr>
          <w:rFonts w:ascii="黑体" w:eastAsia="黑体" w:hAnsi="黑体" w:cs="黑体"/>
        </w:rPr>
      </w:pPr>
    </w:p>
    <w:sectPr w:rsidR="007C4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BBEEE" w14:textId="77777777" w:rsidR="003F3111" w:rsidRDefault="003F3111" w:rsidP="00F7301C">
      <w:r>
        <w:separator/>
      </w:r>
    </w:p>
  </w:endnote>
  <w:endnote w:type="continuationSeparator" w:id="0">
    <w:p w14:paraId="214AA505" w14:textId="77777777" w:rsidR="003F3111" w:rsidRDefault="003F3111" w:rsidP="00F7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0FA98" w14:textId="77777777" w:rsidR="003F3111" w:rsidRDefault="003F3111" w:rsidP="00F7301C">
      <w:r>
        <w:separator/>
      </w:r>
    </w:p>
  </w:footnote>
  <w:footnote w:type="continuationSeparator" w:id="0">
    <w:p w14:paraId="05E3B7E2" w14:textId="77777777" w:rsidR="003F3111" w:rsidRDefault="003F3111" w:rsidP="00F73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B335F4"/>
    <w:multiLevelType w:val="multilevel"/>
    <w:tmpl w:val="8BB335F4"/>
    <w:lvl w:ilvl="0">
      <w:start w:val="2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B69EA100"/>
    <w:multiLevelType w:val="singleLevel"/>
    <w:tmpl w:val="B69EA1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6B121CF"/>
    <w:multiLevelType w:val="singleLevel"/>
    <w:tmpl w:val="C6B121CF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D4428E0C"/>
    <w:multiLevelType w:val="singleLevel"/>
    <w:tmpl w:val="D4428E0C"/>
    <w:lvl w:ilvl="0">
      <w:start w:val="1"/>
      <w:numFmt w:val="decimalFullWidth"/>
      <w:suff w:val="nothing"/>
      <w:lvlText w:val="（%1）"/>
      <w:lvlJc w:val="left"/>
      <w:rPr>
        <w:rFonts w:hint="eastAsia"/>
      </w:rPr>
    </w:lvl>
  </w:abstractNum>
  <w:abstractNum w:abstractNumId="4" w15:restartNumberingAfterBreak="0">
    <w:nsid w:val="F3DAB9A9"/>
    <w:multiLevelType w:val="singleLevel"/>
    <w:tmpl w:val="F3DAB9A9"/>
    <w:lvl w:ilvl="0">
      <w:start w:val="1"/>
      <w:numFmt w:val="decimalFullWidth"/>
      <w:suff w:val="nothing"/>
      <w:lvlText w:val="（%1）"/>
      <w:lvlJc w:val="left"/>
      <w:rPr>
        <w:rFonts w:hint="eastAsia"/>
      </w:rPr>
    </w:lvl>
  </w:abstractNum>
  <w:abstractNum w:abstractNumId="5" w15:restartNumberingAfterBreak="0">
    <w:nsid w:val="0F583DFE"/>
    <w:multiLevelType w:val="singleLevel"/>
    <w:tmpl w:val="0F583DFE"/>
    <w:lvl w:ilvl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B44"/>
    <w:rsid w:val="00324CA6"/>
    <w:rsid w:val="003F3111"/>
    <w:rsid w:val="00471917"/>
    <w:rsid w:val="00480E53"/>
    <w:rsid w:val="004D3BF7"/>
    <w:rsid w:val="00575523"/>
    <w:rsid w:val="005B77D8"/>
    <w:rsid w:val="00727D4C"/>
    <w:rsid w:val="00766C81"/>
    <w:rsid w:val="007909F8"/>
    <w:rsid w:val="007C4110"/>
    <w:rsid w:val="00A50788"/>
    <w:rsid w:val="00A647EF"/>
    <w:rsid w:val="00AA7EC6"/>
    <w:rsid w:val="00AF6649"/>
    <w:rsid w:val="00BB3E60"/>
    <w:rsid w:val="00C03434"/>
    <w:rsid w:val="00DB23D6"/>
    <w:rsid w:val="00DE208C"/>
    <w:rsid w:val="00DF0B44"/>
    <w:rsid w:val="00ED7A29"/>
    <w:rsid w:val="00F14881"/>
    <w:rsid w:val="00F6232A"/>
    <w:rsid w:val="00F7301C"/>
    <w:rsid w:val="18C74BC4"/>
    <w:rsid w:val="52505AC6"/>
    <w:rsid w:val="5A89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8B3C9E"/>
  <w15:docId w15:val="{C2572732-EB9D-41DB-BFD4-E9F26F29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73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7301C"/>
    <w:rPr>
      <w:kern w:val="2"/>
      <w:sz w:val="18"/>
      <w:szCs w:val="18"/>
    </w:rPr>
  </w:style>
  <w:style w:type="paragraph" w:styleId="a6">
    <w:name w:val="footer"/>
    <w:basedOn w:val="a"/>
    <w:link w:val="a7"/>
    <w:rsid w:val="00F73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7301C"/>
    <w:rPr>
      <w:kern w:val="2"/>
      <w:sz w:val="18"/>
      <w:szCs w:val="18"/>
    </w:rPr>
  </w:style>
  <w:style w:type="paragraph" w:styleId="a8">
    <w:name w:val="Balloon Text"/>
    <w:basedOn w:val="a"/>
    <w:link w:val="a9"/>
    <w:rsid w:val="00480E53"/>
    <w:rPr>
      <w:sz w:val="18"/>
      <w:szCs w:val="18"/>
    </w:rPr>
  </w:style>
  <w:style w:type="character" w:customStyle="1" w:styleId="a9">
    <w:name w:val="批注框文本 字符"/>
    <w:basedOn w:val="a0"/>
    <w:link w:val="a8"/>
    <w:rsid w:val="00480E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BBX</cp:lastModifiedBy>
  <cp:revision>17</cp:revision>
  <dcterms:created xsi:type="dcterms:W3CDTF">2014-10-29T12:08:00Z</dcterms:created>
  <dcterms:modified xsi:type="dcterms:W3CDTF">2020-05-26T02:57:00Z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