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6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3587"/>
        <w:gridCol w:w="1389"/>
        <w:gridCol w:w="19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5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89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58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89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7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58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计数器及其应用</w:t>
            </w:r>
          </w:p>
        </w:tc>
        <w:tc>
          <w:tcPr>
            <w:tcW w:w="1389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7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一、实验目的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1、掌握中规模集成计数器的使用及功能测试方法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2、运用集成计数计构成1/N分频器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hint="eastAsia" w:ascii="宋体" w:hAnsi="宋体" w:eastAsia="宋体" w:cs="Times New Roman"/>
          <w:b/>
          <w:sz w:val="24"/>
          <w:szCs w:val="24"/>
        </w:rPr>
        <w:t>二、实验原理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计数器是一个用以实现计数功能的时序部件，它不仅可用来计脉冲数，还常用作数字系统的定时、分频和执行数字运算以及其它特定的逻辑功能。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1、中规模十进制计数器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CC40192（74LS192）是同步十进制可逆计数器，具有双时钟输入，并具有清除和置数等功能，其引脚排列及逻辑符号如图9－2所示。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6" o:spid="_x0000_s1026" o:spt="75" type="#_x0000_t75" style="position:absolute;left:0pt;margin-left:24pt;margin-top:0.6pt;height:156.75pt;width:345.7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CorelDRAW.Graphic.9" ShapeID="_x0000_s1026" DrawAspect="Content" ObjectID="_1468075725" r:id="rId4">
            <o:LockedField>false</o:LockedField>
          </o:OLEObject>
        </w:pic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图9－2  CC40192引脚排列及逻辑符号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图中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5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—置数端   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—加计数端   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—减计数端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6" o:spt="75" type="#_x0000_t75" style="height:18.5pt;width:15pt;" o:ole="t" fillcolor="#000005 [-4142]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 xml:space="preserve">—非同步进位输出端 </w:t>
      </w:r>
      <w:r>
        <w:rPr>
          <w:rFonts w:ascii="宋体" w:hAnsi="宋体" w:eastAsia="宋体" w:cs="Times New Roman"/>
          <w:sz w:val="24"/>
          <w:szCs w:val="24"/>
        </w:rPr>
        <w:t xml:space="preserve">      </w:t>
      </w:r>
      <w:r>
        <w:rPr>
          <w:rFonts w:hint="eastAsia"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7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—非同步借位输出端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—计数器输入端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    </w:t>
      </w:r>
      <w:r>
        <w:rPr>
          <w:rFonts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 xml:space="preserve"> —数据输出端   CR—清除端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　CC40192（同74LS192，二者可互换使用）的功能如表9－1，说明如下：</w:t>
      </w:r>
    </w:p>
    <w:p>
      <w:pPr>
        <w:spacing w:line="46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　  表9－1</w:t>
      </w:r>
    </w:p>
    <w:p>
      <w:pPr>
        <w:spacing w:line="120" w:lineRule="exact"/>
        <w:rPr>
          <w:rFonts w:ascii="宋体" w:hAnsi="宋体" w:eastAsia="宋体" w:cs="Times New Roman"/>
          <w:sz w:val="24"/>
          <w:szCs w:val="24"/>
        </w:rPr>
      </w:pPr>
    </w:p>
    <w:tbl>
      <w:tblPr>
        <w:tblStyle w:val="5"/>
        <w:tblW w:w="68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667"/>
        <w:gridCol w:w="710"/>
        <w:gridCol w:w="68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4760" w:type="dxa"/>
            <w:gridSpan w:val="8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入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CR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position w:val="-4"/>
                <w:sz w:val="24"/>
                <w:szCs w:val="24"/>
              </w:rPr>
              <w:object>
                <v:shape id="_x0000_i1028" o:spt="75" type="#_x0000_t75" style="height:16pt;width:16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b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b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加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计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减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计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</w:p>
        </w:tc>
      </w:tr>
    </w:tbl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当清除端CR为高电平“1”时，计数器直接清零；CR置低电平则执行其它功能。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-4"/>
          <w:sz w:val="24"/>
          <w:szCs w:val="24"/>
        </w:rPr>
        <w:t>　  当CR为低电平，置数端</w:t>
      </w:r>
      <w:r>
        <w:rPr>
          <w:rFonts w:ascii="宋体" w:hAnsi="宋体" w:eastAsia="宋体" w:cs="Times New Roman"/>
          <w:spacing w:val="-4"/>
          <w:position w:val="-4"/>
          <w:sz w:val="24"/>
          <w:szCs w:val="24"/>
        </w:rPr>
        <w:object>
          <v:shape id="_x0000_i1029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30" r:id="rId13">
            <o:LockedField>false</o:LockedField>
          </o:OLEObject>
        </w:objec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也为低电平时，数据直接从置数端D</w:t>
      </w:r>
      <w:r>
        <w:rPr>
          <w:rFonts w:hint="eastAsia" w:ascii="宋体" w:hAnsi="宋体" w:eastAsia="宋体" w:cs="Times New Roman"/>
          <w:spacing w:val="-4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、D</w:t>
      </w:r>
      <w:r>
        <w:rPr>
          <w:rFonts w:hint="eastAsia" w:ascii="宋体" w:hAnsi="宋体" w:eastAsia="宋体" w:cs="Times New Roman"/>
          <w:spacing w:val="-4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、D</w:t>
      </w:r>
      <w:r>
        <w:rPr>
          <w:rFonts w:hint="eastAsia" w:ascii="宋体" w:hAnsi="宋体" w:eastAsia="宋体" w:cs="Times New Roman"/>
          <w:spacing w:val="-4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、</w:t>
      </w:r>
      <w:r>
        <w:rPr>
          <w:rFonts w:hint="eastAsia" w:ascii="宋体" w:hAnsi="宋体" w:eastAsia="宋体" w:cs="Times New Roman"/>
          <w:sz w:val="24"/>
          <w:szCs w:val="24"/>
        </w:rPr>
        <w:t>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置入计数器。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当CR为低电平，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0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0" DrawAspect="Content" ObjectID="_1468075731" r:id="rId14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为高电平时，执行计数功能。执行加计数时，减计数端CP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接高电平，计数脉冲由CP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输入；在计数脉冲上升沿进行 8421 码十进制加法计数。执行减计数时，加计数端CP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接高电平，计数脉冲由减计数端CP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输入，表9－2为8421码十进制加、减计数器的状态转换表。              </w:t>
      </w:r>
    </w:p>
    <w:p>
      <w:pPr>
        <w:spacing w:line="460" w:lineRule="atLeast"/>
        <w:ind w:firstLine="72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position w:val="16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230505</wp:posOffset>
                </wp:positionV>
                <wp:extent cx="3274695" cy="1270"/>
                <wp:effectExtent l="12065" t="41910" r="18415" b="4254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746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4.95pt;margin-top:18.15pt;height:0.1pt;width:257.85pt;z-index:251659264;mso-width-relative:page;mso-height-relative:page;" filled="f" stroked="t" coordsize="21600,21600" o:gfxdata="UEsDBAoAAAAAAIdO4kAAAAAAAAAAAAAAAAAEAAAAZHJzL1BLAwQUAAAACACHTuJAtbk+E9UAAAAJ&#10;AQAADwAAAGRycy9kb3ducmV2LnhtbE2Py07DMBBF90j8gzVI7KjzoEmbxqlEJMSaAns3HhKr8TiK&#10;3Rdfz3QFy5k5uvdMvb24UZxwDtaTgnSRgEDqvLHUK/j8eH1agQhRk9GjJ1RwxQDb5v6u1pXxZ3rH&#10;0y72gkMoVFrBEONUSRm6AZ0OCz8h8e3bz05HHudemlmfOdyNMkuSQjptiRsGPWE7YHfYHR33prLM&#10;2uuY2yJ8/bRl+rayL7lSjw9psgER8RL/YLjpszo07LT3RzJBjAqybL1mVEFe5CAYKJ+XBYj9bbEE&#10;2dTy/wfNL1BLAwQUAAAACACHTuJAay/74u0BAACZAwAADgAAAGRycy9lMm9Eb2MueG1srVPNbhMx&#10;EL4j8Q6W72STlKR0lU0PKeVSIFILd8c/uxa2x7Kd7OYleAEkbnDiyJ23oTwGYzekBW6IPYx2/r6Z&#10;+Wa8OB+sITsZogbX0MloTIl0HIR2bUPf3Fw+eUZJTMwJZsDJhu5lpOfLx48Wva/lFDowQgaCIC7W&#10;vW9ol5KvqyryTloWR+ClQ6eCYFlCNbSVCKxHdGuq6Xg8r3oIwgfgMka0Xtw56bLgKyV5eq1UlImY&#10;hmJvqchQ5CbLarlgdRuY7zQ/tMH+oQvLtMOiR6gLlhjZBv0XlNU8QASVRhxsBUppLssMOM1k/Mc0&#10;1x3zssyC5ER/pCn+P1j+arcORAvc3cmcEscsLun2w9fv7z/9+PYR5e2XzyS7kKjexxrjV24d8qh8&#10;cNf+Cvi7SBysOuZaWRq+2XvEmOSM6reUrESP5Tb9SxAYw7YJCmuDCpYoo/3bnJjBkRkylDXtj2uS&#10;QyIcjSfT06fzsxklHH2T6WnZYsXqjJJzfYjphQRL8k9DjXaZRFaz3VVMuav7kGx2cKmNKYdgHOkb&#10;ejabzkpCBKNFduawGNrNygSyY/mUyldGRM/DsABbJwpYYto8d4KkwkcKGhkykuYK0VJiJD4Y0x4w&#10;jDuwlQm6o3oDYr8Ov1jE/ZfOD7eaD+yhXrLvX9T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W5&#10;PhPVAAAACQEAAA8AAAAAAAAAAQAgAAAAIgAAAGRycy9kb3ducmV2LnhtbFBLAQIUABQAAAAIAIdO&#10;4kBrL/vi7QEAAJkDAAAOAAAAAAAAAAEAIAAAACQBAABkcnMvZTJvRG9jLnhtbFBLBQYAAAAABgAG&#10;AFkBAACDBQAAAAA=&#10;">
                <v:fill on="f" focussize="0,0"/>
                <v:stroke color="#000000" joinstyle="round" endarrow="block" endarrowwidth="narrow" endarrowlength="long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Times New Roman"/>
          <w:sz w:val="24"/>
          <w:szCs w:val="24"/>
        </w:rPr>
        <w:t xml:space="preserve">    表9－</w:t>
      </w:r>
      <w:r>
        <w:rPr>
          <w:rFonts w:ascii="宋体" w:hAnsi="宋体" w:eastAsia="宋体" w:cs="Times New Roman"/>
          <w:sz w:val="24"/>
          <w:szCs w:val="24"/>
        </w:rPr>
        <w:t xml:space="preserve">2    </w:t>
      </w:r>
      <w:r>
        <w:rPr>
          <w:rFonts w:hint="eastAsia" w:ascii="宋体" w:hAnsi="宋体" w:eastAsia="宋体" w:cs="Times New Roman"/>
          <w:sz w:val="24"/>
          <w:szCs w:val="24"/>
        </w:rPr>
        <w:t xml:space="preserve">      </w:t>
      </w:r>
      <w:r>
        <w:rPr>
          <w:rFonts w:hint="eastAsia" w:ascii="宋体" w:hAnsi="宋体" w:eastAsia="宋体" w:cs="Times New Roman"/>
          <w:position w:val="16"/>
          <w:sz w:val="24"/>
          <w:szCs w:val="24"/>
        </w:rPr>
        <w:t>加法计数</w:t>
      </w:r>
    </w:p>
    <w:p>
      <w:pPr>
        <w:spacing w:line="160" w:lineRule="exact"/>
        <w:ind w:firstLine="720"/>
        <w:rPr>
          <w:rFonts w:ascii="宋体" w:hAnsi="宋体" w:eastAsia="宋体" w:cs="Times New Roman"/>
          <w:sz w:val="24"/>
          <w:szCs w:val="24"/>
        </w:rPr>
      </w:pPr>
    </w:p>
    <w:tbl>
      <w:tblPr>
        <w:tblStyle w:val="5"/>
        <w:tblW w:w="7402" w:type="dxa"/>
        <w:tblInd w:w="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04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2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输入脉冲数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输出</w:t>
            </w: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</w:tbl>
    <w:p>
      <w:pPr>
        <w:spacing w:line="120" w:lineRule="exact"/>
        <w:ind w:firstLine="2761"/>
        <w:rPr>
          <w:rFonts w:ascii="宋体" w:hAnsi="宋体" w:eastAsia="宋体" w:cs="Times New Roman"/>
          <w:position w:val="-6"/>
          <w:sz w:val="24"/>
          <w:szCs w:val="24"/>
        </w:rPr>
      </w:pPr>
      <w:r>
        <w:rPr>
          <w:rFonts w:hint="eastAsia" w:ascii="宋体" w:hAnsi="宋体" w:eastAsia="宋体" w:cs="Times New Roman"/>
          <w:position w:val="-12"/>
          <w:sz w:val="24"/>
          <w:szCs w:val="24"/>
        </w:rPr>
        <w:t xml:space="preserve">  </w:t>
      </w:r>
    </w:p>
    <w:p>
      <w:pPr>
        <w:spacing w:line="240" w:lineRule="atLeast"/>
        <w:ind w:firstLine="624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98425</wp:posOffset>
                </wp:positionV>
                <wp:extent cx="3321050" cy="5080"/>
                <wp:effectExtent l="15240" t="45720" r="6985" b="3492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2105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1.2pt;margin-top:7.75pt;height:0.4pt;width:261.5pt;z-index:251660288;mso-width-relative:page;mso-height-relative:page;" filled="f" stroked="t" coordsize="21600,21600" o:allowincell="f" o:gfxdata="UEsDBAoAAAAAAIdO4kAAAAAAAAAAAAAAAAAEAAAAZHJzL1BLAwQUAAAACACHTuJAJFP7ldkAAAAJ&#10;AQAADwAAAGRycy9kb3ducmV2LnhtbE2PwU7DMBBE70j8g7VI3KjT0KQQ4lRQCSH1UjXAgZsbL0lE&#10;vE5tNy1/z3KC4848zc6Uq7MdxIQ+9I4UzGcJCKTGmZ5aBW+vzzd3IELUZPTgCBV8Y4BVdXlR6sK4&#10;E+1wqmMrOIRCoRV0MY6FlKHp0OowcyMSe5/OWx359K00Xp843A4yTZJcWt0Tf+j0iOsOm6/6aBW8&#10;b6bt4fD4tPb5Jl1+1Lt4Ty9RqeurefIAIuI5/sHwW5+rQ8Wd9u5IJohBQbpIF4yykWUgGFjmGQt7&#10;FvJbkFUp/y+ofgBQSwMEFAAAAAgAh07iQKEc4sXyAQAAowMAAA4AAABkcnMvZTJvRG9jLnhtbK1T&#10;wW4TMRC9I/EPlu9kN4kWlVU2PaQUDgUiteXu2N5dC9tj2U528xP8ABI3OPXInb+hfEbHbkgL3BA+&#10;jDyemTczb8aL09FospM+KLANnU5KSqTlIJTtGnp9df7shJIQmRVMg5UN3ctAT5dPnywGV8sZ9KCF&#10;9ARBbKgH19A+RlcXReC9NCxMwEmLxha8YRFV3xXCswHRjS5mZfm8GMAL54HLEPD17N5Ilxm/bSWP&#10;79o2yEh0Q7G2mKXPcpNksVywuvPM9YofymD/UIVhymLSI9QZi4xsvfoLyijuIUAbJxxMAW2ruMw9&#10;YDfT8o9uLnvmZO4FyQnuSFP4f7D87W7tiRI4u3lFiWUGh3T76duPj19+fv+M8vbmK0kmJGpwoUb/&#10;lV371Cof7aW7AP4hEAurntlO5oKv9g4xpimi+C0kKcFhus3wBgT6sG2EzNrYekNardzrFJhv79Mt&#10;pUGOyJgHtj8OTI6RcHycz2fTssK5crRV5UmeZ8HqhJdinQ/xlQRD0qWhWtlEJ6vZ7iLEVN+DS3q2&#10;cK60ziuhLRka+qKaVTkggFYiGZNb8N1mpT3ZsbRU+eRm0fLYzcPWigwWmdIvrSAxMxO9Qq60pClD&#10;MJRoiV9HdwcMbQ+8JaruSd+A2K/9Lz5xE3Llh61Nq/ZYz9EPf2t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RT+5XZAAAACQEAAA8AAAAAAAAAAQAgAAAAIgAAAGRycy9kb3ducmV2LnhtbFBLAQIU&#10;ABQAAAAIAIdO4kChHOLF8gEAAKMDAAAOAAAAAAAAAAEAIAAAACgBAABkcnMvZTJvRG9jLnhtbFBL&#10;BQYAAAAABgAGAFkBAACMBQAAAAA=&#10;">
                <v:fill on="f" focussize="0,0"/>
                <v:stroke color="#000000" joinstyle="round" endarrow="block" endarrowwidth="narrow" endarrowlength="long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Times New Roman"/>
          <w:sz w:val="24"/>
          <w:szCs w:val="24"/>
        </w:rPr>
        <w:t xml:space="preserve">        </w:t>
      </w:r>
    </w:p>
    <w:p>
      <w:pPr>
        <w:spacing w:line="240" w:lineRule="atLeast"/>
        <w:ind w:firstLine="624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  减计数</w:t>
      </w:r>
    </w:p>
    <w:p>
      <w:pPr>
        <w:spacing w:line="1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2、计数器的级联使用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一个十进制计数器只能表示0～9十个数，为了扩大计数器范围，常用多个十进制计数器级联使用。</w:t>
      </w:r>
    </w:p>
    <w:p>
      <w:pPr>
        <w:spacing w:line="460" w:lineRule="atLeast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同步计数器往往设有进位（或借位）输出端，故可选用其进位（或借位）输出信号驱动下一级计数器。     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图9－3是由CC40192利用进位输出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1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2" r:id="rId15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控制高一位的CP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端构成的加数级联图。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8" o:spid="_x0000_s1028" o:spt="75" type="#_x0000_t75" style="position:absolute;left:0pt;margin-left:64.3pt;margin-top:5.75pt;height:102.7pt;width:257.95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  <o:OLEObject Type="Embed" ProgID="CorelDRAW.Graphic.9" ShapeID="_x0000_s1028" DrawAspect="Content" ObjectID="_1468075733" r:id="rId17">
            <o:LockedField>false</o:LockedField>
          </o:OLEObject>
        </w:pic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图9－3  CC40192级联电路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3、实现任意进制计数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(1) 用复位法获得任意进制计数器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假定已有N进制计数器，而需要得到一个M进制计数器时，只要M＜N，用复位法使计数器计数到M时置“0”，即获得M进制计数器。如图9－4所示为一个由CC40192十进制计数器接成的6进制计数器。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7" o:spid="_x0000_s1027" o:spt="75" type="#_x0000_t75" style="position:absolute;left:0pt;margin-left:144pt;margin-top:4.8pt;height:124.8pt;width:135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0" croptop="20584f" cropright="43387f" cropbottom="8357f" o:title=""/>
            <o:lock v:ext="edit" aspectratio="t"/>
          </v:shape>
          <o:OLEObject Type="Embed" ProgID="CorelDRAW.Graphic.9" ShapeID="_x0000_s1027" DrawAspect="Content" ObjectID="_1468075734" r:id="rId19">
            <o:LockedField>false</o:LockedField>
          </o:OLEObject>
        </w:pic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  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240" w:firstLineChars="100"/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图9－4  六进制计数器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（2） 图9－6是一个特殊12进制的计数器电路方案。在数字钟里，对时位的计数序列是1、2、…11，12、1、…是12进制的，且无0数。如图所示，当计数到13时，通过与非门产生一个复位信号，使CC40192(2)〔时十位〕直接置成0000，而CC40192(1)，即时的个位直接置成0001，从而实现了1－12计数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9" o:spid="_x0000_s1029" o:spt="75" type="#_x0000_t75" style="position:absolute;left:0pt;margin-left:70.2pt;margin-top:15.65pt;height:162.8pt;width:279.25pt;z-index:2516643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  <o:OLEObject Type="Embed" ProgID="CorelDRAW.Graphic.9" ShapeID="_x0000_s1029" DrawAspect="Content" ObjectID="_1468075735" r:id="rId21">
            <o:LockedField>false</o:LockedField>
          </o:OLEObject>
        </w:pic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图9－6  特殊12进制计数器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b/>
          <w:sz w:val="24"/>
          <w:szCs w:val="24"/>
        </w:rPr>
        <w:t>三、实验设备与器件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1、 ＋5V直流电源            2、 双踪示波器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3、 连续脉冲源              4、 单次脉冲源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5、 逻辑电平开关            6、 逻辑电平显示器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7、 译码显示器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8、 CC40192×2（74LS192×2）     CC4012×1（74LS20×1）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hint="eastAsia" w:ascii="宋体" w:hAnsi="宋体" w:eastAsia="宋体" w:cs="Times New Roman"/>
          <w:b/>
          <w:sz w:val="24"/>
          <w:szCs w:val="24"/>
        </w:rPr>
        <w:t>四、实验内容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1、测试CC40192或74LS192同步十进制可逆计数器的逻辑功能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计数脉冲由单次脉冲源提供，清除端CR、置数端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2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2" DrawAspect="Content" ObjectID="_1468075736" r:id="rId23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、数据输入端D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 xml:space="preserve">3 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 xml:space="preserve">0  </w:t>
      </w:r>
      <w:r>
        <w:rPr>
          <w:rFonts w:hint="eastAsia" w:ascii="宋体" w:hAnsi="宋体" w:eastAsia="宋体" w:cs="Times New Roman"/>
          <w:sz w:val="24"/>
          <w:szCs w:val="24"/>
        </w:rPr>
        <w:t>分别接逻辑开关，输出端</w:t>
      </w:r>
      <w:r>
        <w:rPr>
          <w:rFonts w:hint="eastAsia" w:ascii="宋体" w:hAnsi="宋体" w:eastAsia="宋体" w:cs="Times New Roman"/>
          <w:spacing w:val="-26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接实验设备的一个译码显示输入相应插口A、B、C、D；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3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3" DrawAspect="Content" ObjectID="_1468075737" r:id="rId24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4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38" r:id="rId25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接逻辑电平显示插口。按表9－1逐项测试并判断该集成块的功能是否正常。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(1)　清除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令CR=1，其它输入为任意态，这时Q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＝0000，译码数字显示为0。清除功能完成后，置CR＝0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(2)　置数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  CR＝0，CP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任意，数据输入端输入任意一组二进制数，令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5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5" DrawAspect="Content" ObjectID="_1468075739" r:id="rId26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= 0，观察计数译码显示输出，置数功能是否完成，此后置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6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40" r:id="rId27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＝1。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(3)　加计数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CR＝0，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7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41" r:id="rId29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＝1，CP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接单次脉冲源。清零后送入10个单次脉冲，观察译码数字显示是否按8421码十进制状态转换表进行；输出状态变化是否发生在CP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的上升沿。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(4)　减计数</w:t>
      </w:r>
    </w:p>
    <w:p>
      <w:pPr>
        <w:spacing w:line="48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CR＝0，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8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8" DrawAspect="Content" ObjectID="_1468075742" r:id="rId30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＝CP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＝1，CP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接单次脉冲源。参照3)进行实验。</w:t>
      </w:r>
    </w:p>
    <w:p>
      <w:pPr>
        <w:spacing w:line="480" w:lineRule="atLeast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（5）计数器的分频功能</w:t>
      </w:r>
    </w:p>
    <w:p>
      <w:pPr>
        <w:spacing w:line="480" w:lineRule="atLeast"/>
        <w:ind w:firstLine="240" w:firstLineChars="100"/>
        <w:rPr>
          <w:rFonts w:ascii="宋体" w:hAnsi="宋体" w:eastAsia="宋体" w:cs="Times New Roman"/>
          <w:sz w:val="24"/>
          <w:szCs w:val="24"/>
          <w:vertAlign w:val="subscript"/>
        </w:rPr>
      </w:pPr>
      <w:r>
        <w:rPr>
          <w:rFonts w:hint="eastAsia" w:ascii="宋体" w:hAnsi="宋体" w:eastAsia="宋体" w:cs="Times New Roman"/>
          <w:sz w:val="24"/>
          <w:szCs w:val="24"/>
        </w:rPr>
        <w:t>使CC40192或74LS192工作于加计数状态，CR＝0，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9" o:spt="75" type="#_x0000_t75" style="height:16pt;width:16pt;" o:ole="t" fillcolor="#000005 [-4142]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9" DrawAspect="Content" ObjectID="_1468075743" r:id="rId31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＝1，CP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输入1KHz连续脉冲，用示波器观察Q3、Q2、Q1、Q0的波形，并记录它们各自的波形和频率；分析Q3、Q2、Q1、Q0分别是对输入计数脉冲CP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 xml:space="preserve">U </w:t>
      </w:r>
      <w:r>
        <w:rPr>
          <w:rFonts w:hint="eastAsia" w:ascii="宋体" w:hAnsi="宋体" w:eastAsia="宋体" w:cs="Times New Roman"/>
          <w:sz w:val="24"/>
          <w:szCs w:val="24"/>
        </w:rPr>
        <w:t>的几分频？</w:t>
      </w:r>
    </w:p>
    <w:p>
      <w:pPr>
        <w:spacing w:line="480" w:lineRule="atLeast"/>
        <w:ind w:firstLine="480"/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</w:rPr>
        <w:t>2</w:t>
      </w:r>
      <w:r>
        <w:rPr>
          <w:rFonts w:ascii="宋体" w:hAnsi="宋体" w:eastAsia="宋体" w:cs="Times New Roman"/>
          <w:color w:val="FF0000"/>
          <w:sz w:val="24"/>
          <w:szCs w:val="24"/>
        </w:rPr>
        <w:t>、按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图9－3所示，用两片74LS192组成两位十进制加法计数器，输入1Hz连续计数脉冲，进行由00—99累加计数，并用两位数码管显示。</w:t>
      </w:r>
    </w:p>
    <w:p>
      <w:pPr>
        <w:spacing w:line="480" w:lineRule="atLeast"/>
        <w:ind w:firstLine="480"/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</w:rPr>
        <w:t>3、按图9－6所示，用两个十进制计数器实现1-12计数的十二进制计数器；</w:t>
      </w:r>
    </w:p>
    <w:p>
      <w:pPr>
        <w:spacing w:line="480" w:lineRule="atLeast"/>
        <w:ind w:firstLine="480"/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</w:rPr>
        <w:t>4、自行设计电路，实现 00-59计数的60进制计数器，并用两位数码管显示。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　</w:t>
      </w:r>
      <w:r>
        <w:rPr>
          <w:rFonts w:hint="eastAsia" w:ascii="宋体" w:hAnsi="宋体" w:eastAsia="宋体" w:cs="Times New Roman"/>
          <w:b/>
          <w:sz w:val="24"/>
          <w:szCs w:val="24"/>
        </w:rPr>
        <w:t>五、实验预习要求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1、复习有关计数器部分内容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　2、绘出各实验内容的详细线路图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3、拟出各实验内容所需的测试记录表格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4、查手册，给出并熟悉实验所用各集成块的引脚排列图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hint="eastAsia" w:ascii="宋体" w:hAnsi="宋体" w:eastAsia="宋体" w:cs="Times New Roman"/>
          <w:b/>
          <w:sz w:val="24"/>
          <w:szCs w:val="24"/>
        </w:rPr>
        <w:t>六、实验报告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1、画出实验线路图，记录、整理实验现象及实验所得的有关波形。对实验结果进行分析。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2、总结使用集成计数器的体会。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D5C21"/>
    <w:multiLevelType w:val="multilevel"/>
    <w:tmpl w:val="78FD5C2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38565E"/>
    <w:rsid w:val="004876D1"/>
    <w:rsid w:val="004C5902"/>
    <w:rsid w:val="004D1EE3"/>
    <w:rsid w:val="005D5FA0"/>
    <w:rsid w:val="006B3FD8"/>
    <w:rsid w:val="00733535"/>
    <w:rsid w:val="2291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image" Target="media/image9.wmf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image" Target="media/image5.wmf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474</Words>
  <Characters>2702</Characters>
  <Lines>22</Lines>
  <Paragraphs>6</Paragraphs>
  <TotalTime>2</TotalTime>
  <ScaleCrop>false</ScaleCrop>
  <LinksUpToDate>false</LinksUpToDate>
  <CharactersWithSpaces>3170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SkYe</cp:lastModifiedBy>
  <dcterms:modified xsi:type="dcterms:W3CDTF">2020-06-13T04:28:07Z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