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8FA8" w14:textId="77777777" w:rsidR="00230713" w:rsidRDefault="00117068">
      <w:pPr>
        <w:pStyle w:val="FirstParagraph"/>
      </w:pPr>
      <w:r>
        <w:t xml:space="preserve"> </w:t>
      </w:r>
      <w:r>
        <w:t>第四章</w:t>
      </w:r>
    </w:p>
    <w:p w14:paraId="31300A48" w14:textId="58088001" w:rsidR="00230713" w:rsidRDefault="00117068">
      <w:pPr>
        <w:pStyle w:val="5"/>
      </w:pPr>
      <w:bookmarkStart w:id="0" w:name="Xbb37d426740958ab2cf3cec3de9e0ccfaa01a2e"/>
      <w:r>
        <w:t xml:space="preserve">10193903446 </w:t>
      </w:r>
      <w:proofErr w:type="spellStart"/>
      <w:r>
        <w:t>汤博</w:t>
      </w:r>
      <w:proofErr w:type="spellEnd"/>
    </w:p>
    <w:p w14:paraId="59238E96" w14:textId="636546E8" w:rsidR="00FA1C82" w:rsidRPr="00F806E4" w:rsidRDefault="00FA1C82" w:rsidP="00FA1C82">
      <w:pPr>
        <w:pStyle w:val="a0"/>
        <w:rPr>
          <w:sz w:val="21"/>
          <w:szCs w:val="21"/>
        </w:rPr>
      </w:pPr>
      <w:r w:rsidRPr="00F806E4">
        <w:rPr>
          <w:rFonts w:hint="eastAsia"/>
          <w:sz w:val="21"/>
          <w:szCs w:val="21"/>
          <w:lang w:eastAsia="zh-CN"/>
        </w:rPr>
        <w:t>代码可以通过</w:t>
      </w:r>
      <w:hyperlink r:id="rId7" w:history="1">
        <w:r w:rsidRPr="00F806E4">
          <w:rPr>
            <w:rStyle w:val="ad"/>
            <w:sz w:val="21"/>
            <w:szCs w:val="21"/>
          </w:rPr>
          <w:t>Quantitative-Geography/practice2 at practice2 · Plutoset/Quantitative-Geography (github.com)</w:t>
        </w:r>
      </w:hyperlink>
      <w:r w:rsidRPr="00F806E4">
        <w:rPr>
          <w:rFonts w:hint="eastAsia"/>
          <w:sz w:val="21"/>
          <w:szCs w:val="21"/>
          <w:lang w:eastAsia="zh-CN"/>
        </w:rPr>
        <w:t>访问。</w:t>
      </w:r>
    </w:p>
    <w:p w14:paraId="1B07355D" w14:textId="77777777" w:rsidR="00230713" w:rsidRDefault="0011706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根据提供的数据，计算四个变量所有的二级偏相关系数与所有</w:t>
      </w:r>
      <w:proofErr w:type="gramStart"/>
      <w:r>
        <w:rPr>
          <w:lang w:eastAsia="zh-CN"/>
        </w:rPr>
        <w:t>有</w:t>
      </w:r>
      <w:proofErr w:type="gramEnd"/>
      <w:r>
        <w:rPr>
          <w:lang w:eastAsia="zh-CN"/>
        </w:rPr>
        <w:t>三个自变量的复相关系数，并进行显著性检验。</w:t>
      </w:r>
    </w:p>
    <w:p w14:paraId="7E96F604" w14:textId="77777777" w:rsidR="00230713" w:rsidRDefault="00117068">
      <w:pPr>
        <w:numPr>
          <w:ilvl w:val="1"/>
          <w:numId w:val="3"/>
        </w:numPr>
      </w:pPr>
      <w:proofErr w:type="spellStart"/>
      <w:r>
        <w:rPr>
          <w:b/>
          <w:bCs/>
        </w:rPr>
        <w:t>计算二级偏相关系数</w:t>
      </w:r>
      <w:proofErr w:type="spellEnd"/>
    </w:p>
    <w:p w14:paraId="0068F15E" w14:textId="77777777" w:rsidR="00230713" w:rsidRDefault="00117068">
      <w:pPr>
        <w:pStyle w:val="SourceCode"/>
        <w:numPr>
          <w:ilvl w:val="0"/>
          <w:numId w:val="1"/>
        </w:numPr>
      </w:pPr>
      <w:r>
        <w:rPr>
          <w:rStyle w:val="VariableTok"/>
        </w:rPr>
        <w:t>clear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clc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% open dataset</w:t>
      </w:r>
      <w:r>
        <w:br/>
      </w:r>
      <w:r>
        <w:rPr>
          <w:rStyle w:val="VariableTok"/>
        </w:rPr>
        <w:t>table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课后作业数据</w:t>
      </w:r>
      <w:r>
        <w:rPr>
          <w:rStyle w:val="StringTok"/>
        </w:rPr>
        <w:t>.xls"</w:t>
      </w:r>
      <w:r>
        <w:rPr>
          <w:rStyle w:val="OperatorTok"/>
        </w:rPr>
        <w:t>,</w:t>
      </w:r>
      <w:r>
        <w:rPr>
          <w:rStyle w:val="StringTok"/>
        </w:rPr>
        <w:t>"VariableNamingRule"</w:t>
      </w:r>
      <w:r>
        <w:rPr>
          <w:rStyle w:val="OperatorTok"/>
        </w:rPr>
        <w:t>,</w:t>
      </w:r>
      <w:r>
        <w:rPr>
          <w:rStyle w:val="StringTok"/>
        </w:rPr>
        <w:t>"preserve"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农民人均纯收入</w:t>
      </w:r>
      <w:r>
        <w:rPr>
          <w:rStyle w:val="StringTok"/>
        </w:rPr>
        <w:t>y/(</w:t>
      </w:r>
      <w:r>
        <w:rPr>
          <w:rStyle w:val="StringTok"/>
        </w:rPr>
        <w:t>元</w:t>
      </w:r>
      <w:r>
        <w:rPr>
          <w:rStyle w:val="StringTok"/>
        </w:rPr>
        <w:t>·</w:t>
      </w:r>
      <w:r>
        <w:rPr>
          <w:rStyle w:val="StringTok"/>
        </w:rPr>
        <w:t>人</w:t>
      </w:r>
      <w:r>
        <w:rPr>
          <w:rStyle w:val="StringTok"/>
        </w:rPr>
        <w:t>-1)"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X1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人均粮食产量</w:t>
      </w:r>
      <w:r>
        <w:rPr>
          <w:rStyle w:val="StringTok"/>
        </w:rPr>
        <w:t>x1 (kg·</w:t>
      </w:r>
      <w:r>
        <w:rPr>
          <w:rStyle w:val="StringTok"/>
        </w:rPr>
        <w:t>人</w:t>
      </w:r>
      <w:r>
        <w:rPr>
          <w:rStyle w:val="StringTok"/>
        </w:rPr>
        <w:t>-1)"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X2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经济作物占农作物播面比例</w:t>
      </w:r>
      <w:r>
        <w:rPr>
          <w:rStyle w:val="StringTok"/>
        </w:rPr>
        <w:t>x2/</w:t>
      </w:r>
      <w:r>
        <w:rPr>
          <w:rStyle w:val="StringTok"/>
        </w:rPr>
        <w:t>％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X3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人均耕地面积</w:t>
      </w:r>
      <w:r>
        <w:rPr>
          <w:rStyle w:val="StringTok"/>
        </w:rPr>
        <w:t>x3/hm2)"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arr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table2array</w:t>
      </w:r>
      <w:r>
        <w:rPr>
          <w:rStyle w:val="NormalTok"/>
        </w:rPr>
        <w:t>(</w:t>
      </w:r>
      <w:r>
        <w:rPr>
          <w:rStyle w:val="VariableTok"/>
        </w:rPr>
        <w:t>table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% calculate the XY correlation coefficient</w:t>
      </w:r>
      <w:r>
        <w:br/>
      </w:r>
      <w:r>
        <w:rPr>
          <w:rStyle w:val="VariableTok"/>
        </w:rPr>
        <w:t>CC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corrcoef</w:t>
      </w:r>
      <w:r>
        <w:rPr>
          <w:rStyle w:val="NormalTok"/>
        </w:rPr>
        <w:t>([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X3</w:t>
      </w:r>
      <w:r>
        <w:rPr>
          <w:rStyle w:val="NormalTok"/>
        </w:rPr>
        <w:t>])</w:t>
      </w:r>
      <w:r>
        <w:rPr>
          <w:rStyle w:val="OperatorTok"/>
        </w:rPr>
        <w:t>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3"/>
        <w:gridCol w:w="1824"/>
        <w:gridCol w:w="1824"/>
        <w:gridCol w:w="1824"/>
        <w:gridCol w:w="1871"/>
      </w:tblGrid>
      <w:tr w:rsidR="00230713" w14:paraId="68671483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550044A4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CC</w:t>
            </w:r>
          </w:p>
        </w:tc>
        <w:tc>
          <w:tcPr>
            <w:tcW w:w="0" w:type="auto"/>
            <w:vAlign w:val="center"/>
          </w:tcPr>
          <w:p w14:paraId="065628D7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R_1</w:t>
            </w:r>
          </w:p>
        </w:tc>
        <w:tc>
          <w:tcPr>
            <w:tcW w:w="0" w:type="auto"/>
            <w:vAlign w:val="center"/>
          </w:tcPr>
          <w:p w14:paraId="32697921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R_2</w:t>
            </w:r>
          </w:p>
        </w:tc>
        <w:tc>
          <w:tcPr>
            <w:tcW w:w="0" w:type="auto"/>
            <w:vAlign w:val="center"/>
          </w:tcPr>
          <w:p w14:paraId="1358A33C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R_3</w:t>
            </w:r>
          </w:p>
        </w:tc>
        <w:tc>
          <w:tcPr>
            <w:tcW w:w="0" w:type="auto"/>
            <w:vAlign w:val="center"/>
          </w:tcPr>
          <w:p w14:paraId="4A7AE9C5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R_4</w:t>
            </w:r>
          </w:p>
        </w:tc>
      </w:tr>
      <w:tr w:rsidR="00230713" w14:paraId="19EC579D" w14:textId="77777777" w:rsidTr="00E54723">
        <w:tc>
          <w:tcPr>
            <w:tcW w:w="0" w:type="auto"/>
            <w:vAlign w:val="center"/>
          </w:tcPr>
          <w:p w14:paraId="558ADFA6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rPr>
                <w:b/>
                <w:bCs/>
              </w:rPr>
              <w:t>R1_</w:t>
            </w:r>
          </w:p>
        </w:tc>
        <w:tc>
          <w:tcPr>
            <w:tcW w:w="0" w:type="auto"/>
            <w:vAlign w:val="center"/>
          </w:tcPr>
          <w:p w14:paraId="4BB2B906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70ED3A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0.3825</w:t>
            </w:r>
          </w:p>
        </w:tc>
        <w:tc>
          <w:tcPr>
            <w:tcW w:w="0" w:type="auto"/>
            <w:vAlign w:val="center"/>
          </w:tcPr>
          <w:p w14:paraId="61499FF0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0.0690</w:t>
            </w:r>
          </w:p>
        </w:tc>
        <w:tc>
          <w:tcPr>
            <w:tcW w:w="0" w:type="auto"/>
            <w:vAlign w:val="center"/>
          </w:tcPr>
          <w:p w14:paraId="60899A2B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0.6441</w:t>
            </w:r>
          </w:p>
        </w:tc>
      </w:tr>
      <w:tr w:rsidR="00230713" w14:paraId="676CDEAC" w14:textId="77777777" w:rsidTr="00E54723">
        <w:tc>
          <w:tcPr>
            <w:tcW w:w="0" w:type="auto"/>
            <w:vAlign w:val="center"/>
          </w:tcPr>
          <w:p w14:paraId="1AE9DC68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rPr>
                <w:b/>
                <w:bCs/>
              </w:rPr>
              <w:t>R2_</w:t>
            </w:r>
          </w:p>
        </w:tc>
        <w:tc>
          <w:tcPr>
            <w:tcW w:w="0" w:type="auto"/>
            <w:vAlign w:val="center"/>
          </w:tcPr>
          <w:p w14:paraId="18B9485E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0.3825</w:t>
            </w:r>
          </w:p>
        </w:tc>
        <w:tc>
          <w:tcPr>
            <w:tcW w:w="0" w:type="auto"/>
            <w:vAlign w:val="center"/>
          </w:tcPr>
          <w:p w14:paraId="1719F5AC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F291D0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0.7342</w:t>
            </w:r>
          </w:p>
        </w:tc>
        <w:tc>
          <w:tcPr>
            <w:tcW w:w="0" w:type="auto"/>
            <w:vAlign w:val="center"/>
          </w:tcPr>
          <w:p w14:paraId="49D0B998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0.4197</w:t>
            </w:r>
          </w:p>
        </w:tc>
      </w:tr>
      <w:tr w:rsidR="00230713" w14:paraId="15C3E9BD" w14:textId="77777777" w:rsidTr="00E54723">
        <w:tc>
          <w:tcPr>
            <w:tcW w:w="0" w:type="auto"/>
            <w:vAlign w:val="center"/>
          </w:tcPr>
          <w:p w14:paraId="56A7603F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rPr>
                <w:b/>
                <w:bCs/>
              </w:rPr>
              <w:t>R3_</w:t>
            </w:r>
          </w:p>
        </w:tc>
        <w:tc>
          <w:tcPr>
            <w:tcW w:w="0" w:type="auto"/>
            <w:vAlign w:val="center"/>
          </w:tcPr>
          <w:p w14:paraId="6E244313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0.0690</w:t>
            </w:r>
          </w:p>
        </w:tc>
        <w:tc>
          <w:tcPr>
            <w:tcW w:w="0" w:type="auto"/>
            <w:vAlign w:val="center"/>
          </w:tcPr>
          <w:p w14:paraId="002E2937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0.7342</w:t>
            </w:r>
          </w:p>
        </w:tc>
        <w:tc>
          <w:tcPr>
            <w:tcW w:w="0" w:type="auto"/>
            <w:vAlign w:val="center"/>
          </w:tcPr>
          <w:p w14:paraId="05EFD975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761301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0..2549</w:t>
            </w:r>
          </w:p>
        </w:tc>
      </w:tr>
      <w:tr w:rsidR="00230713" w14:paraId="372D3AD2" w14:textId="77777777" w:rsidTr="00E54723">
        <w:tc>
          <w:tcPr>
            <w:tcW w:w="0" w:type="auto"/>
            <w:vAlign w:val="center"/>
          </w:tcPr>
          <w:p w14:paraId="17EAB93A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rPr>
                <w:b/>
                <w:bCs/>
              </w:rPr>
              <w:t>R4_</w:t>
            </w:r>
          </w:p>
        </w:tc>
        <w:tc>
          <w:tcPr>
            <w:tcW w:w="0" w:type="auto"/>
            <w:vAlign w:val="center"/>
          </w:tcPr>
          <w:p w14:paraId="22D09713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0.6441</w:t>
            </w:r>
          </w:p>
        </w:tc>
        <w:tc>
          <w:tcPr>
            <w:tcW w:w="0" w:type="auto"/>
            <w:vAlign w:val="center"/>
          </w:tcPr>
          <w:p w14:paraId="374085CD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0.4197</w:t>
            </w:r>
          </w:p>
        </w:tc>
        <w:tc>
          <w:tcPr>
            <w:tcW w:w="0" w:type="auto"/>
            <w:vAlign w:val="center"/>
          </w:tcPr>
          <w:p w14:paraId="4159D167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0.2549</w:t>
            </w:r>
          </w:p>
        </w:tc>
        <w:tc>
          <w:tcPr>
            <w:tcW w:w="0" w:type="auto"/>
            <w:vAlign w:val="center"/>
          </w:tcPr>
          <w:p w14:paraId="2DC344A5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1</w:t>
            </w:r>
          </w:p>
        </w:tc>
      </w:tr>
    </w:tbl>
    <w:p w14:paraId="5D364BB3" w14:textId="77777777" w:rsidR="00230713" w:rsidRDefault="00230713">
      <w:pPr>
        <w:numPr>
          <w:ilvl w:val="0"/>
          <w:numId w:val="1"/>
        </w:numPr>
      </w:pPr>
    </w:p>
    <w:p w14:paraId="070301D3" w14:textId="77777777" w:rsidR="00230713" w:rsidRDefault="00117068">
      <w:pPr>
        <w:pStyle w:val="SourceCode"/>
        <w:numPr>
          <w:ilvl w:val="0"/>
          <w:numId w:val="1"/>
        </w:numPr>
      </w:pPr>
      <w:r>
        <w:rPr>
          <w:rStyle w:val="CommentTok"/>
        </w:rPr>
        <w:t>% calculate First-order partial correlation coefficient</w:t>
      </w:r>
      <w:r>
        <w:br/>
      </w:r>
      <w:r>
        <w:br/>
      </w:r>
      <w:r>
        <w:rPr>
          <w:rStyle w:val="VariableTok"/>
        </w:rPr>
        <w:t>fun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    (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))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 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R12_3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R13_2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R13_4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R14_2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R14_3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R23_1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R24_1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R24_3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R34_1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R34_2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969AF6E" w14:textId="77777777" w:rsidR="00230713" w:rsidRDefault="00117068">
      <w:pPr>
        <w:numPr>
          <w:ilvl w:val="0"/>
          <w:numId w:val="1"/>
        </w:numPr>
      </w:pPr>
      <w:r>
        <w:rPr>
          <w:b/>
          <w:bCs/>
        </w:rPr>
        <w:lastRenderedPageBreak/>
        <w:t>一级偏相关系数：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8"/>
        <w:gridCol w:w="1761"/>
        <w:gridCol w:w="1761"/>
        <w:gridCol w:w="1778"/>
        <w:gridCol w:w="1778"/>
      </w:tblGrid>
      <w:tr w:rsidR="00E54723" w14:paraId="4736CB64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067BD626" w14:textId="77777777" w:rsid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R12_3</w:t>
            </w:r>
          </w:p>
        </w:tc>
        <w:tc>
          <w:tcPr>
            <w:tcW w:w="0" w:type="auto"/>
            <w:vAlign w:val="center"/>
          </w:tcPr>
          <w:p w14:paraId="57D31258" w14:textId="77777777" w:rsid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R13_2</w:t>
            </w:r>
          </w:p>
        </w:tc>
        <w:tc>
          <w:tcPr>
            <w:tcW w:w="0" w:type="auto"/>
            <w:vAlign w:val="center"/>
          </w:tcPr>
          <w:p w14:paraId="5773B00E" w14:textId="77777777" w:rsid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R14_2</w:t>
            </w:r>
          </w:p>
        </w:tc>
        <w:tc>
          <w:tcPr>
            <w:tcW w:w="0" w:type="auto"/>
            <w:vAlign w:val="center"/>
          </w:tcPr>
          <w:p w14:paraId="0C35ED1E" w14:textId="77777777" w:rsid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R14_2</w:t>
            </w:r>
          </w:p>
        </w:tc>
        <w:tc>
          <w:tcPr>
            <w:tcW w:w="0" w:type="auto"/>
            <w:vAlign w:val="center"/>
          </w:tcPr>
          <w:p w14:paraId="0BD65E2F" w14:textId="77777777" w:rsid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R14_3</w:t>
            </w:r>
          </w:p>
        </w:tc>
      </w:tr>
      <w:tr w:rsidR="00E54723" w14:paraId="0B9961B5" w14:textId="77777777" w:rsidTr="00E54723">
        <w:tc>
          <w:tcPr>
            <w:tcW w:w="0" w:type="auto"/>
            <w:vAlign w:val="center"/>
          </w:tcPr>
          <w:p w14:paraId="1C2587FB" w14:textId="77777777" w:rsidR="00E54723" w:rsidRP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0.4900</w:t>
            </w:r>
          </w:p>
        </w:tc>
        <w:tc>
          <w:tcPr>
            <w:tcW w:w="0" w:type="auto"/>
            <w:vAlign w:val="center"/>
          </w:tcPr>
          <w:p w14:paraId="66DE7B0D" w14:textId="77777777" w:rsidR="00E54723" w:rsidRP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-0.3377</w:t>
            </w:r>
          </w:p>
        </w:tc>
        <w:tc>
          <w:tcPr>
            <w:tcW w:w="0" w:type="auto"/>
            <w:vAlign w:val="center"/>
          </w:tcPr>
          <w:p w14:paraId="00239DE2" w14:textId="77777777" w:rsidR="00E54723" w:rsidRP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-0.1287</w:t>
            </w:r>
          </w:p>
        </w:tc>
        <w:tc>
          <w:tcPr>
            <w:tcW w:w="0" w:type="auto"/>
            <w:vAlign w:val="center"/>
          </w:tcPr>
          <w:p w14:paraId="716C99C0" w14:textId="77777777" w:rsidR="00E54723" w:rsidRP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0.5767</w:t>
            </w:r>
          </w:p>
        </w:tc>
        <w:tc>
          <w:tcPr>
            <w:tcW w:w="0" w:type="auto"/>
            <w:vAlign w:val="center"/>
          </w:tcPr>
          <w:p w14:paraId="6E5352DC" w14:textId="77777777" w:rsidR="00E54723" w:rsidRPr="00E54723" w:rsidRDefault="00E54723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0.6495</w:t>
            </w:r>
          </w:p>
        </w:tc>
      </w:tr>
    </w:tbl>
    <w:p w14:paraId="16461C85" w14:textId="31A46CDD" w:rsidR="00230713" w:rsidRDefault="00230713" w:rsidP="00E54723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74"/>
        <w:gridCol w:w="1775"/>
        <w:gridCol w:w="1775"/>
        <w:gridCol w:w="1775"/>
        <w:gridCol w:w="1757"/>
      </w:tblGrid>
      <w:tr w:rsidR="00E54723" w14:paraId="31855664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05DD64E" w14:textId="77777777" w:rsid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R23_1</w:t>
            </w:r>
          </w:p>
        </w:tc>
        <w:tc>
          <w:tcPr>
            <w:tcW w:w="0" w:type="auto"/>
            <w:vAlign w:val="center"/>
          </w:tcPr>
          <w:p w14:paraId="6AF342B4" w14:textId="77777777" w:rsid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R24_1</w:t>
            </w:r>
          </w:p>
        </w:tc>
        <w:tc>
          <w:tcPr>
            <w:tcW w:w="0" w:type="auto"/>
            <w:vAlign w:val="center"/>
          </w:tcPr>
          <w:p w14:paraId="1152E177" w14:textId="77777777" w:rsid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R24_3</w:t>
            </w:r>
          </w:p>
        </w:tc>
        <w:tc>
          <w:tcPr>
            <w:tcW w:w="0" w:type="auto"/>
            <w:vAlign w:val="center"/>
          </w:tcPr>
          <w:p w14:paraId="33A03F43" w14:textId="77777777" w:rsid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R34_1</w:t>
            </w:r>
          </w:p>
        </w:tc>
        <w:tc>
          <w:tcPr>
            <w:tcW w:w="0" w:type="auto"/>
            <w:vAlign w:val="center"/>
          </w:tcPr>
          <w:p w14:paraId="25A7CD8D" w14:textId="77777777" w:rsid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R34_2</w:t>
            </w:r>
          </w:p>
        </w:tc>
      </w:tr>
      <w:tr w:rsidR="00E54723" w14:paraId="185F20A5" w14:textId="77777777" w:rsidTr="00E54723">
        <w:tc>
          <w:tcPr>
            <w:tcW w:w="0" w:type="auto"/>
            <w:vAlign w:val="center"/>
          </w:tcPr>
          <w:p w14:paraId="63500EB2" w14:textId="77777777" w:rsidR="00E54723" w:rsidRP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0.7679</w:t>
            </w:r>
          </w:p>
        </w:tc>
        <w:tc>
          <w:tcPr>
            <w:tcW w:w="0" w:type="auto"/>
            <w:vAlign w:val="center"/>
          </w:tcPr>
          <w:p w14:paraId="1150B0BD" w14:textId="77777777" w:rsidR="00E54723" w:rsidRP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0.2452</w:t>
            </w:r>
          </w:p>
        </w:tc>
        <w:tc>
          <w:tcPr>
            <w:tcW w:w="0" w:type="auto"/>
            <w:vAlign w:val="center"/>
          </w:tcPr>
          <w:p w14:paraId="5F98EF9E" w14:textId="77777777" w:rsidR="00E54723" w:rsidRP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0.3542</w:t>
            </w:r>
          </w:p>
        </w:tc>
        <w:tc>
          <w:tcPr>
            <w:tcW w:w="0" w:type="auto"/>
            <w:vAlign w:val="center"/>
          </w:tcPr>
          <w:p w14:paraId="092D59A4" w14:textId="77777777" w:rsidR="00E54723" w:rsidRP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0.2758</w:t>
            </w:r>
          </w:p>
        </w:tc>
        <w:tc>
          <w:tcPr>
            <w:tcW w:w="0" w:type="auto"/>
            <w:vAlign w:val="center"/>
          </w:tcPr>
          <w:p w14:paraId="2BD4A8DE" w14:textId="77777777" w:rsidR="00E54723" w:rsidRPr="00E54723" w:rsidRDefault="00E54723" w:rsidP="00BA6ABE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-0.0864</w:t>
            </w:r>
          </w:p>
        </w:tc>
      </w:tr>
    </w:tbl>
    <w:p w14:paraId="0BF13A7F" w14:textId="77777777" w:rsidR="00E54723" w:rsidRDefault="00E54723" w:rsidP="00E54723"/>
    <w:p w14:paraId="1AC0E3E6" w14:textId="77777777" w:rsidR="00230713" w:rsidRDefault="00117068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% calculate Second-order partial correlation coefficient </w:t>
      </w:r>
      <w:r>
        <w:br/>
      </w:r>
      <w:r>
        <w:rPr>
          <w:rStyle w:val="VariableTok"/>
        </w:rPr>
        <w:t>ffun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NormalTok"/>
        </w:rPr>
        <w:t xml:space="preserve">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(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) 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 (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OperatorTok"/>
        </w:rPr>
        <w:t>-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)) ) 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R12_34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R13_24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R14_23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R23_14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R24_13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R34_12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F3B044" w14:textId="77777777" w:rsidR="00230713" w:rsidRDefault="00117068">
      <w:pPr>
        <w:numPr>
          <w:ilvl w:val="0"/>
          <w:numId w:val="1"/>
        </w:numPr>
      </w:pPr>
      <w:r>
        <w:rPr>
          <w:b/>
          <w:bCs/>
        </w:rPr>
        <w:t>二级偏相关系数：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230713" w:rsidRPr="00E54723" w14:paraId="2927E7EF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3BE0602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R12_34</w:t>
            </w:r>
          </w:p>
        </w:tc>
        <w:tc>
          <w:tcPr>
            <w:tcW w:w="0" w:type="auto"/>
            <w:vAlign w:val="center"/>
          </w:tcPr>
          <w:p w14:paraId="6BF94461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R13_24</w:t>
            </w:r>
          </w:p>
        </w:tc>
        <w:tc>
          <w:tcPr>
            <w:tcW w:w="0" w:type="auto"/>
            <w:vAlign w:val="center"/>
          </w:tcPr>
          <w:p w14:paraId="54C12C48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R14_23</w:t>
            </w:r>
          </w:p>
        </w:tc>
        <w:tc>
          <w:tcPr>
            <w:tcW w:w="0" w:type="auto"/>
            <w:vAlign w:val="center"/>
          </w:tcPr>
          <w:p w14:paraId="11CCA77E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R23_14</w:t>
            </w:r>
          </w:p>
        </w:tc>
        <w:tc>
          <w:tcPr>
            <w:tcW w:w="0" w:type="auto"/>
            <w:vAlign w:val="center"/>
          </w:tcPr>
          <w:p w14:paraId="73423E60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R24_13</w:t>
            </w:r>
          </w:p>
        </w:tc>
        <w:tc>
          <w:tcPr>
            <w:tcW w:w="0" w:type="auto"/>
            <w:vAlign w:val="center"/>
          </w:tcPr>
          <w:p w14:paraId="4F5FCC28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R34_12</w:t>
            </w:r>
          </w:p>
        </w:tc>
      </w:tr>
      <w:tr w:rsidR="00230713" w:rsidRPr="00E54723" w14:paraId="4F974056" w14:textId="77777777" w:rsidTr="00E54723">
        <w:tc>
          <w:tcPr>
            <w:tcW w:w="0" w:type="auto"/>
            <w:vAlign w:val="center"/>
          </w:tcPr>
          <w:p w14:paraId="7AF987A6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0.3655</w:t>
            </w:r>
          </w:p>
        </w:tc>
        <w:tc>
          <w:tcPr>
            <w:tcW w:w="0" w:type="auto"/>
            <w:vAlign w:val="center"/>
          </w:tcPr>
          <w:p w14:paraId="51D5E49D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-0.3537</w:t>
            </w:r>
          </w:p>
        </w:tc>
        <w:tc>
          <w:tcPr>
            <w:tcW w:w="0" w:type="auto"/>
            <w:vAlign w:val="center"/>
          </w:tcPr>
          <w:p w14:paraId="15B037E0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0.5838</w:t>
            </w:r>
          </w:p>
        </w:tc>
        <w:tc>
          <w:tcPr>
            <w:tcW w:w="0" w:type="auto"/>
            <w:vAlign w:val="center"/>
          </w:tcPr>
          <w:p w14:paraId="245C41E0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0.7515</w:t>
            </w:r>
          </w:p>
        </w:tc>
        <w:tc>
          <w:tcPr>
            <w:tcW w:w="0" w:type="auto"/>
            <w:vAlign w:val="center"/>
          </w:tcPr>
          <w:p w14:paraId="0257FC61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0.0543</w:t>
            </w:r>
          </w:p>
        </w:tc>
        <w:tc>
          <w:tcPr>
            <w:tcW w:w="0" w:type="auto"/>
            <w:vAlign w:val="center"/>
          </w:tcPr>
          <w:p w14:paraId="0479CC17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0.1409</w:t>
            </w:r>
          </w:p>
        </w:tc>
      </w:tr>
    </w:tbl>
    <w:p w14:paraId="788BF3A1" w14:textId="77777777" w:rsidR="00230713" w:rsidRDefault="00230713">
      <w:pPr>
        <w:numPr>
          <w:ilvl w:val="0"/>
          <w:numId w:val="1"/>
        </w:numPr>
      </w:pPr>
    </w:p>
    <w:p w14:paraId="2C0E5496" w14:textId="77777777" w:rsidR="00230713" w:rsidRDefault="00117068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% t-student significance test </w:t>
      </w:r>
      <w:r>
        <w:br/>
      </w:r>
      <w:r>
        <w:rPr>
          <w:rStyle w:val="VariableTok"/>
        </w:rPr>
        <w:t>t_test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) </w:t>
      </w:r>
      <w:r>
        <w:rPr>
          <w:rStyle w:val="Variabl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length</w:t>
      </w:r>
      <w:r>
        <w:rPr>
          <w:rStyle w:val="NormalTok"/>
        </w:rPr>
        <w:t>(</w:t>
      </w:r>
      <w:r>
        <w:rPr>
          <w:rStyle w:val="VariableTok"/>
        </w:rPr>
        <w:t>arr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t12_34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R12_34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t13_24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R13_24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t14_23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R14_23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t23_14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R23_14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t24_13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R24_13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t34_12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t_test</w:t>
      </w:r>
      <w:r>
        <w:rPr>
          <w:rStyle w:val="NormalTok"/>
        </w:rPr>
        <w:t>(</w:t>
      </w:r>
      <w:r>
        <w:rPr>
          <w:rStyle w:val="VariableTok"/>
        </w:rPr>
        <w:t>R34_12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% the degree of freedom is 21 - 2 - 1 = 18</w:t>
      </w:r>
    </w:p>
    <w:p w14:paraId="3CCFC3F4" w14:textId="53B601B7" w:rsidR="00230713" w:rsidRDefault="00230713" w:rsidP="00E54723"/>
    <w:p w14:paraId="086CBD64" w14:textId="77777777" w:rsidR="00E54723" w:rsidRDefault="00E54723" w:rsidP="00E54723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230713" w14:paraId="01976C60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099D29BB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lastRenderedPageBreak/>
              <w:t>t12_34</w:t>
            </w:r>
          </w:p>
        </w:tc>
        <w:tc>
          <w:tcPr>
            <w:tcW w:w="0" w:type="auto"/>
            <w:vAlign w:val="center"/>
          </w:tcPr>
          <w:p w14:paraId="6D56A659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t13_24</w:t>
            </w:r>
          </w:p>
        </w:tc>
        <w:tc>
          <w:tcPr>
            <w:tcW w:w="0" w:type="auto"/>
            <w:vAlign w:val="center"/>
          </w:tcPr>
          <w:p w14:paraId="3038A61C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t14_23</w:t>
            </w:r>
          </w:p>
        </w:tc>
        <w:tc>
          <w:tcPr>
            <w:tcW w:w="0" w:type="auto"/>
            <w:vAlign w:val="center"/>
          </w:tcPr>
          <w:p w14:paraId="08494ABB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t23_14</w:t>
            </w:r>
          </w:p>
        </w:tc>
        <w:tc>
          <w:tcPr>
            <w:tcW w:w="0" w:type="auto"/>
            <w:vAlign w:val="center"/>
          </w:tcPr>
          <w:p w14:paraId="7EC49124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t24_13</w:t>
            </w:r>
          </w:p>
        </w:tc>
        <w:tc>
          <w:tcPr>
            <w:tcW w:w="0" w:type="auto"/>
            <w:vAlign w:val="center"/>
          </w:tcPr>
          <w:p w14:paraId="56010E88" w14:textId="77777777" w:rsidR="0023071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t34_12</w:t>
            </w:r>
          </w:p>
        </w:tc>
      </w:tr>
      <w:tr w:rsidR="00230713" w14:paraId="018681F2" w14:textId="77777777" w:rsidTr="00E54723">
        <w:tc>
          <w:tcPr>
            <w:tcW w:w="0" w:type="auto"/>
            <w:vAlign w:val="center"/>
          </w:tcPr>
          <w:p w14:paraId="292540BF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1.6659</w:t>
            </w:r>
          </w:p>
        </w:tc>
        <w:tc>
          <w:tcPr>
            <w:tcW w:w="0" w:type="auto"/>
            <w:vAlign w:val="center"/>
          </w:tcPr>
          <w:p w14:paraId="153196C3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-1.6044</w:t>
            </w:r>
          </w:p>
        </w:tc>
        <w:tc>
          <w:tcPr>
            <w:tcW w:w="0" w:type="auto"/>
            <w:vAlign w:val="center"/>
          </w:tcPr>
          <w:p w14:paraId="2A717EBC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3.0509</w:t>
            </w:r>
          </w:p>
        </w:tc>
        <w:tc>
          <w:tcPr>
            <w:tcW w:w="0" w:type="auto"/>
            <w:vAlign w:val="center"/>
          </w:tcPr>
          <w:p w14:paraId="5F17C3DB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4.8327</w:t>
            </w:r>
          </w:p>
        </w:tc>
        <w:tc>
          <w:tcPr>
            <w:tcW w:w="0" w:type="auto"/>
            <w:vAlign w:val="center"/>
          </w:tcPr>
          <w:p w14:paraId="2DC18AAE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0.2307</w:t>
            </w:r>
          </w:p>
        </w:tc>
        <w:tc>
          <w:tcPr>
            <w:tcW w:w="0" w:type="auto"/>
            <w:vAlign w:val="center"/>
          </w:tcPr>
          <w:p w14:paraId="74F1F665" w14:textId="77777777" w:rsidR="00230713" w:rsidRPr="00E54723" w:rsidRDefault="00117068" w:rsidP="00E54723">
            <w:pPr>
              <w:pStyle w:val="Compact"/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  <w:r w:rsidRPr="00E54723">
              <w:rPr>
                <w:sz w:val="22"/>
                <w:szCs w:val="22"/>
              </w:rPr>
              <w:t>0.6038</w:t>
            </w:r>
          </w:p>
        </w:tc>
      </w:tr>
    </w:tbl>
    <w:p w14:paraId="2033E121" w14:textId="77777777" w:rsidR="00230713" w:rsidRDefault="00230713">
      <w:pPr>
        <w:numPr>
          <w:ilvl w:val="0"/>
          <w:numId w:val="1"/>
        </w:numPr>
      </w:pPr>
    </w:p>
    <w:p w14:paraId="01507C05" w14:textId="77777777" w:rsidR="00230713" w:rsidRDefault="0011706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自由度为</w:t>
      </w:r>
      <w:r>
        <w:rPr>
          <w:lang w:eastAsia="zh-CN"/>
        </w:rPr>
        <w:t xml:space="preserve"> 21 - 2 - 1 = 18 </w:t>
      </w:r>
      <w:r>
        <w:rPr>
          <w:lang w:eastAsia="zh-CN"/>
        </w:rPr>
        <w:t>时，查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t</w:t>
      </w:r>
      <w:r>
        <w:rPr>
          <w:lang w:eastAsia="zh-CN"/>
        </w:rPr>
        <w:t xml:space="preserve"> </w:t>
      </w:r>
      <w:r>
        <w:rPr>
          <w:lang w:eastAsia="zh-CN"/>
        </w:rPr>
        <w:t>分布表如下：</w:t>
      </w:r>
    </w:p>
    <w:p w14:paraId="53544493" w14:textId="77777777" w:rsidR="00E54723" w:rsidRDefault="00E54723" w:rsidP="00E54723">
      <w:pPr>
        <w:rPr>
          <w:lang w:eastAsia="zh-CN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62"/>
        <w:gridCol w:w="950"/>
        <w:gridCol w:w="950"/>
        <w:gridCol w:w="949"/>
        <w:gridCol w:w="949"/>
        <w:gridCol w:w="949"/>
        <w:gridCol w:w="949"/>
        <w:gridCol w:w="949"/>
        <w:gridCol w:w="949"/>
      </w:tblGrid>
      <w:tr w:rsidR="00E54723" w14:paraId="5DAD038A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2" w:type="pct"/>
            <w:vAlign w:val="center"/>
          </w:tcPr>
          <w:p w14:paraId="62D7A127" w14:textId="77777777" w:rsidR="00E54723" w:rsidRDefault="00E54723" w:rsidP="00E54723">
            <w:pPr>
              <w:pStyle w:val="Compact"/>
              <w:jc w:val="center"/>
            </w:pPr>
            <w:proofErr w:type="spellStart"/>
            <w:r>
              <w:t>双尾</w:t>
            </w:r>
            <w:proofErr w:type="spellEnd"/>
            <w:r>
              <w:t xml:space="preserve"> \ α</w:t>
            </w:r>
          </w:p>
        </w:tc>
        <w:tc>
          <w:tcPr>
            <w:tcW w:w="536" w:type="pct"/>
            <w:vAlign w:val="center"/>
          </w:tcPr>
          <w:p w14:paraId="054E48A3" w14:textId="77777777" w:rsidR="00E54723" w:rsidRDefault="00E54723" w:rsidP="00E54723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536" w:type="pct"/>
            <w:vAlign w:val="center"/>
          </w:tcPr>
          <w:p w14:paraId="2745452C" w14:textId="77777777" w:rsidR="00E54723" w:rsidRDefault="00E54723" w:rsidP="00E54723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536" w:type="pct"/>
            <w:vAlign w:val="center"/>
          </w:tcPr>
          <w:p w14:paraId="277B660E" w14:textId="77777777" w:rsidR="00E54723" w:rsidRDefault="00E54723" w:rsidP="00E54723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536" w:type="pct"/>
            <w:vAlign w:val="center"/>
          </w:tcPr>
          <w:p w14:paraId="4406DBFC" w14:textId="77777777" w:rsidR="00E54723" w:rsidRDefault="00E54723" w:rsidP="00E54723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536" w:type="pct"/>
            <w:vAlign w:val="center"/>
          </w:tcPr>
          <w:p w14:paraId="56323587" w14:textId="77777777" w:rsidR="00E54723" w:rsidRDefault="00E54723" w:rsidP="00E54723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536" w:type="pct"/>
            <w:vAlign w:val="center"/>
          </w:tcPr>
          <w:p w14:paraId="5F3C53DB" w14:textId="77777777" w:rsidR="00E54723" w:rsidRDefault="00E54723" w:rsidP="00E54723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536" w:type="pct"/>
            <w:vAlign w:val="center"/>
          </w:tcPr>
          <w:p w14:paraId="2869F444" w14:textId="77777777" w:rsidR="00E54723" w:rsidRDefault="00E54723" w:rsidP="00E54723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536" w:type="pct"/>
            <w:vAlign w:val="center"/>
          </w:tcPr>
          <w:p w14:paraId="03CCAA46" w14:textId="77777777" w:rsidR="00E54723" w:rsidRDefault="00E54723" w:rsidP="00E54723">
            <w:pPr>
              <w:pStyle w:val="Compact"/>
              <w:jc w:val="center"/>
            </w:pPr>
            <w:r>
              <w:t>0.001</w:t>
            </w:r>
          </w:p>
        </w:tc>
      </w:tr>
      <w:tr w:rsidR="00E54723" w14:paraId="75A43B22" w14:textId="77777777" w:rsidTr="00E54723">
        <w:tc>
          <w:tcPr>
            <w:tcW w:w="712" w:type="pct"/>
            <w:vAlign w:val="center"/>
          </w:tcPr>
          <w:p w14:paraId="516DA33E" w14:textId="77777777" w:rsidR="00E54723" w:rsidRDefault="00E54723" w:rsidP="00E54723">
            <w:pPr>
              <w:pStyle w:val="Compact"/>
              <w:jc w:val="center"/>
            </w:pPr>
            <w:r>
              <w:t>n = 18</w:t>
            </w:r>
          </w:p>
        </w:tc>
        <w:tc>
          <w:tcPr>
            <w:tcW w:w="536" w:type="pct"/>
            <w:vAlign w:val="center"/>
          </w:tcPr>
          <w:p w14:paraId="761C60C1" w14:textId="2FCA7606" w:rsidR="00E54723" w:rsidRDefault="00E54723" w:rsidP="00E54723">
            <w:pPr>
              <w:pStyle w:val="Compact"/>
              <w:jc w:val="center"/>
            </w:pPr>
            <w:r>
              <w:t>0.68</w:t>
            </w:r>
            <w:r>
              <w:t>8</w:t>
            </w:r>
          </w:p>
        </w:tc>
        <w:tc>
          <w:tcPr>
            <w:tcW w:w="536" w:type="pct"/>
            <w:vAlign w:val="center"/>
          </w:tcPr>
          <w:p w14:paraId="39B8C725" w14:textId="0122A8B1" w:rsidR="00E54723" w:rsidRDefault="00E54723" w:rsidP="00E54723">
            <w:pPr>
              <w:pStyle w:val="Compact"/>
              <w:jc w:val="center"/>
            </w:pPr>
            <w:r>
              <w:t>1.33</w:t>
            </w:r>
            <w:r>
              <w:t>0</w:t>
            </w:r>
          </w:p>
        </w:tc>
        <w:tc>
          <w:tcPr>
            <w:tcW w:w="536" w:type="pct"/>
            <w:vAlign w:val="center"/>
          </w:tcPr>
          <w:p w14:paraId="00BCBA2D" w14:textId="4E3E3072" w:rsidR="00E54723" w:rsidRDefault="00E54723" w:rsidP="00E54723">
            <w:pPr>
              <w:pStyle w:val="Compact"/>
              <w:jc w:val="center"/>
            </w:pPr>
            <w:r>
              <w:t>1.7</w:t>
            </w:r>
            <w:r>
              <w:t>34</w:t>
            </w:r>
          </w:p>
        </w:tc>
        <w:tc>
          <w:tcPr>
            <w:tcW w:w="536" w:type="pct"/>
            <w:vAlign w:val="center"/>
          </w:tcPr>
          <w:p w14:paraId="633EFAC1" w14:textId="50A18021" w:rsidR="00E54723" w:rsidRDefault="00E54723" w:rsidP="00E54723">
            <w:pPr>
              <w:pStyle w:val="Compact"/>
              <w:jc w:val="center"/>
            </w:pPr>
            <w:r>
              <w:t>2.1</w:t>
            </w:r>
            <w:r>
              <w:t>01</w:t>
            </w:r>
          </w:p>
        </w:tc>
        <w:tc>
          <w:tcPr>
            <w:tcW w:w="536" w:type="pct"/>
            <w:vAlign w:val="center"/>
          </w:tcPr>
          <w:p w14:paraId="0226B6FA" w14:textId="1D3A5A5F" w:rsidR="00E54723" w:rsidRDefault="00E54723" w:rsidP="00E54723">
            <w:pPr>
              <w:pStyle w:val="Compact"/>
              <w:jc w:val="center"/>
            </w:pPr>
            <w:r>
              <w:t>2.5</w:t>
            </w:r>
            <w:r>
              <w:t>52</w:t>
            </w:r>
          </w:p>
        </w:tc>
        <w:tc>
          <w:tcPr>
            <w:tcW w:w="536" w:type="pct"/>
            <w:vAlign w:val="center"/>
          </w:tcPr>
          <w:p w14:paraId="2246533D" w14:textId="2136B2E5" w:rsidR="00E54723" w:rsidRDefault="00E54723" w:rsidP="00E54723">
            <w:pPr>
              <w:pStyle w:val="Compact"/>
              <w:jc w:val="center"/>
            </w:pPr>
            <w:r>
              <w:t>2.8</w:t>
            </w:r>
            <w:r>
              <w:t>7</w:t>
            </w:r>
            <w:r>
              <w:t>8</w:t>
            </w:r>
          </w:p>
        </w:tc>
        <w:tc>
          <w:tcPr>
            <w:tcW w:w="536" w:type="pct"/>
            <w:vAlign w:val="center"/>
          </w:tcPr>
          <w:p w14:paraId="7EF40A66" w14:textId="06C35D7D" w:rsidR="00E54723" w:rsidRDefault="00E54723" w:rsidP="00E54723">
            <w:pPr>
              <w:pStyle w:val="Compact"/>
              <w:jc w:val="center"/>
            </w:pPr>
            <w:r>
              <w:t>3.6</w:t>
            </w:r>
            <w:r>
              <w:t>10</w:t>
            </w:r>
          </w:p>
        </w:tc>
        <w:tc>
          <w:tcPr>
            <w:tcW w:w="536" w:type="pct"/>
            <w:vAlign w:val="center"/>
          </w:tcPr>
          <w:p w14:paraId="733FE795" w14:textId="350942C7" w:rsidR="00E54723" w:rsidRDefault="00E54723" w:rsidP="00E54723">
            <w:pPr>
              <w:pStyle w:val="Compact"/>
              <w:jc w:val="center"/>
            </w:pPr>
            <w:r>
              <w:t>3.9</w:t>
            </w:r>
            <w:r>
              <w:t>22</w:t>
            </w:r>
          </w:p>
        </w:tc>
      </w:tr>
    </w:tbl>
    <w:p w14:paraId="5650F827" w14:textId="16A1AC1B" w:rsidR="00E54723" w:rsidRDefault="00117068" w:rsidP="00E54723">
      <w:pPr>
        <w:rPr>
          <w:lang w:eastAsia="zh-CN"/>
        </w:rPr>
      </w:pPr>
      <w:r>
        <w:rPr>
          <w:lang w:eastAsia="zh-CN"/>
        </w:rPr>
        <w:t xml:space="preserve"> </w:t>
      </w:r>
    </w:p>
    <w:p w14:paraId="57981708" w14:textId="2C410B08" w:rsidR="00230713" w:rsidRDefault="0011706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在置信水平</w:t>
      </w:r>
      <w:r>
        <w:rPr>
          <w:lang w:eastAsia="zh-CN"/>
        </w:rPr>
        <w:t xml:space="preserve"> </w:t>
      </w:r>
      <w:r>
        <w:t>α</w:t>
      </w:r>
      <w:r>
        <w:rPr>
          <w:lang w:eastAsia="zh-CN"/>
        </w:rPr>
        <w:t xml:space="preserve"> = 0.001 </w:t>
      </w:r>
      <w:r>
        <w:rPr>
          <w:lang w:eastAsia="zh-CN"/>
        </w:rPr>
        <w:t>上，</w:t>
      </w:r>
      <w:r>
        <w:rPr>
          <w:lang w:eastAsia="zh-CN"/>
        </w:rPr>
        <w:t xml:space="preserve">R23_14 </w:t>
      </w:r>
      <w:r>
        <w:rPr>
          <w:lang w:eastAsia="zh-CN"/>
        </w:rPr>
        <w:t>是显著的；</w:t>
      </w:r>
    </w:p>
    <w:p w14:paraId="00B87084" w14:textId="77777777" w:rsidR="00230713" w:rsidRDefault="0011706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在置信水平</w:t>
      </w:r>
      <w:r>
        <w:rPr>
          <w:lang w:eastAsia="zh-CN"/>
        </w:rPr>
        <w:t xml:space="preserve"> </w:t>
      </w:r>
      <w:r>
        <w:t>α</w:t>
      </w:r>
      <w:r>
        <w:rPr>
          <w:lang w:eastAsia="zh-CN"/>
        </w:rPr>
        <w:t xml:space="preserve"> = 0.01 </w:t>
      </w:r>
      <w:r>
        <w:rPr>
          <w:lang w:eastAsia="zh-CN"/>
        </w:rPr>
        <w:t>上，</w:t>
      </w:r>
      <w:r>
        <w:rPr>
          <w:lang w:eastAsia="zh-CN"/>
        </w:rPr>
        <w:t xml:space="preserve">R14_23, R23_14 </w:t>
      </w:r>
      <w:r>
        <w:rPr>
          <w:lang w:eastAsia="zh-CN"/>
        </w:rPr>
        <w:t>是显著的。</w:t>
      </w:r>
    </w:p>
    <w:p w14:paraId="3EC12CEE" w14:textId="77777777" w:rsidR="00230713" w:rsidRDefault="00230713">
      <w:pPr>
        <w:numPr>
          <w:ilvl w:val="0"/>
          <w:numId w:val="1"/>
        </w:numPr>
        <w:rPr>
          <w:lang w:eastAsia="zh-CN"/>
        </w:rPr>
      </w:pPr>
    </w:p>
    <w:p w14:paraId="13E56A0D" w14:textId="77777777" w:rsidR="00230713" w:rsidRDefault="00117068">
      <w:pPr>
        <w:numPr>
          <w:ilvl w:val="1"/>
          <w:numId w:val="4"/>
        </w:numPr>
      </w:pPr>
      <w:proofErr w:type="spellStart"/>
      <w:r>
        <w:rPr>
          <w:b/>
          <w:bCs/>
        </w:rPr>
        <w:t>计算复相关系数</w:t>
      </w:r>
      <w:proofErr w:type="spellEnd"/>
    </w:p>
    <w:p w14:paraId="63222D84" w14:textId="77777777" w:rsidR="00230713" w:rsidRDefault="00117068">
      <w:pPr>
        <w:pStyle w:val="FirstParagraph"/>
        <w:rPr>
          <w:lang w:eastAsia="zh-CN"/>
        </w:rPr>
      </w:pPr>
      <w:r>
        <w:rPr>
          <w:lang w:eastAsia="zh-CN"/>
        </w:rPr>
        <w:t>因为计算复相关系数的代码较为复杂，重新定义函数</w:t>
      </w:r>
      <w:r>
        <w:rPr>
          <w:lang w:eastAsia="zh-CN"/>
        </w:rPr>
        <w:t>(</w:t>
      </w:r>
      <w:r>
        <w:rPr>
          <w:lang w:eastAsia="zh-CN"/>
        </w:rPr>
        <w:t>存储在</w:t>
      </w:r>
      <w:proofErr w:type="spellStart"/>
      <w:r>
        <w:rPr>
          <w:lang w:eastAsia="zh-CN"/>
        </w:rPr>
        <w:t>mcc.m</w:t>
      </w:r>
      <w:proofErr w:type="spellEnd"/>
      <w:r>
        <w:rPr>
          <w:lang w:eastAsia="zh-CN"/>
        </w:rPr>
        <w:t>中</w:t>
      </w:r>
      <w:r>
        <w:rPr>
          <w:lang w:eastAsia="zh-CN"/>
        </w:rPr>
        <w:t>)</w:t>
      </w:r>
      <w:r>
        <w:rPr>
          <w:lang w:eastAsia="zh-CN"/>
        </w:rPr>
        <w:t>：</w:t>
      </w:r>
    </w:p>
    <w:p w14:paraId="31391505" w14:textId="77777777" w:rsidR="00230713" w:rsidRDefault="00117068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Ry_123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mmc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n3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% calculate multiple correlation coefficient </w:t>
      </w:r>
      <w:r>
        <w:br/>
      </w:r>
      <w:r>
        <w:rPr>
          <w:rStyle w:val="CommentTok"/>
        </w:rPr>
        <w:t xml:space="preserve">% ------ INPUT ------ </w:t>
      </w:r>
      <w:r>
        <w:br/>
      </w:r>
      <w:r>
        <w:rPr>
          <w:rStyle w:val="CommentTok"/>
        </w:rPr>
        <w:t xml:space="preserve">% CC(4*4 double): correlation coefficient matrix </w:t>
      </w:r>
      <w:r>
        <w:br/>
      </w:r>
      <w:r>
        <w:rPr>
          <w:rStyle w:val="CommentTok"/>
        </w:rPr>
        <w:t xml:space="preserve">% ny(int): the index for y </w:t>
      </w:r>
      <w:r>
        <w:br/>
      </w:r>
      <w:r>
        <w:rPr>
          <w:rStyle w:val="CommentTok"/>
        </w:rPr>
        <w:t xml:space="preserve">% n1(int): the index for x1 </w:t>
      </w:r>
      <w:r>
        <w:br/>
      </w:r>
      <w:r>
        <w:rPr>
          <w:rStyle w:val="CommentTok"/>
        </w:rPr>
        <w:t>%</w:t>
      </w:r>
      <w:r>
        <w:rPr>
          <w:rStyle w:val="CommentTok"/>
        </w:rPr>
        <w:t xml:space="preserve"> n2(int): the index for x2 </w:t>
      </w:r>
      <w:r>
        <w:br/>
      </w:r>
      <w:r>
        <w:rPr>
          <w:rStyle w:val="CommentTok"/>
        </w:rPr>
        <w:t xml:space="preserve">% n3(int): the index for x3 </w:t>
      </w:r>
      <w:r>
        <w:br/>
      </w:r>
      <w:r>
        <w:rPr>
          <w:rStyle w:val="CommentTok"/>
        </w:rPr>
        <w:t xml:space="preserve">% ------ OUTPUT ------ </w:t>
      </w:r>
      <w:r>
        <w:br/>
      </w:r>
      <w:r>
        <w:rPr>
          <w:rStyle w:val="CommentTok"/>
        </w:rPr>
        <w:t xml:space="preserve">% Ry_123: the multiple correlation coefficient between y and x1, x2, x3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calculate First-order partial correlation coefficient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fun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data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z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 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calculate Second-order partial correlation coefficient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ffun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NormalTok"/>
        </w:rPr>
        <w:t xml:space="preserve">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 (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(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) ))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 xml:space="preserve">)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 ) 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Ry1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CC</w:t>
      </w:r>
      <w:r>
        <w:rPr>
          <w:rStyle w:val="NormalTok"/>
        </w:rPr>
        <w:t>(</w:t>
      </w:r>
      <w:r>
        <w:rPr>
          <w:rStyle w:val="VariableTok"/>
        </w:rPr>
        <w:t>ny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Ry2_1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Ry3_12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ffun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Ry_123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Ry1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Ry2_1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Ry3_12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end</w:t>
      </w:r>
    </w:p>
    <w:p w14:paraId="75E82227" w14:textId="77777777" w:rsidR="00230713" w:rsidRDefault="00117068">
      <w:pPr>
        <w:pStyle w:val="FirstParagraph"/>
        <w:rPr>
          <w:lang w:eastAsia="zh-CN"/>
        </w:rPr>
      </w:pPr>
      <w:r>
        <w:rPr>
          <w:lang w:eastAsia="zh-CN"/>
        </w:rPr>
        <w:t>应用函数，分别计算所有</w:t>
      </w:r>
      <w:proofErr w:type="gramStart"/>
      <w:r>
        <w:rPr>
          <w:lang w:eastAsia="zh-CN"/>
        </w:rPr>
        <w:t>有</w:t>
      </w:r>
      <w:proofErr w:type="gramEnd"/>
      <w:r>
        <w:rPr>
          <w:lang w:eastAsia="zh-CN"/>
        </w:rPr>
        <w:t>三个自变量的复相关系数</w:t>
      </w:r>
    </w:p>
    <w:p w14:paraId="65731AFE" w14:textId="77777777" w:rsidR="00230713" w:rsidRDefault="00117068">
      <w:pPr>
        <w:pStyle w:val="SourceCode"/>
      </w:pPr>
      <w:r>
        <w:rPr>
          <w:rStyle w:val="CommentTok"/>
        </w:rPr>
        <w:t xml:space="preserve">% calculate multiple correlation coefficient </w:t>
      </w:r>
      <w:r>
        <w:br/>
      </w:r>
      <w:r>
        <w:rPr>
          <w:rStyle w:val="VariableTok"/>
        </w:rPr>
        <w:t>Ry_123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VariableTok"/>
        </w:rPr>
        <w:t>mmc</w:t>
      </w:r>
      <w:r>
        <w:rPr>
          <w:rStyle w:val="NormalTok"/>
        </w:rPr>
        <w:t>(</w:t>
      </w:r>
      <w:proofErr w:type="gramEnd"/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R1_y23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mmc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R2_y13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mmc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R3_y12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mmc</w:t>
      </w:r>
      <w:r>
        <w:rPr>
          <w:rStyle w:val="NormalTok"/>
        </w:rPr>
        <w:t>(</w:t>
      </w:r>
      <w:r>
        <w:rPr>
          <w:rStyle w:val="VariableTok"/>
        </w:rPr>
        <w:t>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</w:p>
    <w:p w14:paraId="0BDF609D" w14:textId="77777777" w:rsidR="00230713" w:rsidRDefault="00230713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230713" w14:paraId="5377363D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  <w:vAlign w:val="center"/>
          </w:tcPr>
          <w:p w14:paraId="138A0E73" w14:textId="77777777" w:rsidR="00230713" w:rsidRDefault="00117068" w:rsidP="00E54723">
            <w:pPr>
              <w:pStyle w:val="Compact"/>
              <w:jc w:val="center"/>
            </w:pPr>
            <w:r>
              <w:t>R1_y23</w:t>
            </w:r>
          </w:p>
        </w:tc>
        <w:tc>
          <w:tcPr>
            <w:tcW w:w="1250" w:type="pct"/>
            <w:vAlign w:val="center"/>
          </w:tcPr>
          <w:p w14:paraId="32591A16" w14:textId="77777777" w:rsidR="00230713" w:rsidRDefault="00117068" w:rsidP="00E54723">
            <w:pPr>
              <w:pStyle w:val="Compact"/>
              <w:jc w:val="center"/>
            </w:pPr>
            <w:r>
              <w:t>R2_y13</w:t>
            </w:r>
          </w:p>
        </w:tc>
        <w:tc>
          <w:tcPr>
            <w:tcW w:w="1250" w:type="pct"/>
            <w:vAlign w:val="center"/>
          </w:tcPr>
          <w:p w14:paraId="1F4A7C56" w14:textId="77777777" w:rsidR="00230713" w:rsidRDefault="00117068" w:rsidP="00E54723">
            <w:pPr>
              <w:pStyle w:val="Compact"/>
              <w:jc w:val="center"/>
            </w:pPr>
            <w:r>
              <w:t>R3_y12</w:t>
            </w:r>
          </w:p>
        </w:tc>
        <w:tc>
          <w:tcPr>
            <w:tcW w:w="1250" w:type="pct"/>
            <w:vAlign w:val="center"/>
          </w:tcPr>
          <w:p w14:paraId="0790A784" w14:textId="77777777" w:rsidR="00230713" w:rsidRDefault="00117068" w:rsidP="00E54723">
            <w:pPr>
              <w:pStyle w:val="Compact"/>
              <w:jc w:val="center"/>
            </w:pPr>
            <w:r>
              <w:t>Ry_123</w:t>
            </w:r>
          </w:p>
        </w:tc>
      </w:tr>
      <w:tr w:rsidR="00230713" w14:paraId="5BF07619" w14:textId="77777777" w:rsidTr="00E54723">
        <w:tc>
          <w:tcPr>
            <w:tcW w:w="1250" w:type="pct"/>
            <w:vAlign w:val="center"/>
          </w:tcPr>
          <w:p w14:paraId="1F68A059" w14:textId="77777777" w:rsidR="00230713" w:rsidRDefault="00117068" w:rsidP="00E54723">
            <w:pPr>
              <w:pStyle w:val="Compact"/>
              <w:jc w:val="center"/>
            </w:pPr>
            <w:r>
              <w:t>0.8067</w:t>
            </w:r>
          </w:p>
        </w:tc>
        <w:tc>
          <w:tcPr>
            <w:tcW w:w="1250" w:type="pct"/>
            <w:vAlign w:val="center"/>
          </w:tcPr>
          <w:p w14:paraId="0BDC362D" w14:textId="77777777" w:rsidR="00230713" w:rsidRDefault="00117068" w:rsidP="00E54723">
            <w:pPr>
              <w:pStyle w:val="Compact"/>
              <w:jc w:val="center"/>
            </w:pPr>
            <w:r>
              <w:t>0.7744</w:t>
            </w:r>
          </w:p>
        </w:tc>
        <w:tc>
          <w:tcPr>
            <w:tcW w:w="1250" w:type="pct"/>
            <w:vAlign w:val="center"/>
          </w:tcPr>
          <w:p w14:paraId="1A170689" w14:textId="77777777" w:rsidR="00230713" w:rsidRDefault="00117068" w:rsidP="00E54723">
            <w:pPr>
              <w:pStyle w:val="Compact"/>
              <w:jc w:val="center"/>
            </w:pPr>
            <w:r>
              <w:t>0.6790</w:t>
            </w:r>
          </w:p>
        </w:tc>
        <w:tc>
          <w:tcPr>
            <w:tcW w:w="1250" w:type="pct"/>
            <w:vAlign w:val="center"/>
          </w:tcPr>
          <w:p w14:paraId="0062735D" w14:textId="77777777" w:rsidR="00230713" w:rsidRDefault="00117068" w:rsidP="00E54723">
            <w:pPr>
              <w:pStyle w:val="Compact"/>
              <w:jc w:val="center"/>
            </w:pPr>
            <w:r>
              <w:t>0.7081</w:t>
            </w:r>
          </w:p>
        </w:tc>
      </w:tr>
    </w:tbl>
    <w:p w14:paraId="32EF8995" w14:textId="77777777" w:rsidR="00230713" w:rsidRDefault="00230713">
      <w:pPr>
        <w:pStyle w:val="a0"/>
      </w:pPr>
    </w:p>
    <w:p w14:paraId="2A7DDB98" w14:textId="77777777" w:rsidR="00230713" w:rsidRDefault="00117068">
      <w:pPr>
        <w:pStyle w:val="SourceCode"/>
      </w:pPr>
      <w:r>
        <w:rPr>
          <w:rStyle w:val="VariableTok"/>
        </w:rPr>
        <w:t>F_test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Mcc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 (</w:t>
      </w:r>
      <w:r>
        <w:rPr>
          <w:rStyle w:val="VariableTok"/>
        </w:rPr>
        <w:t>Mcc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((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Mcc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length</w:t>
      </w:r>
      <w:r>
        <w:rPr>
          <w:rStyle w:val="NormalTok"/>
        </w:rPr>
        <w:t>(</w:t>
      </w:r>
      <w:r>
        <w:rPr>
          <w:rStyle w:val="VariableTok"/>
        </w:rPr>
        <w:t>arr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Fy_123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F_test</w:t>
      </w:r>
      <w:r>
        <w:rPr>
          <w:rStyle w:val="NormalTok"/>
        </w:rPr>
        <w:t>(</w:t>
      </w:r>
      <w:r>
        <w:rPr>
          <w:rStyle w:val="VariableTok"/>
        </w:rPr>
        <w:t>Ry_123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F1_y23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F_test</w:t>
      </w:r>
      <w:r>
        <w:rPr>
          <w:rStyle w:val="NormalTok"/>
        </w:rPr>
        <w:t>(</w:t>
      </w:r>
      <w:r>
        <w:rPr>
          <w:rStyle w:val="VariableTok"/>
        </w:rPr>
        <w:t>R1_y23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F2_y13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F_test</w:t>
      </w:r>
      <w:r>
        <w:rPr>
          <w:rStyle w:val="NormalTok"/>
        </w:rPr>
        <w:t>(</w:t>
      </w:r>
      <w:r>
        <w:rPr>
          <w:rStyle w:val="VariableTok"/>
        </w:rPr>
        <w:t>R2_y13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F3_y12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F_test</w:t>
      </w:r>
      <w:r>
        <w:rPr>
          <w:rStyle w:val="NormalTok"/>
        </w:rPr>
        <w:t>(</w:t>
      </w:r>
      <w:r>
        <w:rPr>
          <w:rStyle w:val="VariableTok"/>
        </w:rPr>
        <w:t>R3_y12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95E0E1E" w14:textId="77777777" w:rsidR="00230713" w:rsidRDefault="00230713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2"/>
        <w:gridCol w:w="2138"/>
        <w:gridCol w:w="2138"/>
        <w:gridCol w:w="2138"/>
      </w:tblGrid>
      <w:tr w:rsidR="00230713" w14:paraId="0119F226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79" w:type="pct"/>
            <w:vAlign w:val="center"/>
          </w:tcPr>
          <w:p w14:paraId="68505BB4" w14:textId="77777777" w:rsidR="00230713" w:rsidRDefault="00117068" w:rsidP="00E54723">
            <w:pPr>
              <w:pStyle w:val="Compact"/>
              <w:jc w:val="center"/>
            </w:pPr>
            <w:r>
              <w:t>t1_y23</w:t>
            </w:r>
          </w:p>
        </w:tc>
        <w:tc>
          <w:tcPr>
            <w:tcW w:w="1207" w:type="pct"/>
            <w:vAlign w:val="center"/>
          </w:tcPr>
          <w:p w14:paraId="6DDAFB2E" w14:textId="77777777" w:rsidR="00230713" w:rsidRDefault="00117068" w:rsidP="00E54723">
            <w:pPr>
              <w:pStyle w:val="Compact"/>
              <w:jc w:val="center"/>
            </w:pPr>
            <w:r>
              <w:t>t2_y13</w:t>
            </w:r>
          </w:p>
        </w:tc>
        <w:tc>
          <w:tcPr>
            <w:tcW w:w="1207" w:type="pct"/>
            <w:vAlign w:val="center"/>
          </w:tcPr>
          <w:p w14:paraId="04E2F80B" w14:textId="77777777" w:rsidR="00230713" w:rsidRDefault="00117068" w:rsidP="00E54723">
            <w:pPr>
              <w:pStyle w:val="Compact"/>
              <w:jc w:val="center"/>
            </w:pPr>
            <w:r>
              <w:t>t3_y12</w:t>
            </w:r>
          </w:p>
        </w:tc>
        <w:tc>
          <w:tcPr>
            <w:tcW w:w="1207" w:type="pct"/>
            <w:vAlign w:val="center"/>
          </w:tcPr>
          <w:p w14:paraId="125279DE" w14:textId="77777777" w:rsidR="00230713" w:rsidRDefault="00117068" w:rsidP="00E54723">
            <w:pPr>
              <w:pStyle w:val="Compact"/>
              <w:jc w:val="center"/>
            </w:pPr>
            <w:r>
              <w:t>ty_123</w:t>
            </w:r>
          </w:p>
        </w:tc>
      </w:tr>
      <w:tr w:rsidR="00230713" w14:paraId="1318C7B6" w14:textId="77777777" w:rsidTr="00E54723">
        <w:tc>
          <w:tcPr>
            <w:tcW w:w="1379" w:type="pct"/>
            <w:vAlign w:val="center"/>
          </w:tcPr>
          <w:p w14:paraId="5B6B4DA1" w14:textId="77777777" w:rsidR="00230713" w:rsidRDefault="00117068" w:rsidP="00E54723">
            <w:pPr>
              <w:pStyle w:val="Compact"/>
              <w:jc w:val="center"/>
            </w:pPr>
            <w:r>
              <w:t>10.5595</w:t>
            </w:r>
          </w:p>
        </w:tc>
        <w:tc>
          <w:tcPr>
            <w:tcW w:w="1207" w:type="pct"/>
            <w:vAlign w:val="center"/>
          </w:tcPr>
          <w:p w14:paraId="3E8E11AD" w14:textId="77777777" w:rsidR="00230713" w:rsidRDefault="00117068" w:rsidP="00E54723">
            <w:pPr>
              <w:pStyle w:val="Compact"/>
              <w:jc w:val="center"/>
            </w:pPr>
            <w:r>
              <w:t>8.4918</w:t>
            </w:r>
          </w:p>
        </w:tc>
        <w:tc>
          <w:tcPr>
            <w:tcW w:w="1207" w:type="pct"/>
            <w:vAlign w:val="center"/>
          </w:tcPr>
          <w:p w14:paraId="6B48E646" w14:textId="77777777" w:rsidR="00230713" w:rsidRDefault="00117068" w:rsidP="00E54723">
            <w:pPr>
              <w:pStyle w:val="Compact"/>
              <w:jc w:val="center"/>
            </w:pPr>
            <w:r>
              <w:t>4.8471</w:t>
            </w:r>
          </w:p>
        </w:tc>
        <w:tc>
          <w:tcPr>
            <w:tcW w:w="1207" w:type="pct"/>
            <w:vAlign w:val="center"/>
          </w:tcPr>
          <w:p w14:paraId="66B6EFC2" w14:textId="77777777" w:rsidR="00230713" w:rsidRDefault="00117068" w:rsidP="00E54723">
            <w:pPr>
              <w:pStyle w:val="Compact"/>
              <w:jc w:val="center"/>
            </w:pPr>
            <w:r>
              <w:t>5.7002</w:t>
            </w:r>
          </w:p>
        </w:tc>
      </w:tr>
    </w:tbl>
    <w:p w14:paraId="38B2499D" w14:textId="77777777" w:rsidR="00230713" w:rsidRDefault="00230713">
      <w:pPr>
        <w:pStyle w:val="a0"/>
      </w:pPr>
    </w:p>
    <w:p w14:paraId="2ABEE43A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自由度为</w:t>
      </w:r>
      <w:r>
        <w:rPr>
          <w:lang w:eastAsia="zh-CN"/>
        </w:rPr>
        <w:t xml:space="preserve"> 21 - 3 - 1 = 17 </w:t>
      </w:r>
      <w:r>
        <w:rPr>
          <w:lang w:eastAsia="zh-CN"/>
        </w:rPr>
        <w:t>时，查</w:t>
      </w:r>
      <w:r>
        <w:rPr>
          <w:lang w:eastAsia="zh-CN"/>
        </w:rPr>
        <w:t xml:space="preserve"> </w:t>
      </w:r>
      <w:r>
        <w:rPr>
          <w:i/>
          <w:iCs/>
          <w:lang w:eastAsia="zh-CN"/>
        </w:rPr>
        <w:t>t</w:t>
      </w:r>
      <w:r>
        <w:rPr>
          <w:lang w:eastAsia="zh-CN"/>
        </w:rPr>
        <w:t xml:space="preserve"> </w:t>
      </w:r>
      <w:r>
        <w:rPr>
          <w:lang w:eastAsia="zh-CN"/>
        </w:rPr>
        <w:t>分布表如下：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62"/>
        <w:gridCol w:w="950"/>
        <w:gridCol w:w="950"/>
        <w:gridCol w:w="949"/>
        <w:gridCol w:w="949"/>
        <w:gridCol w:w="949"/>
        <w:gridCol w:w="949"/>
        <w:gridCol w:w="949"/>
        <w:gridCol w:w="949"/>
      </w:tblGrid>
      <w:tr w:rsidR="00230713" w14:paraId="3D82E7E2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2" w:type="pct"/>
            <w:vAlign w:val="center"/>
          </w:tcPr>
          <w:p w14:paraId="784656E4" w14:textId="77777777" w:rsidR="00230713" w:rsidRDefault="00117068" w:rsidP="00E54723">
            <w:pPr>
              <w:pStyle w:val="Compact"/>
              <w:jc w:val="center"/>
            </w:pPr>
            <w:proofErr w:type="spellStart"/>
            <w:r>
              <w:t>双尾</w:t>
            </w:r>
            <w:proofErr w:type="spellEnd"/>
            <w:r>
              <w:t xml:space="preserve"> \ α</w:t>
            </w:r>
          </w:p>
        </w:tc>
        <w:tc>
          <w:tcPr>
            <w:tcW w:w="536" w:type="pct"/>
            <w:vAlign w:val="center"/>
          </w:tcPr>
          <w:p w14:paraId="3D805028" w14:textId="77777777" w:rsidR="00230713" w:rsidRDefault="00117068" w:rsidP="00E54723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536" w:type="pct"/>
            <w:vAlign w:val="center"/>
          </w:tcPr>
          <w:p w14:paraId="7E8FD496" w14:textId="77777777" w:rsidR="00230713" w:rsidRDefault="00117068" w:rsidP="00E54723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536" w:type="pct"/>
            <w:vAlign w:val="center"/>
          </w:tcPr>
          <w:p w14:paraId="6EDB7853" w14:textId="77777777" w:rsidR="00230713" w:rsidRDefault="00117068" w:rsidP="00E54723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536" w:type="pct"/>
            <w:vAlign w:val="center"/>
          </w:tcPr>
          <w:p w14:paraId="74A3EF7A" w14:textId="77777777" w:rsidR="00230713" w:rsidRDefault="00117068" w:rsidP="00E54723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536" w:type="pct"/>
            <w:vAlign w:val="center"/>
          </w:tcPr>
          <w:p w14:paraId="502707BE" w14:textId="77777777" w:rsidR="00230713" w:rsidRDefault="00117068" w:rsidP="00E54723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536" w:type="pct"/>
            <w:vAlign w:val="center"/>
          </w:tcPr>
          <w:p w14:paraId="0460D793" w14:textId="77777777" w:rsidR="00230713" w:rsidRDefault="00117068" w:rsidP="00E54723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536" w:type="pct"/>
            <w:vAlign w:val="center"/>
          </w:tcPr>
          <w:p w14:paraId="123AC3D3" w14:textId="77777777" w:rsidR="00230713" w:rsidRDefault="00117068" w:rsidP="00E54723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536" w:type="pct"/>
            <w:vAlign w:val="center"/>
          </w:tcPr>
          <w:p w14:paraId="73772993" w14:textId="77777777" w:rsidR="00230713" w:rsidRDefault="00117068" w:rsidP="00E54723">
            <w:pPr>
              <w:pStyle w:val="Compact"/>
              <w:jc w:val="center"/>
            </w:pPr>
            <w:r>
              <w:t>0.001</w:t>
            </w:r>
          </w:p>
        </w:tc>
      </w:tr>
      <w:tr w:rsidR="00230713" w14:paraId="01529007" w14:textId="77777777" w:rsidTr="00E54723">
        <w:tc>
          <w:tcPr>
            <w:tcW w:w="712" w:type="pct"/>
            <w:vAlign w:val="center"/>
          </w:tcPr>
          <w:p w14:paraId="6206B020" w14:textId="0586CA22" w:rsidR="00230713" w:rsidRDefault="00117068" w:rsidP="00E54723">
            <w:pPr>
              <w:pStyle w:val="Compact"/>
              <w:jc w:val="center"/>
            </w:pPr>
            <w:r>
              <w:t>n = 1</w:t>
            </w:r>
            <w:r w:rsidR="00E54723">
              <w:t>7</w:t>
            </w:r>
          </w:p>
        </w:tc>
        <w:tc>
          <w:tcPr>
            <w:tcW w:w="536" w:type="pct"/>
            <w:vAlign w:val="center"/>
          </w:tcPr>
          <w:p w14:paraId="359FB276" w14:textId="77777777" w:rsidR="00230713" w:rsidRDefault="00117068" w:rsidP="00E54723">
            <w:pPr>
              <w:pStyle w:val="Compact"/>
              <w:jc w:val="center"/>
            </w:pPr>
            <w:r>
              <w:t>0.689</w:t>
            </w:r>
          </w:p>
        </w:tc>
        <w:tc>
          <w:tcPr>
            <w:tcW w:w="536" w:type="pct"/>
            <w:vAlign w:val="center"/>
          </w:tcPr>
          <w:p w14:paraId="4A8E35DA" w14:textId="77777777" w:rsidR="00230713" w:rsidRDefault="00117068" w:rsidP="00E54723">
            <w:pPr>
              <w:pStyle w:val="Compact"/>
              <w:jc w:val="center"/>
            </w:pPr>
            <w:r>
              <w:t>1.333</w:t>
            </w:r>
          </w:p>
        </w:tc>
        <w:tc>
          <w:tcPr>
            <w:tcW w:w="536" w:type="pct"/>
            <w:vAlign w:val="center"/>
          </w:tcPr>
          <w:p w14:paraId="4CB4D5FE" w14:textId="77777777" w:rsidR="00230713" w:rsidRDefault="00117068" w:rsidP="00E54723">
            <w:pPr>
              <w:pStyle w:val="Compact"/>
              <w:jc w:val="center"/>
            </w:pPr>
            <w:r>
              <w:t>1.740</w:t>
            </w:r>
          </w:p>
        </w:tc>
        <w:tc>
          <w:tcPr>
            <w:tcW w:w="536" w:type="pct"/>
            <w:vAlign w:val="center"/>
          </w:tcPr>
          <w:p w14:paraId="50825D65" w14:textId="77777777" w:rsidR="00230713" w:rsidRDefault="00117068" w:rsidP="00E54723">
            <w:pPr>
              <w:pStyle w:val="Compact"/>
              <w:jc w:val="center"/>
            </w:pPr>
            <w:r>
              <w:t>2.110</w:t>
            </w:r>
          </w:p>
        </w:tc>
        <w:tc>
          <w:tcPr>
            <w:tcW w:w="536" w:type="pct"/>
            <w:vAlign w:val="center"/>
          </w:tcPr>
          <w:p w14:paraId="3445C9A7" w14:textId="77777777" w:rsidR="00230713" w:rsidRDefault="00117068" w:rsidP="00E54723">
            <w:pPr>
              <w:pStyle w:val="Compact"/>
              <w:jc w:val="center"/>
            </w:pPr>
            <w:r>
              <w:t>2.567</w:t>
            </w:r>
          </w:p>
        </w:tc>
        <w:tc>
          <w:tcPr>
            <w:tcW w:w="536" w:type="pct"/>
            <w:vAlign w:val="center"/>
          </w:tcPr>
          <w:p w14:paraId="7455DCF6" w14:textId="77777777" w:rsidR="00230713" w:rsidRDefault="00117068" w:rsidP="00E54723">
            <w:pPr>
              <w:pStyle w:val="Compact"/>
              <w:jc w:val="center"/>
            </w:pPr>
            <w:r>
              <w:t>2.898</w:t>
            </w:r>
          </w:p>
        </w:tc>
        <w:tc>
          <w:tcPr>
            <w:tcW w:w="536" w:type="pct"/>
            <w:vAlign w:val="center"/>
          </w:tcPr>
          <w:p w14:paraId="1D0ACCA5" w14:textId="77777777" w:rsidR="00230713" w:rsidRDefault="00117068" w:rsidP="00E54723">
            <w:pPr>
              <w:pStyle w:val="Compact"/>
              <w:jc w:val="center"/>
            </w:pPr>
            <w:r>
              <w:t>3.646</w:t>
            </w:r>
          </w:p>
        </w:tc>
        <w:tc>
          <w:tcPr>
            <w:tcW w:w="536" w:type="pct"/>
            <w:vAlign w:val="center"/>
          </w:tcPr>
          <w:p w14:paraId="42599269" w14:textId="77777777" w:rsidR="00230713" w:rsidRDefault="00117068" w:rsidP="00E54723">
            <w:pPr>
              <w:pStyle w:val="Compact"/>
              <w:jc w:val="center"/>
            </w:pPr>
            <w:r>
              <w:t>3.965</w:t>
            </w:r>
          </w:p>
        </w:tc>
      </w:tr>
    </w:tbl>
    <w:p w14:paraId="576C13C4" w14:textId="77777777" w:rsidR="00230713" w:rsidRDefault="00117068">
      <w:pPr>
        <w:pStyle w:val="a0"/>
      </w:pPr>
      <w:r>
        <w:t xml:space="preserve"> </w:t>
      </w:r>
      <w:r>
        <w:t>在置信水平</w:t>
      </w:r>
      <w:r>
        <w:t xml:space="preserve"> α = 0.001 </w:t>
      </w:r>
      <w:r>
        <w:t>上，</w:t>
      </w:r>
      <w:r>
        <w:t xml:space="preserve">R1_y23, R2_y13, R3_y12, Ry_123 </w:t>
      </w:r>
      <w:r>
        <w:t>都是显著的。</w:t>
      </w:r>
    </w:p>
    <w:p w14:paraId="683F1B05" w14:textId="77777777" w:rsidR="00230713" w:rsidRDefault="00230713">
      <w:pPr>
        <w:pStyle w:val="a0"/>
      </w:pPr>
    </w:p>
    <w:p w14:paraId="57FC8BCC" w14:textId="77777777" w:rsidR="00230713" w:rsidRDefault="00117068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lastRenderedPageBreak/>
        <w:t>根据提供数据，拟合</w:t>
      </w:r>
      <w:r>
        <w:rPr>
          <w:lang w:eastAsia="zh-CN"/>
        </w:rPr>
        <w:t>y</w:t>
      </w:r>
      <w:r>
        <w:rPr>
          <w:lang w:eastAsia="zh-CN"/>
        </w:rPr>
        <w:t>与</w:t>
      </w:r>
      <w:r>
        <w:rPr>
          <w:lang w:eastAsia="zh-CN"/>
        </w:rPr>
        <w:t xml:space="preserve">x1, x2, x3 </w:t>
      </w:r>
      <w:r>
        <w:rPr>
          <w:lang w:eastAsia="zh-CN"/>
        </w:rPr>
        <w:t>的多元线性回归方程，并进行显著性检验。</w:t>
      </w:r>
    </w:p>
    <w:p w14:paraId="0E8BEA0D" w14:textId="77777777" w:rsidR="00230713" w:rsidRDefault="00230713">
      <w:pPr>
        <w:pStyle w:val="FirstParagraph"/>
        <w:rPr>
          <w:lang w:eastAsia="zh-CN"/>
        </w:rPr>
      </w:pPr>
    </w:p>
    <w:p w14:paraId="289EBF81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根据课本上的代码进行拟合</w:t>
      </w:r>
    </w:p>
    <w:p w14:paraId="6D2575FA" w14:textId="77777777" w:rsidR="00230713" w:rsidRDefault="00117068">
      <w:pPr>
        <w:pStyle w:val="SourceCode"/>
      </w:pPr>
      <w:r>
        <w:rPr>
          <w:rStyle w:val="CommentTok"/>
        </w:rPr>
        <w:t xml:space="preserve">% formulas according to textbook </w:t>
      </w:r>
      <w:r>
        <w:br/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length</w:t>
      </w:r>
      <w:r>
        <w:rPr>
          <w:rStyle w:val="NormalTok"/>
        </w:rPr>
        <w:t>(</w:t>
      </w:r>
      <w:r>
        <w:rPr>
          <w:rStyle w:val="VariableTok"/>
        </w:rPr>
        <w:t>arr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VariableTok"/>
        </w:rPr>
        <w:t>X</w:t>
      </w:r>
      <w:r>
        <w:rPr>
          <w:rStyle w:val="OperatorTok"/>
        </w:rPr>
        <w:t>,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X3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rPr>
          <w:rStyle w:val="NormalTok"/>
        </w:rPr>
        <w:t xml:space="preserve"> (</w:t>
      </w:r>
      <w:r>
        <w:rPr>
          <w:rStyle w:val="VariableTok"/>
        </w:rPr>
        <w:t>X</w:t>
      </w:r>
      <w:r>
        <w:rPr>
          <w:rStyle w:val="Operato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F-student significance test </w:t>
      </w:r>
      <w:r>
        <w:br/>
      </w:r>
      <w:r>
        <w:rPr>
          <w:rStyle w:val="VariableTok"/>
        </w:rPr>
        <w:t>L_yy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((</w:t>
      </w:r>
      <w:r>
        <w:rPr>
          <w:rStyle w:val="VariableTok"/>
        </w:rPr>
        <w:t>Y</w:t>
      </w:r>
      <w:r>
        <w:rPr>
          <w:rStyle w:val="OperatorTok"/>
        </w:rPr>
        <w:t>-</w:t>
      </w:r>
      <w:r>
        <w:rPr>
          <w:rStyle w:val="VariableTok"/>
        </w:rPr>
        <w:t>mean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 xml:space="preserve">)) </w:t>
      </w:r>
      <w:r>
        <w:rPr>
          <w:rStyle w:val="OperatorTok"/>
        </w:rPr>
        <w:t>.^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L_ny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Y</w:t>
      </w:r>
      <w:r>
        <w:rPr>
          <w:rStyle w:val="OperatorTok"/>
        </w:rPr>
        <w:t>-</w:t>
      </w:r>
      <w:r>
        <w:rPr>
          <w:rStyle w:val="VariableTok"/>
        </w:rPr>
        <w:t>mean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))</w:t>
      </w:r>
      <w:r>
        <w:rPr>
          <w:rStyle w:val="Operato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[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X3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VariableTok"/>
        </w:rPr>
        <w:t>mean</w:t>
      </w:r>
      <w:r>
        <w:rPr>
          <w:rStyle w:val="NormalTok"/>
        </w:rPr>
        <w:t>([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X3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U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b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:</w:t>
      </w:r>
      <w:r>
        <w:rPr>
          <w:rStyle w:val="KeywordTok"/>
        </w:rPr>
        <w:t>end</w:t>
      </w:r>
      <w:r>
        <w:rPr>
          <w:rStyle w:val="NormalTok"/>
        </w:rPr>
        <w:t>)</w:t>
      </w:r>
      <w:r>
        <w:rPr>
          <w:rStyle w:val="Operator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.*</w:t>
      </w:r>
      <w:r>
        <w:rPr>
          <w:rStyle w:val="NormalTok"/>
        </w:rPr>
        <w:t xml:space="preserve"> </w:t>
      </w:r>
      <w:r>
        <w:rPr>
          <w:rStyle w:val="VariableTok"/>
        </w:rPr>
        <w:t>L_ny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Q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L_yy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U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F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U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VariableTok"/>
        </w:rPr>
        <w:t>Q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))</w:t>
      </w:r>
    </w:p>
    <w:p w14:paraId="512BE7EA" w14:textId="77777777" w:rsidR="00230713" w:rsidRDefault="00117068">
      <w:pPr>
        <w:pStyle w:val="FirstParagraph"/>
      </w:pPr>
      <w:r>
        <w:t>使用</w:t>
      </w:r>
      <w:r>
        <w:t>matlab</w:t>
      </w:r>
      <w:r>
        <w:t>自带模型</w:t>
      </w:r>
    </w:p>
    <w:p w14:paraId="1C6CCBA9" w14:textId="77777777" w:rsidR="00230713" w:rsidRDefault="00117068">
      <w:pPr>
        <w:pStyle w:val="SourceCode"/>
      </w:pPr>
      <w:r>
        <w:rPr>
          <w:rStyle w:val="CommentTok"/>
        </w:rPr>
        <w:t xml:space="preserve">% use built-in models  </w:t>
      </w:r>
      <w:r>
        <w:br/>
      </w:r>
      <w:r>
        <w:rPr>
          <w:rStyle w:val="VariableTok"/>
        </w:rPr>
        <w:t>mdl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fitlm</w:t>
      </w:r>
      <w:r>
        <w:rPr>
          <w:rStyle w:val="NormalTok"/>
        </w:rPr>
        <w:t>([</w:t>
      </w:r>
      <w:r>
        <w:rPr>
          <w:rStyle w:val="VariableTok"/>
        </w:rPr>
        <w:t>X1</w:t>
      </w:r>
      <w:r>
        <w:rPr>
          <w:rStyle w:val="OperatorTok"/>
        </w:rPr>
        <w:t>,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X3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VariableTok"/>
        </w:rPr>
        <w:t>Y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mdl</w:t>
      </w:r>
      <w:r>
        <w:rPr>
          <w:rStyle w:val="NormalTok"/>
        </w:rPr>
        <w:t>.</w:t>
      </w:r>
      <w:r>
        <w:rPr>
          <w:rStyle w:val="VariableTok"/>
        </w:rPr>
        <w:t>Coefficients</w:t>
      </w:r>
      <w:r>
        <w:rPr>
          <w:rStyle w:val="NormalTok"/>
        </w:rPr>
        <w:t>.</w:t>
      </w:r>
      <w:r>
        <w:rPr>
          <w:rStyle w:val="VariableTok"/>
        </w:rPr>
        <w:t>Estimate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:</w:t>
      </w:r>
      <w:r>
        <w:rPr>
          <w:rStyle w:val="KeywordTok"/>
        </w:rPr>
        <w:t>end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mdl</w:t>
      </w:r>
      <w:r>
        <w:rPr>
          <w:rStyle w:val="NormalTok"/>
        </w:rPr>
        <w:t>.</w:t>
      </w:r>
      <w:r>
        <w:rPr>
          <w:rStyle w:val="VariableTok"/>
        </w:rPr>
        <w:t>Coefficients</w:t>
      </w:r>
      <w:r>
        <w:rPr>
          <w:rStyle w:val="NormalTok"/>
        </w:rPr>
        <w:t>.</w:t>
      </w:r>
      <w:r>
        <w:rPr>
          <w:rStyle w:val="VariableTok"/>
        </w:rPr>
        <w:t>pValue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:</w:t>
      </w:r>
      <w:r>
        <w:rPr>
          <w:rStyle w:val="KeywordTok"/>
        </w:rPr>
        <w:t>end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4CDC918" w14:textId="77777777" w:rsidR="00230713" w:rsidRDefault="00117068">
      <w:pPr>
        <w:pStyle w:val="FirstParagraph"/>
        <w:rPr>
          <w:lang w:eastAsia="zh-CN"/>
        </w:rPr>
      </w:pPr>
      <w:r>
        <w:rPr>
          <w:lang w:eastAsia="zh-CN"/>
        </w:rPr>
        <w:t xml:space="preserve">mdl = </w:t>
      </w:r>
    </w:p>
    <w:p w14:paraId="35A86820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线性回归模型</w:t>
      </w:r>
      <w:r>
        <w:rPr>
          <w:lang w:eastAsia="zh-CN"/>
        </w:rPr>
        <w:t>:</w:t>
      </w:r>
      <w:r>
        <w:rPr>
          <w:lang w:eastAsia="zh-CN"/>
        </w:rPr>
        <w:br/>
        <w:t xml:space="preserve"> y ~ 1 + x1 + x2 + x3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80"/>
        <w:gridCol w:w="1730"/>
        <w:gridCol w:w="1436"/>
        <w:gridCol w:w="1559"/>
        <w:gridCol w:w="2051"/>
      </w:tblGrid>
      <w:tr w:rsidR="00230713" w14:paraId="51034565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4" w:type="pct"/>
            <w:vAlign w:val="center"/>
          </w:tcPr>
          <w:p w14:paraId="18AF5544" w14:textId="77777777" w:rsidR="00230713" w:rsidRDefault="00117068" w:rsidP="00E54723">
            <w:pPr>
              <w:pStyle w:val="Compact"/>
              <w:jc w:val="center"/>
            </w:pPr>
            <w:proofErr w:type="spellStart"/>
            <w:r>
              <w:t>估计系数</w:t>
            </w:r>
            <w:proofErr w:type="spellEnd"/>
            <w:r>
              <w:t>:</w:t>
            </w:r>
          </w:p>
        </w:tc>
        <w:tc>
          <w:tcPr>
            <w:tcW w:w="977" w:type="pct"/>
            <w:vAlign w:val="center"/>
          </w:tcPr>
          <w:p w14:paraId="1966C9AD" w14:textId="77777777" w:rsidR="00230713" w:rsidRDefault="00117068" w:rsidP="00E54723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811" w:type="pct"/>
            <w:vAlign w:val="center"/>
          </w:tcPr>
          <w:p w14:paraId="1753BFA0" w14:textId="77777777" w:rsidR="00230713" w:rsidRDefault="00117068" w:rsidP="00E54723">
            <w:pPr>
              <w:pStyle w:val="Compact"/>
              <w:jc w:val="center"/>
            </w:pPr>
            <w:r>
              <w:t>SE</w:t>
            </w:r>
          </w:p>
        </w:tc>
        <w:tc>
          <w:tcPr>
            <w:tcW w:w="880" w:type="pct"/>
            <w:vAlign w:val="center"/>
          </w:tcPr>
          <w:p w14:paraId="02EB256F" w14:textId="77777777" w:rsidR="00230713" w:rsidRDefault="00117068" w:rsidP="00E54723">
            <w:pPr>
              <w:pStyle w:val="Compact"/>
              <w:jc w:val="center"/>
            </w:pPr>
            <w:r>
              <w:t>tStat</w:t>
            </w:r>
          </w:p>
        </w:tc>
        <w:tc>
          <w:tcPr>
            <w:tcW w:w="1158" w:type="pct"/>
            <w:vAlign w:val="center"/>
          </w:tcPr>
          <w:p w14:paraId="1207D1AB" w14:textId="1F052EE1" w:rsidR="00230713" w:rsidRDefault="00117068" w:rsidP="00E54723">
            <w:pPr>
              <w:pStyle w:val="Compact"/>
              <w:jc w:val="center"/>
            </w:pPr>
            <w:proofErr w:type="spellStart"/>
            <w:r>
              <w:t>pValue</w:t>
            </w:r>
            <w:proofErr w:type="spellEnd"/>
          </w:p>
        </w:tc>
      </w:tr>
      <w:tr w:rsidR="00230713" w14:paraId="4CF5AD17" w14:textId="77777777" w:rsidTr="00E54723">
        <w:tc>
          <w:tcPr>
            <w:tcW w:w="1174" w:type="pct"/>
            <w:vAlign w:val="center"/>
          </w:tcPr>
          <w:p w14:paraId="058A0DFC" w14:textId="77777777" w:rsidR="00230713" w:rsidRDefault="00117068" w:rsidP="00E54723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977" w:type="pct"/>
            <w:vAlign w:val="center"/>
          </w:tcPr>
          <w:p w14:paraId="1C472B4E" w14:textId="77777777" w:rsidR="00230713" w:rsidRDefault="00117068" w:rsidP="00E54723">
            <w:pPr>
              <w:pStyle w:val="Compact"/>
              <w:jc w:val="center"/>
            </w:pPr>
            <w:r>
              <w:t>367.26</w:t>
            </w:r>
          </w:p>
        </w:tc>
        <w:tc>
          <w:tcPr>
            <w:tcW w:w="811" w:type="pct"/>
            <w:vAlign w:val="center"/>
          </w:tcPr>
          <w:p w14:paraId="71550FFF" w14:textId="77777777" w:rsidR="00230713" w:rsidRDefault="00117068" w:rsidP="00E54723">
            <w:pPr>
              <w:pStyle w:val="Compact"/>
              <w:jc w:val="center"/>
            </w:pPr>
            <w:r>
              <w:t>214.22</w:t>
            </w:r>
          </w:p>
        </w:tc>
        <w:tc>
          <w:tcPr>
            <w:tcW w:w="880" w:type="pct"/>
            <w:vAlign w:val="center"/>
          </w:tcPr>
          <w:p w14:paraId="6753A079" w14:textId="77777777" w:rsidR="00230713" w:rsidRDefault="00117068" w:rsidP="00E54723">
            <w:pPr>
              <w:pStyle w:val="Compact"/>
              <w:jc w:val="center"/>
            </w:pPr>
            <w:r>
              <w:t>1.7144</w:t>
            </w:r>
          </w:p>
        </w:tc>
        <w:tc>
          <w:tcPr>
            <w:tcW w:w="1158" w:type="pct"/>
            <w:vAlign w:val="center"/>
          </w:tcPr>
          <w:p w14:paraId="0E401F19" w14:textId="77777777" w:rsidR="00230713" w:rsidRDefault="00117068" w:rsidP="00E54723">
            <w:pPr>
              <w:pStyle w:val="Compact"/>
              <w:jc w:val="center"/>
            </w:pPr>
            <w:r>
              <w:t>0.10462</w:t>
            </w:r>
          </w:p>
        </w:tc>
      </w:tr>
      <w:tr w:rsidR="00230713" w14:paraId="467821C2" w14:textId="77777777" w:rsidTr="00E54723">
        <w:tc>
          <w:tcPr>
            <w:tcW w:w="1174" w:type="pct"/>
            <w:vAlign w:val="center"/>
          </w:tcPr>
          <w:p w14:paraId="07FE2F3D" w14:textId="77777777" w:rsidR="00230713" w:rsidRDefault="00117068" w:rsidP="00E54723">
            <w:pPr>
              <w:pStyle w:val="Compact"/>
              <w:jc w:val="center"/>
            </w:pPr>
            <w:r>
              <w:t>x1</w:t>
            </w:r>
          </w:p>
        </w:tc>
        <w:tc>
          <w:tcPr>
            <w:tcW w:w="977" w:type="pct"/>
            <w:vAlign w:val="center"/>
          </w:tcPr>
          <w:p w14:paraId="3D66EF82" w14:textId="77777777" w:rsidR="00230713" w:rsidRDefault="00117068" w:rsidP="00E54723">
            <w:pPr>
              <w:pStyle w:val="Compact"/>
              <w:jc w:val="center"/>
            </w:pPr>
            <w:r>
              <w:t>1.7808</w:t>
            </w:r>
          </w:p>
        </w:tc>
        <w:tc>
          <w:tcPr>
            <w:tcW w:w="811" w:type="pct"/>
            <w:vAlign w:val="center"/>
          </w:tcPr>
          <w:p w14:paraId="30FF187B" w14:textId="77777777" w:rsidR="00230713" w:rsidRDefault="00117068" w:rsidP="00E54723">
            <w:pPr>
              <w:pStyle w:val="Compact"/>
              <w:jc w:val="center"/>
            </w:pPr>
            <w:r>
              <w:t>1.0999</w:t>
            </w:r>
          </w:p>
        </w:tc>
        <w:tc>
          <w:tcPr>
            <w:tcW w:w="880" w:type="pct"/>
            <w:vAlign w:val="center"/>
          </w:tcPr>
          <w:p w14:paraId="455B00BF" w14:textId="77777777" w:rsidR="00230713" w:rsidRDefault="00117068" w:rsidP="00E54723">
            <w:pPr>
              <w:pStyle w:val="Compact"/>
              <w:jc w:val="center"/>
            </w:pPr>
            <w:r>
              <w:t>1.619</w:t>
            </w:r>
          </w:p>
        </w:tc>
        <w:tc>
          <w:tcPr>
            <w:tcW w:w="1158" w:type="pct"/>
            <w:vAlign w:val="center"/>
          </w:tcPr>
          <w:p w14:paraId="4F3885F7" w14:textId="77777777" w:rsidR="00230713" w:rsidRDefault="00117068" w:rsidP="00E54723">
            <w:pPr>
              <w:pStyle w:val="Compact"/>
              <w:jc w:val="center"/>
            </w:pPr>
            <w:r>
              <w:t>0.12385</w:t>
            </w:r>
          </w:p>
        </w:tc>
      </w:tr>
      <w:tr w:rsidR="00230713" w14:paraId="0663DA18" w14:textId="77777777" w:rsidTr="00E54723">
        <w:tc>
          <w:tcPr>
            <w:tcW w:w="1174" w:type="pct"/>
            <w:vAlign w:val="center"/>
          </w:tcPr>
          <w:p w14:paraId="09B3DED4" w14:textId="24E42DE1" w:rsidR="00230713" w:rsidRDefault="00117068" w:rsidP="00E54723">
            <w:pPr>
              <w:pStyle w:val="Compact"/>
              <w:jc w:val="center"/>
            </w:pPr>
            <w:r>
              <w:t>x2</w:t>
            </w:r>
          </w:p>
        </w:tc>
        <w:tc>
          <w:tcPr>
            <w:tcW w:w="977" w:type="pct"/>
            <w:vAlign w:val="center"/>
          </w:tcPr>
          <w:p w14:paraId="54782C34" w14:textId="77777777" w:rsidR="00230713" w:rsidRDefault="00117068" w:rsidP="00E54723">
            <w:pPr>
              <w:pStyle w:val="Compact"/>
              <w:jc w:val="center"/>
            </w:pPr>
            <w:r>
              <w:t>-17.312</w:t>
            </w:r>
          </w:p>
        </w:tc>
        <w:tc>
          <w:tcPr>
            <w:tcW w:w="811" w:type="pct"/>
            <w:vAlign w:val="center"/>
          </w:tcPr>
          <w:p w14:paraId="2144A1C8" w14:textId="77777777" w:rsidR="00230713" w:rsidRDefault="00117068" w:rsidP="00E54723">
            <w:pPr>
              <w:pStyle w:val="Compact"/>
              <w:jc w:val="center"/>
            </w:pPr>
            <w:r>
              <w:t>11.103</w:t>
            </w:r>
          </w:p>
        </w:tc>
        <w:tc>
          <w:tcPr>
            <w:tcW w:w="880" w:type="pct"/>
            <w:vAlign w:val="center"/>
          </w:tcPr>
          <w:p w14:paraId="60FF35CB" w14:textId="77777777" w:rsidR="00230713" w:rsidRDefault="00117068" w:rsidP="00E54723">
            <w:pPr>
              <w:pStyle w:val="Compact"/>
              <w:jc w:val="center"/>
            </w:pPr>
            <w:r>
              <w:t>-1.5592</w:t>
            </w:r>
          </w:p>
        </w:tc>
        <w:tc>
          <w:tcPr>
            <w:tcW w:w="1158" w:type="pct"/>
            <w:vAlign w:val="center"/>
          </w:tcPr>
          <w:p w14:paraId="39BF992B" w14:textId="77777777" w:rsidR="00230713" w:rsidRDefault="00117068" w:rsidP="00E54723">
            <w:pPr>
              <w:pStyle w:val="Compact"/>
              <w:jc w:val="center"/>
            </w:pPr>
            <w:r>
              <w:t>0.13737</w:t>
            </w:r>
          </w:p>
        </w:tc>
      </w:tr>
      <w:tr w:rsidR="00230713" w14:paraId="3963C662" w14:textId="77777777" w:rsidTr="00E54723">
        <w:tc>
          <w:tcPr>
            <w:tcW w:w="1174" w:type="pct"/>
            <w:vAlign w:val="center"/>
          </w:tcPr>
          <w:p w14:paraId="3FB28B88" w14:textId="60C0D6CB" w:rsidR="00230713" w:rsidRDefault="00117068" w:rsidP="00E54723">
            <w:pPr>
              <w:pStyle w:val="Compact"/>
              <w:jc w:val="center"/>
            </w:pPr>
            <w:r>
              <w:t>x3</w:t>
            </w:r>
          </w:p>
        </w:tc>
        <w:tc>
          <w:tcPr>
            <w:tcW w:w="977" w:type="pct"/>
            <w:vAlign w:val="center"/>
          </w:tcPr>
          <w:p w14:paraId="3F9FBED1" w14:textId="77777777" w:rsidR="00230713" w:rsidRDefault="00117068" w:rsidP="00E54723">
            <w:pPr>
              <w:pStyle w:val="Compact"/>
              <w:jc w:val="center"/>
            </w:pPr>
            <w:r>
              <w:t>524.54</w:t>
            </w:r>
          </w:p>
        </w:tc>
        <w:tc>
          <w:tcPr>
            <w:tcW w:w="811" w:type="pct"/>
            <w:vAlign w:val="center"/>
          </w:tcPr>
          <w:p w14:paraId="6E682CAB" w14:textId="77777777" w:rsidR="00230713" w:rsidRDefault="00117068" w:rsidP="00E54723">
            <w:pPr>
              <w:pStyle w:val="Compact"/>
              <w:jc w:val="center"/>
            </w:pPr>
            <w:r>
              <w:t>176.91</w:t>
            </w:r>
          </w:p>
        </w:tc>
        <w:tc>
          <w:tcPr>
            <w:tcW w:w="880" w:type="pct"/>
            <w:vAlign w:val="center"/>
          </w:tcPr>
          <w:p w14:paraId="2D8686AC" w14:textId="77777777" w:rsidR="00230713" w:rsidRDefault="00117068" w:rsidP="00E54723">
            <w:pPr>
              <w:pStyle w:val="Compact"/>
              <w:jc w:val="center"/>
            </w:pPr>
            <w:r>
              <w:t>2.965</w:t>
            </w:r>
          </w:p>
        </w:tc>
        <w:tc>
          <w:tcPr>
            <w:tcW w:w="1158" w:type="pct"/>
            <w:vAlign w:val="center"/>
          </w:tcPr>
          <w:p w14:paraId="1CE9335A" w14:textId="77777777" w:rsidR="00230713" w:rsidRDefault="00117068" w:rsidP="00E54723">
            <w:pPr>
              <w:pStyle w:val="Compact"/>
              <w:jc w:val="center"/>
            </w:pPr>
            <w:r>
              <w:t>0.0086785</w:t>
            </w:r>
          </w:p>
        </w:tc>
      </w:tr>
    </w:tbl>
    <w:p w14:paraId="43BE6A67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观测值数目</w:t>
      </w:r>
      <w:r>
        <w:rPr>
          <w:lang w:eastAsia="zh-CN"/>
        </w:rPr>
        <w:t>: 21</w:t>
      </w:r>
      <w:r>
        <w:rPr>
          <w:lang w:eastAsia="zh-CN"/>
        </w:rPr>
        <w:t>，误差自由度</w:t>
      </w:r>
      <w:r>
        <w:rPr>
          <w:lang w:eastAsia="zh-CN"/>
        </w:rPr>
        <w:t>: 17</w:t>
      </w:r>
      <w:r>
        <w:rPr>
          <w:lang w:eastAsia="zh-CN"/>
        </w:rPr>
        <w:br/>
      </w:r>
      <w:r>
        <w:rPr>
          <w:lang w:eastAsia="zh-CN"/>
        </w:rPr>
        <w:t>均方根误差</w:t>
      </w:r>
      <w:r>
        <w:rPr>
          <w:lang w:eastAsia="zh-CN"/>
        </w:rPr>
        <w:t>: 311</w:t>
      </w:r>
      <w:r>
        <w:rPr>
          <w:lang w:eastAsia="zh-CN"/>
        </w:rPr>
        <w:br/>
        <w:t xml:space="preserve">R </w:t>
      </w:r>
      <w:r>
        <w:rPr>
          <w:lang w:eastAsia="zh-CN"/>
        </w:rPr>
        <w:t>方</w:t>
      </w:r>
      <w:r>
        <w:rPr>
          <w:lang w:eastAsia="zh-CN"/>
        </w:rPr>
        <w:t>: 0.501</w:t>
      </w:r>
      <w:r>
        <w:rPr>
          <w:lang w:eastAsia="zh-CN"/>
        </w:rPr>
        <w:t>，调整</w:t>
      </w:r>
      <w:r>
        <w:rPr>
          <w:lang w:eastAsia="zh-CN"/>
        </w:rPr>
        <w:t xml:space="preserve"> R </w:t>
      </w:r>
      <w:r>
        <w:rPr>
          <w:lang w:eastAsia="zh-CN"/>
        </w:rPr>
        <w:t>方</w:t>
      </w:r>
      <w:r>
        <w:rPr>
          <w:lang w:eastAsia="zh-CN"/>
        </w:rPr>
        <w:t xml:space="preserve"> 0.414</w:t>
      </w:r>
      <w:r>
        <w:rPr>
          <w:lang w:eastAsia="zh-CN"/>
        </w:rPr>
        <w:br/>
        <w:t xml:space="preserve">F </w:t>
      </w:r>
      <w:r>
        <w:rPr>
          <w:lang w:eastAsia="zh-CN"/>
        </w:rPr>
        <w:t>统计量</w:t>
      </w:r>
      <w:r>
        <w:rPr>
          <w:lang w:eastAsia="zh-CN"/>
        </w:rPr>
        <w:t>(</w:t>
      </w:r>
      <w:r>
        <w:rPr>
          <w:lang w:eastAsia="zh-CN"/>
        </w:rPr>
        <w:t>常量模型</w:t>
      </w:r>
      <w:r>
        <w:rPr>
          <w:lang w:eastAsia="zh-CN"/>
        </w:rPr>
        <w:t>): 5.7</w:t>
      </w:r>
      <w:r>
        <w:rPr>
          <w:lang w:eastAsia="zh-CN"/>
        </w:rPr>
        <w:t>，</w:t>
      </w:r>
      <w:r>
        <w:rPr>
          <w:lang w:eastAsia="zh-CN"/>
        </w:rPr>
        <w:t xml:space="preserve">p </w:t>
      </w:r>
      <w:r>
        <w:rPr>
          <w:lang w:eastAsia="zh-CN"/>
        </w:rPr>
        <w:t>值</w:t>
      </w:r>
      <w:r>
        <w:rPr>
          <w:lang w:eastAsia="zh-CN"/>
        </w:rPr>
        <w:t xml:space="preserve"> = 0.00688</w:t>
      </w:r>
    </w:p>
    <w:p w14:paraId="7B04D239" w14:textId="77777777" w:rsidR="00230713" w:rsidRDefault="00230713">
      <w:pPr>
        <w:pStyle w:val="a0"/>
        <w:rPr>
          <w:lang w:eastAsia="zh-CN"/>
        </w:rPr>
      </w:pPr>
    </w:p>
    <w:p w14:paraId="0301C8A0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拟合多元线性回归的结果：</w:t>
      </w:r>
    </w:p>
    <w:p w14:paraId="767A5599" w14:textId="77777777" w:rsidR="00230713" w:rsidRDefault="00117068">
      <w:pPr>
        <w:pStyle w:val="a0"/>
      </w:pPr>
      <w:proofErr w:type="spellStart"/>
      <w:r>
        <w:t>参数</w:t>
      </w:r>
      <w:proofErr w:type="spellEnd"/>
      <w:r>
        <w:t>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3"/>
        <w:gridCol w:w="1844"/>
        <w:gridCol w:w="2267"/>
        <w:gridCol w:w="2372"/>
      </w:tblGrid>
      <w:tr w:rsidR="00230713" w14:paraId="23F6CB08" w14:textId="77777777" w:rsidTr="00E54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9" w:type="pct"/>
            <w:vAlign w:val="center"/>
          </w:tcPr>
          <w:p w14:paraId="4E32C69E" w14:textId="77777777" w:rsidR="00230713" w:rsidRDefault="00117068" w:rsidP="00E54723">
            <w:pPr>
              <w:pStyle w:val="Compact"/>
              <w:jc w:val="center"/>
            </w:pPr>
            <w:r>
              <w:lastRenderedPageBreak/>
              <w:t>b0</w:t>
            </w:r>
          </w:p>
        </w:tc>
        <w:tc>
          <w:tcPr>
            <w:tcW w:w="1041" w:type="pct"/>
            <w:vAlign w:val="center"/>
          </w:tcPr>
          <w:p w14:paraId="0CFA8BDF" w14:textId="77777777" w:rsidR="00230713" w:rsidRDefault="00117068" w:rsidP="00E54723">
            <w:pPr>
              <w:pStyle w:val="Compact"/>
              <w:jc w:val="center"/>
            </w:pPr>
            <w:r>
              <w:t>b1</w:t>
            </w:r>
          </w:p>
        </w:tc>
        <w:tc>
          <w:tcPr>
            <w:tcW w:w="1280" w:type="pct"/>
            <w:vAlign w:val="center"/>
          </w:tcPr>
          <w:p w14:paraId="02D48FC8" w14:textId="77777777" w:rsidR="00230713" w:rsidRDefault="00117068" w:rsidP="00E54723">
            <w:pPr>
              <w:pStyle w:val="Compact"/>
              <w:jc w:val="center"/>
            </w:pPr>
            <w:r>
              <w:t>b2</w:t>
            </w:r>
          </w:p>
        </w:tc>
        <w:tc>
          <w:tcPr>
            <w:tcW w:w="1339" w:type="pct"/>
            <w:vAlign w:val="center"/>
          </w:tcPr>
          <w:p w14:paraId="2F9C8DC0" w14:textId="77777777" w:rsidR="00230713" w:rsidRDefault="00117068" w:rsidP="00E54723">
            <w:pPr>
              <w:pStyle w:val="Compact"/>
              <w:jc w:val="center"/>
            </w:pPr>
            <w:r>
              <w:t>b3</w:t>
            </w:r>
          </w:p>
        </w:tc>
      </w:tr>
      <w:tr w:rsidR="00230713" w14:paraId="40285504" w14:textId="77777777" w:rsidTr="00E54723">
        <w:tc>
          <w:tcPr>
            <w:tcW w:w="1339" w:type="pct"/>
            <w:vAlign w:val="center"/>
          </w:tcPr>
          <w:p w14:paraId="4DD7B8F0" w14:textId="77777777" w:rsidR="00230713" w:rsidRDefault="00117068" w:rsidP="00E54723">
            <w:pPr>
              <w:pStyle w:val="Compact"/>
              <w:jc w:val="center"/>
            </w:pPr>
            <w:r>
              <w:t>367.2575</w:t>
            </w:r>
          </w:p>
        </w:tc>
        <w:tc>
          <w:tcPr>
            <w:tcW w:w="1041" w:type="pct"/>
            <w:vAlign w:val="center"/>
          </w:tcPr>
          <w:p w14:paraId="67DEB084" w14:textId="77777777" w:rsidR="00230713" w:rsidRDefault="00117068" w:rsidP="00E54723">
            <w:pPr>
              <w:pStyle w:val="Compact"/>
              <w:jc w:val="center"/>
            </w:pPr>
            <w:r>
              <w:t>1.7808</w:t>
            </w:r>
          </w:p>
        </w:tc>
        <w:tc>
          <w:tcPr>
            <w:tcW w:w="1280" w:type="pct"/>
            <w:vAlign w:val="center"/>
          </w:tcPr>
          <w:p w14:paraId="6526B648" w14:textId="77777777" w:rsidR="00230713" w:rsidRDefault="00117068" w:rsidP="00E54723">
            <w:pPr>
              <w:pStyle w:val="Compact"/>
              <w:jc w:val="center"/>
            </w:pPr>
            <w:r>
              <w:t>-17.3120</w:t>
            </w:r>
          </w:p>
        </w:tc>
        <w:tc>
          <w:tcPr>
            <w:tcW w:w="1339" w:type="pct"/>
            <w:vAlign w:val="center"/>
          </w:tcPr>
          <w:p w14:paraId="192BCB70" w14:textId="77777777" w:rsidR="00230713" w:rsidRDefault="00117068" w:rsidP="00E54723">
            <w:pPr>
              <w:pStyle w:val="Compact"/>
              <w:jc w:val="center"/>
            </w:pPr>
            <w:r>
              <w:t>524.5408</w:t>
            </w:r>
          </w:p>
        </w:tc>
      </w:tr>
    </w:tbl>
    <w:p w14:paraId="66523F4F" w14:textId="77777777" w:rsidR="00230713" w:rsidRDefault="0011706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53B720" w14:textId="77777777" w:rsidR="00230713" w:rsidRDefault="00117068">
      <w:pPr>
        <w:pStyle w:val="FirstParagraph"/>
        <w:rPr>
          <w:lang w:eastAsia="zh-CN"/>
        </w:rPr>
      </w:pPr>
      <w:r>
        <w:rPr>
          <w:lang w:eastAsia="zh-CN"/>
        </w:rPr>
        <w:t>统计量</w:t>
      </w:r>
      <w:r>
        <w:rPr>
          <w:b/>
          <w:bCs/>
          <w:i/>
          <w:iCs/>
          <w:lang w:eastAsia="zh-CN"/>
        </w:rPr>
        <w:t>F</w:t>
      </w:r>
      <w:r>
        <w:rPr>
          <w:lang w:eastAsia="zh-CN"/>
        </w:rPr>
        <w:t xml:space="preserve">: 5.6954, p </w:t>
      </w:r>
      <w:r>
        <w:rPr>
          <w:lang w:eastAsia="zh-CN"/>
        </w:rPr>
        <w:t>值</w:t>
      </w:r>
      <w:r>
        <w:rPr>
          <w:lang w:eastAsia="zh-CN"/>
        </w:rPr>
        <w:t xml:space="preserve">: 0.00688 </w:t>
      </w:r>
    </w:p>
    <w:p w14:paraId="32A54960" w14:textId="77777777" w:rsidR="00230713" w:rsidRDefault="00117068">
      <w:pPr>
        <w:pStyle w:val="a0"/>
        <w:rPr>
          <w:lang w:eastAsia="zh-CN"/>
        </w:rPr>
      </w:pPr>
      <w:r>
        <w:rPr>
          <w:lang w:eastAsia="zh-CN"/>
        </w:rPr>
        <w:t>所以该模型在置信水平</w:t>
      </w:r>
      <w:r>
        <w:t>α</w:t>
      </w:r>
      <w:r>
        <w:rPr>
          <w:lang w:eastAsia="zh-CN"/>
        </w:rPr>
        <w:t>=0.01</w:t>
      </w:r>
      <w:r>
        <w:rPr>
          <w:lang w:eastAsia="zh-CN"/>
        </w:rPr>
        <w:t>上，该线性回归模型是显著的。</w:t>
      </w:r>
      <w:bookmarkEnd w:id="0"/>
    </w:p>
    <w:sectPr w:rsidR="0023071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61BE" w14:textId="77777777" w:rsidR="00117068" w:rsidRDefault="00117068">
      <w:pPr>
        <w:spacing w:after="0"/>
      </w:pPr>
      <w:r>
        <w:separator/>
      </w:r>
    </w:p>
  </w:endnote>
  <w:endnote w:type="continuationSeparator" w:id="0">
    <w:p w14:paraId="12198072" w14:textId="77777777" w:rsidR="00117068" w:rsidRDefault="00117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9B53" w14:textId="77777777" w:rsidR="00117068" w:rsidRDefault="00117068">
      <w:r>
        <w:separator/>
      </w:r>
    </w:p>
  </w:footnote>
  <w:footnote w:type="continuationSeparator" w:id="0">
    <w:p w14:paraId="6F826FD1" w14:textId="77777777" w:rsidR="00117068" w:rsidRDefault="0011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6232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ACCDA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ECA2D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713"/>
    <w:rsid w:val="00117068"/>
    <w:rsid w:val="00230713"/>
    <w:rsid w:val="005040D2"/>
    <w:rsid w:val="00E54723"/>
    <w:rsid w:val="00F806E4"/>
    <w:rsid w:val="00FA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D7811"/>
  <w15:docId w15:val="{CEDA634E-3C1C-4D65-B8AE-9B61FA4B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5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54723"/>
    <w:rPr>
      <w:sz w:val="18"/>
      <w:szCs w:val="18"/>
    </w:rPr>
  </w:style>
  <w:style w:type="paragraph" w:styleId="af0">
    <w:name w:val="footer"/>
    <w:basedOn w:val="a"/>
    <w:link w:val="af1"/>
    <w:unhideWhenUsed/>
    <w:rsid w:val="00E547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54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utoset/Quantitative-Geography/tree/practice2/pract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月 鑠</cp:lastModifiedBy>
  <cp:revision>5</cp:revision>
  <dcterms:created xsi:type="dcterms:W3CDTF">2021-10-18T12:43:00Z</dcterms:created>
  <dcterms:modified xsi:type="dcterms:W3CDTF">2021-10-18T13:26:00Z</dcterms:modified>
</cp:coreProperties>
</file>