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D611" w14:textId="0535A944" w:rsidR="00A44ABD" w:rsidRDefault="00A44ABD" w:rsidP="00DB0F92">
      <w:pPr>
        <w:pStyle w:val="Title"/>
        <w:jc w:val="center"/>
      </w:pPr>
      <w:r>
        <w:t xml:space="preserve">Projeto de Migração para a Nuvem do Hospital </w:t>
      </w:r>
      <w:proofErr w:type="spellStart"/>
      <w:r>
        <w:t>HealthCare</w:t>
      </w:r>
      <w:proofErr w:type="spellEnd"/>
      <w:r>
        <w:t xml:space="preserve"> Central</w:t>
      </w:r>
    </w:p>
    <w:p w14:paraId="6A19127B" w14:textId="77777777" w:rsidR="00A44ABD" w:rsidRDefault="00A44ABD" w:rsidP="00A44ABD"/>
    <w:p w14:paraId="5EE6DD63" w14:textId="767CC546" w:rsidR="00A44ABD" w:rsidRDefault="00A44ABD" w:rsidP="00A44ABD">
      <w:pPr>
        <w:pStyle w:val="Subtitle"/>
      </w:pPr>
      <w:r>
        <w:t>Fase 1: Planejamento e Análise</w:t>
      </w:r>
    </w:p>
    <w:p w14:paraId="59C7FD99" w14:textId="77777777" w:rsidR="00A44ABD" w:rsidRDefault="00A44ABD" w:rsidP="00A44ABD"/>
    <w:p w14:paraId="6858C03B" w14:textId="62FA375A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1. Levantamento de Requisitos:</w:t>
      </w:r>
    </w:p>
    <w:p w14:paraId="2FD3759F" w14:textId="05882588" w:rsidR="00A44ABD" w:rsidRDefault="00A44ABD" w:rsidP="00A44ABD">
      <w:r>
        <w:t xml:space="preserve">   - Identificação das Necessidades: Entrevistas e reuniões com todas as partes interessadas, incluindo médicos, equipe de TI, administração, e fornecedores, para entender as necessidades específicas, como armazenamento de dados, processamento de imagens médicas, e requisitos de conformidade.</w:t>
      </w:r>
    </w:p>
    <w:p w14:paraId="5E541499" w14:textId="53148608" w:rsidR="00A44ABD" w:rsidRDefault="00A44ABD" w:rsidP="00A44ABD">
      <w:r>
        <w:t xml:space="preserve">   - Análise de </w:t>
      </w:r>
      <w:proofErr w:type="spellStart"/>
      <w:r>
        <w:t>Compliance</w:t>
      </w:r>
      <w:proofErr w:type="spellEnd"/>
      <w:r>
        <w:t>: Verificação dos requisitos legais, como a LGPD, e regulamentações de saúde que impactam o armazenamento e processamento de dados de pacientes.</w:t>
      </w:r>
    </w:p>
    <w:p w14:paraId="5AA7287E" w14:textId="5566C084" w:rsidR="00A44ABD" w:rsidRDefault="00A44ABD" w:rsidP="00A44ABD">
      <w:r>
        <w:t xml:space="preserve">   - Avaliação de Capacidades Atuais: Revisão dos sistemas existentes, capacidade de armazenamento, processamento e conectividade.</w:t>
      </w:r>
    </w:p>
    <w:p w14:paraId="59C94DBA" w14:textId="77777777" w:rsidR="00A44ABD" w:rsidRDefault="00A44ABD" w:rsidP="00A44ABD"/>
    <w:p w14:paraId="1AB7BE40" w14:textId="5046535E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2. Escolha do Modelo de Nuvem:</w:t>
      </w:r>
    </w:p>
    <w:p w14:paraId="160A6363" w14:textId="56075625" w:rsidR="00A44ABD" w:rsidRDefault="00A44ABD" w:rsidP="00A44ABD">
      <w:r>
        <w:t xml:space="preserve">   - Nuvem Pública: Considerada para serviços menos críticos, como e-mails e aplicações administrativas, devido à sua escalabilidade e custo reduzido.</w:t>
      </w:r>
    </w:p>
    <w:p w14:paraId="2793810B" w14:textId="4F352E19" w:rsidR="00A44ABD" w:rsidRDefault="00A44ABD" w:rsidP="00A44ABD">
      <w:r>
        <w:t xml:space="preserve">   - Nuvem Privada: Avaliada para dados sensíveis e aplicações críticas, garantindo maior controle sobre a segurança.</w:t>
      </w:r>
    </w:p>
    <w:p w14:paraId="60CA3FB0" w14:textId="2F476556" w:rsidR="00A44ABD" w:rsidRDefault="00A44ABD" w:rsidP="00A44ABD">
      <w:r>
        <w:t xml:space="preserve">   - Nuvem Híbrida: Provável escolha, combinando o melhor dos dois mundos – dados sensíveis em nuvem privada e outras operações em nuvem pública.</w:t>
      </w:r>
    </w:p>
    <w:p w14:paraId="49FA21B9" w14:textId="7156D87E" w:rsidR="00A44ABD" w:rsidRDefault="00A44ABD" w:rsidP="00A44ABD">
      <w:r>
        <w:t xml:space="preserve">   - </w:t>
      </w:r>
      <w:proofErr w:type="spellStart"/>
      <w:r>
        <w:t>Multi-Nuvem</w:t>
      </w:r>
      <w:proofErr w:type="spellEnd"/>
      <w:r>
        <w:t>: Considerada para evitar dependência de um único fornecedor e aumentar a resiliência.</w:t>
      </w:r>
    </w:p>
    <w:p w14:paraId="1BEC876F" w14:textId="77777777" w:rsidR="00A44ABD" w:rsidRDefault="00A44ABD" w:rsidP="00A44ABD"/>
    <w:p w14:paraId="5C145CE7" w14:textId="7311265C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3. Análise de Provedores de Serviços de Nuvem:</w:t>
      </w:r>
    </w:p>
    <w:p w14:paraId="143CF0DF" w14:textId="463569BC" w:rsidR="00A44ABD" w:rsidRDefault="00A44ABD" w:rsidP="00A44ABD">
      <w:r>
        <w:t xml:space="preserve">   - Segurança: Avaliação das ofertas de segurança de provedores como AWS, </w:t>
      </w:r>
      <w:proofErr w:type="spellStart"/>
      <w:r>
        <w:t>Azure</w:t>
      </w:r>
      <w:proofErr w:type="spellEnd"/>
      <w:r>
        <w:t xml:space="preserve"> e Google </w:t>
      </w:r>
      <w:proofErr w:type="spellStart"/>
      <w:r>
        <w:t>Cloud</w:t>
      </w:r>
      <w:proofErr w:type="spellEnd"/>
      <w:r>
        <w:t>, com foco em criptografia, certificações de conformidade (ISO 27001, HIPAA), e recursos de resposta a incidentes.</w:t>
      </w:r>
    </w:p>
    <w:p w14:paraId="00F16485" w14:textId="76C19ED4" w:rsidR="00A44ABD" w:rsidRDefault="00A44ABD" w:rsidP="00A44ABD">
      <w:r>
        <w:lastRenderedPageBreak/>
        <w:t xml:space="preserve">   - Custo-Benefício: Comparação de preços, incluindo custos de armazenamento, transferência de dados, e suporte, com previsões de crescimento.</w:t>
      </w:r>
    </w:p>
    <w:p w14:paraId="47A9FD0F" w14:textId="32A08550" w:rsidR="00A44ABD" w:rsidRDefault="00A44ABD" w:rsidP="00A44ABD">
      <w:r>
        <w:t xml:space="preserve">   - Integração: Verificação das capacidades de integração com sistemas legados do hospital e a facilidade de migração.</w:t>
      </w:r>
    </w:p>
    <w:p w14:paraId="5F5E11DF" w14:textId="77777777" w:rsidR="00A44ABD" w:rsidRDefault="00A44ABD" w:rsidP="00A44ABD"/>
    <w:p w14:paraId="36E0931F" w14:textId="002916E4" w:rsidR="00A44ABD" w:rsidRDefault="00A44ABD" w:rsidP="00A44ABD">
      <w:r w:rsidRPr="00A44ABD">
        <w:rPr>
          <w:rStyle w:val="SubtitleChar"/>
        </w:rPr>
        <w:t>Fase 2: Prova de Conceito (</w:t>
      </w:r>
      <w:proofErr w:type="spellStart"/>
      <w:r w:rsidRPr="00A44ABD">
        <w:rPr>
          <w:rStyle w:val="SubtitleChar"/>
        </w:rPr>
        <w:t>PoC</w:t>
      </w:r>
      <w:proofErr w:type="spellEnd"/>
      <w:r w:rsidRPr="00A44ABD">
        <w:rPr>
          <w:rStyle w:val="SubtitleChar"/>
        </w:rPr>
        <w:t>)</w:t>
      </w:r>
    </w:p>
    <w:p w14:paraId="6078D072" w14:textId="77777777" w:rsidR="00A44ABD" w:rsidRDefault="00A44ABD" w:rsidP="00A44ABD"/>
    <w:p w14:paraId="15E18A7F" w14:textId="20945632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1. Seleção de Aplicação Piloto:</w:t>
      </w:r>
    </w:p>
    <w:p w14:paraId="088ADEE4" w14:textId="77777777" w:rsidR="00A44ABD" w:rsidRDefault="00A44ABD" w:rsidP="00A44ABD">
      <w:r>
        <w:t xml:space="preserve">   - Escolha de um sistema não crítico, como a gestão de inventário ou um sistema de suporte ao atendimento, para migrar inicialmente à nuvem.</w:t>
      </w:r>
    </w:p>
    <w:p w14:paraId="52957F82" w14:textId="77777777" w:rsidR="00A44ABD" w:rsidRDefault="00A44ABD" w:rsidP="00A44ABD"/>
    <w:p w14:paraId="4C497E49" w14:textId="34A52202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2. Execução do Piloto:</w:t>
      </w:r>
    </w:p>
    <w:p w14:paraId="3A7E8B1D" w14:textId="77777777" w:rsidR="00A44ABD" w:rsidRDefault="00A44ABD" w:rsidP="00A44ABD">
      <w:r>
        <w:t xml:space="preserve">   - Implementação do sistema selecionado na nuvem escolhida, configurando todas as medidas de segurança e integrando-o aos sistemas legados.</w:t>
      </w:r>
    </w:p>
    <w:p w14:paraId="23ABB426" w14:textId="77777777" w:rsidR="00A44ABD" w:rsidRDefault="00A44ABD" w:rsidP="00A44ABD">
      <w:r>
        <w:t xml:space="preserve">   - Testes rigorosos de desempenho, segurança, e confiabilidade, incluindo simulações de falhas e cenários de recuperação.</w:t>
      </w:r>
    </w:p>
    <w:p w14:paraId="0D2ADCC4" w14:textId="77777777" w:rsidR="00A44ABD" w:rsidRDefault="00A44ABD" w:rsidP="00A44ABD"/>
    <w:p w14:paraId="4063FF34" w14:textId="7D862C6B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3. Avaliação do Piloto:</w:t>
      </w:r>
    </w:p>
    <w:p w14:paraId="574249FA" w14:textId="77777777" w:rsidR="00A44ABD" w:rsidRDefault="00A44ABD" w:rsidP="00A44ABD">
      <w:r>
        <w:t xml:space="preserve">   - Coleta de feedback das partes envolvidas, análise de desempenho, custos, e identificação de possíveis problemas antes da expansão do projeto.</w:t>
      </w:r>
    </w:p>
    <w:p w14:paraId="251CDEBA" w14:textId="77777777" w:rsidR="00A44ABD" w:rsidRDefault="00A44ABD" w:rsidP="00A44ABD"/>
    <w:p w14:paraId="5F99566B" w14:textId="7B35A140" w:rsidR="00A44ABD" w:rsidRDefault="00A44ABD" w:rsidP="00A44ABD">
      <w:pPr>
        <w:rPr>
          <w:rStyle w:val="SubtitleChar"/>
        </w:rPr>
      </w:pPr>
      <w:r w:rsidRPr="00A44ABD">
        <w:rPr>
          <w:rStyle w:val="SubtitleChar"/>
        </w:rPr>
        <w:t>Fase 3: Implementação</w:t>
      </w:r>
    </w:p>
    <w:p w14:paraId="28F66E31" w14:textId="77777777" w:rsidR="00A44ABD" w:rsidRDefault="00A44ABD" w:rsidP="00A44ABD"/>
    <w:p w14:paraId="2C065870" w14:textId="32A45439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1. Migração Gradual:</w:t>
      </w:r>
    </w:p>
    <w:p w14:paraId="0A7B8853" w14:textId="5D5F1056" w:rsidR="00A44ABD" w:rsidRDefault="00A44ABD" w:rsidP="00A44ABD">
      <w:r>
        <w:t xml:space="preserve">   - Fase 1: Migração de sistemas administrativos e de suporte ao atendimento.</w:t>
      </w:r>
    </w:p>
    <w:p w14:paraId="40297E24" w14:textId="3466CABE" w:rsidR="00A44ABD" w:rsidRDefault="00A44ABD" w:rsidP="00A44ABD">
      <w:r>
        <w:t xml:space="preserve">   - Fase 2: Migração de sistemas de prontuário eletrônico e de diagnóstico, com plano de contingência para garantir disponibilidade.</w:t>
      </w:r>
    </w:p>
    <w:p w14:paraId="12D90871" w14:textId="5592DDBA" w:rsidR="00A44ABD" w:rsidRDefault="00A44ABD" w:rsidP="00A44ABD">
      <w:r>
        <w:t xml:space="preserve">   - Fase 3: Migração de sistemas críticos de monitoramento e operação, utilizando replicação de dados e balanceamento de carga para evitar </w:t>
      </w:r>
      <w:proofErr w:type="spellStart"/>
      <w:r>
        <w:t>downtime</w:t>
      </w:r>
      <w:proofErr w:type="spellEnd"/>
      <w:r>
        <w:t>.</w:t>
      </w:r>
    </w:p>
    <w:p w14:paraId="2B2596F7" w14:textId="77777777" w:rsidR="00A44ABD" w:rsidRDefault="00A44ABD" w:rsidP="00A44ABD"/>
    <w:p w14:paraId="5C1D593F" w14:textId="08C73A6D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lastRenderedPageBreak/>
        <w:t>2. Gestão de Custos:</w:t>
      </w:r>
    </w:p>
    <w:p w14:paraId="6CF5A5B8" w14:textId="77777777" w:rsidR="00A44ABD" w:rsidRDefault="00A44ABD" w:rsidP="00A44ABD">
      <w:r>
        <w:t xml:space="preserve">   - Uso de uma estratégia de "</w:t>
      </w:r>
      <w:proofErr w:type="spellStart"/>
      <w:r>
        <w:t>right-sizing</w:t>
      </w:r>
      <w:proofErr w:type="spellEnd"/>
      <w:r>
        <w:t>" para alocar os recursos de nuvem de acordo com a necessidade, evitando custos excessivos.</w:t>
      </w:r>
    </w:p>
    <w:p w14:paraId="26E369E6" w14:textId="77777777" w:rsidR="00A44ABD" w:rsidRDefault="00A44ABD" w:rsidP="00A44ABD">
      <w:r>
        <w:t xml:space="preserve">   - Revisão contínua dos custos operacionais da nuvem, com ajustes conforme o uso real e busca por otimizações, como utilização de instâncias reservadas ou spot </w:t>
      </w:r>
      <w:proofErr w:type="spellStart"/>
      <w:r>
        <w:t>instances</w:t>
      </w:r>
      <w:proofErr w:type="spellEnd"/>
      <w:r>
        <w:t>.</w:t>
      </w:r>
    </w:p>
    <w:p w14:paraId="7D625F50" w14:textId="77777777" w:rsidR="00A44ABD" w:rsidRDefault="00A44ABD" w:rsidP="00A44ABD"/>
    <w:p w14:paraId="41EF7A32" w14:textId="05D426B2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3. Treinamento e Suporte:</w:t>
      </w:r>
    </w:p>
    <w:p w14:paraId="451DDF3C" w14:textId="77777777" w:rsidR="00DB0F92" w:rsidRDefault="00A44ABD" w:rsidP="00DB0F92">
      <w:r>
        <w:t xml:space="preserve">   - </w:t>
      </w:r>
      <w:r w:rsidR="00DB0F92">
        <w:t>Reuniões Regulares: Manter comunicação constante com todas as partes interessadas.</w:t>
      </w:r>
    </w:p>
    <w:p w14:paraId="05C978F7" w14:textId="34CAFCD4" w:rsidR="00DB0F92" w:rsidRDefault="00DB0F92" w:rsidP="00DB0F92">
      <w:r>
        <w:t xml:space="preserve">    - </w:t>
      </w:r>
      <w:r>
        <w:t>Feedback Contínuo: Coletar feedback da equipe médica, de segurança e desenvolvedores.</w:t>
      </w:r>
    </w:p>
    <w:p w14:paraId="1B2FAD01" w14:textId="37688988" w:rsidR="00A44ABD" w:rsidRDefault="00DB0F92" w:rsidP="00DB0F92">
      <w:r>
        <w:t xml:space="preserve">   - </w:t>
      </w:r>
      <w:r w:rsidR="00A44ABD">
        <w:t>Treinamento das equipes envolvidas para familiarização com os novos sistemas e práticas de segurança.</w:t>
      </w:r>
    </w:p>
    <w:p w14:paraId="0F0CB4DE" w14:textId="77777777" w:rsidR="00A44ABD" w:rsidRDefault="00A44ABD" w:rsidP="00A44ABD">
      <w:r>
        <w:t xml:space="preserve">   - Estabelecimento de uma equipe de suporte dedicada para lidar com problemas e ajustes durante a fase de transição.</w:t>
      </w:r>
    </w:p>
    <w:p w14:paraId="75835048" w14:textId="77777777" w:rsidR="00A44ABD" w:rsidRDefault="00A44ABD" w:rsidP="00A44ABD"/>
    <w:p w14:paraId="49ABDDBB" w14:textId="558FF3E0" w:rsidR="00A44ABD" w:rsidRDefault="00A44ABD" w:rsidP="00A44ABD">
      <w:r w:rsidRPr="00A44ABD">
        <w:rPr>
          <w:rStyle w:val="SubtitleChar"/>
        </w:rPr>
        <w:t>Fase 4: Monitoramento e Otimização</w:t>
      </w:r>
    </w:p>
    <w:p w14:paraId="61662746" w14:textId="77777777" w:rsidR="00A44ABD" w:rsidRDefault="00A44ABD" w:rsidP="00A44ABD"/>
    <w:p w14:paraId="26FD8831" w14:textId="60005893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1. Monitoramento Contínuo:</w:t>
      </w:r>
    </w:p>
    <w:p w14:paraId="675E7885" w14:textId="77777777" w:rsidR="00A44ABD" w:rsidRDefault="00A44ABD" w:rsidP="00A44ABD">
      <w:r>
        <w:t xml:space="preserve">   - Uso de ferramentas de monitoramento para garantir a continuidade dos serviços e a segurança dos dados.</w:t>
      </w:r>
    </w:p>
    <w:p w14:paraId="2E42736A" w14:textId="77777777" w:rsidR="00A44ABD" w:rsidRDefault="00A44ABD" w:rsidP="00A44ABD">
      <w:r>
        <w:t xml:space="preserve">   - Implementação de alertas para possíveis anomalias e preparação de um plano de resposta a incidentes.</w:t>
      </w:r>
    </w:p>
    <w:p w14:paraId="46526EF7" w14:textId="77777777" w:rsidR="00A44ABD" w:rsidRDefault="00A44ABD" w:rsidP="00A44ABD"/>
    <w:p w14:paraId="6377E22E" w14:textId="6EB821EF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2. Revisão e Ajustes:</w:t>
      </w:r>
    </w:p>
    <w:p w14:paraId="092CE07F" w14:textId="77777777" w:rsidR="00A44ABD" w:rsidRDefault="00A44ABD" w:rsidP="00A44ABD">
      <w:r>
        <w:t xml:space="preserve">   - Análise contínua de desempenho e custos, com ajustes de configuração conforme necessário para garantir a eficiência e o retorno sobre o investimento.</w:t>
      </w:r>
    </w:p>
    <w:p w14:paraId="19AD1D30" w14:textId="77777777" w:rsidR="00A44ABD" w:rsidRDefault="00A44ABD" w:rsidP="00A44ABD">
      <w:r>
        <w:t xml:space="preserve">   - Feedback contínuo dos usuários para melhorias e refinamentos dos sistemas e processos.</w:t>
      </w:r>
    </w:p>
    <w:p w14:paraId="214584FE" w14:textId="77777777" w:rsidR="00A44ABD" w:rsidRDefault="00A44ABD" w:rsidP="00A44ABD"/>
    <w:p w14:paraId="030BD3DA" w14:textId="34CAE1D0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lastRenderedPageBreak/>
        <w:t>3. Auditoria e Conformidade:</w:t>
      </w:r>
    </w:p>
    <w:p w14:paraId="77CB01EC" w14:textId="77777777" w:rsidR="00A44ABD" w:rsidRDefault="00A44ABD" w:rsidP="00A44ABD">
      <w:r>
        <w:t xml:space="preserve">   - Realização de auditorias regulares para garantir que todas as práticas de segurança e conformidade estejam sendo seguidas.</w:t>
      </w:r>
    </w:p>
    <w:p w14:paraId="4215AFA0" w14:textId="77777777" w:rsidR="00A44ABD" w:rsidRDefault="00A44ABD" w:rsidP="00A44ABD"/>
    <w:p w14:paraId="54FF6577" w14:textId="5C8B3481" w:rsidR="00A44ABD" w:rsidRDefault="00A44ABD" w:rsidP="00A44ABD">
      <w:r w:rsidRPr="00A44ABD">
        <w:rPr>
          <w:rStyle w:val="SubtitleChar"/>
        </w:rPr>
        <w:t>Considerações Finais</w:t>
      </w:r>
    </w:p>
    <w:p w14:paraId="64E465FD" w14:textId="77777777" w:rsidR="00A44ABD" w:rsidRDefault="00A44ABD" w:rsidP="00A44ABD"/>
    <w:p w14:paraId="292979FF" w14:textId="1D25DC42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1. Segurança dos Dados:</w:t>
      </w:r>
    </w:p>
    <w:p w14:paraId="3739F25F" w14:textId="46A0ADC9" w:rsidR="00A44ABD" w:rsidRDefault="00A44ABD" w:rsidP="00A44ABD">
      <w:r>
        <w:t xml:space="preserve">   - Criptografia: Implementação de criptografia de ponta a ponta para dados em trânsito e em repouso.</w:t>
      </w:r>
    </w:p>
    <w:p w14:paraId="4513EBF8" w14:textId="041E3835" w:rsidR="00A44ABD" w:rsidRDefault="00A44ABD" w:rsidP="00A44ABD">
      <w:r>
        <w:t xml:space="preserve">   - Autenticação </w:t>
      </w:r>
      <w:proofErr w:type="spellStart"/>
      <w:r>
        <w:t>Multifator</w:t>
      </w:r>
      <w:proofErr w:type="spellEnd"/>
      <w:r>
        <w:t xml:space="preserve"> (MFA): Para acesso a todos os sistemas críticos.</w:t>
      </w:r>
    </w:p>
    <w:p w14:paraId="2850718C" w14:textId="5399D48C" w:rsidR="00A44ABD" w:rsidRDefault="00A44ABD" w:rsidP="00A44ABD">
      <w:r>
        <w:t xml:space="preserve">   - Gerenciamento de Identidades e Acessos (IAM): Para garantir que apenas usuários autorizados tenham acesso às informações sensíveis.</w:t>
      </w:r>
    </w:p>
    <w:p w14:paraId="5E14A48D" w14:textId="2634A210" w:rsidR="00A44ABD" w:rsidRPr="00A44ABD" w:rsidRDefault="00A44ABD" w:rsidP="00A44ABD">
      <w:r>
        <w:t xml:space="preserve">   - </w:t>
      </w:r>
      <w:r w:rsidRPr="00A44ABD">
        <w:t xml:space="preserve">Monitoramento Contínuo: Utilizar ferramentas de monitoramento e </w:t>
      </w:r>
      <w:proofErr w:type="spellStart"/>
      <w:r w:rsidRPr="00A44ABD">
        <w:t>detecção</w:t>
      </w:r>
      <w:proofErr w:type="spellEnd"/>
      <w:r w:rsidRPr="00A44ABD">
        <w:t xml:space="preserve"> de intrusões para identificar e responder rapidamente a ameaças.</w:t>
      </w:r>
    </w:p>
    <w:p w14:paraId="474D222F" w14:textId="77777777" w:rsidR="00A44ABD" w:rsidRDefault="00A44ABD" w:rsidP="00A44ABD">
      <w:r>
        <w:t>Backups Regulares: Realizar backups regulares e armazená-los em locais seguros.</w:t>
      </w:r>
    </w:p>
    <w:p w14:paraId="1F0D5F64" w14:textId="5C590AEC" w:rsidR="00A44ABD" w:rsidRDefault="00A44ABD" w:rsidP="00A44ABD">
      <w:r>
        <w:t xml:space="preserve">   - </w:t>
      </w:r>
      <w:r>
        <w:t xml:space="preserve">Conformidade com Regulamentos: Garantir que o provedor de nuvem esteja em conformidade com regulamentos de proteção de dados, como </w:t>
      </w:r>
      <w:r>
        <w:t xml:space="preserve">LGDP, </w:t>
      </w:r>
      <w:r>
        <w:t>GDPR e HIPAA.</w:t>
      </w:r>
    </w:p>
    <w:p w14:paraId="3120C347" w14:textId="77777777" w:rsidR="00A44ABD" w:rsidRDefault="00A44ABD" w:rsidP="00A44ABD"/>
    <w:p w14:paraId="50F05634" w14:textId="5D8E38B0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t>2. Gestão de Custos:</w:t>
      </w:r>
    </w:p>
    <w:p w14:paraId="2F27F9CF" w14:textId="0AAB0563" w:rsidR="00A44ABD" w:rsidRDefault="00A44ABD" w:rsidP="00A44ABD">
      <w:r>
        <w:t xml:space="preserve">   - Orçamento Inicial: Estimativa de custos iniciais de migração e custos operacionais projetados.</w:t>
      </w:r>
    </w:p>
    <w:p w14:paraId="5CD5D7A0" w14:textId="463AF585" w:rsidR="00A44ABD" w:rsidRDefault="00A44ABD" w:rsidP="00A44ABD">
      <w:r>
        <w:t xml:space="preserve">   - </w:t>
      </w:r>
      <w:r w:rsidRPr="00A44ABD">
        <w:t>Análise de Custo-Benefício: Realizar uma análise detalhada dos custos iniciais de migração versus os benefícios a longo prazo.</w:t>
      </w:r>
    </w:p>
    <w:p w14:paraId="4A8ECCED" w14:textId="6EEFA431" w:rsidR="00A44ABD" w:rsidRDefault="00A44ABD" w:rsidP="00A44ABD">
      <w:r>
        <w:t xml:space="preserve">    - </w:t>
      </w:r>
      <w:r w:rsidRPr="00A44ABD">
        <w:t>Modelos de Preços Flexíveis: Optar por modelos de preços que permitam escalabilidade conforme a demanda, como pay-as-</w:t>
      </w:r>
      <w:proofErr w:type="spellStart"/>
      <w:r w:rsidRPr="00A44ABD">
        <w:t>you</w:t>
      </w:r>
      <w:proofErr w:type="spellEnd"/>
      <w:r w:rsidRPr="00A44ABD">
        <w:t>-</w:t>
      </w:r>
      <w:proofErr w:type="spellStart"/>
      <w:r w:rsidRPr="00A44ABD">
        <w:t>go</w:t>
      </w:r>
      <w:proofErr w:type="spellEnd"/>
      <w:r w:rsidRPr="00A44ABD">
        <w:t>.</w:t>
      </w:r>
    </w:p>
    <w:p w14:paraId="38B722F6" w14:textId="77777777" w:rsidR="00A44ABD" w:rsidRDefault="00A44ABD" w:rsidP="00A44ABD">
      <w:r>
        <w:t xml:space="preserve">   - Monitoramento de Uso: Implementar ferramentas de monitoramento de uso para evitar desperdícios e otimizar recursos.</w:t>
      </w:r>
    </w:p>
    <w:p w14:paraId="2BA749C6" w14:textId="3CFE0F36" w:rsidR="00A44ABD" w:rsidRDefault="00A44ABD" w:rsidP="00A44ABD">
      <w:r>
        <w:t xml:space="preserve">    - </w:t>
      </w:r>
      <w:r>
        <w:t>Negociação com Provedores: Negociar contratos com provedores de nuvem para obter descontos e condições favoráveis.</w:t>
      </w:r>
    </w:p>
    <w:p w14:paraId="4BC60706" w14:textId="77777777" w:rsidR="00A44ABD" w:rsidRDefault="00A44ABD" w:rsidP="00A44ABD"/>
    <w:p w14:paraId="07083FB5" w14:textId="325E21B5" w:rsidR="00A44ABD" w:rsidRPr="00A44ABD" w:rsidRDefault="00A44ABD" w:rsidP="00A44ABD">
      <w:pPr>
        <w:rPr>
          <w:rStyle w:val="Strong"/>
        </w:rPr>
      </w:pPr>
      <w:r w:rsidRPr="00A44ABD">
        <w:rPr>
          <w:rStyle w:val="Strong"/>
        </w:rPr>
        <w:lastRenderedPageBreak/>
        <w:t>3. Integração com Sistemas Legados:</w:t>
      </w:r>
    </w:p>
    <w:p w14:paraId="77A06766" w14:textId="6BB5FE6D" w:rsidR="00DB0F92" w:rsidRDefault="00A44ABD" w:rsidP="00A44ABD">
      <w:r>
        <w:t xml:space="preserve">   -</w:t>
      </w:r>
      <w:r w:rsidR="00DB0F92">
        <w:t xml:space="preserve"> </w:t>
      </w:r>
      <w:r>
        <w:t xml:space="preserve"> </w:t>
      </w:r>
      <w:r w:rsidR="00DB0F92" w:rsidRPr="00DB0F92">
        <w:t>Avaliação de Compatibilidade: Realizar uma avaliação detalhada dos sistemas legados para identificar possíveis incompatibilidades.</w:t>
      </w:r>
    </w:p>
    <w:p w14:paraId="6280C404" w14:textId="02A14C8B" w:rsidR="00A44ABD" w:rsidRDefault="00DB0F92" w:rsidP="00A44ABD">
      <w:r>
        <w:t xml:space="preserve">   - </w:t>
      </w:r>
      <w:proofErr w:type="spellStart"/>
      <w:r w:rsidR="00A44ABD">
        <w:t>Middleware</w:t>
      </w:r>
      <w:proofErr w:type="spellEnd"/>
      <w:r w:rsidR="00A44ABD">
        <w:t xml:space="preserve"> e </w:t>
      </w:r>
      <w:proofErr w:type="spellStart"/>
      <w:r w:rsidR="00A44ABD">
        <w:t>APIs</w:t>
      </w:r>
      <w:proofErr w:type="spellEnd"/>
      <w:r w:rsidR="00A44ABD">
        <w:t>: Uso de ferramentas de integração para garantir a comunicação entre sistemas legados e novos sistemas na nuvem.</w:t>
      </w:r>
    </w:p>
    <w:p w14:paraId="2FBCDD58" w14:textId="77777777" w:rsidR="00DB0F92" w:rsidRDefault="00DB0F92" w:rsidP="00DB0F92">
      <w:r>
        <w:t xml:space="preserve">   - </w:t>
      </w:r>
      <w:r>
        <w:t>Migração Gradual: Migrar os sistemas em fases, começando pelos menos críticos, para minimizar interrupções.</w:t>
      </w:r>
    </w:p>
    <w:p w14:paraId="7B845547" w14:textId="58B6DF0D" w:rsidR="00DB0F92" w:rsidRDefault="00DB0F92" w:rsidP="00DB0F92">
      <w:r>
        <w:t xml:space="preserve">    - </w:t>
      </w:r>
      <w:r>
        <w:t>Testes Rigorosos: Realizar testes rigorosos em cada fase da migração para garantir que os sistemas funcionem corretamente.</w:t>
      </w:r>
    </w:p>
    <w:p w14:paraId="3BAE8954" w14:textId="46C1FF66" w:rsidR="00DB0F92" w:rsidRDefault="00DB0F92" w:rsidP="00DB0F92">
      <w:r>
        <w:t xml:space="preserve">     - </w:t>
      </w:r>
      <w:r>
        <w:t>Treinamento da Equipe: Oferecer treinamentos para a equipe técnica e usuários finais para garantir uma transição suave.</w:t>
      </w:r>
    </w:p>
    <w:p w14:paraId="00ECAF50" w14:textId="2994B90A" w:rsidR="00A44ABD" w:rsidRDefault="00A44ABD" w:rsidP="00A44ABD">
      <w:r>
        <w:t xml:space="preserve">   - Documentação: Documentação rigorosa dos processos de integração.</w:t>
      </w:r>
    </w:p>
    <w:p w14:paraId="130E4C15" w14:textId="77777777" w:rsidR="00A44ABD" w:rsidRDefault="00A44ABD" w:rsidP="00A44ABD"/>
    <w:p w14:paraId="075FB863" w14:textId="26898811" w:rsidR="00A44ABD" w:rsidRDefault="00A44ABD" w:rsidP="00A44ABD">
      <w:r>
        <w:t xml:space="preserve">Com essa abordagem estruturada, o </w:t>
      </w:r>
      <w:proofErr w:type="spellStart"/>
      <w:r>
        <w:t>HealthCare</w:t>
      </w:r>
      <w:proofErr w:type="spellEnd"/>
      <w:r>
        <w:t xml:space="preserve"> Central poderá migrar para a nuvem de forma segura, eficiente e econômica, garantindo a continuidade do atendimento e a segurança dos dados dos pacientes.</w:t>
      </w:r>
    </w:p>
    <w:sectPr w:rsidR="00A44AB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4B8E"/>
    <w:multiLevelType w:val="multilevel"/>
    <w:tmpl w:val="803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157D4"/>
    <w:multiLevelType w:val="multilevel"/>
    <w:tmpl w:val="4E6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92398">
    <w:abstractNumId w:val="0"/>
  </w:num>
  <w:num w:numId="2" w16cid:durableId="76207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BD"/>
    <w:rsid w:val="00A44ABD"/>
    <w:rsid w:val="00B3673D"/>
    <w:rsid w:val="00D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7829"/>
  <w15:chartTrackingRefBased/>
  <w15:docId w15:val="{156F255B-D16B-4E23-AEB4-23DDE1B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A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Schreiber Foods Inc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2024-08-20T13:06:00Z</dcterms:created>
  <dcterms:modified xsi:type="dcterms:W3CDTF">2024-08-20T13:23:00Z</dcterms:modified>
</cp:coreProperties>
</file>