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>Примјена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 xml:space="preserve"> рачунара у биологији</w:t>
      </w: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– колоквијуми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21</w:t>
      </w:r>
      <w:r>
        <w:rPr>
          <w:rFonts w:ascii="Times New Roman" w:hAnsi="Times New Roman" w:cs="Times New Roman"/>
          <w:sz w:val="24"/>
          <w:szCs w:val="24"/>
          <w:lang w:val="sr-Cyrl-BA"/>
        </w:rPr>
        <w:t>.0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6</w:t>
      </w:r>
      <w:r>
        <w:rPr>
          <w:rFonts w:ascii="Times New Roman" w:hAnsi="Times New Roman" w:cs="Times New Roman"/>
          <w:sz w:val="24"/>
          <w:szCs w:val="24"/>
          <w:lang w:val="sr-Cyrl-BA"/>
        </w:rPr>
        <w:t>.2019. године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4"/>
        <w:tblW w:w="9237" w:type="dxa"/>
        <w:jc w:val="center"/>
        <w:tblInd w:w="-1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4"/>
        <w:gridCol w:w="1950"/>
        <w:gridCol w:w="2005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кол (0-100)</w:t>
            </w:r>
          </w:p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08.05.2019. год.</w:t>
            </w:r>
          </w:p>
        </w:tc>
        <w:tc>
          <w:tcPr>
            <w:tcW w:w="200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кол (0-100)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21.06.2019. год.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Просјек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>(0-100)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Ања Бошњак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100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60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Јована Говедар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100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60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Анђела Кошпић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100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60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Наташа Попржен</w:t>
            </w: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100</w:t>
            </w: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Сања Сувајац</w:t>
            </w: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80</w:t>
            </w: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Дарија Терзија</w:t>
            </w: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70</w:t>
            </w: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Биљана Милетић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8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Вања Новаковић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50</w:t>
            </w:r>
            <w:bookmarkStart w:id="0" w:name="_GoBack"/>
            <w:bookmarkEnd w:id="0"/>
          </w:p>
        </w:tc>
      </w:tr>
    </w:tbl>
    <w:p/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AF5C"/>
    <w:multiLevelType w:val="singleLevel"/>
    <w:tmpl w:val="45CBAF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  <w:rsid w:val="22CC1C0A"/>
    <w:rsid w:val="772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B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2019-06-25T11:54:00Z</dcterms:created>
  <dc:creator>Milan Predojevic</dc:creator>
  <cp:lastModifiedBy>Predojevic</cp:lastModifiedBy>
  <dcterms:modified xsi:type="dcterms:W3CDTF">2019-07-07T22:28:53Z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