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про виконання практичних завдань до лекцій з курсу Технології програмування на мові Python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 та змінні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практичного завдання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надано варіанти рішення до наступних задач:</w:t>
      </w:r>
    </w:p>
    <w:p>
      <w:pPr>
        <w:numPr>
          <w:ilvl w:val="0"/>
          <w:numId w:val="3"/>
        </w:numPr>
        <w:spacing w:before="0" w:after="16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Перетворення рядка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Необхідно рядок, що має вигляд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"abcdefg123"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перетворити наступним чином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"321gfedcba"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вважаючи сталою довжину рядку в 10 символів.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перетворити рядок "abcdefg123" на "321gfedcba" через Python, можна використати функцію нарізки та реверсування рядка.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40" w:dyaOrig="3899">
          <v:rect xmlns:o="urn:schemas-microsoft-com:office:office" xmlns:v="urn:schemas-microsoft-com:vml" id="rectole0000000000" style="width:327.000000pt;height:19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Перетворення рядка: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Обернути рядок в зворотному порядку.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940">
          <v:rect xmlns:o="urn:schemas-microsoft-com:office:office" xmlns:v="urn:schemas-microsoft-com:vml" id="rectole0000000001" style="width:415.500000pt;height:14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Виконати тестування функцій, що працюють з рядками: strip(), capitalize(), title(), upper(), lower().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7859">
          <v:rect xmlns:o="urn:schemas-microsoft-com:office:office" xmlns:v="urn:schemas-microsoft-com:vml" id="rectole0000000002" style="width:415.500000pt;height:39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функцію пошуку дискримінанту квадратного рівняння.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050">
          <v:rect xmlns:o="urn:schemas-microsoft-com:office:office" xmlns:v="urn:schemas-microsoft-com:vml" id="rectole0000000003" style="width:415.500000pt;height:20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https://github.com/Pmoskalets/TP-KB-231-Pavlo-Moskalets</w:t>
        </w:r>
      </w:hyperlink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649">
          <v:rect xmlns:o="urn:schemas-microsoft-com:office:office" xmlns:v="urn:schemas-microsoft-com:vml" id="rectole0000000004" style="width:415.500000pt;height:232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11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media/image4.wmf" Id="docRId10" Type="http://schemas.openxmlformats.org/officeDocument/2006/relationships/image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s://github.com/Pmoskalets/TP-KB-231-Pavlo-Moskalets" Id="docRId8" Type="http://schemas.openxmlformats.org/officeDocument/2006/relationships/hyperlink" /></Relationships>
</file>