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Звіт про виконання практичних завдань до лекцій з курсу Технології програмування на мові Python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Функції та змінні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numPr>
          <w:ilvl w:val="0"/>
          <w:numId w:val="3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Перетворення рядка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Необхідно рядок, що має вигляд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"abcdefg123"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перетворити наступним чином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"321gfedcba"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вважаючи сталою довжину рядку в 10 символів.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Щоб перетворити рядок "abcdefg123" на "321gfedcba" через Python, можна використати функцію нарізки та реверсування рядка.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778" w:dyaOrig="3300">
          <v:rect xmlns:o="urn:schemas-microsoft-com:office:office" xmlns:v="urn:schemas-microsoft-com:vml" id="rectole0000000000" style="width:238.900000pt;height:165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Перетворення рядка:</w:t>
      </w:r>
    </w:p>
    <w:p>
      <w:pPr>
        <w:numPr>
          <w:ilvl w:val="0"/>
          <w:numId w:val="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Обернути рядок в зворотному порядку.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26" w:dyaOrig="3522">
          <v:rect xmlns:o="urn:schemas-microsoft-com:office:office" xmlns:v="urn:schemas-microsoft-com:vml" id="rectole0000000001" style="width:436.300000pt;height:176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Виконати тестування функцій, що працюють з рядками: strip(), capitalize(), title(), upper(), lower().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26" w:dyaOrig="6641">
          <v:rect xmlns:o="urn:schemas-microsoft-com:office:office" xmlns:v="urn:schemas-microsoft-com:vml" id="rectole0000000002" style="width:436.300000pt;height:332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функцію пошуку дискримінанту квадратного рівняння.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26" w:dyaOrig="4495">
          <v:rect xmlns:o="urn:schemas-microsoft-com:office:office" xmlns:v="urn:schemas-microsoft-com:vml" id="rectole0000000003" style="width:436.300000pt;height:224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</w:t>
        </w:r>
      </w:hyperlink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26" w:dyaOrig="4333">
          <v:rect xmlns:o="urn:schemas-microsoft-com:office:office" xmlns:v="urn:schemas-microsoft-com:vml" id="rectole0000000004" style="width:436.300000pt;height:216.6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360"/>
        <w:ind w:right="0" w:left="72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Умовний перехід 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numPr>
          <w:ilvl w:val="0"/>
          <w:numId w:val="19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9617">
          <v:rect xmlns:o="urn:schemas-microsoft-com:office:office" xmlns:v="urn:schemas-microsoft-com:vml" id="rectole0000000005" style="width:431.250000pt;height:480.8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2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Написати програму калькулятор використовуючи if else конструкцію. Кожна операція має бути виконана в окремій функції.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 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13849">
          <v:rect xmlns:o="urn:schemas-microsoft-com:office:office" xmlns:v="urn:schemas-microsoft-com:vml" id="rectole0000000006" style="width:431.250000pt;height:692.4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Написати програму калькулятор використовуючи match конструкцію. Кожна операція має бути виконана в окремій функції.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11743">
          <v:rect xmlns:o="urn:schemas-microsoft-com:office:office" xmlns:v="urn:schemas-microsoft-com:vml" id="rectole0000000007" style="width:431.250000pt;height:587.1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</w:t>
        </w:r>
      </w:hyperlink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25" w:dyaOrig="4940">
          <v:rect xmlns:o="urn:schemas-microsoft-com:office:office" xmlns:v="urn:schemas-microsoft-com:vml" id="rectole0000000008" style="width:431.250000pt;height:247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8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8038">
          <v:rect xmlns:o="urn:schemas-microsoft-com:office:office" xmlns:v="urn:schemas-microsoft-com:vml" id="rectole0000000009" style="width:426.200000pt;height:401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0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7855">
          <v:rect xmlns:o="urn:schemas-microsoft-com:office:office" xmlns:v="urn:schemas-microsoft-com:vml" id="rectole0000000010" style="width:426.200000pt;height:392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програму тестування функцій списків таких як: extend(), append(), insert(id, val), remove(val), clear(), sort(), reverse(), copy()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9496">
          <v:rect xmlns:o="urn:schemas-microsoft-com:office:office" xmlns:v="urn:schemas-microsoft-com:vml" id="rectole0000000011" style="width:426.200000pt;height:474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3118">
          <v:rect xmlns:o="urn:schemas-microsoft-com:office:office" xmlns:v="urn:schemas-microsoft-com:vml" id="rectole0000000012" style="width:426.200000pt;height:155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програму тестування функцій словників таких як: update(), del(), clear(), keys(), values(), items()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7552">
          <v:rect xmlns:o="urn:schemas-microsoft-com:office:office" xmlns:v="urn:schemas-microsoft-com:vml" id="rectole0000000013" style="width:426.200000pt;height:377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8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Маючи відсортований список, написати функцію пошуку позиції для вставки нового елементу в список.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3300">
          <v:rect xmlns:o="urn:schemas-microsoft-com:office:office" xmlns:v="urn:schemas-microsoft-com:vml" id="rectole0000000014" style="width:426.200000pt;height:165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0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https://github.com/Pmoskalets/TP-KB-231-Pavlo-Moskalets/tree/main/topic_03</w:t>
        </w:r>
      </w:hyperlink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2955">
          <v:rect xmlns:o="urn:schemas-microsoft-com:office:office" xmlns:v="urn:schemas-microsoft-com:vml" id="rectole0000000015" style="width:426.200000pt;height:147.7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3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160" w:line="360"/>
        <w:ind w:right="0" w:left="72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Виняткові ситуації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numPr>
          <w:ilvl w:val="0"/>
          <w:numId w:val="4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Розширити програму калькулятор функцією запитів даних для виконання операцій від користувача, що обробляє виняткові ситуації. 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11136">
          <v:rect xmlns:o="urn:schemas-microsoft-com:office:office" xmlns:v="urn:schemas-microsoft-com:vml" id="rectole0000000016" style="width:421.100000pt;height:556.8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5"/>
        </w:objec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0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Розширити функцію ділення обробкою виняткової ситуації ділення но нуль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Щоб розширити функцію ділення, додамо обробку виняткової ситуації ділення на нуль безпосередньо у функцію calculate(). Це дозволить повідомляти користувача про помилку і повертати None, якщо ділення на нуль неможливе.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10629">
          <v:rect xmlns:o="urn:schemas-microsoft-com:office:office" xmlns:v="urn:schemas-microsoft-com:vml" id="rectole0000000017" style="width:421.100000pt;height:531.4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7"/>
        </w:objec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gitgub: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https://github.com/Pmoskalets/TP-KB-231-Pavlo-Moskalets/tree/main/topic_04</w:t>
        </w:r>
      </w:hyperlink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4656">
          <v:rect xmlns:o="urn:schemas-microsoft-com:office:office" xmlns:v="urn:schemas-microsoft-com:vml" id="rectole0000000018" style="width:421.100000pt;height:232.8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40"/>
        </w:objec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160" w:line="360"/>
        <w:ind w:right="0" w:left="72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Бібліотеки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numPr>
          <w:ilvl w:val="0"/>
          <w:numId w:val="63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Гра з комп’ютером: камінь, ножиці, папір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7560">
          <v:rect xmlns:o="urn:schemas-microsoft-com:office:office" xmlns:v="urn:schemas-microsoft-com:vml" id="rectole0000000019" style="width:415.500000pt;height:378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42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6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Програма конвертування іноземної валюти в українську гривню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6630">
          <v:rect xmlns:o="urn:schemas-microsoft-com:office:office" xmlns:v="urn:schemas-microsoft-com:vml" id="rectole0000000020" style="width:415.500000pt;height:331.5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4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4155">
          <v:rect xmlns:o="urn:schemas-microsoft-com:office:office" xmlns:v="urn:schemas-microsoft-com:vml" id="rectole0000000021" style="width:415.500000pt;height:207.7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6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8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Використання модулів для програми калькулятор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Calc: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4020">
          <v:rect xmlns:o="urn:schemas-microsoft-com:office:office" xmlns:v="urn:schemas-microsoft-com:vml" id="rectole0000000022" style="width:415.500000pt;height:201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8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Function: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5460">
          <v:rect xmlns:o="urn:schemas-microsoft-com:office:office" xmlns:v="urn:schemas-microsoft-com:vml" id="rectole0000000023" style="width:415.500000pt;height:273.0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50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Operation: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7829">
          <v:rect xmlns:o="urn:schemas-microsoft-com:office:office" xmlns:v="urn:schemas-microsoft-com:vml" id="rectole0000000024" style="width:415.500000pt;height:391.4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52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5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https://github.com/Pmoskalets/TP-KB-231-Pavlo-Moskalets/tree/main/topic_05</w:t>
        </w:r>
      </w:hyperlink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4050">
          <v:rect xmlns:o="urn:schemas-microsoft-com:office:office" xmlns:v="urn:schemas-microsoft-com:vml" id="rectole0000000025" style="width:415.500000pt;height:202.5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5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3">
    <w:abstractNumId w:val="66"/>
  </w:num>
  <w:num w:numId="6">
    <w:abstractNumId w:val="60"/>
  </w:num>
  <w:num w:numId="9">
    <w:abstractNumId w:val="54"/>
  </w:num>
  <w:num w:numId="12">
    <w:abstractNumId w:val="48"/>
  </w:num>
  <w:num w:numId="19">
    <w:abstractNumId w:val="42"/>
  </w:num>
  <w:num w:numId="22">
    <w:abstractNumId w:val="36"/>
  </w:num>
  <w:num w:numId="26">
    <w:abstractNumId w:val="30"/>
  </w:num>
  <w:num w:numId="46">
    <w:abstractNumId w:val="24"/>
  </w:num>
  <w:num w:numId="50">
    <w:abstractNumId w:val="18"/>
  </w:num>
  <w:num w:numId="63">
    <w:abstractNumId w:val="12"/>
  </w:num>
  <w:num w:numId="66">
    <w:abstractNumId w:val="6"/>
  </w:num>
  <w:num w:numId="6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media/image15.wmf" Id="docRId34" Type="http://schemas.openxmlformats.org/officeDocument/2006/relationships/image" /><Relationship Target="media/image21.wmf" Id="docRId47" Type="http://schemas.openxmlformats.org/officeDocument/2006/relationships/image" /><Relationship Target="embeddings/oleObject25.bin" Id="docRId55" Type="http://schemas.openxmlformats.org/officeDocument/2006/relationships/oleObject" /><Relationship Target="embeddings/oleObject10.bin" Id="docRId22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="media/image16.wmf" Id="docRId36" Type="http://schemas.openxmlformats.org/officeDocument/2006/relationships/image" /><Relationship Target="media/image22.wmf" Id="docRId49" Type="http://schemas.openxmlformats.org/officeDocument/2006/relationships/image" /><Relationship Target="media/image24.wmf" Id="docRId53" Type="http://schemas.openxmlformats.org/officeDocument/2006/relationships/image" /><Relationship Target="embeddings/oleObject6.bin" Id="docRId13" Type="http://schemas.openxmlformats.org/officeDocument/2006/relationships/oleObject" /><Relationship Target="embeddings/oleObject9.bin" Id="docRId20" Type="http://schemas.openxmlformats.org/officeDocument/2006/relationships/oleObject" /><Relationship Target="embeddings/oleObject18.bin" Id="docRId40" Type="http://schemas.openxmlformats.org/officeDocument/2006/relationships/oleObject" /><Relationship Target="styles.xml" Id="docRId58" Type="http://schemas.openxmlformats.org/officeDocument/2006/relationships/styles" /><Relationship Target="embeddings/oleObject8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7.wmf" Id="docRId38" Type="http://schemas.openxmlformats.org/officeDocument/2006/relationships/image" /><Relationship Target="media/image23.wmf" Id="docRId51" Type="http://schemas.openxmlformats.org/officeDocument/2006/relationships/image" /><Relationship Target="embeddings/oleObject5.bin" Id="docRId11" Type="http://schemas.openxmlformats.org/officeDocument/2006/relationships/oleObject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embeddings/oleObject19.bin" Id="docRId42" Type="http://schemas.openxmlformats.org/officeDocument/2006/relationships/oleObject" /><Relationship Target="media/image25.wmf" Id="docRId56" Type="http://schemas.openxmlformats.org/officeDocument/2006/relationships/image" /><Relationship Target="media/image7.wmf" Id="docRId16" Type="http://schemas.openxmlformats.org/officeDocument/2006/relationships/image" /><Relationship Target="media/image11.wmf" Id="docRId25" Type="http://schemas.openxmlformats.org/officeDocument/2006/relationships/image" /><Relationship TargetMode="External" Target="https://github.com/Pmoskalets/TP-KB-231-Pavlo-Moskalets/tree/main/topic_03" Id="docRId32" Type="http://schemas.openxmlformats.org/officeDocument/2006/relationships/hyperlink" /><Relationship Target="embeddings/oleObject2.bin" Id="docRId4" Type="http://schemas.openxmlformats.org/officeDocument/2006/relationships/oleObject" /><Relationship Target="media/image20.wmf" Id="docRId45" Type="http://schemas.openxmlformats.org/officeDocument/2006/relationships/image" /><Relationship Target="numbering.xml" Id="docRId57" Type="http://schemas.openxmlformats.org/officeDocument/2006/relationships/numbering" /><Relationship TargetMode="External" Target="https://github.com/Pmoskalets/TP-KB-231-Pavlo-Moskalets" Id="docRId17" Type="http://schemas.openxmlformats.org/officeDocument/2006/relationships/hyperlink" /><Relationship Target="embeddings/oleObject11.bin" Id="docRId24" Type="http://schemas.openxmlformats.org/officeDocument/2006/relationships/oleObject" /><Relationship Target="embeddings/oleObject15.bin" Id="docRId33" Type="http://schemas.openxmlformats.org/officeDocument/2006/relationships/oleObject" /><Relationship Target="embeddings/oleObject20.bin" Id="docRId44" Type="http://schemas.openxmlformats.org/officeDocument/2006/relationships/oleObject" /><Relationship TargetMode="External" Target="https://github.com/Pmoskalets/TP-KB-231-Pavlo-Moskalets/tree/main/topic_05" Id="docRId54" Type="http://schemas.openxmlformats.org/officeDocument/2006/relationships/hyperlink" /><Relationship Target="media/image10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6.bin" Id="docRId35" Type="http://schemas.openxmlformats.org/officeDocument/2006/relationships/oleObject" /><Relationship Target="embeddings/oleObject21.bin" Id="docRId46" Type="http://schemas.openxmlformats.org/officeDocument/2006/relationships/oleObject" /><Relationship Target="embeddings/oleObject24.bin" Id="docRId52" Type="http://schemas.openxmlformats.org/officeDocument/2006/relationships/oleObject" /><Relationship Target="media/image5.wmf" Id="docRId12" Type="http://schemas.openxmlformats.org/officeDocument/2006/relationships/image" /><Relationship Target="media/image9.wmf" Id="docRId21" Type="http://schemas.openxmlformats.org/officeDocument/2006/relationships/image" /><Relationship Target="media/image18.wmf" Id="docRId41" Type="http://schemas.openxmlformats.org/officeDocument/2006/relationships/image" /><Relationship TargetMode="External" Target="https://github.com/Pmoskalets/TP-KB-231-Pavlo-Moskalets" Id="docRId8" Type="http://schemas.openxmlformats.org/officeDocument/2006/relationships/hyperlink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17.bin" Id="docRId37" Type="http://schemas.openxmlformats.org/officeDocument/2006/relationships/oleObject" /><Relationship Target="embeddings/oleObject22.bin" Id="docRId48" Type="http://schemas.openxmlformats.org/officeDocument/2006/relationships/oleObject" /><Relationship Target="embeddings/oleObject23.bin" Id="docRId50" Type="http://schemas.openxmlformats.org/officeDocument/2006/relationships/oleObject" /><Relationship Target="media/image4.wmf" Id="docRId10" Type="http://schemas.openxmlformats.org/officeDocument/2006/relationships/image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19.wmf" Id="docRId43" Type="http://schemas.openxmlformats.org/officeDocument/2006/relationships/image" /><Relationship Target="media/image8.wmf" Id="docRId19" Type="http://schemas.openxmlformats.org/officeDocument/2006/relationships/image" /><Relationship TargetMode="External" Target="https://github.com/Pmoskalets/TP-KB-231-Pavlo-Moskalets/tree/main/topic_04" Id="docRId39" Type="http://schemas.openxmlformats.org/officeDocument/2006/relationships/hyperlink" /><Relationship Target="media/image2.wmf" Id="docRId5" Type="http://schemas.openxmlformats.org/officeDocument/2006/relationships/image" /></Relationships>
</file>