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C5FA2" w14:textId="77777777" w:rsidR="00867A53" w:rsidRDefault="00867A53">
      <w:pPr>
        <w:jc w:val="center"/>
        <w:rPr>
          <w:b/>
          <w:sz w:val="36"/>
          <w:lang w:val="ru-RU"/>
        </w:rPr>
      </w:pPr>
    </w:p>
    <w:p w14:paraId="7A4D8CAF" w14:textId="77777777" w:rsidR="00867A53" w:rsidRDefault="00000000">
      <w:pPr>
        <w:jc w:val="center"/>
        <w:rPr>
          <w:b/>
          <w:sz w:val="36"/>
          <w:lang w:val="ru-RU"/>
        </w:rPr>
      </w:pPr>
      <w:r w:rsidRPr="00867A53">
        <w:rPr>
          <w:b/>
          <w:sz w:val="36"/>
          <w:lang w:val="ru-RU"/>
        </w:rPr>
        <w:t>Пояснительная записка</w:t>
      </w:r>
    </w:p>
    <w:p w14:paraId="0C1B16AE" w14:textId="77777777" w:rsidR="00867A53" w:rsidRDefault="00867A53">
      <w:pPr>
        <w:jc w:val="center"/>
        <w:rPr>
          <w:bCs/>
          <w:sz w:val="36"/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Cs/>
          <w:sz w:val="36"/>
          <w:lang w:val="ru-RU"/>
        </w:rPr>
        <w:t>к дипломному проекту</w:t>
      </w:r>
      <w:r w:rsidRPr="00867A53">
        <w:rPr>
          <w:bCs/>
          <w:sz w:val="36"/>
          <w:lang w:val="ru-RU"/>
        </w:rPr>
        <w:br/>
        <w:t>по курсу</w:t>
      </w:r>
    </w:p>
    <w:p w14:paraId="0641C37E" w14:textId="77777777" w:rsidR="008C276F" w:rsidRPr="00867A53" w:rsidRDefault="00867A53">
      <w:pPr>
        <w:jc w:val="center"/>
        <w:rPr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«Машинное обучение: фундаментальные</w:t>
      </w: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инструменты и практики»</w:t>
      </w:r>
    </w:p>
    <w:p w14:paraId="23F567AE" w14:textId="77777777" w:rsidR="00867A53" w:rsidRDefault="00867A53">
      <w:pPr>
        <w:jc w:val="center"/>
        <w:rPr>
          <w:b/>
          <w:lang w:val="ru-RU"/>
        </w:rPr>
      </w:pPr>
    </w:p>
    <w:p w14:paraId="18974CD0" w14:textId="77777777" w:rsidR="00867A53" w:rsidRDefault="00867A53">
      <w:pPr>
        <w:jc w:val="center"/>
        <w:rPr>
          <w:b/>
          <w:lang w:val="ru-RU"/>
        </w:rPr>
      </w:pPr>
    </w:p>
    <w:p w14:paraId="7F6A8FCA" w14:textId="77777777" w:rsidR="00867A53" w:rsidRDefault="00867A53">
      <w:pPr>
        <w:jc w:val="center"/>
        <w:rPr>
          <w:b/>
          <w:lang w:val="ru-RU"/>
        </w:rPr>
      </w:pPr>
    </w:p>
    <w:p w14:paraId="361B3C7B" w14:textId="77777777" w:rsidR="008C276F" w:rsidRPr="00867A53" w:rsidRDefault="00000000" w:rsidP="00867A53">
      <w:pPr>
        <w:jc w:val="right"/>
        <w:rPr>
          <w:sz w:val="28"/>
          <w:szCs w:val="24"/>
          <w:lang w:val="ru-RU"/>
        </w:rPr>
      </w:pPr>
      <w:r w:rsidRPr="00867A53">
        <w:rPr>
          <w:b/>
          <w:sz w:val="28"/>
          <w:szCs w:val="24"/>
          <w:lang w:val="ru-RU"/>
        </w:rPr>
        <w:t>Тема:</w:t>
      </w:r>
      <w:r w:rsidR="00867A53">
        <w:rPr>
          <w:b/>
          <w:sz w:val="28"/>
          <w:szCs w:val="24"/>
          <w:lang w:val="ru-RU"/>
        </w:rPr>
        <w:br/>
      </w:r>
      <w:r w:rsidR="00E177D6">
        <w:rPr>
          <w:b/>
          <w:sz w:val="28"/>
          <w:szCs w:val="24"/>
          <w:lang w:val="ru-RU"/>
        </w:rPr>
        <w:t>П</w:t>
      </w:r>
      <w:r w:rsidRPr="00867A53">
        <w:rPr>
          <w:b/>
          <w:sz w:val="28"/>
          <w:szCs w:val="24"/>
          <w:lang w:val="ru-RU"/>
        </w:rPr>
        <w:t>редиктивная модель вероятности</w:t>
      </w:r>
      <w:r w:rsidR="00867A53">
        <w:rPr>
          <w:b/>
          <w:sz w:val="28"/>
          <w:szCs w:val="24"/>
          <w:lang w:val="ru-RU"/>
        </w:rPr>
        <w:br/>
      </w:r>
      <w:r w:rsidRPr="00867A53">
        <w:rPr>
          <w:b/>
          <w:sz w:val="28"/>
          <w:szCs w:val="24"/>
          <w:lang w:val="ru-RU"/>
        </w:rPr>
        <w:t>исхода матчей Российского теннисного тура</w:t>
      </w:r>
      <w:r w:rsidR="00E177D6">
        <w:rPr>
          <w:b/>
          <w:sz w:val="28"/>
          <w:szCs w:val="24"/>
          <w:lang w:val="ru-RU"/>
        </w:rPr>
        <w:t xml:space="preserve"> (РТТ)</w:t>
      </w:r>
    </w:p>
    <w:p w14:paraId="4DEC1D83" w14:textId="77777777" w:rsidR="008C276F" w:rsidRDefault="008C276F">
      <w:pPr>
        <w:rPr>
          <w:lang w:val="ru-RU"/>
        </w:rPr>
      </w:pPr>
    </w:p>
    <w:p w14:paraId="76351AD4" w14:textId="77777777" w:rsidR="00867A53" w:rsidRDefault="00867A53">
      <w:pPr>
        <w:rPr>
          <w:lang w:val="ru-RU"/>
        </w:rPr>
      </w:pPr>
    </w:p>
    <w:p w14:paraId="6E533AF6" w14:textId="77777777" w:rsidR="00867A53" w:rsidRDefault="00867A53">
      <w:pPr>
        <w:rPr>
          <w:lang w:val="ru-RU"/>
        </w:rPr>
      </w:pPr>
    </w:p>
    <w:p w14:paraId="0A09EAA1" w14:textId="77777777" w:rsidR="00867A53" w:rsidRDefault="00867A53">
      <w:pPr>
        <w:rPr>
          <w:lang w:val="ru-RU"/>
        </w:rPr>
      </w:pPr>
    </w:p>
    <w:p w14:paraId="397ACE52" w14:textId="77777777" w:rsidR="00867A53" w:rsidRDefault="00867A53">
      <w:pPr>
        <w:rPr>
          <w:lang w:val="ru-RU"/>
        </w:rPr>
      </w:pPr>
    </w:p>
    <w:p w14:paraId="374A0398" w14:textId="77777777" w:rsidR="00867A53" w:rsidRDefault="00867A53">
      <w:pPr>
        <w:rPr>
          <w:lang w:val="ru-RU"/>
        </w:rPr>
      </w:pPr>
    </w:p>
    <w:p w14:paraId="2D78B5F6" w14:textId="77777777" w:rsidR="00867A53" w:rsidRDefault="00867A53">
      <w:pPr>
        <w:rPr>
          <w:lang w:val="ru-RU"/>
        </w:rPr>
      </w:pPr>
    </w:p>
    <w:p w14:paraId="0AE96CBF" w14:textId="77777777" w:rsidR="00867A53" w:rsidRDefault="00867A53">
      <w:pPr>
        <w:rPr>
          <w:lang w:val="ru-RU"/>
        </w:rPr>
      </w:pPr>
    </w:p>
    <w:p w14:paraId="37FD8EB7" w14:textId="77777777" w:rsidR="00867A53" w:rsidRPr="00867A53" w:rsidRDefault="00867A53">
      <w:pPr>
        <w:rPr>
          <w:lang w:val="ru-RU"/>
        </w:rPr>
      </w:pPr>
    </w:p>
    <w:p w14:paraId="1558C638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Автор: </w:t>
      </w:r>
      <w:r w:rsidR="00867A53">
        <w:rPr>
          <w:lang w:val="ru-RU"/>
        </w:rPr>
        <w:t>Антон Рыжиков</w:t>
      </w:r>
    </w:p>
    <w:p w14:paraId="09B90D9E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Ментор/проверяющий: </w:t>
      </w:r>
      <w:r w:rsidR="00867A53">
        <w:rPr>
          <w:lang w:val="ru-RU"/>
        </w:rPr>
        <w:t>Сергей Меньшов</w:t>
      </w:r>
    </w:p>
    <w:p w14:paraId="1B4C0D83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Дата актуализации записки: 1</w:t>
      </w:r>
      <w:r w:rsidR="00323578">
        <w:rPr>
          <w:lang w:val="ru-RU"/>
        </w:rPr>
        <w:t>3</w:t>
      </w:r>
      <w:r w:rsidRPr="00867A53">
        <w:rPr>
          <w:lang w:val="ru-RU"/>
        </w:rPr>
        <w:t>.05.2026</w:t>
      </w:r>
      <w:r w:rsidRPr="00867A53">
        <w:rPr>
          <w:lang w:val="ru-RU"/>
        </w:rPr>
        <w:br w:type="page"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  <w:lang w:val="ru-RU"/>
        </w:rPr>
        <w:id w:val="-99980391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4FAF2D63" w14:textId="77777777" w:rsidR="00733E5C" w:rsidRDefault="00733E5C">
          <w:pPr>
            <w:pStyle w:val="aff"/>
          </w:pPr>
          <w:r>
            <w:rPr>
              <w:lang w:val="ru-RU"/>
            </w:rPr>
            <w:t>Оглавление</w:t>
          </w:r>
        </w:p>
        <w:p w14:paraId="2BE99BDC" w14:textId="6CF5D36A" w:rsidR="00BC66D1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62875" w:history="1">
            <w:r w:rsidR="00BC66D1" w:rsidRPr="00F40228">
              <w:rPr>
                <w:rStyle w:val="aff8"/>
                <w:noProof/>
                <w:lang w:val="ru-RU"/>
              </w:rPr>
              <w:t>1. Введение и постановка задачи</w:t>
            </w:r>
            <w:r w:rsidR="00BC66D1">
              <w:rPr>
                <w:noProof/>
                <w:webHidden/>
              </w:rPr>
              <w:tab/>
            </w:r>
            <w:r w:rsidR="00BC66D1">
              <w:rPr>
                <w:noProof/>
                <w:webHidden/>
              </w:rPr>
              <w:fldChar w:fldCharType="begin"/>
            </w:r>
            <w:r w:rsidR="00BC66D1">
              <w:rPr>
                <w:noProof/>
                <w:webHidden/>
              </w:rPr>
              <w:instrText xml:space="preserve"> PAGEREF _Toc229562875 \h </w:instrText>
            </w:r>
            <w:r w:rsidR="00BC66D1">
              <w:rPr>
                <w:noProof/>
                <w:webHidden/>
              </w:rPr>
            </w:r>
            <w:r w:rsidR="00BC66D1">
              <w:rPr>
                <w:noProof/>
                <w:webHidden/>
              </w:rPr>
              <w:fldChar w:fldCharType="separate"/>
            </w:r>
            <w:r w:rsidR="00BC66D1">
              <w:rPr>
                <w:noProof/>
                <w:webHidden/>
              </w:rPr>
              <w:t>3</w:t>
            </w:r>
            <w:r w:rsidR="00BC66D1">
              <w:rPr>
                <w:noProof/>
                <w:webHidden/>
              </w:rPr>
              <w:fldChar w:fldCharType="end"/>
            </w:r>
          </w:hyperlink>
        </w:p>
        <w:p w14:paraId="3C0D2063" w14:textId="3582F6DD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76" w:history="1">
            <w:r w:rsidRPr="00F40228">
              <w:rPr>
                <w:rStyle w:val="aff8"/>
                <w:noProof/>
                <w:lang w:val="ru-RU"/>
              </w:rPr>
              <w:t>2. Реализованный функционал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04B28" w14:textId="0703A978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77" w:history="1">
            <w:r w:rsidRPr="00F40228">
              <w:rPr>
                <w:rStyle w:val="aff8"/>
                <w:noProof/>
                <w:lang w:val="ru-RU"/>
              </w:rPr>
              <w:t>3. Данные и качество подготовки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02B87" w14:textId="51C7F1B5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78" w:history="1">
            <w:r w:rsidRPr="00F40228">
              <w:rPr>
                <w:rStyle w:val="aff8"/>
                <w:noProof/>
                <w:lang w:val="ru-RU"/>
              </w:rPr>
              <w:t>4. Признаки и предотвращение утечки будущей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2A665" w14:textId="0B3D333D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79" w:history="1">
            <w:r w:rsidRPr="00F40228">
              <w:rPr>
                <w:rStyle w:val="aff8"/>
                <w:noProof/>
                <w:lang w:val="ru-RU"/>
              </w:rPr>
              <w:t>5. Обучение, тестирование и сравнение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64E0E" w14:textId="3CC3FB22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0" w:history="1">
            <w:r w:rsidRPr="00F40228">
              <w:rPr>
                <w:rStyle w:val="aff8"/>
                <w:noProof/>
                <w:lang w:val="ru-RU"/>
              </w:rPr>
              <w:t>6. Качество построенных моделей машинного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D2EFF" w14:textId="42A089E8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1" w:history="1">
            <w:r w:rsidRPr="00F40228">
              <w:rPr>
                <w:rStyle w:val="aff8"/>
                <w:noProof/>
                <w:lang w:val="ru-RU"/>
              </w:rPr>
              <w:t>7. Интерпретация факторов прогноза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0EA84" w14:textId="1B6F5200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2" w:history="1">
            <w:r w:rsidRPr="00F40228">
              <w:rPr>
                <w:rStyle w:val="aff8"/>
                <w:noProof/>
                <w:lang w:val="ru-RU"/>
              </w:rPr>
              <w:t>8. Практическое применение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1A9C9" w14:textId="3DC30F01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3" w:history="1">
            <w:r w:rsidRPr="00F40228">
              <w:rPr>
                <w:rStyle w:val="aff8"/>
                <w:noProof/>
              </w:rPr>
              <w:t>9. Ограничения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B6A12" w14:textId="0CE7F080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4" w:history="1">
            <w:r w:rsidRPr="00F40228">
              <w:rPr>
                <w:rStyle w:val="aff8"/>
                <w:noProof/>
                <w:lang w:val="ru-RU"/>
              </w:rPr>
              <w:t>10. Заключение и направления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11DA9" w14:textId="1DF18715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5" w:history="1">
            <w:r w:rsidRPr="00F40228">
              <w:rPr>
                <w:rStyle w:val="aff8"/>
                <w:noProof/>
              </w:rPr>
              <w:t>11.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CECA8" w14:textId="08EBD688" w:rsidR="00733E5C" w:rsidRDefault="00733E5C">
          <w:r>
            <w:rPr>
              <w:b/>
              <w:bCs/>
            </w:rPr>
            <w:fldChar w:fldCharType="end"/>
          </w:r>
        </w:p>
      </w:sdtContent>
    </w:sdt>
    <w:p w14:paraId="4B3FD4B4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br w:type="page"/>
      </w:r>
    </w:p>
    <w:p w14:paraId="6ACFD7FA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0" w:name="_Toc229562875"/>
      <w:r w:rsidRPr="00867A53">
        <w:rPr>
          <w:lang w:val="ru-RU"/>
        </w:rPr>
        <w:lastRenderedPageBreak/>
        <w:t>1. Введение и постановка задачи</w:t>
      </w:r>
      <w:bookmarkEnd w:id="0"/>
    </w:p>
    <w:p w14:paraId="429D82D0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>Цель проекта — построить учебную систему машинного обучения, которая по истории матчей, официальным рейтингам и производным статистическим признакам оценивает вероятность победы одного игрока над другим в одиночном матче Российского теннисного тура (РТТ).</w:t>
      </w:r>
    </w:p>
    <w:p w14:paraId="2FB03C1B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Задача формализована как бинарная классификация. Для каждой строки формата «игрок — соперник» целевая переменная </w:t>
      </w:r>
      <w:r>
        <w:t>win</w:t>
      </w:r>
      <w:r w:rsidRPr="00867A53">
        <w:rPr>
          <w:lang w:val="ru-RU"/>
        </w:rPr>
        <w:t xml:space="preserve"> равна 1, если рассматриваемый игрок выиграл матч, и 0 в противном случае. Выход модели — не только класс победителя, </w:t>
      </w:r>
      <w:r w:rsidR="00197CD9">
        <w:rPr>
          <w:lang w:val="ru-RU"/>
        </w:rPr>
        <w:t>но и</w:t>
      </w:r>
      <w:r w:rsidRPr="00867A53">
        <w:rPr>
          <w:lang w:val="ru-RU"/>
        </w:rPr>
        <w:t xml:space="preserve"> вероятность, поэтому основной метрикой качества выбран </w:t>
      </w:r>
      <w:proofErr w:type="spellStart"/>
      <w:r>
        <w:t>LogLoss</w:t>
      </w:r>
      <w:proofErr w:type="spellEnd"/>
      <w:r w:rsidRPr="00867A53">
        <w:rPr>
          <w:lang w:val="ru-RU"/>
        </w:rPr>
        <w:t>.</w:t>
      </w:r>
    </w:p>
    <w:p w14:paraId="16FEA9C8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Предметная область проекта — женские одиночные турниры РТТ в возрастных категориях </w:t>
      </w:r>
      <w:r w:rsidR="00E177D6">
        <w:rPr>
          <w:lang w:val="ru-RU"/>
        </w:rPr>
        <w:t xml:space="preserve">до 15 лет, </w:t>
      </w:r>
      <w:r w:rsidRPr="00867A53">
        <w:rPr>
          <w:lang w:val="ru-RU"/>
        </w:rPr>
        <w:t>до 17 лет, до 19 лет и взрослые, с фокусом на выбранные фильтры календаря РТТ.</w:t>
      </w:r>
    </w:p>
    <w:p w14:paraId="42C42C8E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1" w:name="_Toc229562876"/>
      <w:r w:rsidRPr="00867A53">
        <w:rPr>
          <w:lang w:val="ru-RU"/>
        </w:rPr>
        <w:t>2. Реализованный функционал проекта</w:t>
      </w:r>
      <w:bookmarkEnd w:id="1"/>
    </w:p>
    <w:p w14:paraId="7AEE27B0" w14:textId="77777777" w:rsidR="002A771F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 xml:space="preserve">Функционал проекта можно описать как полный цикл построения прикладной </w:t>
      </w:r>
      <w:r>
        <w:t>ML</w:t>
      </w:r>
      <w:r w:rsidRPr="00E177D6">
        <w:rPr>
          <w:lang w:val="ru-RU"/>
        </w:rPr>
        <w:t>-системы: от автоматизированного получения данных с сайта РТТ до интерактивного прогноза по конкретной паре игроков.</w:t>
      </w:r>
    </w:p>
    <w:p w14:paraId="1D757E8E" w14:textId="77777777" w:rsidR="00B60DE3" w:rsidRPr="00E177D6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>Важно, что проект не ограничивается обучением модели на готовой таблице, а включает все ключевые этапы подготовки данных и контроля качества результата</w:t>
      </w:r>
      <w:r w:rsidR="002A771F">
        <w:rPr>
          <w:lang w:val="ru-RU"/>
        </w:rPr>
        <w:t>:</w:t>
      </w:r>
    </w:p>
    <w:p w14:paraId="3F84CB8D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Автоматизированный сбор данных с сайта РТТ.</w:t>
      </w:r>
    </w:p>
    <w:p w14:paraId="6481C260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Реализованы скрипты для </w:t>
      </w:r>
      <w:r w:rsidR="002A771F">
        <w:rPr>
          <w:lang w:val="ru-RU"/>
        </w:rPr>
        <w:t>парсинга</w:t>
      </w:r>
      <w:r w:rsidRPr="00E177D6">
        <w:rPr>
          <w:lang w:val="ru-RU"/>
        </w:rPr>
        <w:t xml:space="preserve"> календаря турниров, получения уникальных идентификаторов турниров, загрузки деталей турниров, скачивания страниц матчей и парсинга официальных рейтингов по датам классификации и возрастным категориям.</w:t>
      </w:r>
    </w:p>
    <w:p w14:paraId="610ADB21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Предобработка и объединение данных.</w:t>
      </w:r>
    </w:p>
    <w:p w14:paraId="78855D4C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Сырые </w:t>
      </w:r>
      <w:r>
        <w:t>HTML</w:t>
      </w:r>
      <w:r w:rsidRPr="00E177D6">
        <w:rPr>
          <w:lang w:val="ru-RU"/>
        </w:rPr>
        <w:t>-страницы и рейтинговые таблицы приводятся к единому формату: очищаются даты и счет матчей, нормализуются имена игроков, выполняется сопоставление с РНИ, удаляются дубли, отбрасываются некорректные строки и формируется итоговый датасет для моделирования.</w:t>
      </w:r>
    </w:p>
    <w:p w14:paraId="2F59246C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Фича-инжиниринг.</w:t>
      </w:r>
    </w:p>
    <w:p w14:paraId="09D707CC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каждого матча рассчитываются признаки, доступные только до его начала: официальный рейтинг, рейтинговые очки, скорректированные очки на зачётный турнир, </w:t>
      </w:r>
      <w:r>
        <w:t>ELO</w:t>
      </w:r>
      <w:r w:rsidRPr="00E177D6">
        <w:rPr>
          <w:lang w:val="ru-RU"/>
        </w:rPr>
        <w:t>, опыт, форма, отдых, личные встречи, сила предыдущих соперников и результаты против общих соперников.</w:t>
      </w:r>
    </w:p>
    <w:p w14:paraId="1952D84E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Обучение и выбор лучшей модели.</w:t>
      </w:r>
    </w:p>
    <w:p w14:paraId="1A40EED9" w14:textId="77777777" w:rsidR="00B60DE3" w:rsidRPr="00E177D6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>В п</w:t>
      </w:r>
      <w:r w:rsidRPr="00E177D6">
        <w:rPr>
          <w:lang w:val="ru-RU"/>
        </w:rPr>
        <w:t>роект</w:t>
      </w:r>
      <w:r>
        <w:rPr>
          <w:lang w:val="ru-RU"/>
        </w:rPr>
        <w:t>е</w:t>
      </w:r>
      <w:r w:rsidRPr="00E177D6">
        <w:rPr>
          <w:lang w:val="ru-RU"/>
        </w:rPr>
        <w:t xml:space="preserve"> </w:t>
      </w:r>
      <w:r>
        <w:rPr>
          <w:lang w:val="ru-RU"/>
        </w:rPr>
        <w:t>сравниваются</w:t>
      </w:r>
      <w:r w:rsidRPr="00E177D6">
        <w:rPr>
          <w:lang w:val="ru-RU"/>
        </w:rPr>
        <w:t xml:space="preserve"> простые </w:t>
      </w:r>
      <w:r>
        <w:t>baseline</w:t>
      </w:r>
      <w:r w:rsidRPr="00E177D6">
        <w:rPr>
          <w:lang w:val="ru-RU"/>
        </w:rPr>
        <w:t xml:space="preserve">-подходы с основными </w:t>
      </w:r>
      <w:r>
        <w:t>ML</w:t>
      </w:r>
      <w:r w:rsidRPr="00E177D6">
        <w:rPr>
          <w:lang w:val="ru-RU"/>
        </w:rPr>
        <w:t xml:space="preserve">-моделями на полном наборе признаков: </w:t>
      </w:r>
      <w:r>
        <w:t>Gradient</w:t>
      </w:r>
      <w:r w:rsidRPr="00E177D6">
        <w:rPr>
          <w:lang w:val="ru-RU"/>
        </w:rPr>
        <w:t xml:space="preserve"> </w:t>
      </w:r>
      <w:r>
        <w:t>Boosting</w:t>
      </w:r>
      <w:r w:rsidRPr="00E177D6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E177D6">
        <w:rPr>
          <w:lang w:val="ru-RU"/>
        </w:rPr>
        <w:t xml:space="preserve"> и </w:t>
      </w:r>
      <w:r>
        <w:t>Random</w:t>
      </w:r>
      <w:r w:rsidRPr="00E177D6">
        <w:rPr>
          <w:lang w:val="ru-RU"/>
        </w:rPr>
        <w:t xml:space="preserve"> </w:t>
      </w:r>
      <w:r>
        <w:t>Forest</w:t>
      </w:r>
      <w:r w:rsidRPr="00E177D6">
        <w:rPr>
          <w:lang w:val="ru-RU"/>
        </w:rPr>
        <w:t xml:space="preserve">. Выбор итоговой модели основан на метриках вероятностного прогноза на временном </w:t>
      </w:r>
      <w:r>
        <w:t>test</w:t>
      </w:r>
      <w:r w:rsidRPr="00E177D6">
        <w:rPr>
          <w:lang w:val="ru-RU"/>
        </w:rPr>
        <w:t xml:space="preserve"> </w:t>
      </w:r>
      <w:r>
        <w:t>split</w:t>
      </w:r>
      <w:r w:rsidRPr="00E177D6">
        <w:rPr>
          <w:lang w:val="ru-RU"/>
        </w:rPr>
        <w:t xml:space="preserve">, прежде всего </w:t>
      </w:r>
      <w:proofErr w:type="spellStart"/>
      <w:r>
        <w:t>LogLoss</w:t>
      </w:r>
      <w:proofErr w:type="spellEnd"/>
      <w:r w:rsidRPr="00E177D6">
        <w:rPr>
          <w:lang w:val="ru-RU"/>
        </w:rPr>
        <w:t xml:space="preserve"> и </w:t>
      </w:r>
      <w:r>
        <w:t>Brier</w:t>
      </w:r>
      <w:r w:rsidRPr="00E177D6">
        <w:rPr>
          <w:lang w:val="ru-RU"/>
        </w:rPr>
        <w:t xml:space="preserve"> </w:t>
      </w:r>
      <w:r>
        <w:t>score</w:t>
      </w:r>
      <w:r w:rsidRPr="00E177D6">
        <w:rPr>
          <w:lang w:val="ru-RU"/>
        </w:rPr>
        <w:t>.</w:t>
      </w:r>
    </w:p>
    <w:p w14:paraId="4817AB63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lastRenderedPageBreak/>
        <w:t>Блок прогноза конкретного матча.</w:t>
      </w:r>
    </w:p>
    <w:p w14:paraId="4F16C36A" w14:textId="77777777" w:rsidR="00B60DE3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выбранных игроков модель возвращает вероятность победы, а также аналитику по каждому игроку и по самому прогнозу: текущий рейтинг и </w:t>
      </w:r>
      <w:r>
        <w:t>ELO</w:t>
      </w:r>
      <w:r w:rsidRPr="00E177D6">
        <w:rPr>
          <w:lang w:val="ru-RU"/>
        </w:rPr>
        <w:t>, историю формы, отдых, графики динамики показателей и таблицу факторов, которые сильнее всего повлияли на итоговую вероятность.</w:t>
      </w:r>
    </w:p>
    <w:p w14:paraId="37539A2B" w14:textId="77777777" w:rsidR="002079AD" w:rsidRPr="002079AD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 xml:space="preserve">Важно отметить, что для прогноза конкретного матча используется отдельный инстанс модели, обученный на всех доступных данных, включая самые последние матчи, которые для целей оценки качества моделей попадали только в </w:t>
      </w:r>
      <w:r>
        <w:t>test</w:t>
      </w:r>
      <w:r w:rsidRPr="002079AD">
        <w:rPr>
          <w:lang w:val="ru-RU"/>
        </w:rPr>
        <w:t xml:space="preserve"> </w:t>
      </w:r>
      <w:r>
        <w:rPr>
          <w:lang w:val="ru-RU"/>
        </w:rPr>
        <w:t>выборку.</w:t>
      </w:r>
    </w:p>
    <w:p w14:paraId="1D4E233D" w14:textId="77777777" w:rsidR="008C276F" w:rsidRDefault="00000000" w:rsidP="002079AD">
      <w:pPr>
        <w:pStyle w:val="1"/>
        <w:spacing w:after="240"/>
        <w:rPr>
          <w:lang w:val="ru-RU"/>
        </w:rPr>
      </w:pPr>
      <w:bookmarkStart w:id="2" w:name="_Toc229562877"/>
      <w:r w:rsidRPr="00867A53">
        <w:rPr>
          <w:lang w:val="ru-RU"/>
        </w:rPr>
        <w:t>3. Данные и качество подготовки датасета</w:t>
      </w:r>
      <w:bookmarkEnd w:id="2"/>
    </w:p>
    <w:p w14:paraId="59AA96CD" w14:textId="77777777" w:rsidR="007C6DDA" w:rsidRPr="007C6DDA" w:rsidRDefault="007C6DDA" w:rsidP="007C6DDA">
      <w:pPr>
        <w:rPr>
          <w:lang w:val="ru-RU"/>
        </w:rPr>
      </w:pPr>
      <w:r>
        <w:rPr>
          <w:lang w:val="ru-RU"/>
        </w:rPr>
        <w:t>Ниже представлена таблица с кратким описанием итогового датасета.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85"/>
        <w:gridCol w:w="1276"/>
        <w:gridCol w:w="5287"/>
      </w:tblGrid>
      <w:tr w:rsidR="008C276F" w14:paraId="34521861" w14:textId="77777777" w:rsidTr="007C6DDA">
        <w:tc>
          <w:tcPr>
            <w:tcW w:w="3085" w:type="dxa"/>
          </w:tcPr>
          <w:p w14:paraId="006826CB" w14:textId="77777777" w:rsidR="008C276F" w:rsidRPr="007C6DDA" w:rsidRDefault="00000000">
            <w:pPr>
              <w:rPr>
                <w:b/>
                <w:bCs/>
              </w:rPr>
            </w:pPr>
            <w:proofErr w:type="spellStart"/>
            <w:r w:rsidRPr="007C6DDA">
              <w:rPr>
                <w:b/>
                <w:bCs/>
              </w:rPr>
              <w:t>Показатель</w:t>
            </w:r>
            <w:proofErr w:type="spellEnd"/>
          </w:p>
        </w:tc>
        <w:tc>
          <w:tcPr>
            <w:tcW w:w="1276" w:type="dxa"/>
          </w:tcPr>
          <w:p w14:paraId="36A4F7F0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Значение</w:t>
            </w:r>
          </w:p>
        </w:tc>
        <w:tc>
          <w:tcPr>
            <w:tcW w:w="5287" w:type="dxa"/>
          </w:tcPr>
          <w:p w14:paraId="71C882E2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Комментарий</w:t>
            </w:r>
          </w:p>
        </w:tc>
      </w:tr>
      <w:tr w:rsidR="008C276F" w14:paraId="66825FBF" w14:textId="77777777" w:rsidTr="007C6DDA">
        <w:tc>
          <w:tcPr>
            <w:tcW w:w="3085" w:type="dxa"/>
          </w:tcPr>
          <w:p w14:paraId="4C7E19E1" w14:textId="77777777" w:rsidR="008C276F" w:rsidRDefault="00000000">
            <w:r>
              <w:t>Завершенных матчей</w:t>
            </w:r>
          </w:p>
        </w:tc>
        <w:tc>
          <w:tcPr>
            <w:tcW w:w="1276" w:type="dxa"/>
          </w:tcPr>
          <w:p w14:paraId="1CB3A202" w14:textId="77777777" w:rsidR="008C276F" w:rsidRDefault="00000000">
            <w:r>
              <w:t>7 559</w:t>
            </w:r>
          </w:p>
        </w:tc>
        <w:tc>
          <w:tcPr>
            <w:tcW w:w="5287" w:type="dxa"/>
          </w:tcPr>
          <w:p w14:paraId="325AF554" w14:textId="77777777" w:rsidR="008C276F" w:rsidRDefault="00000000">
            <w:r>
              <w:t>Уникальные реальные матчи</w:t>
            </w:r>
          </w:p>
        </w:tc>
      </w:tr>
      <w:tr w:rsidR="008C276F" w:rsidRPr="00BC66D1" w14:paraId="17A8C348" w14:textId="77777777" w:rsidTr="007C6DDA">
        <w:tc>
          <w:tcPr>
            <w:tcW w:w="3085" w:type="dxa"/>
          </w:tcPr>
          <w:p w14:paraId="32A00020" w14:textId="77777777" w:rsidR="008C276F" w:rsidRDefault="00000000">
            <w:r>
              <w:t>Long-format строк</w:t>
            </w:r>
          </w:p>
        </w:tc>
        <w:tc>
          <w:tcPr>
            <w:tcW w:w="1276" w:type="dxa"/>
          </w:tcPr>
          <w:p w14:paraId="3F318805" w14:textId="77777777" w:rsidR="008C276F" w:rsidRDefault="00000000">
            <w:r>
              <w:t>15 118</w:t>
            </w:r>
          </w:p>
        </w:tc>
        <w:tc>
          <w:tcPr>
            <w:tcW w:w="5287" w:type="dxa"/>
          </w:tcPr>
          <w:p w14:paraId="6A3BEABA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Две строки на матч: </w:t>
            </w:r>
            <w:r w:rsidR="007C6DDA">
              <w:rPr>
                <w:lang w:val="ru-RU"/>
              </w:rPr>
              <w:t>по одной на перспективу каждого игрока в матче</w:t>
            </w:r>
          </w:p>
        </w:tc>
      </w:tr>
      <w:tr w:rsidR="008C276F" w14:paraId="0614E42B" w14:textId="77777777" w:rsidTr="007C6DDA">
        <w:tc>
          <w:tcPr>
            <w:tcW w:w="3085" w:type="dxa"/>
          </w:tcPr>
          <w:p w14:paraId="40584F3D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</w:t>
            </w:r>
            <w:proofErr w:type="spellStart"/>
            <w:r>
              <w:t>игроков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ФИО</w:t>
            </w:r>
          </w:p>
        </w:tc>
        <w:tc>
          <w:tcPr>
            <w:tcW w:w="1276" w:type="dxa"/>
          </w:tcPr>
          <w:p w14:paraId="16E4A5D6" w14:textId="77777777" w:rsidR="008C276F" w:rsidRDefault="00000000">
            <w:r>
              <w:t>1 306</w:t>
            </w:r>
          </w:p>
        </w:tc>
        <w:tc>
          <w:tcPr>
            <w:tcW w:w="5287" w:type="dxa"/>
          </w:tcPr>
          <w:p w14:paraId="5CBAD1F1" w14:textId="77777777" w:rsidR="008C276F" w:rsidRDefault="00000000">
            <w:r>
              <w:t>Игроки, встречающиеся в матчах</w:t>
            </w:r>
          </w:p>
        </w:tc>
      </w:tr>
      <w:tr w:rsidR="008C276F" w:rsidRPr="00BC66D1" w14:paraId="09E47A3C" w14:textId="77777777" w:rsidTr="007C6DDA">
        <w:tc>
          <w:tcPr>
            <w:tcW w:w="3085" w:type="dxa"/>
          </w:tcPr>
          <w:p w14:paraId="6A820263" w14:textId="77777777" w:rsidR="008C276F" w:rsidRDefault="00000000">
            <w:r>
              <w:t>Уникальных player_id</w:t>
            </w:r>
          </w:p>
        </w:tc>
        <w:tc>
          <w:tcPr>
            <w:tcW w:w="1276" w:type="dxa"/>
          </w:tcPr>
          <w:p w14:paraId="18A275B8" w14:textId="77777777" w:rsidR="008C276F" w:rsidRDefault="00000000">
            <w:r>
              <w:t>1 248</w:t>
            </w:r>
          </w:p>
        </w:tc>
        <w:tc>
          <w:tcPr>
            <w:tcW w:w="5287" w:type="dxa"/>
          </w:tcPr>
          <w:p w14:paraId="2B8AE0F2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Нормализованные идентификаторы</w:t>
            </w:r>
            <w:r w:rsidR="007C6DDA">
              <w:rPr>
                <w:lang w:val="ru-RU"/>
              </w:rPr>
              <w:t xml:space="preserve"> (</w:t>
            </w:r>
            <w:r w:rsidRPr="00867A53">
              <w:rPr>
                <w:lang w:val="ru-RU"/>
              </w:rPr>
              <w:t>РНИ</w:t>
            </w:r>
            <w:r w:rsidR="007C6DDA">
              <w:rPr>
                <w:lang w:val="ru-RU"/>
              </w:rPr>
              <w:t xml:space="preserve"> – регистрационный номер игрока)</w:t>
            </w:r>
          </w:p>
        </w:tc>
      </w:tr>
      <w:tr w:rsidR="008C276F" w:rsidRPr="00BC66D1" w14:paraId="1B9015ED" w14:textId="77777777" w:rsidTr="007C6DDA">
        <w:tc>
          <w:tcPr>
            <w:tcW w:w="3085" w:type="dxa"/>
          </w:tcPr>
          <w:p w14:paraId="1D320CDE" w14:textId="77777777" w:rsidR="008C276F" w:rsidRDefault="00000000">
            <w:proofErr w:type="spellStart"/>
            <w:r>
              <w:t>Турниров</w:t>
            </w:r>
            <w:proofErr w:type="spellEnd"/>
          </w:p>
        </w:tc>
        <w:tc>
          <w:tcPr>
            <w:tcW w:w="1276" w:type="dxa"/>
          </w:tcPr>
          <w:p w14:paraId="2424558D" w14:textId="77777777" w:rsidR="008C276F" w:rsidRDefault="00000000">
            <w:r>
              <w:t>149</w:t>
            </w:r>
          </w:p>
        </w:tc>
        <w:tc>
          <w:tcPr>
            <w:tcW w:w="5287" w:type="dxa"/>
          </w:tcPr>
          <w:p w14:paraId="20F2BED8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Турниры, из которых </w:t>
            </w:r>
            <w:r w:rsidR="007C6DDA">
              <w:rPr>
                <w:lang w:val="ru-RU"/>
              </w:rPr>
              <w:t>были взяты данные о</w:t>
            </w:r>
            <w:r w:rsidRPr="00867A53">
              <w:rPr>
                <w:lang w:val="ru-RU"/>
              </w:rPr>
              <w:t xml:space="preserve"> матч</w:t>
            </w:r>
            <w:r w:rsidR="007C6DDA">
              <w:rPr>
                <w:lang w:val="ru-RU"/>
              </w:rPr>
              <w:t>ах</w:t>
            </w:r>
          </w:p>
        </w:tc>
      </w:tr>
      <w:tr w:rsidR="008C276F" w:rsidRPr="00BC66D1" w14:paraId="0EE38DC6" w14:textId="77777777" w:rsidTr="007C6DDA">
        <w:tc>
          <w:tcPr>
            <w:tcW w:w="3085" w:type="dxa"/>
          </w:tcPr>
          <w:p w14:paraId="01A5D415" w14:textId="77777777" w:rsidR="008C276F" w:rsidRDefault="00000000">
            <w:proofErr w:type="spellStart"/>
            <w:r>
              <w:t>Городов</w:t>
            </w:r>
            <w:proofErr w:type="spellEnd"/>
          </w:p>
        </w:tc>
        <w:tc>
          <w:tcPr>
            <w:tcW w:w="1276" w:type="dxa"/>
          </w:tcPr>
          <w:p w14:paraId="51C5D8D5" w14:textId="77777777" w:rsidR="008C276F" w:rsidRDefault="00000000">
            <w:r>
              <w:t>21</w:t>
            </w:r>
          </w:p>
        </w:tc>
        <w:tc>
          <w:tcPr>
            <w:tcW w:w="5287" w:type="dxa"/>
          </w:tcPr>
          <w:p w14:paraId="2E1C4DDB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Города турниров в финальном датасете</w:t>
            </w:r>
            <w:r w:rsidR="007C6DDA">
              <w:rPr>
                <w:lang w:val="ru-RU"/>
              </w:rPr>
              <w:t xml:space="preserve"> (фокус на Центральном федеральном округе)</w:t>
            </w:r>
          </w:p>
        </w:tc>
      </w:tr>
      <w:tr w:rsidR="008C276F" w:rsidRPr="00BC66D1" w14:paraId="5D547E88" w14:textId="77777777" w:rsidTr="007C6DDA">
        <w:tc>
          <w:tcPr>
            <w:tcW w:w="3085" w:type="dxa"/>
          </w:tcPr>
          <w:p w14:paraId="4AC295C8" w14:textId="77777777" w:rsidR="008C276F" w:rsidRDefault="00000000">
            <w:proofErr w:type="spellStart"/>
            <w:r>
              <w:t>Строк</w:t>
            </w:r>
            <w:proofErr w:type="spellEnd"/>
            <w:r>
              <w:t xml:space="preserve"> </w:t>
            </w:r>
            <w:proofErr w:type="spellStart"/>
            <w:r>
              <w:t>истории</w:t>
            </w:r>
            <w:proofErr w:type="spellEnd"/>
            <w:r>
              <w:t xml:space="preserve"> </w:t>
            </w:r>
            <w:proofErr w:type="spellStart"/>
            <w:r>
              <w:t>рейтингов</w:t>
            </w:r>
            <w:proofErr w:type="spellEnd"/>
          </w:p>
        </w:tc>
        <w:tc>
          <w:tcPr>
            <w:tcW w:w="1276" w:type="dxa"/>
          </w:tcPr>
          <w:p w14:paraId="25F903FB" w14:textId="77777777" w:rsidR="008C276F" w:rsidRDefault="00000000">
            <w:r>
              <w:t>218 045</w:t>
            </w:r>
          </w:p>
        </w:tc>
        <w:tc>
          <w:tcPr>
            <w:tcW w:w="5287" w:type="dxa"/>
          </w:tcPr>
          <w:p w14:paraId="5D1A845B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Все даты и возрастные категории рейтинга</w:t>
            </w:r>
            <w:r w:rsidR="007C6DDA">
              <w:rPr>
                <w:lang w:val="ru-RU"/>
              </w:rPr>
              <w:t xml:space="preserve"> (загружались рейтинги всех игроков в разных возрастных категориях). Количество рейтинговых очков в разных возрастных категориях у одного и того же игрока всегда одинаковое, но номер в общем рэнкинге может различаться.</w:t>
            </w:r>
          </w:p>
        </w:tc>
      </w:tr>
      <w:tr w:rsidR="008C276F" w14:paraId="21CA21A1" w14:textId="77777777" w:rsidTr="007C6DDA">
        <w:tc>
          <w:tcPr>
            <w:tcW w:w="3085" w:type="dxa"/>
          </w:tcPr>
          <w:p w14:paraId="0D8721B1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РНИ в </w:t>
            </w:r>
            <w:proofErr w:type="spellStart"/>
            <w:r>
              <w:t>рейтингах</w:t>
            </w:r>
            <w:proofErr w:type="spellEnd"/>
          </w:p>
        </w:tc>
        <w:tc>
          <w:tcPr>
            <w:tcW w:w="1276" w:type="dxa"/>
          </w:tcPr>
          <w:p w14:paraId="14244790" w14:textId="77777777" w:rsidR="008C276F" w:rsidRDefault="00000000">
            <w:r>
              <w:t>8 610</w:t>
            </w:r>
          </w:p>
        </w:tc>
        <w:tc>
          <w:tcPr>
            <w:tcW w:w="5287" w:type="dxa"/>
          </w:tcPr>
          <w:p w14:paraId="4EDA24FF" w14:textId="77777777" w:rsidR="008C276F" w:rsidRDefault="00000000">
            <w:r>
              <w:t>Игроки в рейтинговой истории</w:t>
            </w:r>
          </w:p>
        </w:tc>
      </w:tr>
      <w:tr w:rsidR="008C276F" w:rsidRPr="00BC66D1" w14:paraId="4B693447" w14:textId="77777777" w:rsidTr="007C6DDA">
        <w:tc>
          <w:tcPr>
            <w:tcW w:w="3085" w:type="dxa"/>
          </w:tcPr>
          <w:p w14:paraId="6278F2E8" w14:textId="77777777" w:rsidR="008C276F" w:rsidRDefault="00000000">
            <w:r>
              <w:t>Покрытие РНИ player1</w:t>
            </w:r>
          </w:p>
        </w:tc>
        <w:tc>
          <w:tcPr>
            <w:tcW w:w="1276" w:type="dxa"/>
          </w:tcPr>
          <w:p w14:paraId="550B8AD1" w14:textId="77777777" w:rsidR="008C276F" w:rsidRDefault="00000000">
            <w:r>
              <w:t>94.4%</w:t>
            </w:r>
          </w:p>
        </w:tc>
        <w:tc>
          <w:tcPr>
            <w:tcW w:w="5287" w:type="dxa"/>
          </w:tcPr>
          <w:p w14:paraId="36D95A47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BC66D1" w14:paraId="139288D6" w14:textId="77777777" w:rsidTr="007C6DDA">
        <w:tc>
          <w:tcPr>
            <w:tcW w:w="3085" w:type="dxa"/>
          </w:tcPr>
          <w:p w14:paraId="1E076382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РНИ player2</w:t>
            </w:r>
          </w:p>
        </w:tc>
        <w:tc>
          <w:tcPr>
            <w:tcW w:w="1276" w:type="dxa"/>
          </w:tcPr>
          <w:p w14:paraId="1C81324B" w14:textId="77777777" w:rsidR="008C276F" w:rsidRDefault="00000000">
            <w:r>
              <w:t>95.0%</w:t>
            </w:r>
          </w:p>
        </w:tc>
        <w:tc>
          <w:tcPr>
            <w:tcW w:w="5287" w:type="dxa"/>
          </w:tcPr>
          <w:p w14:paraId="23732656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BC66D1" w14:paraId="2F36F0A5" w14:textId="77777777" w:rsidTr="007C6DDA">
        <w:tc>
          <w:tcPr>
            <w:tcW w:w="3085" w:type="dxa"/>
          </w:tcPr>
          <w:p w14:paraId="77983A2D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player1</w:t>
            </w:r>
          </w:p>
        </w:tc>
        <w:tc>
          <w:tcPr>
            <w:tcW w:w="1276" w:type="dxa"/>
          </w:tcPr>
          <w:p w14:paraId="25FCD8A5" w14:textId="77777777" w:rsidR="008C276F" w:rsidRDefault="00000000">
            <w:r>
              <w:t>93.2%</w:t>
            </w:r>
          </w:p>
        </w:tc>
        <w:tc>
          <w:tcPr>
            <w:tcW w:w="5287" w:type="dxa"/>
          </w:tcPr>
          <w:p w14:paraId="700FF500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  <w:tr w:rsidR="008C276F" w:rsidRPr="00BC66D1" w14:paraId="3BF6EA02" w14:textId="77777777" w:rsidTr="007C6DDA">
        <w:tc>
          <w:tcPr>
            <w:tcW w:w="3085" w:type="dxa"/>
          </w:tcPr>
          <w:p w14:paraId="69BAB64B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player2</w:t>
            </w:r>
          </w:p>
        </w:tc>
        <w:tc>
          <w:tcPr>
            <w:tcW w:w="1276" w:type="dxa"/>
          </w:tcPr>
          <w:p w14:paraId="3AF0389B" w14:textId="77777777" w:rsidR="008C276F" w:rsidRDefault="00000000">
            <w:r>
              <w:t>94.0%</w:t>
            </w:r>
          </w:p>
        </w:tc>
        <w:tc>
          <w:tcPr>
            <w:tcW w:w="5287" w:type="dxa"/>
          </w:tcPr>
          <w:p w14:paraId="2CB87896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</w:tbl>
    <w:p w14:paraId="0A7C2E90" w14:textId="77777777" w:rsidR="00FB354C" w:rsidRDefault="00FB354C" w:rsidP="00FB354C">
      <w:pPr>
        <w:jc w:val="both"/>
        <w:rPr>
          <w:lang w:val="ru-RU"/>
        </w:rPr>
      </w:pPr>
    </w:p>
    <w:p w14:paraId="59130A00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Данные для проекта формируются из открытой части сайта Российского теннисного тура. Используются сведения о турнирах, сыгранных матчах и официальных рейтингах игроков на разные даты классификации. Такой источник важен именно для прикладной задачи: модель учится не на абстрактной статистике, а на тех данных, которые реально доступны перед прогнозированием будущего матча.</w:t>
      </w:r>
    </w:p>
    <w:p w14:paraId="4A738AF9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lastRenderedPageBreak/>
        <w:t>Сырые веб-данные нельзя напрямую использовать для машинного обучения. В них встречаются разные форматы дат и счета, неполные страницы турниров, будущие или отмененные соревнования, дублирующиеся записи, а также разные варианты написания имен игроков. Поэтому отдельная часть проекта посвящена очистке и нормализации данных: матчи приводятся к единому формату, игроки сопоставляются с их идентификаторами, некорректные и неполные строки исключаются, а повторяющиеся записи не попадают в обучающую выборку дважды.</w:t>
      </w:r>
    </w:p>
    <w:p w14:paraId="4DA75EA7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После подготовки каждый матч преобразуется в набор наблюдений, пригодный для обучения модели: для игрока фиксируется факт победы или поражения, а также набор характеристик, известных до начала встречи. К таким характеристикам относятся рейтинг, рейтинговые очки, история результатов, текущая форма, опыт, отдых после предыдущего матча и другие показатели, описывающие относительную силу соперников.</w:t>
      </w:r>
    </w:p>
    <w:p w14:paraId="28E71199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Качество подготовки датасета здесь особенно важно, потому что ошибка на этом этапе напрямую приводит к искажению оценки модели. Например, если в признаки случайно попадет информация, ставшая известной только после матча, качество на тесте будет выглядеть завышенным, но реальная прогнозная ценность модели снизится. Поэтому при построении датасета используется хронологический принцип: для каждого матча берутся только те рейтинги и игровые показатели, которые могли быть известны на момент его проведения.</w:t>
      </w:r>
    </w:p>
    <w:p w14:paraId="439AE7C2" w14:textId="77777777" w:rsidR="00686FB6" w:rsidRPr="00323578" w:rsidRDefault="00000000" w:rsidP="00976AA0">
      <w:pPr>
        <w:jc w:val="both"/>
        <w:rPr>
          <w:lang w:val="ru-RU"/>
        </w:rPr>
      </w:pPr>
      <w:r w:rsidRPr="00323578">
        <w:rPr>
          <w:lang w:val="ru-RU"/>
        </w:rPr>
        <w:t>Таким образом, к этапу моделирования поступает не набор разрозненных выгрузок, а очищенная хронологическая история матчей. На ее основе дальше рассчитываются признаки, описанные в следующем разделе.</w:t>
      </w:r>
    </w:p>
    <w:p w14:paraId="28B9DAC4" w14:textId="77777777" w:rsidR="00F75BB2" w:rsidRPr="00197CD9" w:rsidRDefault="00000000" w:rsidP="00976AA0">
      <w:pPr>
        <w:pStyle w:val="1"/>
        <w:spacing w:after="240"/>
        <w:rPr>
          <w:lang w:val="ru-RU"/>
        </w:rPr>
      </w:pPr>
      <w:bookmarkStart w:id="3" w:name="_Toc229562878"/>
      <w:r w:rsidRPr="00197CD9">
        <w:rPr>
          <w:lang w:val="ru-RU"/>
        </w:rPr>
        <w:t>4. Признаки и предотвращение утечки будущей информации</w:t>
      </w:r>
      <w:bookmarkEnd w:id="3"/>
    </w:p>
    <w:p w14:paraId="7D0A4A25" w14:textId="77777777" w:rsidR="00F75BB2" w:rsidRPr="00197CD9" w:rsidRDefault="00000000" w:rsidP="00D754F7">
      <w:pPr>
        <w:jc w:val="both"/>
        <w:rPr>
          <w:lang w:val="ru-RU"/>
        </w:rPr>
      </w:pPr>
      <w:r w:rsidRPr="00197CD9">
        <w:rPr>
          <w:lang w:val="ru-RU"/>
        </w:rPr>
        <w:t>Ключевой принцип построения признаков — модель должна видеть только ту информацию, которая была доступна до начала прогнозируемого матча. Это важно для честной оценки качества: если в обучающую выборку случайно попадут сведения из будущего, модель будет выглядеть точнее на тесте, но хуже работать в реальном применении.</w:t>
      </w:r>
    </w:p>
    <w:p w14:paraId="0ECB6F72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В итоговом наборе используется 43 признака. Их можно разделить на несколько смысловых групп:</w:t>
      </w:r>
    </w:p>
    <w:p w14:paraId="2D7F2196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официальный рейтинг РТТ: место игрока, рейтинговые очки, дата классификации и возрастная категория рейтинга;</w:t>
      </w:r>
    </w:p>
    <w:p w14:paraId="013841A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скорректированные рейтинговые показатели: средние очки на один зачётный турнир, что помогает не занижать силу игрока только из-за малого числа сыгранных турниров;</w:t>
      </w:r>
    </w:p>
    <w:p w14:paraId="663C3694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относительные признаки пары: разницы и процентные разницы рейтинга, очков, скорректированных очков и </w:t>
      </w:r>
      <w:r>
        <w:t>ELO</w:t>
      </w:r>
      <w:r w:rsidRPr="00197CD9">
        <w:rPr>
          <w:lang w:val="ru-RU"/>
        </w:rPr>
        <w:t xml:space="preserve"> между игроком и соперником;</w:t>
      </w:r>
    </w:p>
    <w:p w14:paraId="2F06B677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 xml:space="preserve">игровая история: количество предыдущих матчей, общий </w:t>
      </w:r>
      <w:proofErr w:type="spellStart"/>
      <w:r>
        <w:t>winrate</w:t>
      </w:r>
      <w:proofErr w:type="spellEnd"/>
      <w:r w:rsidRPr="00197CD9">
        <w:rPr>
          <w:lang w:val="ru-RU"/>
        </w:rPr>
        <w:t xml:space="preserve"> до матча, личные встречи, отдых после последнего матча и результаты против общих соперников;</w:t>
      </w:r>
    </w:p>
    <w:p w14:paraId="2F92CB5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сила предыдущих соперников: средний </w:t>
      </w:r>
      <w:r>
        <w:t>ELO</w:t>
      </w:r>
      <w:r w:rsidRPr="00197CD9">
        <w:rPr>
          <w:lang w:val="ru-RU"/>
        </w:rPr>
        <w:t xml:space="preserve"> соперников в недавних матчах, который показывает, насколько сложным был календарь игрока;</w:t>
      </w:r>
    </w:p>
    <w:p w14:paraId="2D8FE030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служебные флаги пропусков: они позволяют модели отличать реальное нулевое значение от ситуации, когда информации о рейтинге или истории игрока недостаточно.</w:t>
      </w:r>
    </w:p>
    <w:p w14:paraId="03985687" w14:textId="77777777" w:rsidR="00F23866" w:rsidRPr="00D754F7" w:rsidRDefault="00000000" w:rsidP="00D754F7">
      <w:pPr>
        <w:ind w:left="360"/>
        <w:rPr>
          <w:i/>
          <w:iCs/>
          <w:sz w:val="22"/>
        </w:rPr>
      </w:pPr>
      <w:r w:rsidRPr="00D754F7">
        <w:rPr>
          <w:i/>
          <w:iCs/>
          <w:sz w:val="22"/>
        </w:rPr>
        <w:t>ELO</w:t>
      </w:r>
      <w:r w:rsidRPr="00D754F7">
        <w:rPr>
          <w:i/>
          <w:iCs/>
          <w:sz w:val="22"/>
          <w:lang w:val="ru-RU"/>
        </w:rPr>
        <w:t xml:space="preserve"> — это динамический рейтинг силы игрока, который пересчитывается после каждого матча. </w:t>
      </w:r>
      <w:proofErr w:type="spellStart"/>
      <w:r w:rsidRPr="00D754F7">
        <w:rPr>
          <w:i/>
          <w:iCs/>
          <w:sz w:val="22"/>
        </w:rPr>
        <w:t>Перед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встречей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по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разнице</w:t>
      </w:r>
      <w:proofErr w:type="spellEnd"/>
      <w:r w:rsidRPr="00D754F7">
        <w:rPr>
          <w:i/>
          <w:iCs/>
          <w:sz w:val="22"/>
        </w:rPr>
        <w:t xml:space="preserve"> ELO оценивается ожидаемая вероятность победы:</w:t>
      </w:r>
    </w:p>
    <w:p w14:paraId="063C184B" w14:textId="77777777" w:rsidR="00F23866" w:rsidRPr="00D754F7" w:rsidRDefault="00D754F7" w:rsidP="00D754F7">
      <w:pPr>
        <w:spacing w:before="80" w:after="80"/>
        <w:ind w:left="360"/>
        <w:jc w:val="center"/>
        <w:rPr>
          <w:i/>
          <w:iCs/>
          <w:sz w:val="22"/>
        </w:rPr>
      </w:pPr>
      <m:oMathPara>
        <m:oMath>
          <m:r>
            <w:rPr>
              <w:rFonts w:ascii="Cambria Math" w:hAnsi="Cambria Math"/>
              <w:sz w:val="22"/>
            </w:rPr>
            <m:t xml:space="preserve">P(A) = </m:t>
          </m:r>
          <m:f>
            <m:f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fPr>
            <m:num>
              <m:r>
                <w:rPr>
                  <w:rFonts w:ascii="Cambria Math" w:hAnsi="Cambria Math"/>
                  <w:sz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</w:rPr>
                <m:t xml:space="preserve">1 + 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sz w:val="22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ELO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2"/>
                        </w:rPr>
                        <m:t xml:space="preserve"> 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ELO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A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2"/>
                        </w:rPr>
                        <m:t>400</m:t>
                      </m:r>
                    </m:den>
                  </m:f>
                </m:sup>
              </m:sSup>
            </m:den>
          </m:f>
        </m:oMath>
      </m:oMathPara>
    </w:p>
    <w:p w14:paraId="4A7C9EE8" w14:textId="77777777" w:rsidR="00F23866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>После матча рейтинг обновляется по формуле:</w:t>
      </w:r>
    </w:p>
    <w:p w14:paraId="29E903D2" w14:textId="77777777" w:rsidR="00F23866" w:rsidRPr="00D754F7" w:rsidRDefault="00000000" w:rsidP="00D754F7">
      <w:pPr>
        <w:spacing w:before="80" w:after="80"/>
        <w:ind w:left="360"/>
        <w:jc w:val="center"/>
        <w:rPr>
          <w:i/>
          <w:iCs/>
          <w:sz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ELO</m:t>
              </m:r>
            </m:e>
            <m:sub>
              <m:r>
                <w:rPr>
                  <w:rFonts w:ascii="Cambria Math" w:hAnsi="Cambria Math"/>
                  <w:sz w:val="22"/>
                </w:rPr>
                <m:t>A,new</m:t>
              </m:r>
            </m:sub>
          </m:sSub>
          <m:r>
            <w:rPr>
              <w:rFonts w:ascii="Cambria Math" w:hAnsi="Cambria Math"/>
              <w:sz w:val="22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ELO</m:t>
              </m:r>
            </m:e>
            <m:sub>
              <m:r>
                <w:rPr>
                  <w:rFonts w:ascii="Cambria Math" w:hAnsi="Cambria Math"/>
                  <w:sz w:val="22"/>
                </w:rPr>
                <m:t>A</m:t>
              </m:r>
            </m:sub>
          </m:sSub>
          <m:r>
            <w:rPr>
              <w:rFonts w:ascii="Cambria Math" w:hAnsi="Cambria Math"/>
              <w:sz w:val="22"/>
            </w:rPr>
            <m:t xml:space="preserve"> + K × (</m:t>
          </m:r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S</m:t>
              </m:r>
            </m:e>
            <m:sub>
              <m:r>
                <w:rPr>
                  <w:rFonts w:ascii="Cambria Math" w:hAnsi="Cambria Math"/>
                  <w:sz w:val="22"/>
                </w:rPr>
                <m:t>A</m:t>
              </m:r>
            </m:sub>
          </m:sSub>
          <m:r>
            <w:rPr>
              <w:rFonts w:ascii="Cambria Math" w:hAnsi="Cambria Math"/>
              <w:sz w:val="22"/>
            </w:rPr>
            <m:t xml:space="preserve"> - P(A))</m:t>
          </m:r>
        </m:oMath>
      </m:oMathPara>
    </w:p>
    <w:p w14:paraId="6B446B73" w14:textId="77777777" w:rsidR="00D754F7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 xml:space="preserve">Здесь </w:t>
      </w:r>
      <w:r w:rsidRPr="00D754F7">
        <w:rPr>
          <w:i/>
          <w:iCs/>
          <w:sz w:val="22"/>
        </w:rPr>
        <w:t>S</w:t>
      </w:r>
      <w:r w:rsidRPr="00D754F7">
        <w:rPr>
          <w:i/>
          <w:iCs/>
          <w:sz w:val="22"/>
          <w:lang w:val="ru-RU"/>
        </w:rPr>
        <w:t>_</w:t>
      </w:r>
      <w:r w:rsidRPr="00D754F7">
        <w:rPr>
          <w:i/>
          <w:iCs/>
          <w:sz w:val="22"/>
        </w:rPr>
        <w:t>A</w:t>
      </w:r>
      <w:r w:rsidRPr="00D754F7">
        <w:rPr>
          <w:i/>
          <w:iCs/>
          <w:sz w:val="22"/>
          <w:lang w:val="ru-RU"/>
        </w:rPr>
        <w:t xml:space="preserve"> равно 1 при победе игрока </w:t>
      </w:r>
      <w:r w:rsidRPr="00D754F7">
        <w:rPr>
          <w:i/>
          <w:iCs/>
          <w:sz w:val="22"/>
        </w:rPr>
        <w:t>A</w:t>
      </w:r>
      <w:r w:rsidRPr="00D754F7">
        <w:rPr>
          <w:i/>
          <w:iCs/>
          <w:sz w:val="22"/>
          <w:lang w:val="ru-RU"/>
        </w:rPr>
        <w:t xml:space="preserve"> и 0 при поражении, а </w:t>
      </w:r>
      <w:r w:rsidRPr="00D754F7">
        <w:rPr>
          <w:i/>
          <w:iCs/>
          <w:sz w:val="22"/>
        </w:rPr>
        <w:t>K</w:t>
      </w:r>
      <w:r w:rsidRPr="00D754F7">
        <w:rPr>
          <w:i/>
          <w:iCs/>
          <w:sz w:val="22"/>
          <w:lang w:val="ru-RU"/>
        </w:rPr>
        <w:t xml:space="preserve"> задает силу изменения рейтинга.</w:t>
      </w:r>
    </w:p>
    <w:p w14:paraId="3ADB04A7" w14:textId="77777777" w:rsidR="00F23866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 xml:space="preserve">Победа над более сильным соперником дает больший прирост, чем ожидаемая победа над более слабым. В проекте </w:t>
      </w:r>
      <w:r w:rsidRPr="00D754F7">
        <w:rPr>
          <w:i/>
          <w:iCs/>
          <w:sz w:val="22"/>
        </w:rPr>
        <w:t>ELO</w:t>
      </w:r>
      <w:r w:rsidRPr="00D754F7">
        <w:rPr>
          <w:i/>
          <w:iCs/>
          <w:sz w:val="22"/>
          <w:lang w:val="ru-RU"/>
        </w:rPr>
        <w:t xml:space="preserve"> считается строго по хронологии матчей.</w:t>
      </w:r>
    </w:p>
    <w:p w14:paraId="7F4E4777" w14:textId="77777777" w:rsidR="00F75BB2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>Недавняя форма в панели прогноза считается как доля побед игрока в последних 5 и 10 матчах до выбранной даты (</w:t>
      </w:r>
      <w:r w:rsidRPr="00D754F7">
        <w:rPr>
          <w:i/>
          <w:iCs/>
          <w:sz w:val="22"/>
        </w:rPr>
        <w:t>Form</w:t>
      </w:r>
      <w:r w:rsidRPr="00D754F7">
        <w:rPr>
          <w:i/>
          <w:iCs/>
          <w:sz w:val="22"/>
          <w:lang w:val="ru-RU"/>
        </w:rPr>
        <w:t xml:space="preserve"> 5 и </w:t>
      </w:r>
      <w:r w:rsidRPr="00D754F7">
        <w:rPr>
          <w:i/>
          <w:iCs/>
          <w:sz w:val="22"/>
        </w:rPr>
        <w:t>Form</w:t>
      </w:r>
      <w:r w:rsidRPr="00D754F7">
        <w:rPr>
          <w:i/>
          <w:iCs/>
          <w:sz w:val="22"/>
          <w:lang w:val="ru-RU"/>
        </w:rPr>
        <w:t xml:space="preserve"> 10). Текущий и будущие матчи в этот расчет не попадают.</w:t>
      </w:r>
    </w:p>
    <w:p w14:paraId="7918A766" w14:textId="77777777" w:rsidR="00F75BB2" w:rsidRPr="00197CD9" w:rsidRDefault="00000000" w:rsidP="004F66C6">
      <w:pPr>
        <w:jc w:val="both"/>
        <w:rPr>
          <w:lang w:val="ru-RU"/>
        </w:rPr>
      </w:pPr>
      <w:r w:rsidRPr="00197CD9">
        <w:rPr>
          <w:lang w:val="ru-RU"/>
        </w:rPr>
        <w:t xml:space="preserve">Для каждого матча признаки рассчитываются до обновления истории текущим результатом. Такой порядок защищает от </w:t>
      </w:r>
      <w:r>
        <w:t>data</w:t>
      </w:r>
      <w:r w:rsidRPr="00197CD9">
        <w:rPr>
          <w:lang w:val="ru-RU"/>
        </w:rPr>
        <w:t xml:space="preserve"> </w:t>
      </w:r>
      <w:r>
        <w:t>leakage</w:t>
      </w:r>
      <w:r w:rsidRPr="00197CD9">
        <w:rPr>
          <w:lang w:val="ru-RU"/>
        </w:rPr>
        <w:t xml:space="preserve"> и делает тестирование похожим на реальный</w:t>
      </w:r>
      <w:r w:rsidR="004F66C6">
        <w:rPr>
          <w:lang w:val="ru-RU"/>
        </w:rPr>
        <w:t xml:space="preserve"> </w:t>
      </w:r>
      <w:r w:rsidRPr="00197CD9">
        <w:rPr>
          <w:lang w:val="ru-RU"/>
        </w:rPr>
        <w:t>сценарий: сначала прогноз, потом появление результата.</w:t>
      </w:r>
    </w:p>
    <w:p w14:paraId="41DAE7F8" w14:textId="77777777" w:rsidR="00F75BB2" w:rsidRPr="00197CD9" w:rsidRDefault="00000000" w:rsidP="004F66C6">
      <w:pPr>
        <w:pStyle w:val="1"/>
        <w:spacing w:after="240"/>
        <w:rPr>
          <w:lang w:val="ru-RU"/>
        </w:rPr>
      </w:pPr>
      <w:bookmarkStart w:id="4" w:name="_Toc229562879"/>
      <w:r w:rsidRPr="00197CD9">
        <w:rPr>
          <w:lang w:val="ru-RU"/>
        </w:rPr>
        <w:t>5. Обучение, тестирование и сравнение моделей</w:t>
      </w:r>
      <w:bookmarkEnd w:id="4"/>
    </w:p>
    <w:p w14:paraId="0601EEF0" w14:textId="77777777" w:rsidR="00F75BB2" w:rsidRPr="00197CD9" w:rsidRDefault="00000000" w:rsidP="00C02134">
      <w:pPr>
        <w:jc w:val="both"/>
        <w:rPr>
          <w:lang w:val="ru-RU"/>
        </w:rPr>
      </w:pPr>
      <w:r w:rsidRPr="00197CD9">
        <w:rPr>
          <w:lang w:val="ru-RU"/>
        </w:rPr>
        <w:t xml:space="preserve">Модель обучалась как задача бинарной классификации: для каждой пары «игрок — соперник» нужно оценить вероятность победы рассматриваемого игрока. Один матч представлен в двух перспективах, а для пользовательского прогноза вероятность </w:t>
      </w:r>
      <w:proofErr w:type="spellStart"/>
      <w:r w:rsidRPr="00197CD9">
        <w:rPr>
          <w:lang w:val="ru-RU"/>
        </w:rPr>
        <w:t>симметризуется</w:t>
      </w:r>
      <w:proofErr w:type="spellEnd"/>
      <w:r w:rsidRPr="00197CD9">
        <w:rPr>
          <w:lang w:val="ru-RU"/>
        </w:rPr>
        <w:t xml:space="preserve"> на уровне матча, чтобы получить единую оценку победы одного игрока над другим.</w:t>
      </w:r>
    </w:p>
    <w:p w14:paraId="13381880" w14:textId="77777777" w:rsidR="00686FB6" w:rsidRPr="00323578" w:rsidRDefault="00000000" w:rsidP="00BC66D1">
      <w:pPr>
        <w:jc w:val="both"/>
        <w:rPr>
          <w:lang w:val="ru-RU"/>
        </w:rPr>
      </w:pPr>
      <w:r w:rsidRPr="00197CD9">
        <w:rPr>
          <w:lang w:val="ru-RU"/>
        </w:rPr>
        <w:t xml:space="preserve">Разделение на </w:t>
      </w:r>
      <w:r>
        <w:t>train</w:t>
      </w:r>
      <w:r w:rsidRPr="00197CD9">
        <w:rPr>
          <w:lang w:val="ru-RU"/>
        </w:rPr>
        <w:t xml:space="preserve"> и </w:t>
      </w:r>
      <w:r>
        <w:t>test</w:t>
      </w:r>
      <w:r w:rsidRPr="00197CD9">
        <w:rPr>
          <w:lang w:val="ru-RU"/>
        </w:rPr>
        <w:t xml:space="preserve"> выполнено по времени, а не случайным образом. В актуальном обучении тестовая часть содержит последние три месяца матчей: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242"/>
        <w:gridCol w:w="3582"/>
        <w:gridCol w:w="2412"/>
        <w:gridCol w:w="2412"/>
      </w:tblGrid>
      <w:tr w:rsidR="00686FB6" w14:paraId="6A508D95" w14:textId="77777777" w:rsidTr="00C02134">
        <w:tc>
          <w:tcPr>
            <w:tcW w:w="1242" w:type="dxa"/>
          </w:tcPr>
          <w:p w14:paraId="6A109986" w14:textId="77777777" w:rsidR="00686FB6" w:rsidRDefault="00000000">
            <w:proofErr w:type="spellStart"/>
            <w:r>
              <w:rPr>
                <w:b/>
              </w:rPr>
              <w:t>Часть</w:t>
            </w:r>
            <w:proofErr w:type="spellEnd"/>
          </w:p>
        </w:tc>
        <w:tc>
          <w:tcPr>
            <w:tcW w:w="3582" w:type="dxa"/>
          </w:tcPr>
          <w:p w14:paraId="19DE9E45" w14:textId="77777777" w:rsidR="00686FB6" w:rsidRDefault="00000000">
            <w:r>
              <w:rPr>
                <w:b/>
              </w:rPr>
              <w:t>Период</w:t>
            </w:r>
          </w:p>
        </w:tc>
        <w:tc>
          <w:tcPr>
            <w:tcW w:w="2412" w:type="dxa"/>
          </w:tcPr>
          <w:p w14:paraId="0C6A88D3" w14:textId="77777777" w:rsidR="00686FB6" w:rsidRDefault="00000000">
            <w:r>
              <w:rPr>
                <w:b/>
              </w:rPr>
              <w:t>Матчей</w:t>
            </w:r>
          </w:p>
        </w:tc>
        <w:tc>
          <w:tcPr>
            <w:tcW w:w="2412" w:type="dxa"/>
          </w:tcPr>
          <w:p w14:paraId="6E0FAC44" w14:textId="77777777" w:rsidR="00686FB6" w:rsidRDefault="00000000">
            <w:r>
              <w:rPr>
                <w:b/>
              </w:rPr>
              <w:t>Long-format строк</w:t>
            </w:r>
          </w:p>
        </w:tc>
      </w:tr>
      <w:tr w:rsidR="00686FB6" w14:paraId="465E0043" w14:textId="77777777" w:rsidTr="00C02134">
        <w:tc>
          <w:tcPr>
            <w:tcW w:w="1242" w:type="dxa"/>
          </w:tcPr>
          <w:p w14:paraId="2F548816" w14:textId="77777777" w:rsidR="00686FB6" w:rsidRDefault="00000000">
            <w:r>
              <w:t>Train</w:t>
            </w:r>
          </w:p>
        </w:tc>
        <w:tc>
          <w:tcPr>
            <w:tcW w:w="3582" w:type="dxa"/>
          </w:tcPr>
          <w:p w14:paraId="58F5909A" w14:textId="77777777" w:rsidR="00686FB6" w:rsidRDefault="00000000">
            <w:r>
              <w:t>02.03.2025 — 10.02.2026</w:t>
            </w:r>
          </w:p>
        </w:tc>
        <w:tc>
          <w:tcPr>
            <w:tcW w:w="2412" w:type="dxa"/>
          </w:tcPr>
          <w:p w14:paraId="5FB95144" w14:textId="77777777" w:rsidR="00686FB6" w:rsidRDefault="00000000">
            <w:r>
              <w:t>6 326</w:t>
            </w:r>
          </w:p>
        </w:tc>
        <w:tc>
          <w:tcPr>
            <w:tcW w:w="2412" w:type="dxa"/>
          </w:tcPr>
          <w:p w14:paraId="636F7811" w14:textId="77777777" w:rsidR="00686FB6" w:rsidRDefault="00000000">
            <w:r>
              <w:t>12 652</w:t>
            </w:r>
          </w:p>
        </w:tc>
      </w:tr>
      <w:tr w:rsidR="00686FB6" w14:paraId="2FA4A5A5" w14:textId="77777777" w:rsidTr="00C02134">
        <w:tc>
          <w:tcPr>
            <w:tcW w:w="1242" w:type="dxa"/>
          </w:tcPr>
          <w:p w14:paraId="1F3CED3F" w14:textId="77777777" w:rsidR="00686FB6" w:rsidRDefault="00000000">
            <w:r>
              <w:t>Test</w:t>
            </w:r>
          </w:p>
        </w:tc>
        <w:tc>
          <w:tcPr>
            <w:tcW w:w="3582" w:type="dxa"/>
          </w:tcPr>
          <w:p w14:paraId="7F665ABB" w14:textId="77777777" w:rsidR="00686FB6" w:rsidRDefault="00000000">
            <w:r>
              <w:t>11.02.2026 — 11.05.2026</w:t>
            </w:r>
          </w:p>
        </w:tc>
        <w:tc>
          <w:tcPr>
            <w:tcW w:w="2412" w:type="dxa"/>
          </w:tcPr>
          <w:p w14:paraId="14B3B7C4" w14:textId="77777777" w:rsidR="00686FB6" w:rsidRDefault="00000000">
            <w:r>
              <w:t>1 233</w:t>
            </w:r>
          </w:p>
        </w:tc>
        <w:tc>
          <w:tcPr>
            <w:tcW w:w="2412" w:type="dxa"/>
          </w:tcPr>
          <w:p w14:paraId="4D9D892F" w14:textId="77777777" w:rsidR="00686FB6" w:rsidRDefault="00000000">
            <w:r>
              <w:t>2 466</w:t>
            </w:r>
          </w:p>
        </w:tc>
      </w:tr>
    </w:tbl>
    <w:p w14:paraId="5A736F0D" w14:textId="77777777" w:rsidR="00C02134" w:rsidRDefault="00C02134">
      <w:pPr>
        <w:rPr>
          <w:lang w:val="ru-RU"/>
        </w:rPr>
      </w:pPr>
    </w:p>
    <w:p w14:paraId="197823D6" w14:textId="77777777" w:rsidR="00C02134" w:rsidRDefault="00C02134">
      <w:pPr>
        <w:rPr>
          <w:lang w:val="ru-RU"/>
        </w:rPr>
      </w:pPr>
      <w:r>
        <w:rPr>
          <w:lang w:val="ru-RU"/>
        </w:rPr>
        <w:br w:type="page"/>
      </w:r>
    </w:p>
    <w:p w14:paraId="3103819D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lastRenderedPageBreak/>
        <w:t>Для сравнения</w:t>
      </w:r>
      <w:r w:rsidR="00D53048">
        <w:rPr>
          <w:lang w:val="ru-RU"/>
        </w:rPr>
        <w:t xml:space="preserve"> результатов</w:t>
      </w:r>
      <w:r w:rsidRPr="00197CD9">
        <w:rPr>
          <w:lang w:val="ru-RU"/>
        </w:rPr>
        <w:t xml:space="preserve"> использовались несколько уровней решений:</w:t>
      </w:r>
    </w:p>
    <w:p w14:paraId="6E9038B4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простые однофакторные ориентиры: официальный рейтинг, скорректированный рейтинг, относительный рейтинг и </w:t>
      </w:r>
      <w:r>
        <w:t>ELO</w:t>
      </w:r>
      <w:r w:rsidRPr="00197CD9">
        <w:rPr>
          <w:lang w:val="ru-RU"/>
        </w:rPr>
        <w:t>;</w:t>
      </w:r>
    </w:p>
    <w:p w14:paraId="2DDC34F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компактный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>, который проверяет качество простого рейтингового подхода;</w:t>
      </w:r>
    </w:p>
    <w:p w14:paraId="73E8F75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основные модели на полном наборе признаков: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197CD9">
        <w:rPr>
          <w:lang w:val="ru-RU"/>
        </w:rPr>
        <w:t xml:space="preserve"> и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>.</w:t>
      </w:r>
    </w:p>
    <w:p w14:paraId="4B66B2DB" w14:textId="77777777" w:rsidR="00F75BB2" w:rsidRPr="00197CD9" w:rsidRDefault="00000000" w:rsidP="00D53048">
      <w:pPr>
        <w:jc w:val="both"/>
        <w:rPr>
          <w:lang w:val="ru-RU"/>
        </w:rPr>
      </w:pPr>
      <w:r w:rsidRPr="00197CD9">
        <w:rPr>
          <w:lang w:val="ru-RU"/>
        </w:rPr>
        <w:t xml:space="preserve">После оценки качества дополнительно обучается </w:t>
      </w:r>
      <w:r>
        <w:t>production</w:t>
      </w:r>
      <w:r w:rsidRPr="00197CD9">
        <w:rPr>
          <w:lang w:val="ru-RU"/>
        </w:rPr>
        <w:t>-версия модели на всех доступных данных. Она используется для пользовательского прогноза конкретного матча, чтобы учитывать максимально свежую историю игроков.</w:t>
      </w:r>
    </w:p>
    <w:p>
      <w:r>
        <w:t>Production-модель выбирается по детерминированному алгоритму, который повторяет логику скрипта обучения. Production-модель не выбирается отдельно вручную: сначала на test-периоде выбирается лучшая архитектура, а затем модель того же типа переобучается на всех доступных исторических данных.</w:t>
      </w:r>
    </w:p>
    <w:p>
      <w:r>
        <w:t>Схема выбора production-архитектуры:</w:t>
      </w:r>
    </w:p>
    <w:p>
      <w:r>
        <w:t>1. Из общей таблицы метрик берутся только строки, соответствующие основным моделям на полном наборе признаков: final_gbm, final_catboost и final_random_forest.</w:t>
      </w:r>
    </w:p>
    <w:p>
      <w:r>
        <w:t>2. Из этих строк оставляются только оценки уровня реального матча: level = match и aggregation = symmetrized. Это важно, потому что пользовательский прогноз тоже выдается как одна симметризованная вероятность победы одного игрока над другим.</w:t>
      </w:r>
    </w:p>
    <w:p>
      <w:r>
        <w:t>3. Оставшаяся таблица сортируется строго по трем ключам: сначала по test LogLoss по возрастанию, затем по test Brier score по возрастанию, затем по test ROC-AUC по убыванию. В алгоритме нет порога «близости» метрик: если LogLoss различается, порядок определяется им; Brier score и ROC-AUC работают как последующие ключи сортировки.</w:t>
      </w:r>
    </w:p>
    <w:p>
      <w:r>
        <w:t>4. Лучшей основной моделью считается первая строка после такой сортировки. В коде это эквивалентно выбору best_main_model_name из первой строки таблицы best_main_model_selection_table.</w:t>
      </w:r>
    </w:p>
    <w:p>
      <w:r>
        <w:t>5. После выбора архитектуры вызывается переобучение модели того же типа на всех доступных строках обучающего датасета. Именно эта переобученная версия сохраняется в prediction bundle и используется в панели прогноза конкретного матча.</w:t>
      </w:r>
    </w:p>
    <w:p>
      <w:r>
        <w:t>Accuracy и разрыв между train/test LogLoss не входят в автоматическое правило сортировки. Они используются как диагностические показатели: Accuracy показывает долю верно выбранных победителей, а большой train/test-gap указывает на риск переобучения.</w:t>
      </w:r>
    </w:p>
    <w:p w14:paraId="1452050A" w14:textId="77777777" w:rsidR="00F75BB2" w:rsidRPr="00197CD9" w:rsidRDefault="00000000">
      <w:pPr>
        <w:pStyle w:val="1"/>
        <w:rPr>
          <w:lang w:val="ru-RU"/>
        </w:rPr>
      </w:pPr>
      <w:bookmarkStart w:id="5" w:name="_Toc229562880"/>
      <w:r w:rsidRPr="00197CD9">
        <w:rPr>
          <w:lang w:val="ru-RU"/>
        </w:rPr>
        <w:t>6. Качество построенных моделей машинного обучения</w:t>
      </w:r>
      <w:bookmarkEnd w:id="5"/>
    </w:p>
    <w:p w14:paraId="29981FD5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Главная метрика проекта —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, потому что пользователю важен не только выбор победителя, но и качество вероятности. Также анализируются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,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и </w:t>
      </w:r>
      <w:r>
        <w:t>Accuracy</w:t>
      </w:r>
      <w:r w:rsidRPr="00197CD9">
        <w:rPr>
          <w:lang w:val="ru-RU"/>
        </w:rPr>
        <w:t xml:space="preserve">.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 показывает среднюю ошибку вероятностного прогноза,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оценивает способность модели ранжировать победы выше поражений, а </w:t>
      </w:r>
      <w:r>
        <w:t>Accuracy</w:t>
      </w:r>
      <w:r w:rsidRPr="00197CD9">
        <w:rPr>
          <w:lang w:val="ru-RU"/>
        </w:rPr>
        <w:t xml:space="preserve"> дает привычную долю правильных классификаций при пороге 0.5.</w:t>
      </w:r>
    </w:p>
    <w:p w14:paraId="4C0A07FE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Ключевые результаты на </w:t>
      </w:r>
      <w:r>
        <w:t>test</w:t>
      </w:r>
      <w:r w:rsidRPr="00197CD9">
        <w:rPr>
          <w:lang w:val="ru-RU"/>
        </w:rPr>
        <w:t>-периоде приведены ниже.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30"/>
        <w:gridCol w:w="1930"/>
        <w:gridCol w:w="1930"/>
        <w:gridCol w:w="1930"/>
        <w:gridCol w:w="1930"/>
      </w:tblGrid>
      <w:tr w:rsidR="00F75BB2" w14:paraId="33551541" w14:textId="77777777">
        <w:tc>
          <w:tcPr>
            <w:tcW w:w="1930" w:type="dxa"/>
          </w:tcPr>
          <w:p w14:paraId="37E17E68" w14:textId="77777777" w:rsidR="00F75BB2" w:rsidRDefault="00000000">
            <w:r>
              <w:rPr>
                <w:b/>
              </w:rPr>
              <w:t>Модель</w:t>
            </w:r>
          </w:p>
        </w:tc>
        <w:tc>
          <w:tcPr>
            <w:tcW w:w="1930" w:type="dxa"/>
          </w:tcPr>
          <w:p w14:paraId="60BB1B2B" w14:textId="77777777" w:rsidR="00F75BB2" w:rsidRDefault="00000000">
            <w:pPr>
              <w:jc w:val="center"/>
            </w:pPr>
            <w:r>
              <w:rPr>
                <w:b/>
              </w:rPr>
              <w:t>LogLoss</w:t>
            </w:r>
          </w:p>
        </w:tc>
        <w:tc>
          <w:tcPr>
            <w:tcW w:w="1930" w:type="dxa"/>
          </w:tcPr>
          <w:p w14:paraId="050E3417" w14:textId="77777777" w:rsidR="00F75BB2" w:rsidRDefault="00000000">
            <w:pPr>
              <w:jc w:val="center"/>
            </w:pPr>
            <w:r>
              <w:rPr>
                <w:b/>
              </w:rPr>
              <w:t>Brier</w:t>
            </w:r>
          </w:p>
        </w:tc>
        <w:tc>
          <w:tcPr>
            <w:tcW w:w="1930" w:type="dxa"/>
          </w:tcPr>
          <w:p w14:paraId="0CF10650" w14:textId="77777777" w:rsidR="00F75BB2" w:rsidRDefault="00000000">
            <w:pPr>
              <w:jc w:val="center"/>
            </w:pPr>
            <w:r>
              <w:rPr>
                <w:b/>
              </w:rPr>
              <w:t>ROC-AUC</w:t>
            </w:r>
          </w:p>
        </w:tc>
        <w:tc>
          <w:tcPr>
            <w:tcW w:w="1930" w:type="dxa"/>
          </w:tcPr>
          <w:p w14:paraId="158BE822" w14:textId="77777777" w:rsidR="00F75BB2" w:rsidRDefault="00000000">
            <w:pPr>
              <w:jc w:val="center"/>
            </w:pPr>
            <w:r>
              <w:rPr>
                <w:b/>
              </w:rPr>
              <w:t>Accuracy</w:t>
            </w:r>
          </w:p>
        </w:tc>
      </w:tr>
      <w:tr w:rsidR="00F75BB2" w14:paraId="2EEC7AE2" w14:textId="77777777">
        <w:tc>
          <w:tcPr>
            <w:tcW w:w="1930" w:type="dxa"/>
          </w:tcPr>
          <w:p w14:paraId="621D1B3B" w14:textId="77777777" w:rsidR="00F75BB2" w:rsidRDefault="00000000">
            <w:r>
              <w:t>Gradient Boosting</w:t>
            </w:r>
          </w:p>
        </w:tc>
        <w:tc>
          <w:tcPr>
            <w:tcW w:w="1930" w:type="dxa"/>
          </w:tcPr>
          <w:p w14:paraId="11AA7E41" w14:textId="77777777" w:rsidR="00F75BB2" w:rsidRDefault="00000000">
            <w:pPr>
              <w:jc w:val="center"/>
            </w:pPr>
            <w:r>
              <w:t>0.4557</w:t>
            </w:r>
          </w:p>
        </w:tc>
        <w:tc>
          <w:tcPr>
            <w:tcW w:w="1930" w:type="dxa"/>
          </w:tcPr>
          <w:p w14:paraId="54BA3298" w14:textId="77777777" w:rsidR="00F75BB2" w:rsidRDefault="00000000">
            <w:pPr>
              <w:jc w:val="center"/>
            </w:pPr>
            <w:r>
              <w:t>0.1498</w:t>
            </w:r>
          </w:p>
        </w:tc>
        <w:tc>
          <w:tcPr>
            <w:tcW w:w="1930" w:type="dxa"/>
          </w:tcPr>
          <w:p w14:paraId="0633C6CA" w14:textId="77777777" w:rsidR="00F75BB2" w:rsidRDefault="00000000">
            <w:pPr>
              <w:jc w:val="center"/>
            </w:pPr>
            <w:r>
              <w:t>0.8658</w:t>
            </w:r>
          </w:p>
        </w:tc>
        <w:tc>
          <w:tcPr>
            <w:tcW w:w="1930" w:type="dxa"/>
          </w:tcPr>
          <w:p w14:paraId="0B5DF77F" w14:textId="77777777" w:rsidR="00F75BB2" w:rsidRDefault="00000000">
            <w:pPr>
              <w:jc w:val="center"/>
            </w:pPr>
            <w:r>
              <w:t>78.1%</w:t>
            </w:r>
          </w:p>
        </w:tc>
      </w:tr>
      <w:tr w:rsidR="00F75BB2" w14:paraId="0479F663" w14:textId="77777777">
        <w:tc>
          <w:tcPr>
            <w:tcW w:w="1930" w:type="dxa"/>
          </w:tcPr>
          <w:p w14:paraId="41330F56" w14:textId="77777777" w:rsidR="00F75BB2" w:rsidRDefault="00000000">
            <w:r>
              <w:t>CatBoost</w:t>
            </w:r>
          </w:p>
        </w:tc>
        <w:tc>
          <w:tcPr>
            <w:tcW w:w="1930" w:type="dxa"/>
          </w:tcPr>
          <w:p w14:paraId="5EE02AE9" w14:textId="77777777" w:rsidR="00F75BB2" w:rsidRDefault="00000000">
            <w:pPr>
              <w:jc w:val="center"/>
            </w:pPr>
            <w:r>
              <w:t>0.4561</w:t>
            </w:r>
          </w:p>
        </w:tc>
        <w:tc>
          <w:tcPr>
            <w:tcW w:w="1930" w:type="dxa"/>
          </w:tcPr>
          <w:p w14:paraId="58DB1039" w14:textId="77777777" w:rsidR="00F75BB2" w:rsidRDefault="00000000">
            <w:pPr>
              <w:jc w:val="center"/>
            </w:pPr>
            <w:r>
              <w:t>0.1501</w:t>
            </w:r>
          </w:p>
        </w:tc>
        <w:tc>
          <w:tcPr>
            <w:tcW w:w="1930" w:type="dxa"/>
          </w:tcPr>
          <w:p w14:paraId="670A43E7" w14:textId="77777777" w:rsidR="00F75BB2" w:rsidRDefault="00000000">
            <w:pPr>
              <w:jc w:val="center"/>
            </w:pPr>
            <w:r>
              <w:t>0.8653</w:t>
            </w:r>
          </w:p>
        </w:tc>
        <w:tc>
          <w:tcPr>
            <w:tcW w:w="1930" w:type="dxa"/>
          </w:tcPr>
          <w:p w14:paraId="0FDBF606" w14:textId="77777777" w:rsidR="00F75BB2" w:rsidRDefault="00000000">
            <w:pPr>
              <w:jc w:val="center"/>
            </w:pPr>
            <w:r>
              <w:t>78.3%</w:t>
            </w:r>
          </w:p>
        </w:tc>
      </w:tr>
      <w:tr w:rsidR="00F75BB2" w14:paraId="12E1B4D8" w14:textId="77777777">
        <w:tc>
          <w:tcPr>
            <w:tcW w:w="1930" w:type="dxa"/>
          </w:tcPr>
          <w:p w14:paraId="55EDDBE7" w14:textId="77777777" w:rsidR="00F75BB2" w:rsidRDefault="00000000">
            <w:r>
              <w:t>Random Forest</w:t>
            </w:r>
          </w:p>
        </w:tc>
        <w:tc>
          <w:tcPr>
            <w:tcW w:w="1930" w:type="dxa"/>
          </w:tcPr>
          <w:p w14:paraId="2119FFA4" w14:textId="77777777" w:rsidR="00F75BB2" w:rsidRDefault="00000000">
            <w:pPr>
              <w:jc w:val="center"/>
            </w:pPr>
            <w:r>
              <w:t>0.4621</w:t>
            </w:r>
          </w:p>
        </w:tc>
        <w:tc>
          <w:tcPr>
            <w:tcW w:w="1930" w:type="dxa"/>
          </w:tcPr>
          <w:p w14:paraId="7D70FE6E" w14:textId="77777777" w:rsidR="00F75BB2" w:rsidRDefault="00000000">
            <w:pPr>
              <w:jc w:val="center"/>
            </w:pPr>
            <w:r>
              <w:t>0.1518</w:t>
            </w:r>
          </w:p>
        </w:tc>
        <w:tc>
          <w:tcPr>
            <w:tcW w:w="1930" w:type="dxa"/>
          </w:tcPr>
          <w:p w14:paraId="72DDC994" w14:textId="77777777" w:rsidR="00F75BB2" w:rsidRDefault="00000000">
            <w:pPr>
              <w:jc w:val="center"/>
            </w:pPr>
            <w:r>
              <w:t>0.8621</w:t>
            </w:r>
          </w:p>
        </w:tc>
        <w:tc>
          <w:tcPr>
            <w:tcW w:w="1930" w:type="dxa"/>
          </w:tcPr>
          <w:p w14:paraId="418B2A47" w14:textId="77777777" w:rsidR="00F75BB2" w:rsidRDefault="00000000">
            <w:pPr>
              <w:jc w:val="center"/>
            </w:pPr>
            <w:r>
              <w:t>77.2%</w:t>
            </w:r>
          </w:p>
        </w:tc>
      </w:tr>
      <w:tr w:rsidR="00F75BB2" w14:paraId="4CA302EB" w14:textId="77777777">
        <w:tc>
          <w:tcPr>
            <w:tcW w:w="1930" w:type="dxa"/>
          </w:tcPr>
          <w:p w14:paraId="77E38E25" w14:textId="77777777" w:rsidR="00F75BB2" w:rsidRDefault="00000000">
            <w:r>
              <w:t>Baseline rating + ELO</w:t>
            </w:r>
          </w:p>
        </w:tc>
        <w:tc>
          <w:tcPr>
            <w:tcW w:w="1930" w:type="dxa"/>
          </w:tcPr>
          <w:p w14:paraId="6FD10CD0" w14:textId="77777777" w:rsidR="00F75BB2" w:rsidRDefault="00000000">
            <w:pPr>
              <w:jc w:val="center"/>
            </w:pPr>
            <w:r>
              <w:t>0.4942</w:t>
            </w:r>
          </w:p>
        </w:tc>
        <w:tc>
          <w:tcPr>
            <w:tcW w:w="1930" w:type="dxa"/>
          </w:tcPr>
          <w:p w14:paraId="41E56CA4" w14:textId="77777777" w:rsidR="00F75BB2" w:rsidRDefault="00000000">
            <w:pPr>
              <w:jc w:val="center"/>
            </w:pPr>
            <w:r>
              <w:t>0.1635</w:t>
            </w:r>
          </w:p>
        </w:tc>
        <w:tc>
          <w:tcPr>
            <w:tcW w:w="1930" w:type="dxa"/>
          </w:tcPr>
          <w:p w14:paraId="1985AAC5" w14:textId="77777777" w:rsidR="00F75BB2" w:rsidRDefault="00000000">
            <w:pPr>
              <w:jc w:val="center"/>
            </w:pPr>
            <w:r>
              <w:t>0.8403</w:t>
            </w:r>
          </w:p>
        </w:tc>
        <w:tc>
          <w:tcPr>
            <w:tcW w:w="1930" w:type="dxa"/>
          </w:tcPr>
          <w:p w14:paraId="37F4FD37" w14:textId="77777777" w:rsidR="00F75BB2" w:rsidRDefault="00000000">
            <w:pPr>
              <w:jc w:val="center"/>
            </w:pPr>
            <w:r>
              <w:t>75.8%</w:t>
            </w:r>
          </w:p>
        </w:tc>
      </w:tr>
    </w:tbl>
    <w:p w14:paraId="24B3C657" w14:textId="77777777" w:rsidR="00686FB6" w:rsidRPr="00323578" w:rsidRDefault="00000000">
      <w:pPr>
        <w:rPr>
          <w:lang w:val="ru-RU"/>
        </w:rPr>
      </w:pPr>
      <w:r w:rsidRPr="00323578">
        <w:rPr>
          <w:lang w:val="ru-RU"/>
        </w:rPr>
        <w:t xml:space="preserve">Эта таблица показывает не только абсолютное качество итоговой модели, но и ее предиктивную силу относительно простого рейтингового подхода: модель на полном наборе признаков дает более качественные вероятности, чем </w:t>
      </w:r>
      <w:r>
        <w:t>baseline</w:t>
      </w:r>
      <w:r w:rsidRPr="00323578">
        <w:rPr>
          <w:lang w:val="ru-RU"/>
        </w:rPr>
        <w:t xml:space="preserve"> </w:t>
      </w:r>
      <w:r>
        <w:t>rating</w:t>
      </w:r>
      <w:r w:rsidRPr="00323578">
        <w:rPr>
          <w:lang w:val="ru-RU"/>
        </w:rPr>
        <w:t xml:space="preserve"> + </w:t>
      </w:r>
      <w:r>
        <w:t>ELO</w:t>
      </w:r>
      <w:r w:rsidRPr="00323578">
        <w:rPr>
          <w:lang w:val="ru-RU"/>
        </w:rPr>
        <w:t>.</w:t>
      </w:r>
    </w:p>
    <w:p w14:paraId="1FCCD0B3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Лучшей основной моделью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стала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Она показала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0.4557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0.8658 на уровне </w:t>
      </w:r>
      <w:proofErr w:type="spellStart"/>
      <w:r w:rsidRPr="00197CD9">
        <w:rPr>
          <w:lang w:val="ru-RU"/>
        </w:rPr>
        <w:t>симметризованного</w:t>
      </w:r>
      <w:proofErr w:type="spellEnd"/>
      <w:r w:rsidRPr="00197CD9">
        <w:rPr>
          <w:lang w:val="ru-RU"/>
        </w:rPr>
        <w:t xml:space="preserve"> матча. По сравнению с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 xml:space="preserve"> снижение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составляет около 7.8%, что подтверждает добавленную ценность расширенного набора признаков.</w:t>
      </w:r>
    </w:p>
    <w:p w14:paraId="0F6F1562" w14:textId="77777777" w:rsidR="00F75BB2" w:rsidRPr="00197CD9" w:rsidRDefault="00000000">
      <w:pPr>
        <w:rPr>
          <w:lang w:val="ru-RU"/>
        </w:rPr>
      </w:pPr>
      <w:proofErr w:type="spellStart"/>
      <w:r>
        <w:lastRenderedPageBreak/>
        <w:t>CatBoost</w:t>
      </w:r>
      <w:proofErr w:type="spellEnd"/>
      <w:r w:rsidRPr="00197CD9">
        <w:rPr>
          <w:lang w:val="ru-RU"/>
        </w:rPr>
        <w:t xml:space="preserve"> оказался очень близок к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 даже немного выше по </w:t>
      </w:r>
      <w:r>
        <w:t>Accuracy</w:t>
      </w:r>
      <w:r w:rsidRPr="00197CD9">
        <w:rPr>
          <w:lang w:val="ru-RU"/>
        </w:rPr>
        <w:t xml:space="preserve">, однако итоговый выбор сделан в пользу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из-за лучшего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. Для вероятностного прогноза эти метрики важнее, чем небольшая разница в </w:t>
      </w:r>
      <w:r>
        <w:t>Accuracy</w:t>
      </w:r>
      <w:r w:rsidRPr="00197CD9">
        <w:rPr>
          <w:lang w:val="ru-RU"/>
        </w:rPr>
        <w:t>.</w:t>
      </w:r>
    </w:p>
    <w:p w14:paraId="3394067A" w14:textId="77777777" w:rsidR="00F75BB2" w:rsidRPr="00197CD9" w:rsidRDefault="00000000">
      <w:pPr>
        <w:rPr>
          <w:lang w:val="ru-RU"/>
        </w:rPr>
      </w:pP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показал сопоставимое качество на </w:t>
      </w:r>
      <w:r>
        <w:t>test</w:t>
      </w:r>
      <w:r w:rsidRPr="00197CD9">
        <w:rPr>
          <w:lang w:val="ru-RU"/>
        </w:rPr>
        <w:t xml:space="preserve">, но заметно сильнее подстроился под </w:t>
      </w:r>
      <w:r>
        <w:t>train</w:t>
      </w:r>
      <w:r w:rsidRPr="00197CD9">
        <w:rPr>
          <w:lang w:val="ru-RU"/>
        </w:rPr>
        <w:t xml:space="preserve">: разрыв </w:t>
      </w:r>
      <w:r>
        <w:t>train</w:t>
      </w:r>
      <w:r w:rsidRPr="00197CD9">
        <w:rPr>
          <w:lang w:val="ru-RU"/>
        </w:rPr>
        <w:t>/</w:t>
      </w:r>
      <w:r>
        <w:t>test</w:t>
      </w:r>
      <w:r w:rsidRPr="00197CD9">
        <w:rPr>
          <w:lang w:val="ru-RU"/>
        </w:rPr>
        <w:t xml:space="preserve">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у него существенно выше, чем 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Поэтому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не был выбран как основная модель.</w:t>
      </w:r>
    </w:p>
    <w:p w14:paraId="50C940CC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В целом результаты можно считать устойчивыми для учебного проекта: модель уверенно превосходит простые рейтинговые ориентиры, а качество оценивается на временном </w:t>
      </w:r>
      <w:r>
        <w:t>test</w:t>
      </w:r>
      <w:r w:rsidRPr="00197CD9">
        <w:rPr>
          <w:lang w:val="ru-RU"/>
        </w:rPr>
        <w:t>-периоде, который имитирует прогнозирование будущих матчей.</w:t>
      </w:r>
    </w:p>
    <w:p w14:paraId="53C7C114" w14:textId="77777777" w:rsidR="00F75BB2" w:rsidRPr="00197CD9" w:rsidRDefault="00000000">
      <w:pPr>
        <w:pStyle w:val="1"/>
        <w:rPr>
          <w:lang w:val="ru-RU"/>
        </w:rPr>
      </w:pPr>
      <w:bookmarkStart w:id="6" w:name="_Toc229562881"/>
      <w:r w:rsidRPr="00197CD9">
        <w:rPr>
          <w:lang w:val="ru-RU"/>
        </w:rPr>
        <w:t>7. Интерпретация факторов прогноза</w:t>
      </w:r>
      <w:bookmarkEnd w:id="6"/>
    </w:p>
    <w:p w14:paraId="3146F67B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Для практического использования важно понимать не только итоговую вероятность, но и факторы, которые подтолкнули модель к такому прогнозу. Поэтому в проекте используются два уровня интерпретации: глобальная важность признаков для всей модели и локальная таблица вкладов факторов для выбранного матча.</w:t>
      </w:r>
    </w:p>
    <w:p w14:paraId="0A6A9AD6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По последнему обучению наиболее сильные группы признаков связаны со скорректированными рейтинговыми очками, </w:t>
      </w:r>
      <w:r>
        <w:t>ELO</w:t>
      </w:r>
      <w:r w:rsidRPr="00197CD9">
        <w:rPr>
          <w:lang w:val="ru-RU"/>
        </w:rPr>
        <w:t>, официальным местом в рейтинге, силой предыдущих соперников, опытом и общей историей побед. Это согласуется с предметной областью: исход матча обычно определяется не одним показателем, а сочетанием официального рейтинга, динамической силы игрока и качества его недавней игровой истории.</w:t>
      </w:r>
    </w:p>
    <w:p w14:paraId="36C2C887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Локальная интерпретация в панели прогноза показывает, какие признаки работали в пользу первого игрока, а какие — в пользу соперника. Такой формат не является строгим причинным объяснением, но помогает пользователю проверить, почему модель оценила конкретный матч именно так.</w:t>
      </w:r>
    </w:p>
    <w:p w14:paraId="6993B324" w14:textId="77777777" w:rsidR="00F75BB2" w:rsidRPr="00197CD9" w:rsidRDefault="00000000">
      <w:pPr>
        <w:pStyle w:val="1"/>
        <w:rPr>
          <w:lang w:val="ru-RU"/>
        </w:rPr>
      </w:pPr>
      <w:bookmarkStart w:id="7" w:name="_Toc229562882"/>
      <w:r w:rsidRPr="00197CD9">
        <w:rPr>
          <w:lang w:val="ru-RU"/>
        </w:rPr>
        <w:t>8. Практическое применение</w:t>
      </w:r>
      <w:bookmarkEnd w:id="7"/>
    </w:p>
    <w:p w14:paraId="624C4C96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Разработанная модель может применяться как аналитический инструмент в юниорском и любительском теннисе, где официального рейтинга часто недостаточно для полной оценки текущей силы игрока. Практическая ценность решения состоит не в автоматическом принятии решений, а в дополнительной вероятностной оценке и объяснимых факторах.</w:t>
      </w:r>
    </w:p>
    <w:p w14:paraId="2422EE8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Тренерская подготовка к матчу: сравнение игроков по рейтингу, </w:t>
      </w:r>
      <w:r>
        <w:t>ELO</w:t>
      </w:r>
      <w:r w:rsidRPr="00197CD9">
        <w:rPr>
          <w:lang w:val="ru-RU"/>
        </w:rPr>
        <w:t>, форме, опыту, отдыху и результатам против общих соперников.</w:t>
      </w:r>
    </w:p>
    <w:p w14:paraId="6B25C1A7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Планирование календаря: предварительная оценка сложности турнира, потенциальных соперников и уровня сетки.</w:t>
      </w:r>
    </w:p>
    <w:p w14:paraId="2283133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Мониторинг развития игрока: отслеживание динамики </w:t>
      </w:r>
      <w:r>
        <w:t>ELO</w:t>
      </w:r>
      <w:r w:rsidRPr="00197CD9">
        <w:rPr>
          <w:lang w:val="ru-RU"/>
        </w:rPr>
        <w:t>, рейтинговых очков, места в рейтинге и формы.</w:t>
      </w:r>
    </w:p>
    <w:p w14:paraId="1985D07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>Выявление расхождений между официальным рейтингом и фактической игровой силой, например у игроков с малым числом турниров или резким изменением результатов.</w:t>
      </w:r>
    </w:p>
    <w:p w14:paraId="3D9B661C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В рамках дипломного проекта решение следует рассматривать как прототип системы поддержки аналитических решений. Оно не заменяет экспертную оценку тренера и не предназначено для ставок.</w:t>
      </w:r>
    </w:p>
    <w:p w14:paraId="0DA903D6" w14:textId="77777777" w:rsidR="00F75BB2" w:rsidRDefault="00000000">
      <w:pPr>
        <w:pStyle w:val="1"/>
      </w:pPr>
      <w:bookmarkStart w:id="8" w:name="_Toc229562883"/>
      <w:r>
        <w:t>9. Ограничения проекта</w:t>
      </w:r>
      <w:bookmarkEnd w:id="8"/>
    </w:p>
    <w:p w14:paraId="2804DD0B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Качество зависит от полноты и стабильности публичных данных РТТ; при изменении сайта парсеры потребуется адаптировать.</w:t>
      </w:r>
    </w:p>
    <w:p w14:paraId="5DA0C097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Модель не видит часть факторов, влияющих на отдельный матч: травмы, покрытие, погодные условия, переезды, мотивацию и текущее физическое состояние игрока.</w:t>
      </w:r>
    </w:p>
    <w:p w14:paraId="7B0959A3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У игроков с короткой историей матчей признаки </w:t>
      </w:r>
      <w:r>
        <w:t>ELO</w:t>
      </w:r>
      <w:r w:rsidRPr="00197CD9">
        <w:rPr>
          <w:lang w:val="ru-RU"/>
        </w:rPr>
        <w:t>, формы, личных встреч и общих соперников менее устойчивы.</w:t>
      </w:r>
    </w:p>
    <w:p w14:paraId="30C0BAE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Сопоставление игроков по имени может быть неоднозначным, поэтому для снижения риска используется РНИ и проверки качества сопоставления.</w:t>
      </w:r>
    </w:p>
    <w:p w14:paraId="6CCFE18C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Метрики получены на историческом </w:t>
      </w:r>
      <w:r>
        <w:t>test</w:t>
      </w:r>
      <w:r w:rsidRPr="00197CD9">
        <w:rPr>
          <w:lang w:val="ru-RU"/>
        </w:rPr>
        <w:t>-периоде и не гарантируют идентичное качество на будущих данных.</w:t>
      </w:r>
    </w:p>
    <w:p w14:paraId="7E0CB4B0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Для промышленного применения нужны регулярный мониторинг качества, </w:t>
      </w:r>
      <w:r>
        <w:t>rolling</w:t>
      </w:r>
      <w:r w:rsidRPr="00197CD9">
        <w:rPr>
          <w:lang w:val="ru-RU"/>
        </w:rPr>
        <w:t>-</w:t>
      </w:r>
      <w:r>
        <w:t>validation</w:t>
      </w:r>
      <w:r w:rsidRPr="00197CD9">
        <w:rPr>
          <w:lang w:val="ru-RU"/>
        </w:rPr>
        <w:t xml:space="preserve"> на нескольких временных окнах и контроль стабильности вероятностной калибровки.</w:t>
      </w:r>
    </w:p>
    <w:p w14:paraId="487CB574" w14:textId="77777777" w:rsidR="00F75BB2" w:rsidRPr="00197CD9" w:rsidRDefault="00000000">
      <w:pPr>
        <w:pStyle w:val="1"/>
        <w:rPr>
          <w:lang w:val="ru-RU"/>
        </w:rPr>
      </w:pPr>
      <w:bookmarkStart w:id="9" w:name="_Toc229562884"/>
      <w:r w:rsidRPr="00197CD9">
        <w:rPr>
          <w:lang w:val="ru-RU"/>
        </w:rPr>
        <w:t>10. Заключение и направления развития</w:t>
      </w:r>
      <w:bookmarkEnd w:id="9"/>
    </w:p>
    <w:p w14:paraId="734A042C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В проекте реализован полный цикл </w:t>
      </w:r>
      <w:r>
        <w:t>ML</w:t>
      </w:r>
      <w:r w:rsidRPr="00197CD9">
        <w:rPr>
          <w:lang w:val="ru-RU"/>
        </w:rPr>
        <w:t>-решения: автоматизированный сбор данных, подготовка датасета, построение исторических признаков без утечки будущей информации, обучение нескольких моделей, оценка качества и интерактивный прогноз конкретного матча.</w:t>
      </w:r>
    </w:p>
    <w:p w14:paraId="798EEE70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Полученные результаты подтверждают исходную гипотезу: для прогноза матчей РТТ полезно использовать не только официальный рейтинг, но и динамическую силу игрока, качество предыдущих соперников, опыт, отдых, историю побед и результаты против общих соперников. Итоговая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модель превосходит простые </w:t>
      </w:r>
      <w:r>
        <w:t>benchmark</w:t>
      </w:r>
      <w:r w:rsidRPr="00197CD9">
        <w:rPr>
          <w:lang w:val="ru-RU"/>
        </w:rPr>
        <w:t xml:space="preserve">-модели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>.</w:t>
      </w:r>
    </w:p>
    <w:p w14:paraId="7B5E3299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Главная ценность проекта — не только числовой прогноз, но и аналитическая панель, которая показывает состояние данных, дает прогноз по выбранной паре игроков и помогает интерпретировать, какие факторы сильнее всего повлияли на вероятность победы.</w:t>
      </w:r>
    </w:p>
    <w:p w14:paraId="67C817C8" w14:textId="77777777" w:rsidR="00F75BB2" w:rsidRDefault="00000000">
      <w:proofErr w:type="spellStart"/>
      <w:r>
        <w:t>Возможные</w:t>
      </w:r>
      <w:proofErr w:type="spellEnd"/>
      <w:r>
        <w:t xml:space="preserve"> </w:t>
      </w:r>
      <w:proofErr w:type="spellStart"/>
      <w:r>
        <w:t>направления</w:t>
      </w:r>
      <w:proofErr w:type="spellEnd"/>
      <w:r>
        <w:t xml:space="preserve"> </w:t>
      </w:r>
      <w:proofErr w:type="spellStart"/>
      <w:r>
        <w:t>дальнейшего</w:t>
      </w:r>
      <w:proofErr w:type="spellEnd"/>
      <w:r>
        <w:t xml:space="preserve"> </w:t>
      </w:r>
      <w:proofErr w:type="spellStart"/>
      <w:r>
        <w:t>развития</w:t>
      </w:r>
      <w:proofErr w:type="spellEnd"/>
      <w:r>
        <w:t>:</w:t>
      </w:r>
    </w:p>
    <w:p w14:paraId="02454BC5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добавить регулярную </w:t>
      </w:r>
      <w:r>
        <w:t>rolling</w:t>
      </w:r>
      <w:r w:rsidRPr="00197CD9">
        <w:rPr>
          <w:lang w:val="ru-RU"/>
        </w:rPr>
        <w:t>-</w:t>
      </w:r>
      <w:r>
        <w:t>validation</w:t>
      </w:r>
      <w:r w:rsidRPr="00197CD9">
        <w:rPr>
          <w:lang w:val="ru-RU"/>
        </w:rPr>
        <w:t xml:space="preserve"> и мониторинг качества после каждого обновления данных;</w:t>
      </w:r>
    </w:p>
    <w:p w14:paraId="37787E90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>улучшить калибровку вероятностей и отдельно контролировать качество на разных возрастных группах;</w:t>
      </w:r>
    </w:p>
    <w:p w14:paraId="249C246C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расширить признаки при появлении новых данных: покрытие, город, длительность турнира, сетка, травмы или снятия;</w:t>
      </w:r>
    </w:p>
    <w:p w14:paraId="152E0001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развить пользовательский интерфейс панели и добавить экспорт отчетов по матчу или игроку.</w:t>
      </w:r>
    </w:p>
    <w:p w14:paraId="20C2E5C1" w14:textId="77777777" w:rsidR="00F75BB2" w:rsidRDefault="00000000">
      <w:pPr>
        <w:pStyle w:val="1"/>
      </w:pPr>
      <w:bookmarkStart w:id="10" w:name="_Toc229562885"/>
      <w:r>
        <w:t>11. Источники</w:t>
      </w:r>
      <w:bookmarkEnd w:id="10"/>
    </w:p>
    <w:p w14:paraId="6FF4EA36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Публичные страницы Российского теннисного тура: календарь турниров, страницы матчей и рейтинги игроков.</w:t>
      </w:r>
    </w:p>
    <w:p w14:paraId="21CA164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Репозиторий проекта на </w:t>
      </w:r>
      <w:r>
        <w:t>GitHub</w:t>
      </w:r>
      <w:r w:rsidRPr="00197CD9">
        <w:rPr>
          <w:lang w:val="ru-RU"/>
        </w:rPr>
        <w:t xml:space="preserve">: </w:t>
      </w:r>
      <w:r>
        <w:t>https</w:t>
      </w:r>
      <w:r w:rsidRPr="00197CD9">
        <w:rPr>
          <w:lang w:val="ru-RU"/>
        </w:rPr>
        <w:t>://</w:t>
      </w:r>
      <w:proofErr w:type="spellStart"/>
      <w:r>
        <w:t>github</w:t>
      </w:r>
      <w:proofErr w:type="spellEnd"/>
      <w:r w:rsidRPr="00197CD9">
        <w:rPr>
          <w:lang w:val="ru-RU"/>
        </w:rPr>
        <w:t>.</w:t>
      </w:r>
      <w:r>
        <w:t>com</w:t>
      </w:r>
      <w:r w:rsidRPr="00197CD9">
        <w:rPr>
          <w:lang w:val="ru-RU"/>
        </w:rPr>
        <w:t>/</w:t>
      </w:r>
      <w:proofErr w:type="spellStart"/>
      <w:r>
        <w:t>PnL</w:t>
      </w:r>
      <w:proofErr w:type="spellEnd"/>
      <w:r w:rsidRPr="00197CD9">
        <w:rPr>
          <w:lang w:val="ru-RU"/>
        </w:rPr>
        <w:t>-</w:t>
      </w:r>
      <w:r>
        <w:t>One</w:t>
      </w:r>
      <w:r w:rsidRPr="00197CD9">
        <w:rPr>
          <w:lang w:val="ru-RU"/>
        </w:rPr>
        <w:t>/</w:t>
      </w:r>
      <w:proofErr w:type="spellStart"/>
      <w:r>
        <w:t>rtt</w:t>
      </w:r>
      <w:proofErr w:type="spellEnd"/>
      <w:r w:rsidRPr="00197CD9">
        <w:rPr>
          <w:lang w:val="ru-RU"/>
        </w:rPr>
        <w:t>-</w:t>
      </w:r>
      <w:r>
        <w:t>tennis</w:t>
      </w:r>
      <w:r w:rsidRPr="00197CD9">
        <w:rPr>
          <w:lang w:val="ru-RU"/>
        </w:rPr>
        <w:t>-</w:t>
      </w:r>
      <w:r>
        <w:t>match</w:t>
      </w:r>
      <w:r w:rsidRPr="00197CD9">
        <w:rPr>
          <w:lang w:val="ru-RU"/>
        </w:rPr>
        <w:t>-</w:t>
      </w:r>
      <w:r>
        <w:t>predictor</w:t>
      </w:r>
    </w:p>
    <w:p w14:paraId="60C6450A" w14:textId="77777777" w:rsidR="00F75BB2" w:rsidRDefault="00000000">
      <w:pPr>
        <w:pStyle w:val="a0"/>
      </w:pPr>
      <w:r>
        <w:t>Документация scikit-learn: GradientBoostingClassifier, RandomForestClassifier, LogisticRegression, Pipeline, SimpleImputer и метрики классификации.</w:t>
      </w:r>
    </w:p>
    <w:p w14:paraId="31536BE6" w14:textId="77777777" w:rsidR="00F75BB2" w:rsidRDefault="00000000">
      <w:pPr>
        <w:pStyle w:val="a0"/>
      </w:pPr>
      <w:r>
        <w:t>Документация CatBoost: градиентный бустинг, LogLoss, early stopping, SHAP и PredictionValuesChange.</w:t>
      </w:r>
    </w:p>
    <w:p w14:paraId="685F132B" w14:textId="77777777" w:rsidR="00F75BB2" w:rsidRDefault="00000000">
      <w:pPr>
        <w:pStyle w:val="a0"/>
      </w:pPr>
      <w:r>
        <w:t>Arpad E. Elo. The Rating of Chessplayers, Past and Present — базовая идея динамического рейтинга силы игрока.</w:t>
      </w:r>
    </w:p>
    <w:sectPr w:rsidR="00F75BB2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433216">
    <w:abstractNumId w:val="8"/>
  </w:num>
  <w:num w:numId="2" w16cid:durableId="716247936">
    <w:abstractNumId w:val="6"/>
  </w:num>
  <w:num w:numId="3" w16cid:durableId="1971203517">
    <w:abstractNumId w:val="5"/>
  </w:num>
  <w:num w:numId="4" w16cid:durableId="1577399398">
    <w:abstractNumId w:val="4"/>
  </w:num>
  <w:num w:numId="5" w16cid:durableId="32848335">
    <w:abstractNumId w:val="7"/>
  </w:num>
  <w:num w:numId="6" w16cid:durableId="1686252812">
    <w:abstractNumId w:val="3"/>
  </w:num>
  <w:num w:numId="7" w16cid:durableId="477113569">
    <w:abstractNumId w:val="2"/>
  </w:num>
  <w:num w:numId="8" w16cid:durableId="1754276946">
    <w:abstractNumId w:val="1"/>
  </w:num>
  <w:num w:numId="9" w16cid:durableId="720979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E76"/>
    <w:rsid w:val="000E2208"/>
    <w:rsid w:val="000E7AEE"/>
    <w:rsid w:val="0015074B"/>
    <w:rsid w:val="00193E77"/>
    <w:rsid w:val="00197CD9"/>
    <w:rsid w:val="001D2B98"/>
    <w:rsid w:val="002079AD"/>
    <w:rsid w:val="0029639D"/>
    <w:rsid w:val="002A771F"/>
    <w:rsid w:val="00323578"/>
    <w:rsid w:val="00326F90"/>
    <w:rsid w:val="00440C8F"/>
    <w:rsid w:val="004E231C"/>
    <w:rsid w:val="004F66C6"/>
    <w:rsid w:val="00686FB6"/>
    <w:rsid w:val="006D48F0"/>
    <w:rsid w:val="00733E5C"/>
    <w:rsid w:val="007C6DDA"/>
    <w:rsid w:val="007D29D2"/>
    <w:rsid w:val="00867A53"/>
    <w:rsid w:val="008C276F"/>
    <w:rsid w:val="008E55C5"/>
    <w:rsid w:val="00976AA0"/>
    <w:rsid w:val="00981074"/>
    <w:rsid w:val="009B6D9C"/>
    <w:rsid w:val="00AA1D8D"/>
    <w:rsid w:val="00B47730"/>
    <w:rsid w:val="00B60DE3"/>
    <w:rsid w:val="00B700F6"/>
    <w:rsid w:val="00BC66D1"/>
    <w:rsid w:val="00C02134"/>
    <w:rsid w:val="00C726FA"/>
    <w:rsid w:val="00CB0664"/>
    <w:rsid w:val="00D02B50"/>
    <w:rsid w:val="00D51655"/>
    <w:rsid w:val="00D53048"/>
    <w:rsid w:val="00D754F7"/>
    <w:rsid w:val="00DF2D89"/>
    <w:rsid w:val="00E177D6"/>
    <w:rsid w:val="00E537D5"/>
    <w:rsid w:val="00F07077"/>
    <w:rsid w:val="00F23866"/>
    <w:rsid w:val="00F406A1"/>
    <w:rsid w:val="00F75BB2"/>
    <w:rsid w:val="00FB354C"/>
    <w:rsid w:val="00FC3F88"/>
    <w:rsid w:val="00FC693F"/>
    <w:rsid w:val="00FF4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9B5A3F"/>
  <w14:defaultImageDpi w14:val="300"/>
  <w15:docId w15:val="{64EA5FD8-140D-44A4-BEA0-F2E1D1F03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33E5C"/>
    <w:pPr>
      <w:spacing w:after="100"/>
    </w:pPr>
  </w:style>
  <w:style w:type="character" w:styleId="aff8">
    <w:name w:val="Hyperlink"/>
    <w:basedOn w:val="a2"/>
    <w:uiPriority w:val="99"/>
    <w:unhideWhenUsed/>
    <w:rsid w:val="00733E5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10</Pages>
  <Words>2351</Words>
  <Characters>15802</Characters>
  <Application>Microsoft Office Word</Application>
  <DocSecurity>0</DocSecurity>
  <Lines>385</Lines>
  <Paragraphs>224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Пояснительная записка к дипломному проекту RTT Tennis Match Predictor</vt:lpstr>
      <vt:lpstr/>
    </vt:vector>
  </TitlesOfParts>
  <Manager/>
  <Company/>
  <LinksUpToDate>false</LinksUpToDate>
  <CharactersWithSpaces>17929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дипломному проекту RTT Tennis Match Predictor</dc:title>
  <dc:subject>Машинное обучение для прогноза исходов матчей РТТ</dc:subject>
  <dc:creator>RTT Tennis Match Predictor</dc:creator>
  <cp:keywords/>
  <dc:description>generated by python-docx</dc:description>
  <cp:lastModifiedBy>Anton Ryzhikov</cp:lastModifiedBy>
  <cp:revision>24</cp:revision>
  <dcterms:created xsi:type="dcterms:W3CDTF">2013-12-23T23:15:00Z</dcterms:created>
  <dcterms:modified xsi:type="dcterms:W3CDTF">2026-05-13T08:09:00Z</dcterms:modified>
  <cp:category/>
</cp:coreProperties>
</file>