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BBC87" w14:textId="77777777" w:rsidR="00867A53" w:rsidRDefault="00867A53">
      <w:pPr>
        <w:jc w:val="center"/>
        <w:rPr>
          <w:b/>
          <w:sz w:val="36"/>
          <w:lang w:val="ru-RU"/>
        </w:rPr>
      </w:pPr>
    </w:p>
    <w:p w14:paraId="66568041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03B7485A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="00000000" w:rsidRPr="00867A53">
        <w:rPr>
          <w:bCs/>
          <w:sz w:val="36"/>
          <w:lang w:val="ru-RU"/>
        </w:rPr>
        <w:t>к дипломному проекту</w:t>
      </w:r>
      <w:r w:rsidR="00000000" w:rsidRPr="00867A53">
        <w:rPr>
          <w:bCs/>
          <w:sz w:val="36"/>
          <w:lang w:val="ru-RU"/>
        </w:rPr>
        <w:br/>
        <w:t>по курсу</w:t>
      </w:r>
    </w:p>
    <w:p w14:paraId="0948EBA4" w14:textId="1F831B33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="00000000" w:rsidRPr="00867A53">
        <w:rPr>
          <w:b/>
          <w:sz w:val="36"/>
          <w:lang w:val="ru-RU"/>
        </w:rPr>
        <w:t>«</w:t>
      </w:r>
      <w:r w:rsidRPr="00867A53">
        <w:rPr>
          <w:b/>
          <w:sz w:val="36"/>
          <w:lang w:val="ru-RU"/>
        </w:rPr>
        <w:t>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</w:t>
      </w:r>
      <w:r w:rsidR="00000000" w:rsidRPr="00867A53">
        <w:rPr>
          <w:b/>
          <w:sz w:val="36"/>
          <w:lang w:val="ru-RU"/>
        </w:rPr>
        <w:t>»</w:t>
      </w:r>
    </w:p>
    <w:p w14:paraId="0F0BCC83" w14:textId="77777777" w:rsidR="00867A53" w:rsidRDefault="00867A53">
      <w:pPr>
        <w:jc w:val="center"/>
        <w:rPr>
          <w:b/>
          <w:lang w:val="ru-RU"/>
        </w:rPr>
      </w:pPr>
    </w:p>
    <w:p w14:paraId="70A9D857" w14:textId="77777777" w:rsidR="00867A53" w:rsidRDefault="00867A53">
      <w:pPr>
        <w:jc w:val="center"/>
        <w:rPr>
          <w:b/>
          <w:lang w:val="ru-RU"/>
        </w:rPr>
      </w:pPr>
    </w:p>
    <w:p w14:paraId="4F6E3A8A" w14:textId="77777777" w:rsidR="00867A53" w:rsidRDefault="00867A53">
      <w:pPr>
        <w:jc w:val="center"/>
        <w:rPr>
          <w:b/>
          <w:lang w:val="ru-RU"/>
        </w:rPr>
      </w:pPr>
    </w:p>
    <w:p w14:paraId="4D849CC3" w14:textId="7603009D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предиктивная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</w:p>
    <w:p w14:paraId="737EC8CB" w14:textId="77777777" w:rsidR="008C276F" w:rsidRDefault="008C276F">
      <w:pPr>
        <w:rPr>
          <w:lang w:val="ru-RU"/>
        </w:rPr>
      </w:pPr>
    </w:p>
    <w:p w14:paraId="50E71CC0" w14:textId="77777777" w:rsidR="00867A53" w:rsidRDefault="00867A53">
      <w:pPr>
        <w:rPr>
          <w:lang w:val="ru-RU"/>
        </w:rPr>
      </w:pPr>
    </w:p>
    <w:p w14:paraId="30844B73" w14:textId="77777777" w:rsidR="00867A53" w:rsidRDefault="00867A53">
      <w:pPr>
        <w:rPr>
          <w:lang w:val="ru-RU"/>
        </w:rPr>
      </w:pPr>
    </w:p>
    <w:p w14:paraId="2414E715" w14:textId="77777777" w:rsidR="00867A53" w:rsidRDefault="00867A53">
      <w:pPr>
        <w:rPr>
          <w:lang w:val="ru-RU"/>
        </w:rPr>
      </w:pPr>
    </w:p>
    <w:p w14:paraId="67D19C66" w14:textId="77777777" w:rsidR="00867A53" w:rsidRDefault="00867A53">
      <w:pPr>
        <w:rPr>
          <w:lang w:val="ru-RU"/>
        </w:rPr>
      </w:pPr>
    </w:p>
    <w:p w14:paraId="4811034A" w14:textId="77777777" w:rsidR="00867A53" w:rsidRDefault="00867A53">
      <w:pPr>
        <w:rPr>
          <w:lang w:val="ru-RU"/>
        </w:rPr>
      </w:pPr>
    </w:p>
    <w:p w14:paraId="625D9242" w14:textId="77777777" w:rsidR="00867A53" w:rsidRDefault="00867A53">
      <w:pPr>
        <w:rPr>
          <w:lang w:val="ru-RU"/>
        </w:rPr>
      </w:pPr>
    </w:p>
    <w:p w14:paraId="10A1AFE5" w14:textId="77777777" w:rsidR="00867A53" w:rsidRDefault="00867A53">
      <w:pPr>
        <w:rPr>
          <w:lang w:val="ru-RU"/>
        </w:rPr>
      </w:pPr>
    </w:p>
    <w:p w14:paraId="745448A7" w14:textId="77777777" w:rsidR="00867A53" w:rsidRPr="00867A53" w:rsidRDefault="00867A53">
      <w:pPr>
        <w:rPr>
          <w:lang w:val="ru-RU"/>
        </w:rPr>
      </w:pPr>
    </w:p>
    <w:p w14:paraId="61E9F96C" w14:textId="4000D276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2B4A103F" w14:textId="3F650F7E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15193376" w14:textId="6344AAF9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12.05.2026</w:t>
      </w:r>
      <w:r w:rsidRPr="00867A53">
        <w:rPr>
          <w:lang w:val="ru-RU"/>
        </w:rPr>
        <w:br w:type="page"/>
      </w:r>
    </w:p>
    <w:sdt>
      <w:sdtPr>
        <w:rPr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color w:val="auto"/>
          <w:sz w:val="24"/>
          <w:szCs w:val="22"/>
          <w:lang w:val="en-US"/>
        </w:rPr>
      </w:sdtEndPr>
      <w:sdtContent>
        <w:p w14:paraId="63ECDD9E" w14:textId="19EF0E9D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3C24373F" w14:textId="0630CAC1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94422" w:history="1">
            <w:r w:rsidRPr="009432DA">
              <w:rPr>
                <w:rStyle w:val="aff8"/>
                <w:noProof/>
                <w:lang w:val="ru-RU"/>
              </w:rPr>
              <w:t>1. Введение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852B0" w14:textId="4071D6D4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23" w:history="1">
            <w:r w:rsidRPr="009432DA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90BDE" w14:textId="652B1247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24" w:history="1">
            <w:r w:rsidRPr="009432DA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2CFF" w14:textId="18E93CEE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25" w:history="1">
            <w:r w:rsidRPr="009432DA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01B4F" w14:textId="30EAEC1B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26" w:history="1">
            <w:r w:rsidRPr="009432DA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49C62" w14:textId="5EAE5235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27" w:history="1">
            <w:r w:rsidRPr="009432DA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5104" w14:textId="43083EC6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28" w:history="1">
            <w:r w:rsidRPr="009432DA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0D235" w14:textId="422EFB06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29" w:history="1">
            <w:r w:rsidRPr="009432DA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D073B" w14:textId="6487C6F2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30" w:history="1">
            <w:r w:rsidRPr="009432DA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4351" w14:textId="2C42DAD9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31" w:history="1">
            <w:r w:rsidRPr="009432DA">
              <w:rPr>
                <w:rStyle w:val="aff8"/>
                <w:noProof/>
                <w:lang w:val="ru-RU"/>
              </w:rPr>
              <w:t>10.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4EF2" w14:textId="746FF169" w:rsidR="00733E5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4432" w:history="1">
            <w:r w:rsidRPr="009432DA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EF195" w14:textId="565B6F8E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7ABC97C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3017BBCF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494422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198CBA43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46D24972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0C588198" w14:textId="796CCC1E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Предметная область проекта — женские одиночные турниры РТТ в возрастных категориях до 17 лет, до 19 лет и взрослые, с фокусом на выбранные фильтры календаря РТТ.</w:t>
      </w:r>
    </w:p>
    <w:p w14:paraId="3A705C44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494423"/>
      <w:r w:rsidRPr="00867A53">
        <w:rPr>
          <w:lang w:val="ru-RU"/>
        </w:rPr>
        <w:t>2. Реализованный функционал проекта</w:t>
      </w:r>
      <w:bookmarkEnd w:id="1"/>
    </w:p>
    <w:p>
      <w:pPr/>
      <w:r>
        <w:t>Функционал проекта можно описать как полный цикл построения прикладной ML-системы: от автоматизированного получения данных с сайта РТТ до интерактивного прогноза по конкретной паре игроков. 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результата.</w:t>
      </w:r>
    </w:p>
    <w:p>
      <w:pPr>
        <w:pStyle w:val="a0"/>
      </w:pPr>
      <w:r>
        <w:t>Автоматизированный сбор данных с сайта РТТ. Реализованы скрипты для обновления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>
      <w:pPr>
        <w:pStyle w:val="a0"/>
      </w:pPr>
      <w:r>
        <w:t>Предобработка и объединение данных. Сырые HTML-страницы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>
      <w:pPr>
        <w:pStyle w:val="a0"/>
      </w:pPr>
      <w:r>
        <w:t>Фича-инжиниринг. 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ELO, опыт, форма, отдых, личные встречи, сила предыдущих соперников и результаты против общих соперников.</w:t>
      </w:r>
    </w:p>
    <w:p>
      <w:pPr>
        <w:pStyle w:val="a0"/>
      </w:pPr>
      <w:r>
        <w:t>Обучение и выбор лучшей модели. Проект сравнивает простые baseline-подходы с основными ML-моделями на полном наборе признаков: Gradient Boosting, CatBoost и Random Forest. Выбор итоговой модели основан на метриках вероятностного прогноза на временном test split, прежде всего LogLoss и Brier score.</w:t>
      </w:r>
    </w:p>
    <w:p>
      <w:pPr>
        <w:pStyle w:val="a0"/>
      </w:pPr>
      <w:r>
        <w:t>Блок прогноза конкретного матча. Для выбранных игроков модель возвращает вероятность победы, а также аналитику по каждому игроку и по самому прогнозу: текущий рейтинг и ELO,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588AFCDD" w14:textId="77777777" w:rsidR="008C276F" w:rsidRPr="00867A53" w:rsidRDefault="00000000">
      <w:pPr>
        <w:pStyle w:val="1"/>
        <w:rPr>
          <w:lang w:val="ru-RU"/>
        </w:rPr>
      </w:pPr>
      <w:bookmarkStart w:id="2" w:name="_Toc229494424"/>
      <w:r w:rsidRPr="00867A53">
        <w:rPr>
          <w:lang w:val="ru-RU"/>
        </w:rPr>
        <w:lastRenderedPageBreak/>
        <w:t>3. Данные и качество подготовки датасета</w:t>
      </w:r>
      <w:bookmarkEnd w:id="2"/>
    </w:p>
    <w:p w14:paraId="6713A17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Финальный датасет хранится в </w:t>
      </w:r>
      <w:r>
        <w:t>assembled</w:t>
      </w:r>
      <w:r w:rsidRPr="00867A53">
        <w:rPr>
          <w:lang w:val="ru-RU"/>
        </w:rPr>
        <w:t>_</w:t>
      </w:r>
      <w:r>
        <w:t>predictor</w:t>
      </w:r>
      <w:r w:rsidRPr="00867A53">
        <w:rPr>
          <w:lang w:val="ru-RU"/>
        </w:rPr>
        <w:t>/</w:t>
      </w:r>
      <w:r>
        <w:t>predictor</w:t>
      </w:r>
      <w:r w:rsidRPr="00867A53">
        <w:rPr>
          <w:lang w:val="ru-RU"/>
        </w:rPr>
        <w:t>_</w:t>
      </w:r>
      <w:r>
        <w:t>model</w:t>
      </w:r>
      <w:r w:rsidRPr="00867A53">
        <w:rPr>
          <w:lang w:val="ru-RU"/>
        </w:rPr>
        <w:t>_</w:t>
      </w:r>
      <w:r>
        <w:t>dataset</w:t>
      </w:r>
      <w:r w:rsidRPr="00867A53">
        <w:rPr>
          <w:lang w:val="ru-RU"/>
        </w:rPr>
        <w:t>_</w:t>
      </w:r>
      <w:r>
        <w:t>from</w:t>
      </w:r>
      <w:r w:rsidRPr="00867A53">
        <w:rPr>
          <w:lang w:val="ru-RU"/>
        </w:rPr>
        <w:t>_</w:t>
      </w:r>
      <w:r>
        <w:t>parsers</w:t>
      </w:r>
      <w:r w:rsidRPr="00867A53">
        <w:rPr>
          <w:lang w:val="ru-RU"/>
        </w:rPr>
        <w:t>.</w:t>
      </w:r>
      <w:r>
        <w:t>xlsx</w:t>
      </w:r>
      <w:r w:rsidRPr="00867A53">
        <w:rPr>
          <w:lang w:val="ru-RU"/>
        </w:rPr>
        <w:t>. Он собирается из сохраненных страниц матчей, истории рейтингов и мастер-файла турниров. После последнего прогона период матчей в датасете составляет 2025-03-02 — 2026-05-11, а история рейтингов доступна с 2025-02-01 по 2026-05-01.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8C276F" w14:paraId="5BB8B557" w14:textId="77777777">
        <w:tc>
          <w:tcPr>
            <w:tcW w:w="3216" w:type="dxa"/>
          </w:tcPr>
          <w:p w14:paraId="77275E99" w14:textId="77777777" w:rsidR="008C276F" w:rsidRDefault="00000000">
            <w:proofErr w:type="spellStart"/>
            <w:r>
              <w:t>Показатель</w:t>
            </w:r>
            <w:proofErr w:type="spellEnd"/>
          </w:p>
        </w:tc>
        <w:tc>
          <w:tcPr>
            <w:tcW w:w="3216" w:type="dxa"/>
          </w:tcPr>
          <w:p w14:paraId="3C650F24" w14:textId="77777777" w:rsidR="008C276F" w:rsidRDefault="00000000">
            <w:r>
              <w:t>Значение</w:t>
            </w:r>
          </w:p>
        </w:tc>
        <w:tc>
          <w:tcPr>
            <w:tcW w:w="3216" w:type="dxa"/>
          </w:tcPr>
          <w:p w14:paraId="0C029FCA" w14:textId="77777777" w:rsidR="008C276F" w:rsidRDefault="00000000">
            <w:r>
              <w:t>Комментарий</w:t>
            </w:r>
          </w:p>
        </w:tc>
      </w:tr>
      <w:tr w:rsidR="008C276F" w14:paraId="1E920035" w14:textId="77777777">
        <w:tc>
          <w:tcPr>
            <w:tcW w:w="3216" w:type="dxa"/>
          </w:tcPr>
          <w:p w14:paraId="5811A3D8" w14:textId="77777777" w:rsidR="008C276F" w:rsidRDefault="00000000">
            <w:r>
              <w:t>Завершенных матчей</w:t>
            </w:r>
          </w:p>
        </w:tc>
        <w:tc>
          <w:tcPr>
            <w:tcW w:w="3216" w:type="dxa"/>
          </w:tcPr>
          <w:p w14:paraId="37C77C1F" w14:textId="77777777" w:rsidR="008C276F" w:rsidRDefault="00000000">
            <w:r>
              <w:t>7 559</w:t>
            </w:r>
          </w:p>
        </w:tc>
        <w:tc>
          <w:tcPr>
            <w:tcW w:w="3216" w:type="dxa"/>
          </w:tcPr>
          <w:p w14:paraId="7AF18541" w14:textId="77777777" w:rsidR="008C276F" w:rsidRDefault="00000000">
            <w:r>
              <w:t>Уникальные реальные матчи</w:t>
            </w:r>
          </w:p>
        </w:tc>
      </w:tr>
      <w:tr w:rsidR="008C276F" w:rsidRPr="00867A53" w14:paraId="27A47160" w14:textId="77777777">
        <w:tc>
          <w:tcPr>
            <w:tcW w:w="3216" w:type="dxa"/>
          </w:tcPr>
          <w:p w14:paraId="621EB2D0" w14:textId="77777777" w:rsidR="008C276F" w:rsidRDefault="00000000">
            <w:r>
              <w:t>Long-format строк</w:t>
            </w:r>
          </w:p>
        </w:tc>
        <w:tc>
          <w:tcPr>
            <w:tcW w:w="3216" w:type="dxa"/>
          </w:tcPr>
          <w:p w14:paraId="4EBED34B" w14:textId="77777777" w:rsidR="008C276F" w:rsidRDefault="00000000">
            <w:r>
              <w:t>15 118</w:t>
            </w:r>
          </w:p>
        </w:tc>
        <w:tc>
          <w:tcPr>
            <w:tcW w:w="3216" w:type="dxa"/>
          </w:tcPr>
          <w:p w14:paraId="09BCB62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Две строки на матч: обе перспективы игроков</w:t>
            </w:r>
          </w:p>
        </w:tc>
      </w:tr>
      <w:tr w:rsidR="008C276F" w14:paraId="4B4C634A" w14:textId="77777777">
        <w:tc>
          <w:tcPr>
            <w:tcW w:w="3216" w:type="dxa"/>
          </w:tcPr>
          <w:p w14:paraId="6A9E31BC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3216" w:type="dxa"/>
          </w:tcPr>
          <w:p w14:paraId="51E6EC89" w14:textId="77777777" w:rsidR="008C276F" w:rsidRDefault="00000000">
            <w:r>
              <w:t>1 306</w:t>
            </w:r>
          </w:p>
        </w:tc>
        <w:tc>
          <w:tcPr>
            <w:tcW w:w="3216" w:type="dxa"/>
          </w:tcPr>
          <w:p w14:paraId="230D2B8C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867A53" w14:paraId="48938B06" w14:textId="77777777">
        <w:tc>
          <w:tcPr>
            <w:tcW w:w="3216" w:type="dxa"/>
          </w:tcPr>
          <w:p w14:paraId="4C89E805" w14:textId="77777777" w:rsidR="008C276F" w:rsidRDefault="00000000">
            <w:r>
              <w:t>Уникальных player_id</w:t>
            </w:r>
          </w:p>
        </w:tc>
        <w:tc>
          <w:tcPr>
            <w:tcW w:w="3216" w:type="dxa"/>
          </w:tcPr>
          <w:p w14:paraId="6196F55C" w14:textId="77777777" w:rsidR="008C276F" w:rsidRDefault="00000000">
            <w:r>
              <w:t>1 248</w:t>
            </w:r>
          </w:p>
        </w:tc>
        <w:tc>
          <w:tcPr>
            <w:tcW w:w="3216" w:type="dxa"/>
          </w:tcPr>
          <w:p w14:paraId="774FB9B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идентификаторы, в основном по РНИ</w:t>
            </w:r>
          </w:p>
        </w:tc>
      </w:tr>
      <w:tr w:rsidR="008C276F" w:rsidRPr="00867A53" w14:paraId="5980FA46" w14:textId="77777777">
        <w:tc>
          <w:tcPr>
            <w:tcW w:w="3216" w:type="dxa"/>
          </w:tcPr>
          <w:p w14:paraId="5F494935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3216" w:type="dxa"/>
          </w:tcPr>
          <w:p w14:paraId="198A62E7" w14:textId="77777777" w:rsidR="008C276F" w:rsidRDefault="00000000">
            <w:r>
              <w:t>149</w:t>
            </w:r>
          </w:p>
        </w:tc>
        <w:tc>
          <w:tcPr>
            <w:tcW w:w="3216" w:type="dxa"/>
          </w:tcPr>
          <w:p w14:paraId="6D00F9E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Турниры, из которых вошли матчи</w:t>
            </w:r>
          </w:p>
        </w:tc>
      </w:tr>
      <w:tr w:rsidR="008C276F" w:rsidRPr="00867A53" w14:paraId="7538C16E" w14:textId="77777777">
        <w:tc>
          <w:tcPr>
            <w:tcW w:w="3216" w:type="dxa"/>
          </w:tcPr>
          <w:p w14:paraId="440E2EF7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3216" w:type="dxa"/>
          </w:tcPr>
          <w:p w14:paraId="6F2C83E8" w14:textId="77777777" w:rsidR="008C276F" w:rsidRDefault="00000000">
            <w:r>
              <w:t>21</w:t>
            </w:r>
          </w:p>
        </w:tc>
        <w:tc>
          <w:tcPr>
            <w:tcW w:w="3216" w:type="dxa"/>
          </w:tcPr>
          <w:p w14:paraId="19CD54B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</w:p>
        </w:tc>
      </w:tr>
      <w:tr w:rsidR="008C276F" w:rsidRPr="00867A53" w14:paraId="4C9E0897" w14:textId="77777777">
        <w:tc>
          <w:tcPr>
            <w:tcW w:w="3216" w:type="dxa"/>
          </w:tcPr>
          <w:p w14:paraId="1D6192F2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3216" w:type="dxa"/>
          </w:tcPr>
          <w:p w14:paraId="434F1CAA" w14:textId="77777777" w:rsidR="008C276F" w:rsidRDefault="00000000">
            <w:r>
              <w:t>218 045</w:t>
            </w:r>
          </w:p>
        </w:tc>
        <w:tc>
          <w:tcPr>
            <w:tcW w:w="3216" w:type="dxa"/>
          </w:tcPr>
          <w:p w14:paraId="4D0B7BE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</w:p>
        </w:tc>
      </w:tr>
      <w:tr w:rsidR="008C276F" w14:paraId="5A20A33B" w14:textId="77777777">
        <w:tc>
          <w:tcPr>
            <w:tcW w:w="3216" w:type="dxa"/>
          </w:tcPr>
          <w:p w14:paraId="65BC6C5C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3216" w:type="dxa"/>
          </w:tcPr>
          <w:p w14:paraId="0895E7A8" w14:textId="77777777" w:rsidR="008C276F" w:rsidRDefault="00000000">
            <w:r>
              <w:t>8 610</w:t>
            </w:r>
          </w:p>
        </w:tc>
        <w:tc>
          <w:tcPr>
            <w:tcW w:w="3216" w:type="dxa"/>
          </w:tcPr>
          <w:p w14:paraId="79E4D086" w14:textId="77777777" w:rsidR="008C276F" w:rsidRDefault="00000000">
            <w:r>
              <w:t>Игроки в рейтинговой истории</w:t>
            </w:r>
          </w:p>
        </w:tc>
      </w:tr>
      <w:tr w:rsidR="008C276F" w:rsidRPr="00867A53" w14:paraId="060BA74B" w14:textId="77777777">
        <w:tc>
          <w:tcPr>
            <w:tcW w:w="3216" w:type="dxa"/>
          </w:tcPr>
          <w:p w14:paraId="312306B2" w14:textId="77777777" w:rsidR="008C276F" w:rsidRDefault="00000000">
            <w:r>
              <w:t>Покрытие РНИ player1</w:t>
            </w:r>
          </w:p>
        </w:tc>
        <w:tc>
          <w:tcPr>
            <w:tcW w:w="3216" w:type="dxa"/>
          </w:tcPr>
          <w:p w14:paraId="27C4A299" w14:textId="77777777" w:rsidR="008C276F" w:rsidRDefault="00000000">
            <w:r>
              <w:t>94.4%</w:t>
            </w:r>
          </w:p>
        </w:tc>
        <w:tc>
          <w:tcPr>
            <w:tcW w:w="3216" w:type="dxa"/>
          </w:tcPr>
          <w:p w14:paraId="3D9E897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867A53" w14:paraId="0B571402" w14:textId="77777777">
        <w:tc>
          <w:tcPr>
            <w:tcW w:w="3216" w:type="dxa"/>
          </w:tcPr>
          <w:p w14:paraId="081DA9AA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3216" w:type="dxa"/>
          </w:tcPr>
          <w:p w14:paraId="750281D2" w14:textId="77777777" w:rsidR="008C276F" w:rsidRDefault="00000000">
            <w:r>
              <w:t>95.0%</w:t>
            </w:r>
          </w:p>
        </w:tc>
        <w:tc>
          <w:tcPr>
            <w:tcW w:w="3216" w:type="dxa"/>
          </w:tcPr>
          <w:p w14:paraId="7C3B55C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867A53" w14:paraId="383CD5ED" w14:textId="77777777">
        <w:tc>
          <w:tcPr>
            <w:tcW w:w="3216" w:type="dxa"/>
          </w:tcPr>
          <w:p w14:paraId="26A73A50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3216" w:type="dxa"/>
          </w:tcPr>
          <w:p w14:paraId="7874E1A1" w14:textId="77777777" w:rsidR="008C276F" w:rsidRDefault="00000000">
            <w:r>
              <w:t>93.2%</w:t>
            </w:r>
          </w:p>
        </w:tc>
        <w:tc>
          <w:tcPr>
            <w:tcW w:w="3216" w:type="dxa"/>
          </w:tcPr>
          <w:p w14:paraId="3700E42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867A53" w14:paraId="64407F30" w14:textId="77777777">
        <w:tc>
          <w:tcPr>
            <w:tcW w:w="3216" w:type="dxa"/>
          </w:tcPr>
          <w:p w14:paraId="10E7BC51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3216" w:type="dxa"/>
          </w:tcPr>
          <w:p w14:paraId="25303363" w14:textId="77777777" w:rsidR="008C276F" w:rsidRDefault="00000000">
            <w:r>
              <w:t>94.0%</w:t>
            </w:r>
          </w:p>
        </w:tc>
        <w:tc>
          <w:tcPr>
            <w:tcW w:w="3216" w:type="dxa"/>
          </w:tcPr>
          <w:p w14:paraId="45302D2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195C4EB9" w14:textId="77777777" w:rsidR="008C276F" w:rsidRPr="00867A53" w:rsidRDefault="008C276F">
      <w:pPr>
        <w:rPr>
          <w:lang w:val="ru-RU"/>
        </w:rPr>
      </w:pPr>
    </w:p>
    <w:p w14:paraId="0544D37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Критически важное исправление последней версии: даты рейтингов теперь интерпретируются как российские даты </w:t>
      </w:r>
      <w:proofErr w:type="spellStart"/>
      <w:r w:rsidRPr="00867A53">
        <w:rPr>
          <w:lang w:val="ru-RU"/>
        </w:rPr>
        <w:t>дд.</w:t>
      </w:r>
      <w:proofErr w:type="gramStart"/>
      <w:r w:rsidRPr="00867A53">
        <w:rPr>
          <w:lang w:val="ru-RU"/>
        </w:rPr>
        <w:t>мм.гггг</w:t>
      </w:r>
      <w:proofErr w:type="spellEnd"/>
      <w:proofErr w:type="gramEnd"/>
      <w:r w:rsidRPr="00867A53">
        <w:rPr>
          <w:lang w:val="ru-RU"/>
        </w:rPr>
        <w:t>. Ранее значение 01.05.2026 могло быть ошибочно прочитано как 05.01.2026, что искажало графики и выбор актуального рейтинга. После исправления рейтинг на 01.05.2026 корректно используется для прогнозов после этой даты.</w:t>
      </w:r>
    </w:p>
    <w:p w14:paraId="3C716847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Рейтинговые очки в разных возрастных категориях у одного игрока могут совпадать, а место в рейтинге отличается. Поэтому в визуализации очки показываются одной линией, а ранг — отдельными линиями по возрастным категориям.</w:t>
      </w:r>
    </w:p>
    <w:p w14:paraId="65BA42C8" w14:textId="77777777" w:rsidR="008C276F" w:rsidRPr="00867A53" w:rsidRDefault="00000000">
      <w:pPr>
        <w:pStyle w:val="1"/>
        <w:rPr>
          <w:lang w:val="ru-RU"/>
        </w:rPr>
      </w:pPr>
      <w:bookmarkStart w:id="3" w:name="_Toc229494425"/>
      <w:r w:rsidRPr="00867A53">
        <w:rPr>
          <w:lang w:val="ru-RU"/>
        </w:rPr>
        <w:t>4. Признаки и предотвращение утечки будущей информации</w:t>
      </w:r>
      <w:bookmarkEnd w:id="3"/>
    </w:p>
    <w:p w14:paraId="35A0EE7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Все исторические признаки рассчитываются только по данным, доступным до даты матча. Текущий матч обновляет историю только после того, как признаки для него уже рассчитаны. </w:t>
      </w:r>
      <w:r w:rsidRPr="00867A53">
        <w:rPr>
          <w:lang w:val="ru-RU"/>
        </w:rPr>
        <w:lastRenderedPageBreak/>
        <w:t xml:space="preserve">Это снижает риск </w:t>
      </w:r>
      <w:r>
        <w:t>data</w:t>
      </w:r>
      <w:r w:rsidRPr="00867A53">
        <w:rPr>
          <w:lang w:val="ru-RU"/>
        </w:rPr>
        <w:t xml:space="preserve"> </w:t>
      </w:r>
      <w:r>
        <w:t>leakage</w:t>
      </w:r>
      <w:r w:rsidRPr="00867A53">
        <w:rPr>
          <w:lang w:val="ru-RU"/>
        </w:rPr>
        <w:t xml:space="preserve"> и делает тестовую оценку ближе к реальному сценарию последовательного прогноза.</w:t>
      </w:r>
    </w:p>
    <w:p w14:paraId="79E81B39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Официальный рейтинг РТТ до даты матча: место, очки, дата классификации и возрастная категория рейтинга.</w:t>
      </w:r>
    </w:p>
    <w:p w14:paraId="5869400F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Скорректированный рейтинг: средние рейтинговые очки на один зачётный турнир.</w:t>
      </w:r>
    </w:p>
    <w:p w14:paraId="58CB5E15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Относительные и абсолютные разницы рейтинговых показателей игрока и соперника.</w:t>
      </w:r>
    </w:p>
    <w:p w14:paraId="0CE53548" w14:textId="77777777" w:rsidR="008C276F" w:rsidRPr="00867A53" w:rsidRDefault="00000000">
      <w:pPr>
        <w:pStyle w:val="a0"/>
        <w:rPr>
          <w:lang w:val="ru-RU"/>
        </w:rPr>
      </w:pPr>
      <w:r>
        <w:t>ELO</w:t>
      </w:r>
      <w:r w:rsidRPr="00867A53">
        <w:rPr>
          <w:lang w:val="ru-RU"/>
        </w:rPr>
        <w:t xml:space="preserve"> до матча и ожидаемая вероятность победы по </w:t>
      </w:r>
      <w:r>
        <w:t>ELO</w:t>
      </w:r>
      <w:r w:rsidRPr="00867A53">
        <w:rPr>
          <w:lang w:val="ru-RU"/>
        </w:rPr>
        <w:t>.</w:t>
      </w:r>
    </w:p>
    <w:p w14:paraId="5039C2FA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Опыт игрока: число прошлых матчей, общий </w:t>
      </w:r>
      <w:proofErr w:type="spellStart"/>
      <w:r>
        <w:t>winrate</w:t>
      </w:r>
      <w:proofErr w:type="spellEnd"/>
      <w:r w:rsidRPr="00867A53">
        <w:rPr>
          <w:lang w:val="ru-RU"/>
        </w:rPr>
        <w:t>, недавняя форма.</w:t>
      </w:r>
    </w:p>
    <w:p w14:paraId="52F9D70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Отдых: количество дней с предыдущего матча и разница отдыха с соперником.</w:t>
      </w:r>
    </w:p>
    <w:p w14:paraId="55BAD1BA" w14:textId="77777777" w:rsidR="008C276F" w:rsidRPr="00867A53" w:rsidRDefault="00000000">
      <w:pPr>
        <w:pStyle w:val="a0"/>
        <w:rPr>
          <w:lang w:val="ru-RU"/>
        </w:rPr>
      </w:pPr>
      <w:r>
        <w:t>Head</w:t>
      </w:r>
      <w:r w:rsidRPr="00867A53">
        <w:rPr>
          <w:lang w:val="ru-RU"/>
        </w:rPr>
        <w:t>-</w:t>
      </w:r>
      <w:r>
        <w:t>to</w:t>
      </w:r>
      <w:r w:rsidRPr="00867A53">
        <w:rPr>
          <w:lang w:val="ru-RU"/>
        </w:rPr>
        <w:t>-</w:t>
      </w:r>
      <w:r>
        <w:t>head</w:t>
      </w:r>
      <w:r w:rsidRPr="00867A53">
        <w:rPr>
          <w:lang w:val="ru-RU"/>
        </w:rPr>
        <w:t>: число и доля побед в личных встречах до матча.</w:t>
      </w:r>
    </w:p>
    <w:p w14:paraId="7B0CB085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Сила календаря: средний </w:t>
      </w:r>
      <w:r>
        <w:t>ELO</w:t>
      </w:r>
      <w:r w:rsidRPr="00867A53">
        <w:rPr>
          <w:lang w:val="ru-RU"/>
        </w:rPr>
        <w:t xml:space="preserve"> предыдущих соперников.</w:t>
      </w:r>
    </w:p>
    <w:p w14:paraId="30DCEA5C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Признаки общих соперников: сравнительные результаты против игроков, с которыми встречались оба участника.</w:t>
      </w:r>
    </w:p>
    <w:p w14:paraId="261791A2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Флаги пропусков рейтинговых данных, чтобы модель отличала отсутствие информации от нулевого значения.</w:t>
      </w:r>
    </w:p>
    <w:p w14:paraId="713AAEE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Итоговый набор финальной модели содержит 43 признака.</w:t>
      </w:r>
    </w:p>
    <w:p w14:paraId="7354661F" w14:textId="77777777" w:rsidR="008C276F" w:rsidRPr="00867A53" w:rsidRDefault="00000000">
      <w:pPr>
        <w:pStyle w:val="1"/>
        <w:rPr>
          <w:lang w:val="ru-RU"/>
        </w:rPr>
      </w:pPr>
      <w:bookmarkStart w:id="4" w:name="_Toc229494426"/>
      <w:r w:rsidRPr="00867A53">
        <w:rPr>
          <w:lang w:val="ru-RU"/>
        </w:rPr>
        <w:t>5. Обучение, тестирование и сравнение моделей</w:t>
      </w:r>
      <w:bookmarkEnd w:id="4"/>
    </w:p>
    <w:p w14:paraId="07DEB8DD" w14:textId="77777777" w:rsidR="008C276F" w:rsidRPr="00867A53" w:rsidRDefault="00000000">
      <w:pPr>
        <w:rPr>
          <w:lang w:val="ru-RU"/>
        </w:rPr>
      </w:pP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разделение выполнено строго по времени. В текущем прогоне </w:t>
      </w:r>
      <w:r>
        <w:t>test</w:t>
      </w:r>
      <w:r w:rsidRPr="00867A53">
        <w:rPr>
          <w:lang w:val="ru-RU"/>
        </w:rPr>
        <w:t xml:space="preserve">-период — последние 3 месяца от максимальной даты матча в датасете. Дата </w:t>
      </w:r>
      <w:r>
        <w:t>split</w:t>
      </w:r>
      <w:r w:rsidRPr="00867A53">
        <w:rPr>
          <w:lang w:val="ru-RU"/>
        </w:rPr>
        <w:t>: 2026-02-11. Такой подход лучше отражает реальное использование модели, чем случайное перемешивание матчей.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8C276F" w14:paraId="479926CE" w14:textId="77777777">
        <w:tc>
          <w:tcPr>
            <w:tcW w:w="2412" w:type="dxa"/>
          </w:tcPr>
          <w:p w14:paraId="0666A4AB" w14:textId="77777777" w:rsidR="008C276F" w:rsidRDefault="00000000">
            <w:proofErr w:type="spellStart"/>
            <w:r>
              <w:t>Часть</w:t>
            </w:r>
            <w:proofErr w:type="spellEnd"/>
          </w:p>
        </w:tc>
        <w:tc>
          <w:tcPr>
            <w:tcW w:w="2412" w:type="dxa"/>
          </w:tcPr>
          <w:p w14:paraId="2AC7F84F" w14:textId="77777777" w:rsidR="008C276F" w:rsidRDefault="00000000">
            <w:r>
              <w:t>Период</w:t>
            </w:r>
          </w:p>
        </w:tc>
        <w:tc>
          <w:tcPr>
            <w:tcW w:w="2412" w:type="dxa"/>
          </w:tcPr>
          <w:p w14:paraId="548DAD6A" w14:textId="77777777" w:rsidR="008C276F" w:rsidRDefault="00000000">
            <w:r>
              <w:t>Матчей</w:t>
            </w:r>
          </w:p>
        </w:tc>
        <w:tc>
          <w:tcPr>
            <w:tcW w:w="2412" w:type="dxa"/>
          </w:tcPr>
          <w:p w14:paraId="5A42969F" w14:textId="77777777" w:rsidR="008C276F" w:rsidRDefault="00000000">
            <w:r>
              <w:t>Long-format строк</w:t>
            </w:r>
          </w:p>
        </w:tc>
      </w:tr>
      <w:tr w:rsidR="008C276F" w14:paraId="4549B090" w14:textId="77777777">
        <w:tc>
          <w:tcPr>
            <w:tcW w:w="2412" w:type="dxa"/>
          </w:tcPr>
          <w:p w14:paraId="59728CE5" w14:textId="77777777" w:rsidR="008C276F" w:rsidRDefault="00000000">
            <w:r>
              <w:t>Train</w:t>
            </w:r>
          </w:p>
        </w:tc>
        <w:tc>
          <w:tcPr>
            <w:tcW w:w="2412" w:type="dxa"/>
          </w:tcPr>
          <w:p w14:paraId="1A9401CA" w14:textId="77777777" w:rsidR="008C276F" w:rsidRDefault="00000000">
            <w:r>
              <w:t>2025-03-02 — день до 2026-02-11</w:t>
            </w:r>
          </w:p>
        </w:tc>
        <w:tc>
          <w:tcPr>
            <w:tcW w:w="2412" w:type="dxa"/>
          </w:tcPr>
          <w:p w14:paraId="3B1558A2" w14:textId="77777777" w:rsidR="008C276F" w:rsidRDefault="00000000">
            <w:r>
              <w:t>6 326</w:t>
            </w:r>
          </w:p>
        </w:tc>
        <w:tc>
          <w:tcPr>
            <w:tcW w:w="2412" w:type="dxa"/>
          </w:tcPr>
          <w:p w14:paraId="3CF605CF" w14:textId="77777777" w:rsidR="008C276F" w:rsidRDefault="00000000">
            <w:r>
              <w:t>12 652</w:t>
            </w:r>
          </w:p>
        </w:tc>
      </w:tr>
      <w:tr w:rsidR="008C276F" w14:paraId="4B731A9B" w14:textId="77777777">
        <w:tc>
          <w:tcPr>
            <w:tcW w:w="2412" w:type="dxa"/>
          </w:tcPr>
          <w:p w14:paraId="37076066" w14:textId="77777777" w:rsidR="008C276F" w:rsidRDefault="00000000">
            <w:r>
              <w:t>Test</w:t>
            </w:r>
          </w:p>
        </w:tc>
        <w:tc>
          <w:tcPr>
            <w:tcW w:w="2412" w:type="dxa"/>
          </w:tcPr>
          <w:p w14:paraId="310A0BF6" w14:textId="77777777" w:rsidR="008C276F" w:rsidRDefault="00000000">
            <w:r>
              <w:t>2026-02-11 — 2026-05-11</w:t>
            </w:r>
          </w:p>
        </w:tc>
        <w:tc>
          <w:tcPr>
            <w:tcW w:w="2412" w:type="dxa"/>
          </w:tcPr>
          <w:p w14:paraId="6979AD36" w14:textId="77777777" w:rsidR="008C276F" w:rsidRDefault="00000000">
            <w:r>
              <w:t>1 233</w:t>
            </w:r>
          </w:p>
        </w:tc>
        <w:tc>
          <w:tcPr>
            <w:tcW w:w="2412" w:type="dxa"/>
          </w:tcPr>
          <w:p w14:paraId="7BF6F071" w14:textId="77777777" w:rsidR="008C276F" w:rsidRDefault="00000000">
            <w:r>
              <w:t>2 466</w:t>
            </w:r>
          </w:p>
        </w:tc>
      </w:tr>
    </w:tbl>
    <w:p w14:paraId="19D09A62" w14:textId="77777777" w:rsidR="008C276F" w:rsidRDefault="008C276F"/>
    <w:p w14:paraId="72BF4E8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Сравнивались простые </w:t>
      </w:r>
      <w:r>
        <w:t>benchmark</w:t>
      </w:r>
      <w:r w:rsidRPr="00867A53">
        <w:rPr>
          <w:lang w:val="ru-RU"/>
        </w:rPr>
        <w:t xml:space="preserve">-модели и основные модели на полном наборе признаков. </w:t>
      </w:r>
      <w:r>
        <w:t>Benchmark</w:t>
      </w:r>
      <w:r w:rsidRPr="00867A53">
        <w:rPr>
          <w:lang w:val="ru-RU"/>
        </w:rPr>
        <w:t xml:space="preserve"> нужен, чтобы доказать, что сложная модель дает добавленную ценность по сравнению с простым правилом «выше рейтинг — выше вероятность победы».</w:t>
      </w:r>
    </w:p>
    <w:p w14:paraId="30359D31" w14:textId="77777777" w:rsidR="008C276F" w:rsidRDefault="00000000">
      <w:pPr>
        <w:pStyle w:val="a0"/>
      </w:pPr>
      <w:r>
        <w:t>Rating only, adjusted rating only, relative rating only и ELO only — простые однофакторные ориентиры.</w:t>
      </w:r>
    </w:p>
    <w:p w14:paraId="13DC212B" w14:textId="77777777" w:rsidR="008C276F" w:rsidRPr="00867A53" w:rsidRDefault="00000000">
      <w:pPr>
        <w:pStyle w:val="a0"/>
        <w:rPr>
          <w:lang w:val="ru-RU"/>
        </w:rPr>
      </w:pP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— логистическая регрессия на компактном наборе рейтинговых и </w:t>
      </w:r>
      <w:r>
        <w:t>ELO</w:t>
      </w:r>
      <w:r w:rsidRPr="00867A53">
        <w:rPr>
          <w:lang w:val="ru-RU"/>
        </w:rPr>
        <w:t>-признаков.</w:t>
      </w:r>
    </w:p>
    <w:p w14:paraId="7EF12338" w14:textId="77777777" w:rsidR="008C276F" w:rsidRPr="00867A53" w:rsidRDefault="00000000">
      <w:pPr>
        <w:pStyle w:val="a0"/>
        <w:rPr>
          <w:lang w:val="ru-RU"/>
        </w:rPr>
      </w:pPr>
      <w:r>
        <w:t>Gradient</w:t>
      </w:r>
      <w:r w:rsidRPr="00867A53">
        <w:rPr>
          <w:lang w:val="ru-RU"/>
        </w:rPr>
        <w:t xml:space="preserve"> </w:t>
      </w:r>
      <w:r>
        <w:t>Boosting</w:t>
      </w:r>
      <w:r w:rsidRPr="00867A53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и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— основные модели на полном наборе признаков.</w:t>
      </w:r>
    </w:p>
    <w:p w14:paraId="03E108D1" w14:textId="77777777" w:rsidR="008C276F" w:rsidRPr="00867A53" w:rsidRDefault="00000000">
      <w:pPr>
        <w:pStyle w:val="1"/>
        <w:rPr>
          <w:lang w:val="ru-RU"/>
        </w:rPr>
      </w:pPr>
      <w:bookmarkStart w:id="5" w:name="_Toc229494427"/>
      <w:r w:rsidRPr="00867A53">
        <w:rPr>
          <w:lang w:val="ru-RU"/>
        </w:rPr>
        <w:lastRenderedPageBreak/>
        <w:t>6. Качество построенных моделей машинного обучения</w:t>
      </w:r>
      <w:bookmarkEnd w:id="5"/>
    </w:p>
    <w:p w14:paraId="6B1BFBE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Основной уровень оценки — </w:t>
      </w:r>
      <w:r>
        <w:t>match</w:t>
      </w:r>
      <w:r w:rsidRPr="00867A53">
        <w:rPr>
          <w:lang w:val="ru-RU"/>
        </w:rPr>
        <w:t xml:space="preserve"> / </w:t>
      </w:r>
      <w:r>
        <w:t>symmetrized</w:t>
      </w:r>
      <w:r w:rsidRPr="00867A53">
        <w:rPr>
          <w:lang w:val="ru-RU"/>
        </w:rPr>
        <w:t xml:space="preserve">: две строки одного матча объединяются в одну вероятность победы </w:t>
      </w:r>
      <w:r>
        <w:t>player</w:t>
      </w:r>
      <w:r w:rsidRPr="00867A53">
        <w:rPr>
          <w:lang w:val="ru-RU"/>
        </w:rPr>
        <w:t xml:space="preserve">1. Это ближе к пользовательскому сценарию, чем оценка отдельных </w:t>
      </w:r>
      <w:r>
        <w:t>long</w:t>
      </w:r>
      <w:r w:rsidRPr="00867A53">
        <w:rPr>
          <w:lang w:val="ru-RU"/>
        </w:rPr>
        <w:t>-</w:t>
      </w:r>
      <w:r>
        <w:t>format</w:t>
      </w:r>
      <w:r w:rsidRPr="00867A53">
        <w:rPr>
          <w:lang w:val="ru-RU"/>
        </w:rPr>
        <w:t xml:space="preserve"> строк.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1514"/>
        <w:gridCol w:w="1531"/>
        <w:gridCol w:w="1507"/>
        <w:gridCol w:w="1507"/>
        <w:gridCol w:w="1543"/>
      </w:tblGrid>
      <w:tr w:rsidR="008C276F" w14:paraId="55DE7AF0" w14:textId="77777777">
        <w:tc>
          <w:tcPr>
            <w:tcW w:w="1608" w:type="dxa"/>
          </w:tcPr>
          <w:p w14:paraId="2B9D0101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413C3C89" w14:textId="77777777" w:rsidR="008C276F" w:rsidRDefault="00000000">
            <w:r>
              <w:t>N матчей</w:t>
            </w:r>
          </w:p>
        </w:tc>
        <w:tc>
          <w:tcPr>
            <w:tcW w:w="1608" w:type="dxa"/>
          </w:tcPr>
          <w:p w14:paraId="3EEB1DF3" w14:textId="77777777" w:rsidR="008C276F" w:rsidRDefault="00000000">
            <w:r>
              <w:t>LogLoss</w:t>
            </w:r>
          </w:p>
        </w:tc>
        <w:tc>
          <w:tcPr>
            <w:tcW w:w="1608" w:type="dxa"/>
          </w:tcPr>
          <w:p w14:paraId="5CE8C65F" w14:textId="77777777" w:rsidR="008C276F" w:rsidRDefault="00000000">
            <w:r>
              <w:t>Brier</w:t>
            </w:r>
          </w:p>
        </w:tc>
        <w:tc>
          <w:tcPr>
            <w:tcW w:w="1608" w:type="dxa"/>
          </w:tcPr>
          <w:p w14:paraId="690F1535" w14:textId="77777777" w:rsidR="008C276F" w:rsidRDefault="00000000">
            <w:r>
              <w:t>ROC-AUC</w:t>
            </w:r>
          </w:p>
        </w:tc>
        <w:tc>
          <w:tcPr>
            <w:tcW w:w="1608" w:type="dxa"/>
          </w:tcPr>
          <w:p w14:paraId="02AD8546" w14:textId="77777777" w:rsidR="008C276F" w:rsidRDefault="00000000">
            <w:r>
              <w:t>Accuracy</w:t>
            </w:r>
          </w:p>
        </w:tc>
      </w:tr>
      <w:tr w:rsidR="008C276F" w14:paraId="3FD07846" w14:textId="77777777">
        <w:tc>
          <w:tcPr>
            <w:tcW w:w="1608" w:type="dxa"/>
          </w:tcPr>
          <w:p w14:paraId="531F1EFB" w14:textId="77777777" w:rsidR="008C276F" w:rsidRPr="00867A53" w:rsidRDefault="00000000">
            <w:pPr>
              <w:rPr>
                <w:lang w:val="ru-RU"/>
              </w:rPr>
            </w:pPr>
            <w:r>
              <w:t>Gradient</w:t>
            </w:r>
            <w:r w:rsidRPr="00867A53">
              <w:rPr>
                <w:lang w:val="ru-RU"/>
              </w:rPr>
              <w:t xml:space="preserve"> </w:t>
            </w:r>
            <w:r>
              <w:t>Boosting</w:t>
            </w:r>
            <w:r w:rsidRPr="00867A53">
              <w:rPr>
                <w:lang w:val="ru-RU"/>
              </w:rPr>
              <w:t xml:space="preserve"> (итоговая основная модель)</w:t>
            </w:r>
          </w:p>
        </w:tc>
        <w:tc>
          <w:tcPr>
            <w:tcW w:w="1608" w:type="dxa"/>
          </w:tcPr>
          <w:p w14:paraId="6BF47333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1BF45A93" w14:textId="77777777" w:rsidR="008C276F" w:rsidRDefault="00000000">
            <w:r>
              <w:t>0.4557</w:t>
            </w:r>
          </w:p>
        </w:tc>
        <w:tc>
          <w:tcPr>
            <w:tcW w:w="1608" w:type="dxa"/>
          </w:tcPr>
          <w:p w14:paraId="08437460" w14:textId="77777777" w:rsidR="008C276F" w:rsidRDefault="00000000">
            <w:r>
              <w:t>0.1498</w:t>
            </w:r>
          </w:p>
        </w:tc>
        <w:tc>
          <w:tcPr>
            <w:tcW w:w="1608" w:type="dxa"/>
          </w:tcPr>
          <w:p w14:paraId="1ED4387B" w14:textId="77777777" w:rsidR="008C276F" w:rsidRDefault="00000000">
            <w:r>
              <w:t>0.8658</w:t>
            </w:r>
          </w:p>
        </w:tc>
        <w:tc>
          <w:tcPr>
            <w:tcW w:w="1608" w:type="dxa"/>
          </w:tcPr>
          <w:p w14:paraId="4E87839A" w14:textId="77777777" w:rsidR="008C276F" w:rsidRDefault="00000000">
            <w:r>
              <w:t>78.1%</w:t>
            </w:r>
          </w:p>
        </w:tc>
      </w:tr>
      <w:tr w:rsidR="008C276F" w14:paraId="10979AF1" w14:textId="77777777">
        <w:tc>
          <w:tcPr>
            <w:tcW w:w="1608" w:type="dxa"/>
          </w:tcPr>
          <w:p w14:paraId="3BA2DA4A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719D1FF2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33DF89AA" w14:textId="77777777" w:rsidR="008C276F" w:rsidRDefault="00000000">
            <w:r>
              <w:t>0.4561</w:t>
            </w:r>
          </w:p>
        </w:tc>
        <w:tc>
          <w:tcPr>
            <w:tcW w:w="1608" w:type="dxa"/>
          </w:tcPr>
          <w:p w14:paraId="21B11740" w14:textId="77777777" w:rsidR="008C276F" w:rsidRDefault="00000000">
            <w:r>
              <w:t>0.1501</w:t>
            </w:r>
          </w:p>
        </w:tc>
        <w:tc>
          <w:tcPr>
            <w:tcW w:w="1608" w:type="dxa"/>
          </w:tcPr>
          <w:p w14:paraId="21D5B995" w14:textId="77777777" w:rsidR="008C276F" w:rsidRDefault="00000000">
            <w:r>
              <w:t>0.8653</w:t>
            </w:r>
          </w:p>
        </w:tc>
        <w:tc>
          <w:tcPr>
            <w:tcW w:w="1608" w:type="dxa"/>
          </w:tcPr>
          <w:p w14:paraId="1F3D5FF9" w14:textId="77777777" w:rsidR="008C276F" w:rsidRDefault="00000000">
            <w:r>
              <w:t>78.3%</w:t>
            </w:r>
          </w:p>
        </w:tc>
      </w:tr>
      <w:tr w:rsidR="008C276F" w14:paraId="00DB5A7C" w14:textId="77777777">
        <w:tc>
          <w:tcPr>
            <w:tcW w:w="1608" w:type="dxa"/>
          </w:tcPr>
          <w:p w14:paraId="231FCDF8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162D6256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66223C68" w14:textId="77777777" w:rsidR="008C276F" w:rsidRDefault="00000000">
            <w:r>
              <w:t>0.4621</w:t>
            </w:r>
          </w:p>
        </w:tc>
        <w:tc>
          <w:tcPr>
            <w:tcW w:w="1608" w:type="dxa"/>
          </w:tcPr>
          <w:p w14:paraId="4A744057" w14:textId="77777777" w:rsidR="008C276F" w:rsidRDefault="00000000">
            <w:r>
              <w:t>0.1518</w:t>
            </w:r>
          </w:p>
        </w:tc>
        <w:tc>
          <w:tcPr>
            <w:tcW w:w="1608" w:type="dxa"/>
          </w:tcPr>
          <w:p w14:paraId="68D52C49" w14:textId="77777777" w:rsidR="008C276F" w:rsidRDefault="00000000">
            <w:r>
              <w:t>0.8621</w:t>
            </w:r>
          </w:p>
        </w:tc>
        <w:tc>
          <w:tcPr>
            <w:tcW w:w="1608" w:type="dxa"/>
          </w:tcPr>
          <w:p w14:paraId="5510CED3" w14:textId="77777777" w:rsidR="008C276F" w:rsidRDefault="00000000">
            <w:r>
              <w:t>77.2%</w:t>
            </w:r>
          </w:p>
        </w:tc>
      </w:tr>
      <w:tr w:rsidR="008C276F" w14:paraId="7354F9A1" w14:textId="77777777">
        <w:tc>
          <w:tcPr>
            <w:tcW w:w="1608" w:type="dxa"/>
          </w:tcPr>
          <w:p w14:paraId="7A2AF4C0" w14:textId="77777777" w:rsidR="008C276F" w:rsidRDefault="00000000">
            <w:r>
              <w:t>Логистическая регрессия: рейтинг + ELO</w:t>
            </w:r>
          </w:p>
        </w:tc>
        <w:tc>
          <w:tcPr>
            <w:tcW w:w="1608" w:type="dxa"/>
          </w:tcPr>
          <w:p w14:paraId="5CFC624F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5954601E" w14:textId="77777777" w:rsidR="008C276F" w:rsidRDefault="00000000">
            <w:r>
              <w:t>0.4942</w:t>
            </w:r>
          </w:p>
        </w:tc>
        <w:tc>
          <w:tcPr>
            <w:tcW w:w="1608" w:type="dxa"/>
          </w:tcPr>
          <w:p w14:paraId="14F83C90" w14:textId="77777777" w:rsidR="008C276F" w:rsidRDefault="00000000">
            <w:r>
              <w:t>0.1635</w:t>
            </w:r>
          </w:p>
        </w:tc>
        <w:tc>
          <w:tcPr>
            <w:tcW w:w="1608" w:type="dxa"/>
          </w:tcPr>
          <w:p w14:paraId="123815BD" w14:textId="77777777" w:rsidR="008C276F" w:rsidRDefault="00000000">
            <w:r>
              <w:t>0.8403</w:t>
            </w:r>
          </w:p>
        </w:tc>
        <w:tc>
          <w:tcPr>
            <w:tcW w:w="1608" w:type="dxa"/>
          </w:tcPr>
          <w:p w14:paraId="0CA6BAB2" w14:textId="77777777" w:rsidR="008C276F" w:rsidRDefault="00000000">
            <w:r>
              <w:t>75.8%</w:t>
            </w:r>
          </w:p>
        </w:tc>
      </w:tr>
      <w:tr w:rsidR="008C276F" w14:paraId="414674A2" w14:textId="77777777">
        <w:tc>
          <w:tcPr>
            <w:tcW w:w="1608" w:type="dxa"/>
          </w:tcPr>
          <w:p w14:paraId="1DF993D2" w14:textId="77777777" w:rsidR="008C276F" w:rsidRDefault="00000000">
            <w:r>
              <w:t>Только скорректированный рейтинг</w:t>
            </w:r>
          </w:p>
        </w:tc>
        <w:tc>
          <w:tcPr>
            <w:tcW w:w="1608" w:type="dxa"/>
          </w:tcPr>
          <w:p w14:paraId="0AA89C5C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01832A53" w14:textId="77777777" w:rsidR="008C276F" w:rsidRDefault="00000000">
            <w:r>
              <w:t>0.5666</w:t>
            </w:r>
          </w:p>
        </w:tc>
        <w:tc>
          <w:tcPr>
            <w:tcW w:w="1608" w:type="dxa"/>
          </w:tcPr>
          <w:p w14:paraId="1FFB6EC6" w14:textId="77777777" w:rsidR="008C276F" w:rsidRDefault="00000000">
            <w:r>
              <w:t>0.1813</w:t>
            </w:r>
          </w:p>
        </w:tc>
        <w:tc>
          <w:tcPr>
            <w:tcW w:w="1608" w:type="dxa"/>
          </w:tcPr>
          <w:p w14:paraId="0BD55363" w14:textId="77777777" w:rsidR="008C276F" w:rsidRDefault="00000000">
            <w:r>
              <w:t>0.8161</w:t>
            </w:r>
          </w:p>
        </w:tc>
        <w:tc>
          <w:tcPr>
            <w:tcW w:w="1608" w:type="dxa"/>
          </w:tcPr>
          <w:p w14:paraId="11ECB773" w14:textId="77777777" w:rsidR="008C276F" w:rsidRDefault="00000000">
            <w:r>
              <w:t>75.8%</w:t>
            </w:r>
          </w:p>
        </w:tc>
      </w:tr>
      <w:tr w:rsidR="008C276F" w14:paraId="792F230A" w14:textId="77777777">
        <w:tc>
          <w:tcPr>
            <w:tcW w:w="1608" w:type="dxa"/>
          </w:tcPr>
          <w:p w14:paraId="46F52F60" w14:textId="77777777" w:rsidR="008C276F" w:rsidRDefault="00000000">
            <w:r>
              <w:t>Только относительная разница очков</w:t>
            </w:r>
          </w:p>
        </w:tc>
        <w:tc>
          <w:tcPr>
            <w:tcW w:w="1608" w:type="dxa"/>
          </w:tcPr>
          <w:p w14:paraId="472740CE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47EDEAE3" w14:textId="77777777" w:rsidR="008C276F" w:rsidRDefault="00000000">
            <w:r>
              <w:t>0.5680</w:t>
            </w:r>
          </w:p>
        </w:tc>
        <w:tc>
          <w:tcPr>
            <w:tcW w:w="1608" w:type="dxa"/>
          </w:tcPr>
          <w:p w14:paraId="0D58EE52" w14:textId="77777777" w:rsidR="008C276F" w:rsidRDefault="00000000">
            <w:r>
              <w:t>0.1760</w:t>
            </w:r>
          </w:p>
        </w:tc>
        <w:tc>
          <w:tcPr>
            <w:tcW w:w="1608" w:type="dxa"/>
          </w:tcPr>
          <w:p w14:paraId="27BB69D3" w14:textId="77777777" w:rsidR="008C276F" w:rsidRDefault="00000000">
            <w:r>
              <w:t>0.8274</w:t>
            </w:r>
          </w:p>
        </w:tc>
        <w:tc>
          <w:tcPr>
            <w:tcW w:w="1608" w:type="dxa"/>
          </w:tcPr>
          <w:p w14:paraId="5BD799AB" w14:textId="77777777" w:rsidR="008C276F" w:rsidRDefault="00000000">
            <w:r>
              <w:t>74.9%</w:t>
            </w:r>
          </w:p>
        </w:tc>
      </w:tr>
      <w:tr w:rsidR="008C276F" w14:paraId="569FDECA" w14:textId="77777777">
        <w:tc>
          <w:tcPr>
            <w:tcW w:w="1608" w:type="dxa"/>
          </w:tcPr>
          <w:p w14:paraId="20602262" w14:textId="77777777" w:rsidR="008C276F" w:rsidRDefault="00000000">
            <w:r>
              <w:t>Только официальный рейтинг</w:t>
            </w:r>
          </w:p>
        </w:tc>
        <w:tc>
          <w:tcPr>
            <w:tcW w:w="1608" w:type="dxa"/>
          </w:tcPr>
          <w:p w14:paraId="2313C4DF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48746C7D" w14:textId="77777777" w:rsidR="008C276F" w:rsidRDefault="00000000">
            <w:r>
              <w:t>0.6691</w:t>
            </w:r>
          </w:p>
        </w:tc>
        <w:tc>
          <w:tcPr>
            <w:tcW w:w="1608" w:type="dxa"/>
          </w:tcPr>
          <w:p w14:paraId="3572CA35" w14:textId="77777777" w:rsidR="008C276F" w:rsidRDefault="00000000">
            <w:r>
              <w:t>0.1823</w:t>
            </w:r>
          </w:p>
        </w:tc>
        <w:tc>
          <w:tcPr>
            <w:tcW w:w="1608" w:type="dxa"/>
          </w:tcPr>
          <w:p w14:paraId="0FC42215" w14:textId="77777777" w:rsidR="008C276F" w:rsidRDefault="00000000">
            <w:r>
              <w:t>0.8080</w:t>
            </w:r>
          </w:p>
        </w:tc>
        <w:tc>
          <w:tcPr>
            <w:tcW w:w="1608" w:type="dxa"/>
          </w:tcPr>
          <w:p w14:paraId="725C3666" w14:textId="77777777" w:rsidR="008C276F" w:rsidRDefault="00000000">
            <w:r>
              <w:t>74.9%</w:t>
            </w:r>
          </w:p>
        </w:tc>
      </w:tr>
      <w:tr w:rsidR="008C276F" w14:paraId="54A9C6D0" w14:textId="77777777">
        <w:tc>
          <w:tcPr>
            <w:tcW w:w="1608" w:type="dxa"/>
          </w:tcPr>
          <w:p w14:paraId="4E32CF69" w14:textId="77777777" w:rsidR="008C276F" w:rsidRDefault="00000000">
            <w:r>
              <w:t>Только ELO</w:t>
            </w:r>
          </w:p>
        </w:tc>
        <w:tc>
          <w:tcPr>
            <w:tcW w:w="1608" w:type="dxa"/>
          </w:tcPr>
          <w:p w14:paraId="0E4BDBCB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0F3BBCC3" w14:textId="77777777" w:rsidR="008C276F" w:rsidRDefault="00000000">
            <w:r>
              <w:t>0.6003</w:t>
            </w:r>
          </w:p>
        </w:tc>
        <w:tc>
          <w:tcPr>
            <w:tcW w:w="1608" w:type="dxa"/>
          </w:tcPr>
          <w:p w14:paraId="01C5394B" w14:textId="77777777" w:rsidR="008C276F" w:rsidRDefault="00000000">
            <w:r>
              <w:t>0.2065</w:t>
            </w:r>
          </w:p>
        </w:tc>
        <w:tc>
          <w:tcPr>
            <w:tcW w:w="1608" w:type="dxa"/>
          </w:tcPr>
          <w:p w14:paraId="0633AB6C" w14:textId="77777777" w:rsidR="008C276F" w:rsidRDefault="00000000">
            <w:r>
              <w:t>0.7475</w:t>
            </w:r>
          </w:p>
        </w:tc>
        <w:tc>
          <w:tcPr>
            <w:tcW w:w="1608" w:type="dxa"/>
          </w:tcPr>
          <w:p w14:paraId="0743F20E" w14:textId="77777777" w:rsidR="008C276F" w:rsidRDefault="00000000">
            <w:r>
              <w:t>69.2%</w:t>
            </w:r>
          </w:p>
        </w:tc>
      </w:tr>
    </w:tbl>
    <w:p w14:paraId="103CEBF1" w14:textId="77777777" w:rsidR="008C276F" w:rsidRDefault="008C276F"/>
    <w:p w14:paraId="0C3428F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стала </w:t>
      </w:r>
      <w:proofErr w:type="spellStart"/>
      <w:r>
        <w:t>GradientBoostingClassifier</w:t>
      </w:r>
      <w:proofErr w:type="spellEnd"/>
      <w:r w:rsidRPr="00867A53">
        <w:rPr>
          <w:lang w:val="ru-RU"/>
        </w:rPr>
        <w:t xml:space="preserve">. На </w:t>
      </w:r>
      <w:r>
        <w:t>test</w:t>
      </w:r>
      <w:r w:rsidRPr="00867A53">
        <w:rPr>
          <w:lang w:val="ru-RU"/>
        </w:rPr>
        <w:t xml:space="preserve">-периоде она показала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= 0.4557, </w:t>
      </w:r>
      <w:r>
        <w:t>Brier</w:t>
      </w:r>
      <w:r w:rsidRPr="00867A53">
        <w:rPr>
          <w:lang w:val="ru-RU"/>
        </w:rPr>
        <w:t xml:space="preserve"> = 0.1498,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= 0.8658 и </w:t>
      </w:r>
      <w:r>
        <w:t>Accuracy</w:t>
      </w:r>
      <w:r w:rsidRPr="00867A53">
        <w:rPr>
          <w:lang w:val="ru-RU"/>
        </w:rPr>
        <w:t xml:space="preserve"> = 78.1%. По сравнению с </w:t>
      </w: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это дает снижение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примерно на 7.8% и прирост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на 0.0255.</w:t>
      </w:r>
    </w:p>
    <w:p w14:paraId="48151A5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Важно, что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оказался очень близок к </w:t>
      </w:r>
      <w:r>
        <w:t>GBM</w:t>
      </w:r>
      <w:r w:rsidRPr="00867A53">
        <w:rPr>
          <w:lang w:val="ru-RU"/>
        </w:rPr>
        <w:t xml:space="preserve">, а по </w:t>
      </w:r>
      <w:r>
        <w:t>Accuracy</w:t>
      </w:r>
      <w:r w:rsidRPr="00867A53">
        <w:rPr>
          <w:lang w:val="ru-RU"/>
        </w:rPr>
        <w:t xml:space="preserve"> в данном прогоне даже немного выше. Тем не менее итоговый выбор сделан в пользу </w:t>
      </w:r>
      <w:r>
        <w:t>GBM</w:t>
      </w:r>
      <w:r w:rsidRPr="00867A53">
        <w:rPr>
          <w:lang w:val="ru-RU"/>
        </w:rPr>
        <w:t xml:space="preserve">, потому что при вероятностном прогнозировании приоритет имеют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Brier</w:t>
      </w:r>
      <w:r w:rsidRPr="00867A53">
        <w:rPr>
          <w:lang w:val="ru-RU"/>
        </w:rPr>
        <w:t>: они оценивают качество вероятностей, а не только правильность класса при пороге 0.5.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8C276F" w14:paraId="49F72E92" w14:textId="77777777">
        <w:tc>
          <w:tcPr>
            <w:tcW w:w="1608" w:type="dxa"/>
          </w:tcPr>
          <w:p w14:paraId="6CA18BA5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0C7730AE" w14:textId="77777777" w:rsidR="008C276F" w:rsidRDefault="00000000">
            <w:r>
              <w:t>Train LogLoss</w:t>
            </w:r>
          </w:p>
        </w:tc>
        <w:tc>
          <w:tcPr>
            <w:tcW w:w="1608" w:type="dxa"/>
          </w:tcPr>
          <w:p w14:paraId="539340E0" w14:textId="77777777" w:rsidR="008C276F" w:rsidRDefault="00000000">
            <w:r>
              <w:t>Test LogLoss</w:t>
            </w:r>
          </w:p>
        </w:tc>
        <w:tc>
          <w:tcPr>
            <w:tcW w:w="1608" w:type="dxa"/>
          </w:tcPr>
          <w:p w14:paraId="532CBE05" w14:textId="77777777" w:rsidR="008C276F" w:rsidRDefault="00000000">
            <w:r>
              <w:t>Gap</w:t>
            </w:r>
          </w:p>
        </w:tc>
        <w:tc>
          <w:tcPr>
            <w:tcW w:w="1608" w:type="dxa"/>
          </w:tcPr>
          <w:p w14:paraId="7682AE30" w14:textId="77777777" w:rsidR="008C276F" w:rsidRDefault="00000000">
            <w:r>
              <w:t>Train ROC-AUC</w:t>
            </w:r>
          </w:p>
        </w:tc>
        <w:tc>
          <w:tcPr>
            <w:tcW w:w="1608" w:type="dxa"/>
          </w:tcPr>
          <w:p w14:paraId="0E61689E" w14:textId="77777777" w:rsidR="008C276F" w:rsidRDefault="00000000">
            <w:r>
              <w:t>Test ROC-AUC</w:t>
            </w:r>
          </w:p>
        </w:tc>
      </w:tr>
      <w:tr w:rsidR="008C276F" w14:paraId="4980BDC1" w14:textId="77777777">
        <w:tc>
          <w:tcPr>
            <w:tcW w:w="1608" w:type="dxa"/>
          </w:tcPr>
          <w:p w14:paraId="2AC26138" w14:textId="77777777" w:rsidR="008C276F" w:rsidRDefault="00000000">
            <w:r>
              <w:t>Gradient Boosting</w:t>
            </w:r>
          </w:p>
        </w:tc>
        <w:tc>
          <w:tcPr>
            <w:tcW w:w="1608" w:type="dxa"/>
          </w:tcPr>
          <w:p w14:paraId="7E187470" w14:textId="77777777" w:rsidR="008C276F" w:rsidRDefault="00000000">
            <w:r>
              <w:t>0.4408</w:t>
            </w:r>
          </w:p>
        </w:tc>
        <w:tc>
          <w:tcPr>
            <w:tcW w:w="1608" w:type="dxa"/>
          </w:tcPr>
          <w:p w14:paraId="0B37D764" w14:textId="77777777" w:rsidR="008C276F" w:rsidRDefault="00000000">
            <w:r>
              <w:t>0.4598</w:t>
            </w:r>
          </w:p>
        </w:tc>
        <w:tc>
          <w:tcPr>
            <w:tcW w:w="1608" w:type="dxa"/>
          </w:tcPr>
          <w:p w14:paraId="784EBD9D" w14:textId="77777777" w:rsidR="008C276F" w:rsidRDefault="00000000">
            <w:r>
              <w:t>0.0190</w:t>
            </w:r>
          </w:p>
        </w:tc>
        <w:tc>
          <w:tcPr>
            <w:tcW w:w="1608" w:type="dxa"/>
          </w:tcPr>
          <w:p w14:paraId="7FCD2944" w14:textId="77777777" w:rsidR="008C276F" w:rsidRDefault="00000000">
            <w:r>
              <w:t>0.8767</w:t>
            </w:r>
          </w:p>
        </w:tc>
        <w:tc>
          <w:tcPr>
            <w:tcW w:w="1608" w:type="dxa"/>
          </w:tcPr>
          <w:p w14:paraId="7CB51201" w14:textId="77777777" w:rsidR="008C276F" w:rsidRDefault="00000000">
            <w:r>
              <w:t>0.8636</w:t>
            </w:r>
          </w:p>
        </w:tc>
      </w:tr>
      <w:tr w:rsidR="008C276F" w14:paraId="3FEAC99A" w14:textId="77777777">
        <w:tc>
          <w:tcPr>
            <w:tcW w:w="1608" w:type="dxa"/>
          </w:tcPr>
          <w:p w14:paraId="6AFC65A9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6FD4E859" w14:textId="77777777" w:rsidR="008C276F" w:rsidRDefault="00000000">
            <w:r>
              <w:t>0.4229</w:t>
            </w:r>
          </w:p>
        </w:tc>
        <w:tc>
          <w:tcPr>
            <w:tcW w:w="1608" w:type="dxa"/>
          </w:tcPr>
          <w:p w14:paraId="55E28429" w14:textId="77777777" w:rsidR="008C276F" w:rsidRDefault="00000000">
            <w:r>
              <w:t>0.4599</w:t>
            </w:r>
          </w:p>
        </w:tc>
        <w:tc>
          <w:tcPr>
            <w:tcW w:w="1608" w:type="dxa"/>
          </w:tcPr>
          <w:p w14:paraId="6DF4ED09" w14:textId="77777777" w:rsidR="008C276F" w:rsidRDefault="00000000">
            <w:r>
              <w:t>0.0370</w:t>
            </w:r>
          </w:p>
        </w:tc>
        <w:tc>
          <w:tcPr>
            <w:tcW w:w="1608" w:type="dxa"/>
          </w:tcPr>
          <w:p w14:paraId="683671CC" w14:textId="77777777" w:rsidR="008C276F" w:rsidRDefault="00000000">
            <w:r>
              <w:t>0.8897</w:t>
            </w:r>
          </w:p>
        </w:tc>
        <w:tc>
          <w:tcPr>
            <w:tcW w:w="1608" w:type="dxa"/>
          </w:tcPr>
          <w:p w14:paraId="0BB87EF2" w14:textId="77777777" w:rsidR="008C276F" w:rsidRDefault="00000000">
            <w:r>
              <w:t>0.8632</w:t>
            </w:r>
          </w:p>
        </w:tc>
      </w:tr>
      <w:tr w:rsidR="008C276F" w14:paraId="099EAD14" w14:textId="77777777">
        <w:tc>
          <w:tcPr>
            <w:tcW w:w="1608" w:type="dxa"/>
          </w:tcPr>
          <w:p w14:paraId="2D4501EC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4B678091" w14:textId="77777777" w:rsidR="008C276F" w:rsidRDefault="00000000">
            <w:r>
              <w:t>0.3236</w:t>
            </w:r>
          </w:p>
        </w:tc>
        <w:tc>
          <w:tcPr>
            <w:tcW w:w="1608" w:type="dxa"/>
          </w:tcPr>
          <w:p w14:paraId="5CBC1F9A" w14:textId="77777777" w:rsidR="008C276F" w:rsidRDefault="00000000">
            <w:r>
              <w:t>0.4637</w:t>
            </w:r>
          </w:p>
        </w:tc>
        <w:tc>
          <w:tcPr>
            <w:tcW w:w="1608" w:type="dxa"/>
          </w:tcPr>
          <w:p w14:paraId="38154A7C" w14:textId="77777777" w:rsidR="008C276F" w:rsidRDefault="00000000">
            <w:r>
              <w:t>0.1401</w:t>
            </w:r>
          </w:p>
        </w:tc>
        <w:tc>
          <w:tcPr>
            <w:tcW w:w="1608" w:type="dxa"/>
          </w:tcPr>
          <w:p w14:paraId="23D75456" w14:textId="77777777" w:rsidR="008C276F" w:rsidRDefault="00000000">
            <w:r>
              <w:t>0.9626</w:t>
            </w:r>
          </w:p>
        </w:tc>
        <w:tc>
          <w:tcPr>
            <w:tcW w:w="1608" w:type="dxa"/>
          </w:tcPr>
          <w:p w14:paraId="16CB2031" w14:textId="77777777" w:rsidR="008C276F" w:rsidRDefault="00000000">
            <w:r>
              <w:t>0.8608</w:t>
            </w:r>
          </w:p>
        </w:tc>
      </w:tr>
    </w:tbl>
    <w:p w14:paraId="2762915D" w14:textId="77777777" w:rsidR="008C276F" w:rsidRDefault="008C276F"/>
    <w:p w14:paraId="0B6F600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Контроль переобучения показывает, что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имеет самый большой разрыв </w:t>
      </w: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, то есть сильнее подстраивается под обучающую выборку. </w:t>
      </w:r>
      <w:r>
        <w:t>GBM</w:t>
      </w:r>
      <w:r w:rsidRPr="00867A53">
        <w:rPr>
          <w:lang w:val="ru-RU"/>
        </w:rPr>
        <w:t xml:space="preserve"> имеет </w:t>
      </w:r>
      <w:r w:rsidRPr="00867A53">
        <w:rPr>
          <w:lang w:val="ru-RU"/>
        </w:rPr>
        <w:lastRenderedPageBreak/>
        <w:t xml:space="preserve">меньший разрыв, чем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, и при этом лучшую </w:t>
      </w:r>
      <w:r>
        <w:t>test</w:t>
      </w:r>
      <w:r w:rsidRPr="00867A53">
        <w:rPr>
          <w:lang w:val="ru-RU"/>
        </w:rPr>
        <w:t>-метрику среди основных моделей. Это делает ее более устойчивым выбором для пользовательского предиктора.</w:t>
      </w:r>
    </w:p>
    <w:p w14:paraId="4AC290DA" w14:textId="77777777" w:rsidR="008C276F" w:rsidRPr="00867A53" w:rsidRDefault="00000000">
      <w:pPr>
        <w:pStyle w:val="1"/>
        <w:rPr>
          <w:lang w:val="ru-RU"/>
        </w:rPr>
      </w:pPr>
      <w:bookmarkStart w:id="6" w:name="_Toc229494428"/>
      <w:r w:rsidRPr="00867A53">
        <w:rPr>
          <w:lang w:val="ru-RU"/>
        </w:rPr>
        <w:t>7. Интерпретация факторов прогноза</w:t>
      </w:r>
      <w:bookmarkEnd w:id="6"/>
    </w:p>
    <w:p w14:paraId="253BE585" w14:textId="77777777" w:rsidR="008C276F" w:rsidRDefault="00000000">
      <w:r w:rsidRPr="00867A53">
        <w:rPr>
          <w:lang w:val="ru-RU"/>
        </w:rPr>
        <w:t xml:space="preserve">Для объяснения результата используются глобальные важности признаков и локальная таблица </w:t>
      </w:r>
      <w:r>
        <w:t>factor</w:t>
      </w:r>
      <w:r w:rsidRPr="00867A53">
        <w:rPr>
          <w:lang w:val="ru-RU"/>
        </w:rPr>
        <w:t>_</w:t>
      </w:r>
      <w:r>
        <w:t>contributions</w:t>
      </w:r>
      <w:r w:rsidRPr="00867A53">
        <w:rPr>
          <w:lang w:val="ru-RU"/>
        </w:rPr>
        <w:t xml:space="preserve"> в контрольной панели. </w:t>
      </w:r>
      <w:r>
        <w:t>Ниже приведены наиболее сильные признаки по последнему прогону.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90"/>
        <w:gridCol w:w="1548"/>
        <w:gridCol w:w="1730"/>
        <w:gridCol w:w="1996"/>
      </w:tblGrid>
      <w:tr w:rsidR="008C276F" w14:paraId="133249C2" w14:textId="77777777">
        <w:tc>
          <w:tcPr>
            <w:tcW w:w="2412" w:type="dxa"/>
          </w:tcPr>
          <w:p w14:paraId="05E0EF7E" w14:textId="77777777" w:rsidR="008C276F" w:rsidRDefault="00000000">
            <w:r>
              <w:t>Признак</w:t>
            </w:r>
          </w:p>
        </w:tc>
        <w:tc>
          <w:tcPr>
            <w:tcW w:w="2412" w:type="dxa"/>
          </w:tcPr>
          <w:p w14:paraId="215075E3" w14:textId="77777777" w:rsidR="008C276F" w:rsidRDefault="00000000">
            <w:r>
              <w:t>Группа</w:t>
            </w:r>
          </w:p>
        </w:tc>
        <w:tc>
          <w:tcPr>
            <w:tcW w:w="2412" w:type="dxa"/>
          </w:tcPr>
          <w:p w14:paraId="26C75963" w14:textId="77777777" w:rsidR="008C276F" w:rsidRDefault="00000000">
            <w:r>
              <w:t>PredictionValuesChange</w:t>
            </w:r>
          </w:p>
        </w:tc>
        <w:tc>
          <w:tcPr>
            <w:tcW w:w="2412" w:type="dxa"/>
          </w:tcPr>
          <w:p w14:paraId="48BCEF39" w14:textId="77777777" w:rsidR="008C276F" w:rsidRDefault="00000000">
            <w:r>
              <w:t>Смысл</w:t>
            </w:r>
          </w:p>
        </w:tc>
      </w:tr>
      <w:tr w:rsidR="008C276F" w:rsidRPr="00867A53" w14:paraId="09DDB408" w14:textId="77777777">
        <w:tc>
          <w:tcPr>
            <w:tcW w:w="2412" w:type="dxa"/>
          </w:tcPr>
          <w:p w14:paraId="0B44481C" w14:textId="77777777" w:rsidR="008C276F" w:rsidRDefault="00000000">
            <w:r>
              <w:t>rel_diff_points_per_counting_tournament_pct_min_pre_observed_only</w:t>
            </w:r>
          </w:p>
        </w:tc>
        <w:tc>
          <w:tcPr>
            <w:tcW w:w="2412" w:type="dxa"/>
          </w:tcPr>
          <w:p w14:paraId="558F093A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6B61D29B" w14:textId="77777777" w:rsidR="008C276F" w:rsidRDefault="00000000">
            <w:r>
              <w:t>10.2024</w:t>
            </w:r>
          </w:p>
        </w:tc>
        <w:tc>
          <w:tcPr>
            <w:tcW w:w="2412" w:type="dxa"/>
          </w:tcPr>
          <w:p w14:paraId="22D96AA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средних очков на зачётный турнир в процентах от меньшего значения.</w:t>
            </w:r>
          </w:p>
        </w:tc>
      </w:tr>
      <w:tr w:rsidR="008C276F" w:rsidRPr="00867A53" w14:paraId="3C9FF990" w14:textId="77777777">
        <w:tc>
          <w:tcPr>
            <w:tcW w:w="2412" w:type="dxa"/>
          </w:tcPr>
          <w:p w14:paraId="19505A32" w14:textId="77777777" w:rsidR="008C276F" w:rsidRDefault="00000000">
            <w:proofErr w:type="spellStart"/>
            <w:r>
              <w:t>elo_diff</w:t>
            </w:r>
            <w:proofErr w:type="spellEnd"/>
          </w:p>
        </w:tc>
        <w:tc>
          <w:tcPr>
            <w:tcW w:w="2412" w:type="dxa"/>
          </w:tcPr>
          <w:p w14:paraId="3AA0E7FC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49F094C0" w14:textId="77777777" w:rsidR="008C276F" w:rsidRDefault="00000000">
            <w:r>
              <w:t>8.4629</w:t>
            </w:r>
          </w:p>
        </w:tc>
        <w:tc>
          <w:tcPr>
            <w:tcW w:w="2412" w:type="dxa"/>
          </w:tcPr>
          <w:p w14:paraId="2D875A4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</w:t>
            </w:r>
            <w:r>
              <w:t>ELO</w:t>
            </w:r>
            <w:r w:rsidRPr="00867A53">
              <w:rPr>
                <w:lang w:val="ru-RU"/>
              </w:rPr>
              <w:t xml:space="preserve"> игрока и соперника.</w:t>
            </w:r>
          </w:p>
        </w:tc>
      </w:tr>
      <w:tr w:rsidR="008C276F" w:rsidRPr="00867A53" w14:paraId="125C5EFE" w14:textId="77777777">
        <w:tc>
          <w:tcPr>
            <w:tcW w:w="2412" w:type="dxa"/>
          </w:tcPr>
          <w:p w14:paraId="6035EEFD" w14:textId="77777777" w:rsidR="008C276F" w:rsidRDefault="00000000">
            <w:proofErr w:type="spellStart"/>
            <w:r>
              <w:t>expected_win_prob_elo</w:t>
            </w:r>
            <w:proofErr w:type="spellEnd"/>
          </w:p>
        </w:tc>
        <w:tc>
          <w:tcPr>
            <w:tcW w:w="2412" w:type="dxa"/>
          </w:tcPr>
          <w:p w14:paraId="101E4C69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75660C37" w14:textId="77777777" w:rsidR="008C276F" w:rsidRDefault="00000000">
            <w:r>
              <w:t>7.5909</w:t>
            </w:r>
          </w:p>
        </w:tc>
        <w:tc>
          <w:tcPr>
            <w:tcW w:w="2412" w:type="dxa"/>
          </w:tcPr>
          <w:p w14:paraId="66EFA36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Вероятность победы игрока по </w:t>
            </w:r>
            <w:r>
              <w:t>ELO</w:t>
            </w:r>
            <w:r w:rsidRPr="00867A53">
              <w:rPr>
                <w:lang w:val="ru-RU"/>
              </w:rPr>
              <w:t xml:space="preserve"> до матча.</w:t>
            </w:r>
          </w:p>
        </w:tc>
      </w:tr>
      <w:tr w:rsidR="008C276F" w:rsidRPr="00867A53" w14:paraId="16F5898A" w14:textId="77777777">
        <w:tc>
          <w:tcPr>
            <w:tcW w:w="2412" w:type="dxa"/>
          </w:tcPr>
          <w:p w14:paraId="7CB4EF11" w14:textId="77777777" w:rsidR="008C276F" w:rsidRDefault="00000000">
            <w:proofErr w:type="spellStart"/>
            <w:r>
              <w:t>diff_rank_pre_observed_only</w:t>
            </w:r>
            <w:proofErr w:type="spellEnd"/>
          </w:p>
        </w:tc>
        <w:tc>
          <w:tcPr>
            <w:tcW w:w="2412" w:type="dxa"/>
          </w:tcPr>
          <w:p w14:paraId="4444533D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0C3A32F0" w14:textId="77777777" w:rsidR="008C276F" w:rsidRDefault="00000000">
            <w:r>
              <w:t>6.7823</w:t>
            </w:r>
          </w:p>
        </w:tc>
        <w:tc>
          <w:tcPr>
            <w:tcW w:w="2412" w:type="dxa"/>
          </w:tcPr>
          <w:p w14:paraId="2FC0EA9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Разница рангов игрока и соперника до матча; считается только если ранг есть у обоих.</w:t>
            </w:r>
          </w:p>
        </w:tc>
      </w:tr>
      <w:tr w:rsidR="008C276F" w:rsidRPr="00867A53" w14:paraId="5583DA1A" w14:textId="77777777">
        <w:tc>
          <w:tcPr>
            <w:tcW w:w="2412" w:type="dxa"/>
          </w:tcPr>
          <w:p w14:paraId="64AA3A50" w14:textId="77777777" w:rsidR="008C276F" w:rsidRDefault="00000000">
            <w:proofErr w:type="spellStart"/>
            <w:r>
              <w:t>diff_points_per_counting_tournament_pre_observed_only</w:t>
            </w:r>
            <w:proofErr w:type="spellEnd"/>
          </w:p>
        </w:tc>
        <w:tc>
          <w:tcPr>
            <w:tcW w:w="2412" w:type="dxa"/>
          </w:tcPr>
          <w:p w14:paraId="718BFE54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22A8D29B" w14:textId="77777777" w:rsidR="008C276F" w:rsidRDefault="00000000">
            <w:r>
              <w:t>5.0317</w:t>
            </w:r>
          </w:p>
        </w:tc>
        <w:tc>
          <w:tcPr>
            <w:tcW w:w="2412" w:type="dxa"/>
          </w:tcPr>
          <w:p w14:paraId="41A441F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средних рейтинговых очков на один зачётный турнир: </w:t>
            </w:r>
            <w:r>
              <w:t>points</w:t>
            </w:r>
            <w:r w:rsidRPr="00867A53">
              <w:rPr>
                <w:lang w:val="ru-RU"/>
              </w:rPr>
              <w:t xml:space="preserve"> / </w:t>
            </w:r>
            <w:r>
              <w:t>rated</w:t>
            </w:r>
            <w:r w:rsidRPr="00867A53">
              <w:rPr>
                <w:lang w:val="ru-RU"/>
              </w:rPr>
              <w:t>_</w:t>
            </w:r>
            <w:r>
              <w:t>counting</w:t>
            </w:r>
            <w:r w:rsidRPr="00867A53">
              <w:rPr>
                <w:lang w:val="ru-RU"/>
              </w:rPr>
              <w:t>_</w:t>
            </w:r>
            <w:r>
              <w:t>tournaments</w:t>
            </w:r>
            <w:r w:rsidRPr="00867A53">
              <w:rPr>
                <w:lang w:val="ru-RU"/>
              </w:rPr>
              <w:t>.</w:t>
            </w:r>
          </w:p>
        </w:tc>
      </w:tr>
      <w:tr w:rsidR="008C276F" w:rsidRPr="00867A53" w14:paraId="0CA2DFE2" w14:textId="77777777">
        <w:tc>
          <w:tcPr>
            <w:tcW w:w="2412" w:type="dxa"/>
          </w:tcPr>
          <w:p w14:paraId="3E52FFD2" w14:textId="77777777" w:rsidR="008C276F" w:rsidRDefault="00000000">
            <w:proofErr w:type="spellStart"/>
            <w:r>
              <w:t>rel_diff_points_pct_min_pre_observed_only</w:t>
            </w:r>
            <w:proofErr w:type="spellEnd"/>
          </w:p>
        </w:tc>
        <w:tc>
          <w:tcPr>
            <w:tcW w:w="2412" w:type="dxa"/>
          </w:tcPr>
          <w:p w14:paraId="112CF61B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04EA22FC" w14:textId="77777777" w:rsidR="008C276F" w:rsidRDefault="00000000">
            <w:r>
              <w:t>3.2939</w:t>
            </w:r>
          </w:p>
        </w:tc>
        <w:tc>
          <w:tcPr>
            <w:tcW w:w="2412" w:type="dxa"/>
          </w:tcPr>
          <w:p w14:paraId="254CC15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рейтинговых очков в процентах от меньшего из двух значений.</w:t>
            </w:r>
          </w:p>
        </w:tc>
      </w:tr>
      <w:tr w:rsidR="008C276F" w:rsidRPr="00867A53" w14:paraId="1E5B314B" w14:textId="77777777">
        <w:tc>
          <w:tcPr>
            <w:tcW w:w="2412" w:type="dxa"/>
          </w:tcPr>
          <w:p w14:paraId="5F73A56F" w14:textId="77777777" w:rsidR="008C276F" w:rsidRDefault="00000000">
            <w:r>
              <w:t>opp_elo_last_5</w:t>
            </w:r>
          </w:p>
        </w:tc>
        <w:tc>
          <w:tcPr>
            <w:tcW w:w="2412" w:type="dxa"/>
          </w:tcPr>
          <w:p w14:paraId="729E8656" w14:textId="77777777" w:rsidR="008C276F" w:rsidRDefault="00000000">
            <w:r>
              <w:t>Сила соперников</w:t>
            </w:r>
          </w:p>
        </w:tc>
        <w:tc>
          <w:tcPr>
            <w:tcW w:w="2412" w:type="dxa"/>
          </w:tcPr>
          <w:p w14:paraId="46948A7A" w14:textId="77777777" w:rsidR="008C276F" w:rsidRDefault="00000000">
            <w:r>
              <w:t>4.8603</w:t>
            </w:r>
          </w:p>
        </w:tc>
        <w:tc>
          <w:tcPr>
            <w:tcW w:w="2412" w:type="dxa"/>
          </w:tcPr>
          <w:p w14:paraId="4B91404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Средний </w:t>
            </w:r>
            <w:r>
              <w:t>ELO</w:t>
            </w:r>
            <w:r w:rsidRPr="00867A53">
              <w:rPr>
                <w:lang w:val="ru-RU"/>
              </w:rPr>
              <w:t xml:space="preserve"> последних пяти </w:t>
            </w:r>
            <w:r w:rsidRPr="00867A53">
              <w:rPr>
                <w:lang w:val="ru-RU"/>
              </w:rPr>
              <w:lastRenderedPageBreak/>
              <w:t>соперников игрока.</w:t>
            </w:r>
          </w:p>
        </w:tc>
      </w:tr>
      <w:tr w:rsidR="008C276F" w:rsidRPr="00867A53" w14:paraId="2979F838" w14:textId="77777777">
        <w:tc>
          <w:tcPr>
            <w:tcW w:w="2412" w:type="dxa"/>
          </w:tcPr>
          <w:p w14:paraId="2B7ED3C1" w14:textId="77777777" w:rsidR="008C276F" w:rsidRDefault="00000000">
            <w:proofErr w:type="spellStart"/>
            <w:r>
              <w:lastRenderedPageBreak/>
              <w:t>opponent_points_per_counting_tournament_pre</w:t>
            </w:r>
            <w:proofErr w:type="spellEnd"/>
          </w:p>
        </w:tc>
        <w:tc>
          <w:tcPr>
            <w:tcW w:w="2412" w:type="dxa"/>
          </w:tcPr>
          <w:p w14:paraId="3B8E4DDC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5D4DB3FB" w14:textId="77777777" w:rsidR="008C276F" w:rsidRDefault="00000000">
            <w:r>
              <w:t>3.6733</w:t>
            </w:r>
          </w:p>
        </w:tc>
        <w:tc>
          <w:tcPr>
            <w:tcW w:w="2412" w:type="dxa"/>
          </w:tcPr>
          <w:p w14:paraId="08FE93D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Средние рейтинговые очки соперника на один зачётный турнир.</w:t>
            </w:r>
          </w:p>
        </w:tc>
      </w:tr>
      <w:tr w:rsidR="008C276F" w:rsidRPr="00867A53" w14:paraId="7CC6A3C6" w14:textId="77777777">
        <w:tc>
          <w:tcPr>
            <w:tcW w:w="2412" w:type="dxa"/>
          </w:tcPr>
          <w:p w14:paraId="47344BC5" w14:textId="77777777" w:rsidR="008C276F" w:rsidRDefault="00000000">
            <w:proofErr w:type="spellStart"/>
            <w:r>
              <w:t>opponent_points_pre</w:t>
            </w:r>
            <w:proofErr w:type="spellEnd"/>
          </w:p>
        </w:tc>
        <w:tc>
          <w:tcPr>
            <w:tcW w:w="2412" w:type="dxa"/>
          </w:tcPr>
          <w:p w14:paraId="3C4B8CB9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39626BFA" w14:textId="77777777" w:rsidR="008C276F" w:rsidRDefault="00000000">
            <w:r>
              <w:t>2.8869</w:t>
            </w:r>
          </w:p>
        </w:tc>
        <w:tc>
          <w:tcPr>
            <w:tcW w:w="2412" w:type="dxa"/>
          </w:tcPr>
          <w:p w14:paraId="0FD5165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Рейтинговые очки соперника до матча.</w:t>
            </w:r>
          </w:p>
        </w:tc>
      </w:tr>
      <w:tr w:rsidR="008C276F" w14:paraId="4D5805A3" w14:textId="77777777">
        <w:tc>
          <w:tcPr>
            <w:tcW w:w="2412" w:type="dxa"/>
          </w:tcPr>
          <w:p w14:paraId="6B85EE85" w14:textId="77777777" w:rsidR="008C276F" w:rsidRDefault="00000000">
            <w:proofErr w:type="spellStart"/>
            <w:r>
              <w:t>experience_diff</w:t>
            </w:r>
            <w:proofErr w:type="spellEnd"/>
          </w:p>
        </w:tc>
        <w:tc>
          <w:tcPr>
            <w:tcW w:w="2412" w:type="dxa"/>
          </w:tcPr>
          <w:p w14:paraId="0C1C4D72" w14:textId="77777777" w:rsidR="008C276F" w:rsidRDefault="00000000">
            <w:r>
              <w:t>Опыт</w:t>
            </w:r>
          </w:p>
        </w:tc>
        <w:tc>
          <w:tcPr>
            <w:tcW w:w="2412" w:type="dxa"/>
          </w:tcPr>
          <w:p w14:paraId="34D3BBE6" w14:textId="77777777" w:rsidR="008C276F" w:rsidRDefault="00000000">
            <w:r>
              <w:t>5.4278</w:t>
            </w:r>
          </w:p>
        </w:tc>
        <w:tc>
          <w:tcPr>
            <w:tcW w:w="2412" w:type="dxa"/>
          </w:tcPr>
          <w:p w14:paraId="39DC23D9" w14:textId="77777777" w:rsidR="008C276F" w:rsidRDefault="00000000">
            <w:r>
              <w:t>Разница опыта: player_matches_pre - opponent_matches_pre.</w:t>
            </w:r>
          </w:p>
        </w:tc>
      </w:tr>
    </w:tbl>
    <w:p w14:paraId="44DD14D5" w14:textId="77777777" w:rsidR="008C276F" w:rsidRDefault="008C276F"/>
    <w:p w14:paraId="7075085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Интерпретация важностей согласуется с предметной областью: основной сигнал дают скорректированный рейтинг, </w:t>
      </w:r>
      <w:r>
        <w:t>ELO</w:t>
      </w:r>
      <w:r w:rsidRPr="00867A53">
        <w:rPr>
          <w:lang w:val="ru-RU"/>
        </w:rPr>
        <w:t xml:space="preserve">, официальное место в рейтинге, сила предыдущих соперников и опыт. Признаки общих соперников важны в отдельных матчах, но доступны не всегда, поэтому они дополняют, а не заменяют рейтинговые и </w:t>
      </w:r>
      <w:r>
        <w:t>ELO</w:t>
      </w:r>
      <w:r w:rsidRPr="00867A53">
        <w:rPr>
          <w:lang w:val="ru-RU"/>
        </w:rPr>
        <w:t>-факторы.</w:t>
      </w:r>
    </w:p>
    <w:p w14:paraId="54CCFC91" w14:textId="77777777" w:rsidR="008C276F" w:rsidRPr="00867A53" w:rsidRDefault="00000000">
      <w:pPr>
        <w:pStyle w:val="1"/>
        <w:rPr>
          <w:lang w:val="ru-RU"/>
        </w:rPr>
      </w:pPr>
      <w:bookmarkStart w:id="7" w:name="_Toc229494429"/>
      <w:r w:rsidRPr="00867A53">
        <w:rPr>
          <w:lang w:val="ru-RU"/>
        </w:rPr>
        <w:t>8. Практическое применение</w:t>
      </w:r>
      <w:bookmarkEnd w:id="7"/>
    </w:p>
    <w:p w14:paraId="57022B4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решения, а в предоставлении дополнительной вероятностной оценки и объяснимых факторов, которые помогают тренеру, спортсмену или аналитику интерпретировать предстоящий матч.</w:t>
      </w:r>
    </w:p>
    <w:p w14:paraId="0944270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Тренерская подготовка к матчу: модель помогает оценить относительную силу соперника, сравнить игроков по </w:t>
      </w:r>
      <w:r>
        <w:t>ELO</w:t>
      </w:r>
      <w:r w:rsidRPr="00867A53">
        <w:rPr>
          <w:lang w:val="ru-RU"/>
        </w:rPr>
        <w:t>, рейтингу, форме, опыту, отдыху и результатам против общих соперников.</w:t>
      </w:r>
    </w:p>
    <w:p w14:paraId="169918C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Планирование турниров и календаря: прогнозы могут использоваться для предварительной оценки сложности сетки, ожидаемого уровня соперников и целесообразности участия в конкретных соревнованиях.</w:t>
      </w:r>
    </w:p>
    <w:p w14:paraId="0A581B6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Мониторинг развития игрока: динамика </w:t>
      </w:r>
      <w:r>
        <w:t>ELO</w:t>
      </w:r>
      <w:r w:rsidRPr="00867A53">
        <w:rPr>
          <w:lang w:val="ru-RU"/>
        </w:rPr>
        <w:t>, рейтинговых очков, места в рейтинге и формы позволяет отслеживать прогресс не только через официальный рейтинг, но и через качество фактических матчевых результатов.</w:t>
      </w:r>
    </w:p>
    <w:p w14:paraId="711F1B99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Выявление расхождений между официальным рейтингом и фактической игровой силой: модель подсвечивает случаи, когда игрок может быть недооценен или переоценен рейтингом из-за малого числа турниров, недавних результатов или силы предыдущих соперников.</w:t>
      </w:r>
    </w:p>
    <w:p w14:paraId="5172A1BC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lastRenderedPageBreak/>
        <w:t>В рамках дипломного проекта модель следует рассматривать как прототип системы поддержки аналитических решений. Итоговый прогноз не заменяет экспертную оценку тренера и не предназначен для ставок; он показывает, как методы машинного обучения могут расширить традиционный анализ спортивных результатов.</w:t>
      </w:r>
    </w:p>
    <w:p w14:paraId="35B38B87" w14:textId="77777777" w:rsidR="008C276F" w:rsidRDefault="00000000">
      <w:pPr>
        <w:pStyle w:val="1"/>
      </w:pPr>
      <w:bookmarkStart w:id="8" w:name="_Toc229494430"/>
      <w:r>
        <w:t>9. Ограничения проекта</w:t>
      </w:r>
      <w:bookmarkEnd w:id="8"/>
    </w:p>
    <w:p w14:paraId="43FC98E7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Качество зависит от публичных данных РТТ и устойчивости верстки сайта; при изменении сайта парсеры требуют адаптации.</w:t>
      </w:r>
    </w:p>
    <w:p w14:paraId="4C82AE1C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Модель не учитывает травмы, покрытие, усталость, перелеты, мотивацию, погодные условия и другие внешние факторы.</w:t>
      </w:r>
    </w:p>
    <w:p w14:paraId="4C5E39F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У части игроков мало исторических матчей, поэтому </w:t>
      </w:r>
      <w:r>
        <w:t>ELO</w:t>
      </w:r>
      <w:r w:rsidRPr="00867A53">
        <w:rPr>
          <w:lang w:val="ru-RU"/>
        </w:rPr>
        <w:t xml:space="preserve">, форма, </w:t>
      </w:r>
      <w:r>
        <w:t>H</w:t>
      </w:r>
      <w:r w:rsidRPr="00867A53">
        <w:rPr>
          <w:lang w:val="ru-RU"/>
        </w:rPr>
        <w:t>2</w:t>
      </w:r>
      <w:r>
        <w:t>H</w:t>
      </w:r>
      <w:r w:rsidRPr="00867A53">
        <w:rPr>
          <w:lang w:val="ru-RU"/>
        </w:rPr>
        <w:t xml:space="preserve"> и общие соперники могут быть нестабильны.</w:t>
      </w:r>
    </w:p>
    <w:p w14:paraId="55E3AC99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ФИО игроков могут быть неоднозначны; для снижения риска используется РНИ и </w:t>
      </w:r>
      <w:r>
        <w:t>audit</w:t>
      </w:r>
      <w:r w:rsidRPr="00867A53">
        <w:rPr>
          <w:lang w:val="ru-RU"/>
        </w:rPr>
        <w:t>-таблицы сопоставления.</w:t>
      </w:r>
    </w:p>
    <w:p w14:paraId="1A6155E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Метрики относятся к историческому </w:t>
      </w:r>
      <w:r>
        <w:t>test</w:t>
      </w:r>
      <w:r w:rsidRPr="00867A53">
        <w:rPr>
          <w:lang w:val="ru-RU"/>
        </w:rPr>
        <w:t>-периоду и не гарантируют такое же качество на будущих данных.</w:t>
      </w:r>
    </w:p>
    <w:p w14:paraId="232A57F7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Для промышленного применения нужна </w:t>
      </w:r>
      <w:r>
        <w:t>rolling</w:t>
      </w:r>
      <w:r w:rsidRPr="00867A53">
        <w:rPr>
          <w:lang w:val="ru-RU"/>
        </w:rPr>
        <w:t>-</w:t>
      </w:r>
      <w:r>
        <w:t>validation</w:t>
      </w:r>
      <w:r w:rsidRPr="00867A53">
        <w:rPr>
          <w:lang w:val="ru-RU"/>
        </w:rPr>
        <w:t xml:space="preserve"> на нескольких временных окнах и регулярный мониторинг качества.</w:t>
      </w:r>
    </w:p>
    <w:p w14:paraId="2A7D63AB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Проект учебный и не предназначен для ставок или коммерческого прогнозирования.</w:t>
      </w:r>
    </w:p>
    <w:p w14:paraId="27654ECB" w14:textId="77777777" w:rsidR="008C276F" w:rsidRPr="00867A53" w:rsidRDefault="00000000">
      <w:pPr>
        <w:pStyle w:val="1"/>
        <w:rPr>
          <w:lang w:val="ru-RU"/>
        </w:rPr>
      </w:pPr>
      <w:bookmarkStart w:id="9" w:name="_Toc229494431"/>
      <w:r w:rsidRPr="00867A53">
        <w:rPr>
          <w:lang w:val="ru-RU"/>
        </w:rPr>
        <w:t>10. Заключение</w:t>
      </w:r>
      <w:bookmarkEnd w:id="9"/>
    </w:p>
    <w:p w14:paraId="748C9A02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 проекте реализован полный цикл </w:t>
      </w:r>
      <w:r>
        <w:t>ML</w:t>
      </w:r>
      <w:r w:rsidRPr="00867A53">
        <w:rPr>
          <w:lang w:val="ru-RU"/>
        </w:rPr>
        <w:t>-решения: сбор и обновление данных, парсинг матчей и рейтингов, сборка датасета, расчет исторических признаков без утечки будущей информации, обучение нескольких моделей, оценка качества и интерактивный пользовательский прогноз.</w:t>
      </w:r>
    </w:p>
    <w:p w14:paraId="50FD3DE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Полученные результаты подтверждают исходную гипотезу: для прогноза теннисных матчей РТТ полезно использовать не только официальный рейтинг, но и динамическую силу игрока, качество предыдущих соперников, опыт, форму, отдых и результаты против общих соперников. Итоговая </w:t>
      </w:r>
      <w:r>
        <w:t>GBM</w:t>
      </w:r>
      <w:r w:rsidRPr="00867A53">
        <w:rPr>
          <w:lang w:val="ru-RU"/>
        </w:rPr>
        <w:t xml:space="preserve">-модель уверенно превосходит простые </w:t>
      </w:r>
      <w:r>
        <w:t>benchmark</w:t>
      </w:r>
      <w:r w:rsidRPr="00867A53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>, что показывает добавленную ценность построенного набора признаков.</w:t>
      </w:r>
    </w:p>
    <w:p w14:paraId="1E3BC405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Главная практическая ценность проекта — не только один числовой прогноз, но и прозрачная аналитическая панель, которая показывает, на каких факторах основана вероятность победы и где находятся ограничения данных.</w:t>
      </w:r>
    </w:p>
    <w:p w14:paraId="75DBC124" w14:textId="77777777" w:rsidR="008C276F" w:rsidRDefault="00000000">
      <w:pPr>
        <w:pStyle w:val="1"/>
      </w:pPr>
      <w:bookmarkStart w:id="10" w:name="_Toc229494432"/>
      <w:r>
        <w:t>11. Источники</w:t>
      </w:r>
      <w:bookmarkEnd w:id="10"/>
    </w:p>
    <w:p w14:paraId="0A8D6D4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6EA6FA1D" w14:textId="77777777" w:rsidR="008C276F" w:rsidRDefault="00000000">
      <w:pPr>
        <w:pStyle w:val="a0"/>
      </w:pPr>
      <w:proofErr w:type="spellStart"/>
      <w:r>
        <w:lastRenderedPageBreak/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SimpleImputer, метрики классификации.</w:t>
      </w:r>
    </w:p>
    <w:p w14:paraId="16D60DE5" w14:textId="77777777" w:rsidR="008C276F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2CDFB846" w14:textId="77777777" w:rsidR="008C276F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p w14:paraId="1DAD241B" w14:textId="77777777" w:rsidR="008C276F" w:rsidRDefault="00000000">
      <w:pPr>
        <w:pStyle w:val="a0"/>
      </w:pPr>
      <w:r>
        <w:t>Файлы проекта: notebooks/00_data_control_panel.ipynb, scripts/run_full_pipeline.py, scripts/train_model.py, assembled_predictor/predictor_model_dataset_from_parsers.xlsx.</w:t>
      </w:r>
    </w:p>
    <w:sectPr w:rsidR="008C276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E77"/>
    <w:rsid w:val="0029639D"/>
    <w:rsid w:val="00326F90"/>
    <w:rsid w:val="00733E5C"/>
    <w:rsid w:val="00867A53"/>
    <w:rsid w:val="008C276F"/>
    <w:rsid w:val="00AA1D8D"/>
    <w:rsid w:val="00B47730"/>
    <w:rsid w:val="00CB0664"/>
    <w:rsid w:val="00F406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3F4F20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1856</Words>
  <Characters>13014</Characters>
  <Application>Microsoft Office Word</Application>
  <DocSecurity>0</DocSecurity>
  <Lines>482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4</cp:revision>
  <dcterms:created xsi:type="dcterms:W3CDTF">2013-12-23T23:15:00Z</dcterms:created>
  <dcterms:modified xsi:type="dcterms:W3CDTF">2026-05-12T13:09:00Z</dcterms:modified>
  <cp:category/>
</cp:coreProperties>
</file>