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CB9" w:rsidRDefault="00322CB9" w:rsidP="006806EC">
      <w:pPr>
        <w:jc w:val="both"/>
      </w:pPr>
      <w:r>
        <w:t>V: virtual</w:t>
      </w:r>
      <w:r>
        <w:tab/>
        <w:t>A: arm</w:t>
      </w:r>
      <w:r>
        <w:tab/>
      </w:r>
      <w:r>
        <w:tab/>
        <w:t>I: IMU</w:t>
      </w:r>
      <w:r>
        <w:tab/>
      </w:r>
      <w:r>
        <w:tab/>
        <w:t>G: global</w:t>
      </w:r>
      <w:r w:rsidR="00433048">
        <w:tab/>
        <w:t>D: rotation matrix</w:t>
      </w:r>
    </w:p>
    <w:p w:rsidR="00433048" w:rsidRDefault="00322CB9" w:rsidP="00433048">
      <w:pPr>
        <w:jc w:val="both"/>
      </w:pPr>
      <w:r>
        <w:t>Matrix global to virtual:</w:t>
      </w:r>
      <w:r>
        <w:tab/>
      </w:r>
      <w:r>
        <w:tab/>
      </w:r>
      <w:r>
        <w:tab/>
      </w:r>
      <w:r w:rsidRPr="00322CB9">
        <w:rPr>
          <w:position w:val="-56"/>
        </w:rPr>
        <w:object w:dxaOrig="18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05pt;height:62.85pt" o:ole="">
            <v:imagedata r:id="rId4" o:title=""/>
          </v:shape>
          <o:OLEObject Type="Embed" ProgID="Equation.DSMT4" ShapeID="_x0000_i1025" DrawAspect="Content" ObjectID="_1713805416" r:id="rId5"/>
        </w:object>
      </w:r>
      <w:r w:rsidR="00433048" w:rsidRPr="00433048">
        <w:t xml:space="preserve"> </w:t>
      </w:r>
    </w:p>
    <w:p w:rsidR="00433048" w:rsidRDefault="00433048" w:rsidP="00433048">
      <w:pPr>
        <w:jc w:val="both"/>
      </w:pPr>
      <w:r>
        <w:t>Rotation matrix of IMU at T Pose:</w:t>
      </w:r>
      <w:r>
        <w:tab/>
      </w:r>
      <w:r w:rsidRPr="00433048">
        <w:rPr>
          <w:position w:val="-22"/>
        </w:rPr>
        <w:object w:dxaOrig="3260" w:dyaOrig="580">
          <v:shape id="_x0000_i1026" type="#_x0000_t75" style="width:162.8pt;height:29pt" o:ole="">
            <v:imagedata r:id="rId6" o:title=""/>
          </v:shape>
          <o:OLEObject Type="Embed" ProgID="Equation.DSMT4" ShapeID="_x0000_i1026" DrawAspect="Content" ObjectID="_1713805417" r:id="rId7"/>
        </w:object>
      </w:r>
    </w:p>
    <w:p w:rsidR="00433048" w:rsidRDefault="00433048" w:rsidP="00433048">
      <w:pPr>
        <w:jc w:val="both"/>
      </w:pPr>
      <w:r>
        <w:t>Rotation matrix of IMU at Pose 1:</w:t>
      </w:r>
      <w:r>
        <w:tab/>
      </w:r>
      <w:r w:rsidRPr="00433048">
        <w:rPr>
          <w:position w:val="-22"/>
        </w:rPr>
        <w:object w:dxaOrig="3159" w:dyaOrig="580">
          <v:shape id="_x0000_i1027" type="#_x0000_t75" style="width:157.95pt;height:29pt" o:ole="">
            <v:imagedata r:id="rId8" o:title=""/>
          </v:shape>
          <o:OLEObject Type="Embed" ProgID="Equation.DSMT4" ShapeID="_x0000_i1027" DrawAspect="Content" ObjectID="_1713805418" r:id="rId9"/>
        </w:object>
      </w:r>
    </w:p>
    <w:p w:rsidR="00433048" w:rsidRDefault="00433048" w:rsidP="00433048">
      <w:pPr>
        <w:jc w:val="both"/>
      </w:pPr>
    </w:p>
    <w:p w:rsidR="00322CB9" w:rsidRDefault="00322CB9" w:rsidP="006806EC">
      <w:pPr>
        <w:jc w:val="both"/>
      </w:pPr>
      <w:r>
        <w:t>Goal:</w:t>
      </w:r>
      <w:r>
        <w:tab/>
      </w:r>
      <w:r>
        <w:tab/>
      </w:r>
      <w:r>
        <w:tab/>
      </w:r>
      <w:r>
        <w:tab/>
      </w:r>
      <w:r>
        <w:tab/>
      </w:r>
      <w:r w:rsidRPr="00322CB9">
        <w:rPr>
          <w:position w:val="-12"/>
        </w:rPr>
        <w:object w:dxaOrig="1060" w:dyaOrig="440">
          <v:shape id="_x0000_i1028" type="#_x0000_t75" style="width:53.2pt;height:22.05pt" o:ole="">
            <v:imagedata r:id="rId10" o:title=""/>
          </v:shape>
          <o:OLEObject Type="Embed" ProgID="Equation.DSMT4" ShapeID="_x0000_i1028" DrawAspect="Content" ObjectID="_1713805419" r:id="rId11"/>
        </w:object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 w:rsidRPr="006A5335">
        <w:rPr>
          <w:color w:val="FF0000"/>
        </w:rPr>
        <w:t>(1)</w:t>
      </w:r>
    </w:p>
    <w:p w:rsidR="00322CB9" w:rsidRDefault="00322CB9" w:rsidP="006806EC">
      <w:pPr>
        <w:jc w:val="both"/>
      </w:pPr>
      <w:r>
        <w:t>When T Pose we have:</w:t>
      </w:r>
      <w:r>
        <w:tab/>
      </w:r>
      <w:r>
        <w:tab/>
      </w:r>
      <w:r>
        <w:tab/>
      </w:r>
      <w:r w:rsidRPr="00322CB9">
        <w:rPr>
          <w:position w:val="-12"/>
        </w:rPr>
        <w:object w:dxaOrig="1960" w:dyaOrig="440">
          <v:shape id="_x0000_i1029" type="#_x0000_t75" style="width:97.8pt;height:22.05pt" o:ole="">
            <v:imagedata r:id="rId12" o:title=""/>
          </v:shape>
          <o:OLEObject Type="Embed" ProgID="Equation.DSMT4" ShapeID="_x0000_i1029" DrawAspect="Content" ObjectID="_1713805420" r:id="rId13"/>
        </w:object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 w:rsidRPr="000C05EA">
        <w:rPr>
          <w:color w:val="FF0000"/>
        </w:rPr>
        <w:t>(2)</w:t>
      </w:r>
    </w:p>
    <w:p w:rsidR="00322CB9" w:rsidRDefault="00322CB9" w:rsidP="006806EC">
      <w:pPr>
        <w:jc w:val="both"/>
      </w:pPr>
      <w:r>
        <w:t>When Pose 1 we have:</w:t>
      </w:r>
      <w:r>
        <w:tab/>
      </w:r>
      <w:r>
        <w:tab/>
      </w:r>
      <w:r>
        <w:tab/>
      </w:r>
      <w:r w:rsidRPr="00322CB9">
        <w:rPr>
          <w:position w:val="-12"/>
        </w:rPr>
        <w:object w:dxaOrig="1380" w:dyaOrig="440">
          <v:shape id="_x0000_i1030" type="#_x0000_t75" style="width:68.8pt;height:22.05pt" o:ole="">
            <v:imagedata r:id="rId14" o:title=""/>
          </v:shape>
          <o:OLEObject Type="Embed" ProgID="Equation.DSMT4" ShapeID="_x0000_i1030" DrawAspect="Content" ObjectID="_1713805421" r:id="rId15"/>
        </w:object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 w:rsidRPr="000C05EA">
        <w:rPr>
          <w:color w:val="FF0000"/>
        </w:rPr>
        <w:t>(3)</w:t>
      </w:r>
    </w:p>
    <w:p w:rsidR="00322CB9" w:rsidRDefault="00322CB9" w:rsidP="006806EC">
      <w:pPr>
        <w:jc w:val="both"/>
      </w:pPr>
      <w:r>
        <w:t>In Virtual coordinate:</w:t>
      </w:r>
      <w:r>
        <w:tab/>
      </w:r>
      <w:r>
        <w:tab/>
      </w:r>
      <w:r>
        <w:tab/>
      </w:r>
      <w:r w:rsidR="00F50473" w:rsidRPr="00322CB9">
        <w:rPr>
          <w:position w:val="-12"/>
        </w:rPr>
        <w:object w:dxaOrig="1140" w:dyaOrig="440">
          <v:shape id="_x0000_i1031" type="#_x0000_t75" style="width:56.95pt;height:22.05pt" o:ole="">
            <v:imagedata r:id="rId16" o:title=""/>
          </v:shape>
          <o:OLEObject Type="Embed" ProgID="Equation.DSMT4" ShapeID="_x0000_i1031" DrawAspect="Content" ObjectID="_1713805422" r:id="rId17"/>
        </w:object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>
        <w:tab/>
      </w:r>
      <w:r w:rsidR="00817C6C" w:rsidRPr="000C05EA">
        <w:rPr>
          <w:color w:val="FF0000"/>
        </w:rPr>
        <w:t>(4)</w:t>
      </w:r>
    </w:p>
    <w:p w:rsidR="00F50473" w:rsidRPr="000C05EA" w:rsidRDefault="00F50473" w:rsidP="006806EC">
      <w:pPr>
        <w:jc w:val="both"/>
        <w:rPr>
          <w:color w:val="FF0000"/>
        </w:rPr>
      </w:pPr>
      <w:r>
        <w:t>In Global coordinate:</w:t>
      </w:r>
      <w:r>
        <w:tab/>
      </w:r>
      <w:r>
        <w:tab/>
      </w:r>
      <w:r>
        <w:tab/>
      </w:r>
      <w:r w:rsidR="00817C6C" w:rsidRPr="00817C6C">
        <w:rPr>
          <w:position w:val="-12"/>
        </w:rPr>
        <w:object w:dxaOrig="2380" w:dyaOrig="440">
          <v:shape id="_x0000_i1032" type="#_x0000_t75" style="width:118.75pt;height:22.05pt" o:ole="">
            <v:imagedata r:id="rId18" o:title=""/>
          </v:shape>
          <o:OLEObject Type="Embed" ProgID="Equation.DSMT4" ShapeID="_x0000_i1032" DrawAspect="Content" ObjectID="_1713805423" r:id="rId19"/>
        </w:object>
      </w:r>
      <w:r w:rsidR="00817C6C">
        <w:tab/>
      </w:r>
      <w:r w:rsidR="00817C6C">
        <w:tab/>
      </w:r>
      <w:r w:rsidR="00817C6C">
        <w:tab/>
      </w:r>
      <w:r w:rsidR="00817C6C" w:rsidRPr="006A5335">
        <w:rPr>
          <w:color w:val="FF0000"/>
        </w:rPr>
        <w:t>(5)</w:t>
      </w:r>
    </w:p>
    <w:p w:rsidR="00817C6C" w:rsidRDefault="00817C6C" w:rsidP="006806EC">
      <w:pPr>
        <w:jc w:val="both"/>
      </w:pPr>
      <w:r>
        <w:t>From (</w:t>
      </w:r>
      <w:r w:rsidR="000C05EA">
        <w:t>2</w:t>
      </w:r>
      <w:r>
        <w:t>) and (</w:t>
      </w:r>
      <w:r w:rsidR="000C05EA">
        <w:t>4</w:t>
      </w:r>
      <w:r>
        <w:t>) we have:</w:t>
      </w:r>
      <w:r>
        <w:tab/>
      </w:r>
      <w:r>
        <w:tab/>
      </w:r>
      <w:r w:rsidR="000C05EA" w:rsidRPr="00817C6C">
        <w:rPr>
          <w:position w:val="-12"/>
        </w:rPr>
        <w:object w:dxaOrig="2240" w:dyaOrig="440">
          <v:shape id="_x0000_i1033" type="#_x0000_t75" style="width:111.75pt;height:22.05pt" o:ole="">
            <v:imagedata r:id="rId20" o:title=""/>
          </v:shape>
          <o:OLEObject Type="Embed" ProgID="Equation.DSMT4" ShapeID="_x0000_i1033" DrawAspect="Content" ObjectID="_1713805424" r:id="rId21"/>
        </w:object>
      </w:r>
      <w:r w:rsidR="000C05EA">
        <w:tab/>
      </w:r>
      <w:r w:rsidR="000C05EA">
        <w:tab/>
      </w:r>
      <w:r w:rsidR="000C05EA">
        <w:tab/>
      </w:r>
      <w:r w:rsidR="000C05EA" w:rsidRPr="000C05EA">
        <w:rPr>
          <w:color w:val="FF0000"/>
        </w:rPr>
        <w:t>(6)</w:t>
      </w:r>
    </w:p>
    <w:p w:rsidR="000C05EA" w:rsidRDefault="000C05EA" w:rsidP="006806EC">
      <w:pPr>
        <w:jc w:val="both"/>
      </w:pPr>
      <w:r>
        <w:t>From (5) and (6) we have:</w:t>
      </w:r>
      <w:r>
        <w:tab/>
      </w:r>
      <w:r>
        <w:tab/>
      </w:r>
      <w:r w:rsidRPr="00817C6C">
        <w:rPr>
          <w:position w:val="-12"/>
        </w:rPr>
        <w:object w:dxaOrig="1760" w:dyaOrig="380">
          <v:shape id="_x0000_i1034" type="#_x0000_t75" style="width:88.1pt;height:18.8pt" o:ole="">
            <v:imagedata r:id="rId22" o:title=""/>
          </v:shape>
          <o:OLEObject Type="Embed" ProgID="Equation.DSMT4" ShapeID="_x0000_i1034" DrawAspect="Content" ObjectID="_1713805425" r:id="rId23"/>
        </w:object>
      </w:r>
      <w:r>
        <w:tab/>
      </w:r>
      <w:r>
        <w:tab/>
      </w:r>
      <w:r>
        <w:tab/>
      </w:r>
      <w:r>
        <w:tab/>
      </w:r>
      <w:r w:rsidRPr="000C05EA">
        <w:rPr>
          <w:color w:val="FF0000"/>
        </w:rPr>
        <w:t>(7)</w:t>
      </w:r>
    </w:p>
    <w:p w:rsidR="000C05EA" w:rsidRDefault="000C05EA" w:rsidP="006806EC">
      <w:pPr>
        <w:jc w:val="both"/>
      </w:pPr>
      <w:r>
        <w:t>From (3) and (7) we have:</w:t>
      </w:r>
      <w:r>
        <w:tab/>
      </w:r>
      <w:r>
        <w:tab/>
      </w:r>
      <w:r w:rsidRPr="00322CB9">
        <w:rPr>
          <w:position w:val="-12"/>
        </w:rPr>
        <w:object w:dxaOrig="1780" w:dyaOrig="440">
          <v:shape id="_x0000_i1035" type="#_x0000_t75" style="width:89.2pt;height:22.05pt" o:ole="">
            <v:imagedata r:id="rId24" o:title=""/>
          </v:shape>
          <o:OLEObject Type="Embed" ProgID="Equation.DSMT4" ShapeID="_x0000_i1035" DrawAspect="Content" ObjectID="_1713805426" r:id="rId25"/>
        </w:object>
      </w:r>
      <w:r>
        <w:tab/>
      </w:r>
      <w:r>
        <w:tab/>
      </w:r>
      <w:r>
        <w:tab/>
      </w:r>
      <w:r>
        <w:tab/>
      </w:r>
      <w:r w:rsidRPr="006A5335">
        <w:rPr>
          <w:color w:val="FF0000"/>
        </w:rPr>
        <w:t>(8)</w:t>
      </w:r>
    </w:p>
    <w:p w:rsidR="000C05EA" w:rsidRDefault="006A5335" w:rsidP="006806EC">
      <w:pPr>
        <w:jc w:val="both"/>
      </w:pPr>
      <w:r>
        <w:t>From (1), (4) and (5) we have:</w:t>
      </w:r>
      <w:r>
        <w:tab/>
      </w:r>
      <w:r>
        <w:tab/>
      </w:r>
      <w:r w:rsidRPr="00322CB9">
        <w:rPr>
          <w:position w:val="-12"/>
        </w:rPr>
        <w:object w:dxaOrig="2000" w:dyaOrig="440">
          <v:shape id="_x0000_i1036" type="#_x0000_t75" style="width:99.95pt;height:22.05pt" o:ole="">
            <v:imagedata r:id="rId26" o:title=""/>
          </v:shape>
          <o:OLEObject Type="Embed" ProgID="Equation.DSMT4" ShapeID="_x0000_i1036" DrawAspect="Content" ObjectID="_1713805427" r:id="rId27"/>
        </w:object>
      </w:r>
      <w:r>
        <w:tab/>
      </w:r>
      <w:r>
        <w:tab/>
      </w:r>
      <w:r>
        <w:tab/>
      </w:r>
      <w:r>
        <w:tab/>
      </w:r>
      <w:r w:rsidRPr="006A5335">
        <w:rPr>
          <w:color w:val="FF0000"/>
        </w:rPr>
        <w:t>(9)</w:t>
      </w:r>
    </w:p>
    <w:p w:rsidR="006A5335" w:rsidRDefault="006A5335" w:rsidP="006806EC">
      <w:pPr>
        <w:jc w:val="both"/>
      </w:pPr>
      <w:r>
        <w:t>From (8) and (9) we have:</w:t>
      </w:r>
      <w:r>
        <w:tab/>
      </w:r>
      <w:r>
        <w:tab/>
      </w:r>
      <w:r w:rsidRPr="00322CB9">
        <w:rPr>
          <w:position w:val="-12"/>
        </w:rPr>
        <w:object w:dxaOrig="2380" w:dyaOrig="380">
          <v:shape id="_x0000_i1037" type="#_x0000_t75" style="width:118.75pt;height:18.8pt" o:ole="">
            <v:imagedata r:id="rId28" o:title=""/>
          </v:shape>
          <o:OLEObject Type="Embed" ProgID="Equation.DSMT4" ShapeID="_x0000_i1037" DrawAspect="Content" ObjectID="_1713805428" r:id="rId29"/>
        </w:object>
      </w:r>
      <w:r>
        <w:tab/>
      </w:r>
      <w:r>
        <w:tab/>
      </w:r>
      <w:r>
        <w:tab/>
        <w:t>(10)</w:t>
      </w:r>
    </w:p>
    <w:p w:rsidR="006A5335" w:rsidRDefault="006A5335" w:rsidP="006806EC">
      <w:pPr>
        <w:jc w:val="both"/>
      </w:pPr>
      <w:r>
        <w:t>Therefor:</w:t>
      </w:r>
      <w:r>
        <w:tab/>
      </w:r>
      <w:r>
        <w:tab/>
      </w:r>
      <w:r>
        <w:tab/>
      </w:r>
      <w:r>
        <w:tab/>
      </w:r>
      <w:r w:rsidRPr="006A5335">
        <w:rPr>
          <w:position w:val="-14"/>
        </w:rPr>
        <w:object w:dxaOrig="2820" w:dyaOrig="480">
          <v:shape id="_x0000_i1038" type="#_x0000_t75" style="width:140.8pt;height:24.2pt" o:ole="">
            <v:imagedata r:id="rId30" o:title=""/>
          </v:shape>
          <o:OLEObject Type="Embed" ProgID="Equation.DSMT4" ShapeID="_x0000_i1038" DrawAspect="Content" ObjectID="_1713805429" r:id="rId31"/>
        </w:object>
      </w:r>
    </w:p>
    <w:p w:rsidR="00433048" w:rsidRDefault="00433048" w:rsidP="006806EC">
      <w:pPr>
        <w:jc w:val="both"/>
      </w:pPr>
    </w:p>
    <w:p w:rsidR="00AE659A" w:rsidRDefault="00AE659A" w:rsidP="006806EC">
      <w:pPr>
        <w:jc w:val="both"/>
      </w:pPr>
      <w:r>
        <w:t xml:space="preserve">Find vector of </w:t>
      </w:r>
      <w:r w:rsidR="008A4C78">
        <w:t>acceleration</w:t>
      </w:r>
      <w:r w:rsidR="009B2B78">
        <w:t xml:space="preserve"> in </w:t>
      </w:r>
      <w:r w:rsidR="00C17926">
        <w:t>Virtual coordination system</w:t>
      </w:r>
      <w:r w:rsidR="006514BD">
        <w:t>.</w:t>
      </w:r>
    </w:p>
    <w:p w:rsidR="00134659" w:rsidRDefault="00134659" w:rsidP="006806EC">
      <w:pPr>
        <w:jc w:val="both"/>
      </w:pPr>
      <w:r>
        <w:t>We have:</w:t>
      </w:r>
      <w:r>
        <w:tab/>
      </w:r>
      <w:r>
        <w:tab/>
      </w:r>
      <w:r>
        <w:tab/>
      </w:r>
      <w:r>
        <w:tab/>
      </w:r>
      <w:r w:rsidR="00807CEC" w:rsidRPr="00807CEC">
        <w:rPr>
          <w:position w:val="-12"/>
        </w:rPr>
        <w:object w:dxaOrig="1140" w:dyaOrig="440">
          <v:shape id="_x0000_i1041" type="#_x0000_t75" style="width:56.95pt;height:22.05pt" o:ole="">
            <v:imagedata r:id="rId32" o:title=""/>
          </v:shape>
          <o:OLEObject Type="Embed" ProgID="Equation.DSMT4" ShapeID="_x0000_i1041" DrawAspect="Content" ObjectID="_1713805430" r:id="rId33"/>
        </w:object>
      </w:r>
      <w:bookmarkStart w:id="0" w:name="_GoBack"/>
      <w:bookmarkEnd w:id="0"/>
    </w:p>
    <w:p w:rsidR="00807CEC" w:rsidRDefault="00807CEC" w:rsidP="006806EC">
      <w:pPr>
        <w:jc w:val="both"/>
      </w:pPr>
      <w:r>
        <w:t>In global and include gravity:</w:t>
      </w:r>
      <w:r>
        <w:tab/>
      </w:r>
      <w:r>
        <w:tab/>
      </w:r>
      <w:r w:rsidRPr="00807CEC">
        <w:rPr>
          <w:position w:val="-16"/>
        </w:rPr>
        <w:object w:dxaOrig="1780" w:dyaOrig="480">
          <v:shape id="_x0000_i1045" type="#_x0000_t75" style="width:89.2pt;height:24.2pt" o:ole="">
            <v:imagedata r:id="rId34" o:title=""/>
          </v:shape>
          <o:OLEObject Type="Embed" ProgID="Equation.DSMT4" ShapeID="_x0000_i1045" DrawAspect="Content" ObjectID="_1713805431" r:id="rId35"/>
        </w:object>
      </w:r>
    </w:p>
    <w:sectPr w:rsidR="0080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CD"/>
    <w:rsid w:val="00012D01"/>
    <w:rsid w:val="000A483C"/>
    <w:rsid w:val="000C05EA"/>
    <w:rsid w:val="00134659"/>
    <w:rsid w:val="00193CD6"/>
    <w:rsid w:val="001A13C3"/>
    <w:rsid w:val="00204880"/>
    <w:rsid w:val="00215BC3"/>
    <w:rsid w:val="00322CB9"/>
    <w:rsid w:val="003D543B"/>
    <w:rsid w:val="00433048"/>
    <w:rsid w:val="004519E0"/>
    <w:rsid w:val="004C4BCD"/>
    <w:rsid w:val="00517787"/>
    <w:rsid w:val="00527AC4"/>
    <w:rsid w:val="0060286D"/>
    <w:rsid w:val="006514BD"/>
    <w:rsid w:val="006806EC"/>
    <w:rsid w:val="006A5335"/>
    <w:rsid w:val="00711D51"/>
    <w:rsid w:val="00807CEC"/>
    <w:rsid w:val="00817C6C"/>
    <w:rsid w:val="008A4C78"/>
    <w:rsid w:val="009057CB"/>
    <w:rsid w:val="009B2B78"/>
    <w:rsid w:val="00A71265"/>
    <w:rsid w:val="00AE659A"/>
    <w:rsid w:val="00B1066E"/>
    <w:rsid w:val="00C17926"/>
    <w:rsid w:val="00CC07BE"/>
    <w:rsid w:val="00CC397E"/>
    <w:rsid w:val="00D37E73"/>
    <w:rsid w:val="00E03A88"/>
    <w:rsid w:val="00E160FC"/>
    <w:rsid w:val="00E7108C"/>
    <w:rsid w:val="00F50473"/>
    <w:rsid w:val="00F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4DFE"/>
  <w15:chartTrackingRefBased/>
  <w15:docId w15:val="{3396C9BE-21A3-40BE-B39C-D49AEF88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Ngoc Anh</dc:creator>
  <cp:keywords/>
  <dc:description/>
  <cp:lastModifiedBy>Phan Ngoc Anh</cp:lastModifiedBy>
  <cp:revision>12</cp:revision>
  <dcterms:created xsi:type="dcterms:W3CDTF">2022-05-09T16:30:00Z</dcterms:created>
  <dcterms:modified xsi:type="dcterms:W3CDTF">2022-05-11T13:17:00Z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