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601F" w:rsidRPr="00BB76BB" w:rsidRDefault="00F8601F" w:rsidP="00F8601F">
      <w:pPr>
        <w:spacing w:line="240" w:lineRule="auto"/>
        <w:contextualSpacing/>
        <w:jc w:val="center"/>
        <w:rPr>
          <w:rFonts w:ascii="Times New Roman" w:hAnsi="Times New Roman"/>
          <w:sz w:val="30"/>
        </w:rPr>
      </w:pPr>
      <w:r w:rsidRPr="00BB76BB">
        <w:rPr>
          <w:rFonts w:ascii="Times New Roman" w:hAnsi="Times New Roman"/>
          <w:noProof/>
          <w:sz w:val="30"/>
          <w:lang w:eastAsia="ru-RU"/>
        </w:rPr>
        <w:drawing>
          <wp:inline distT="0" distB="0" distL="0" distR="0" wp14:anchorId="4090D13A" wp14:editId="0EB7784A">
            <wp:extent cx="605155" cy="719455"/>
            <wp:effectExtent l="0" t="0" r="0" b="0"/>
            <wp:docPr id="8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01F" w:rsidRPr="00BB76BB" w:rsidRDefault="00F8601F" w:rsidP="00F8601F">
      <w:pPr>
        <w:spacing w:line="240" w:lineRule="auto"/>
        <w:contextualSpacing/>
        <w:jc w:val="center"/>
        <w:rPr>
          <w:rFonts w:ascii="Times New Roman" w:hAnsi="Times New Roman"/>
          <w:sz w:val="20"/>
          <w:szCs w:val="20"/>
        </w:rPr>
      </w:pPr>
    </w:p>
    <w:p w:rsidR="00F8601F" w:rsidRPr="00BB76BB" w:rsidRDefault="00F8601F" w:rsidP="00F8601F">
      <w:pPr>
        <w:spacing w:line="240" w:lineRule="auto"/>
        <w:contextualSpacing/>
        <w:jc w:val="center"/>
        <w:rPr>
          <w:rFonts w:ascii="Times New Roman" w:hAnsi="Times New Roman"/>
          <w:sz w:val="32"/>
          <w:szCs w:val="32"/>
        </w:rPr>
      </w:pPr>
      <w:r w:rsidRPr="00BB76BB">
        <w:rPr>
          <w:rFonts w:ascii="Times New Roman" w:hAnsi="Times New Roman"/>
          <w:color w:val="000000"/>
          <w:sz w:val="32"/>
          <w:szCs w:val="24"/>
        </w:rPr>
        <w:t>ФЕДЕРАЛЬНОЕ ГОСУДАРСТВЕННОЕ КАЗЕННОЕ ВОЕННОЕ ОБРАЗОВАТЕЛЬНОЕ УЧРЕЖДЕ</w:t>
      </w:r>
      <w:bookmarkStart w:id="0" w:name="_GoBack"/>
      <w:bookmarkEnd w:id="0"/>
      <w:r w:rsidRPr="00BB76BB">
        <w:rPr>
          <w:rFonts w:ascii="Times New Roman" w:hAnsi="Times New Roman"/>
          <w:color w:val="000000"/>
          <w:sz w:val="32"/>
          <w:szCs w:val="24"/>
        </w:rPr>
        <w:t>НИЕ ВЫСШЕГО ОБРАЗОВАНИЯ «АКАДЕМИЯ ФЕДЕРАЛЬНОЙ СЛУЖБЫ ОХРАНЫ РОССИЙСКОЙ ФЕДЕРАЦИИ»</w:t>
      </w:r>
    </w:p>
    <w:p w:rsidR="00F8601F" w:rsidRPr="00BB76BB" w:rsidRDefault="00F8601F" w:rsidP="00F8601F">
      <w:pPr>
        <w:spacing w:line="240" w:lineRule="auto"/>
        <w:contextualSpacing/>
        <w:jc w:val="center"/>
        <w:rPr>
          <w:rFonts w:ascii="Times New Roman" w:hAnsi="Times New Roman"/>
          <w:sz w:val="20"/>
          <w:szCs w:val="20"/>
        </w:rPr>
      </w:pPr>
    </w:p>
    <w:p w:rsidR="00F8601F" w:rsidRPr="00BB76BB" w:rsidRDefault="00F8601F" w:rsidP="00F8601F">
      <w:pPr>
        <w:spacing w:line="240" w:lineRule="auto"/>
        <w:contextualSpacing/>
        <w:jc w:val="center"/>
        <w:rPr>
          <w:rFonts w:ascii="Times New Roman" w:hAnsi="Times New Roman"/>
          <w:sz w:val="32"/>
          <w:szCs w:val="32"/>
        </w:rPr>
      </w:pPr>
      <w:r w:rsidRPr="00BB76BB">
        <w:rPr>
          <w:rFonts w:ascii="Times New Roman" w:hAnsi="Times New Roman"/>
          <w:sz w:val="32"/>
          <w:szCs w:val="32"/>
        </w:rPr>
        <w:t>НАЧАЛЬНИК АКАДЕМИИ</w:t>
      </w:r>
    </w:p>
    <w:p w:rsidR="00F8601F" w:rsidRPr="00BB76BB" w:rsidRDefault="00F8601F" w:rsidP="00F8601F">
      <w:pPr>
        <w:spacing w:line="240" w:lineRule="auto"/>
        <w:contextualSpacing/>
        <w:jc w:val="center"/>
        <w:rPr>
          <w:rFonts w:ascii="Times New Roman" w:hAnsi="Times New Roman"/>
          <w:sz w:val="20"/>
          <w:szCs w:val="20"/>
        </w:rPr>
      </w:pPr>
    </w:p>
    <w:p w:rsidR="00F8601F" w:rsidRPr="00BB76BB" w:rsidRDefault="00F8601F" w:rsidP="00F8601F">
      <w:pPr>
        <w:spacing w:line="240" w:lineRule="auto"/>
        <w:contextualSpacing/>
        <w:jc w:val="center"/>
        <w:rPr>
          <w:rFonts w:ascii="Times New Roman" w:hAnsi="Times New Roman"/>
          <w:sz w:val="64"/>
          <w:szCs w:val="64"/>
        </w:rPr>
      </w:pPr>
      <w:r w:rsidRPr="00BB76BB">
        <w:rPr>
          <w:rFonts w:ascii="Times New Roman" w:hAnsi="Times New Roman"/>
          <w:sz w:val="64"/>
          <w:szCs w:val="64"/>
        </w:rPr>
        <w:t>ПРИКАЗ</w:t>
      </w:r>
    </w:p>
    <w:p w:rsidR="00F8601F" w:rsidRPr="00BB76BB" w:rsidRDefault="00F8601F" w:rsidP="00F8601F">
      <w:pPr>
        <w:spacing w:line="240" w:lineRule="auto"/>
        <w:contextualSpacing/>
        <w:jc w:val="center"/>
        <w:rPr>
          <w:rFonts w:ascii="Times New Roman" w:hAnsi="Times New Roman"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6"/>
        <w:gridCol w:w="3285"/>
        <w:gridCol w:w="3037"/>
      </w:tblGrid>
      <w:tr w:rsidR="00F8601F" w:rsidRPr="00BB76BB" w:rsidTr="00C617E5">
        <w:trPr>
          <w:trHeight w:val="304"/>
        </w:trPr>
        <w:tc>
          <w:tcPr>
            <w:tcW w:w="3176" w:type="dxa"/>
            <w:tcBorders>
              <w:top w:val="nil"/>
              <w:left w:val="nil"/>
              <w:bottom w:val="single" w:sz="12" w:space="0" w:color="auto"/>
              <w:right w:val="single" w:sz="6" w:space="0" w:color="FFFFFF"/>
            </w:tcBorders>
            <w:shd w:val="clear" w:color="auto" w:fill="auto"/>
          </w:tcPr>
          <w:p w:rsidR="00F8601F" w:rsidRPr="00BB76BB" w:rsidRDefault="00F8601F" w:rsidP="00C617E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6.10.2025</w:t>
            </w:r>
          </w:p>
        </w:tc>
        <w:tc>
          <w:tcPr>
            <w:tcW w:w="3285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auto"/>
          </w:tcPr>
          <w:p w:rsidR="00F8601F" w:rsidRPr="00BB76BB" w:rsidRDefault="00F8601F" w:rsidP="00C617E5">
            <w:pPr>
              <w:spacing w:after="0" w:line="240" w:lineRule="auto"/>
              <w:ind w:firstLine="709"/>
              <w:contextualSpacing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BB76BB">
              <w:rPr>
                <w:rFonts w:ascii="Times New Roman" w:hAnsi="Times New Roman"/>
                <w:sz w:val="32"/>
                <w:szCs w:val="32"/>
              </w:rPr>
              <w:t>№</w:t>
            </w:r>
          </w:p>
        </w:tc>
        <w:tc>
          <w:tcPr>
            <w:tcW w:w="3037" w:type="dxa"/>
            <w:tcBorders>
              <w:top w:val="nil"/>
              <w:left w:val="single" w:sz="6" w:space="0" w:color="FFFFFF"/>
              <w:right w:val="nil"/>
            </w:tcBorders>
            <w:shd w:val="clear" w:color="auto" w:fill="auto"/>
          </w:tcPr>
          <w:p w:rsidR="00F8601F" w:rsidRPr="00BB76BB" w:rsidRDefault="00F8601F" w:rsidP="00C617E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664</w:t>
            </w:r>
          </w:p>
        </w:tc>
      </w:tr>
    </w:tbl>
    <w:p w:rsidR="00F8601F" w:rsidRPr="00BB76BB" w:rsidRDefault="00F8601F" w:rsidP="00F8601F">
      <w:pPr>
        <w:spacing w:after="0" w:line="240" w:lineRule="auto"/>
        <w:jc w:val="center"/>
        <w:rPr>
          <w:rFonts w:ascii="Times New Roman" w:eastAsia="Times New Roman" w:hAnsi="Times New Roman"/>
          <w:snapToGrid w:val="0"/>
          <w:color w:val="000000"/>
          <w:sz w:val="28"/>
          <w:szCs w:val="20"/>
          <w:lang w:eastAsia="ru-RU"/>
        </w:rPr>
      </w:pPr>
    </w:p>
    <w:p w:rsidR="00F8601F" w:rsidRPr="00BB76BB" w:rsidRDefault="00F8601F" w:rsidP="00F8601F">
      <w:pPr>
        <w:spacing w:after="0" w:line="240" w:lineRule="auto"/>
        <w:jc w:val="center"/>
        <w:rPr>
          <w:rFonts w:ascii="Times New Roman" w:eastAsia="Times New Roman" w:hAnsi="Times New Roman"/>
          <w:snapToGrid w:val="0"/>
          <w:color w:val="000000"/>
          <w:sz w:val="28"/>
          <w:szCs w:val="20"/>
          <w:lang w:eastAsia="ru-RU"/>
        </w:rPr>
      </w:pPr>
    </w:p>
    <w:p w:rsidR="00F8601F" w:rsidRPr="00BB76BB" w:rsidRDefault="00F8601F" w:rsidP="00F8601F">
      <w:pPr>
        <w:spacing w:after="0" w:line="240" w:lineRule="auto"/>
        <w:jc w:val="center"/>
        <w:rPr>
          <w:rFonts w:ascii="Times New Roman" w:eastAsia="Times New Roman" w:hAnsi="Times New Roman"/>
          <w:snapToGrid w:val="0"/>
          <w:color w:val="000000"/>
          <w:sz w:val="28"/>
          <w:szCs w:val="20"/>
          <w:lang w:eastAsia="ru-RU"/>
        </w:rPr>
      </w:pPr>
      <w:r w:rsidRPr="00BB76BB">
        <w:rPr>
          <w:rFonts w:ascii="Times New Roman" w:eastAsia="Times New Roman" w:hAnsi="Times New Roman"/>
          <w:b/>
          <w:snapToGrid w:val="0"/>
          <w:color w:val="000000"/>
          <w:sz w:val="28"/>
          <w:szCs w:val="20"/>
          <w:lang w:eastAsia="ru-RU"/>
        </w:rPr>
        <w:t>Об утверждении Инструкции по организации образовательной деятельности в Академии ФСО России</w:t>
      </w:r>
    </w:p>
    <w:p w:rsidR="00F8601F" w:rsidRPr="00BB76BB" w:rsidRDefault="00F8601F" w:rsidP="00F8601F">
      <w:pPr>
        <w:tabs>
          <w:tab w:val="left" w:pos="4536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F8601F" w:rsidRPr="00BB76BB" w:rsidRDefault="00F8601F" w:rsidP="00F8601F">
      <w:pPr>
        <w:tabs>
          <w:tab w:val="left" w:pos="4536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F8601F" w:rsidRPr="00BB76BB" w:rsidRDefault="00F8601F" w:rsidP="00F8601F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BB76BB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В соответствии с частью 2 статьи 30 Федерального закона от 29 декабря 2012 г. № 273-ФЗ «Об образовании в Российской Федерации»</w:t>
      </w:r>
    </w:p>
    <w:p w:rsidR="00F8601F" w:rsidRPr="00BB76BB" w:rsidRDefault="00F8601F" w:rsidP="00F8601F">
      <w:pPr>
        <w:spacing w:before="240" w:after="36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B76BB">
        <w:rPr>
          <w:rFonts w:ascii="Times New Roman" w:hAnsi="Times New Roman"/>
          <w:b/>
          <w:sz w:val="28"/>
          <w:szCs w:val="28"/>
        </w:rPr>
        <w:t>П Р И К А З Ы В А Ю:</w:t>
      </w:r>
    </w:p>
    <w:p w:rsidR="00F8601F" w:rsidRPr="00BB76BB" w:rsidRDefault="00F8601F" w:rsidP="00F8601F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B76BB">
        <w:rPr>
          <w:rFonts w:ascii="Times New Roman" w:eastAsia="Times New Roman" w:hAnsi="Times New Roman"/>
          <w:sz w:val="28"/>
          <w:szCs w:val="28"/>
          <w:lang w:eastAsia="ru-RU"/>
        </w:rPr>
        <w:t>1. Утвердить прилагаемую Инструкцию по организации образовательной деятельности в Академии ФСО России.</w:t>
      </w:r>
    </w:p>
    <w:p w:rsidR="00F8601F" w:rsidRPr="00BB76BB" w:rsidRDefault="00F8601F" w:rsidP="00F8601F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B76BB">
        <w:rPr>
          <w:rFonts w:ascii="Times New Roman" w:eastAsia="Times New Roman" w:hAnsi="Times New Roman"/>
          <w:sz w:val="28"/>
          <w:szCs w:val="28"/>
          <w:lang w:eastAsia="ru-RU"/>
        </w:rPr>
        <w:t>2. Признать утратившими силу:</w:t>
      </w:r>
    </w:p>
    <w:p w:rsidR="00F8601F" w:rsidRPr="00BB76BB" w:rsidRDefault="00F8601F" w:rsidP="00F8601F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B76BB">
        <w:rPr>
          <w:rFonts w:ascii="Times New Roman" w:eastAsia="Times New Roman" w:hAnsi="Times New Roman"/>
          <w:sz w:val="28"/>
          <w:szCs w:val="28"/>
          <w:lang w:eastAsia="ru-RU"/>
        </w:rPr>
        <w:t>приказ Академии ФСО России от 16 марта 2016 г. № 65 «Об утверждении Положения о фондах оценочных средств основных профессиональных образовательных программ»;</w:t>
      </w:r>
    </w:p>
    <w:p w:rsidR="00F8601F" w:rsidRPr="00BB76BB" w:rsidRDefault="00F8601F" w:rsidP="00F8601F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B76BB">
        <w:rPr>
          <w:rFonts w:ascii="Times New Roman" w:eastAsia="Times New Roman" w:hAnsi="Times New Roman"/>
          <w:sz w:val="28"/>
          <w:szCs w:val="28"/>
          <w:lang w:eastAsia="ru-RU"/>
        </w:rPr>
        <w:t>приказ Академии ФСО России от 28 мая 2018 г. № 211 «Об утверждении Форм планирующих и отчетных документов по организации образовательной деятельности, разрабатываемых в Академии ФСО России»;</w:t>
      </w:r>
    </w:p>
    <w:p w:rsidR="00F8601F" w:rsidRPr="00BB76BB" w:rsidRDefault="00F8601F" w:rsidP="00F8601F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B76BB">
        <w:rPr>
          <w:rFonts w:ascii="Times New Roman" w:eastAsia="Times New Roman" w:hAnsi="Times New Roman"/>
          <w:sz w:val="28"/>
          <w:szCs w:val="28"/>
          <w:lang w:eastAsia="ru-RU"/>
        </w:rPr>
        <w:t xml:space="preserve">приказ начальника Академии ФСО России от 20 декабря 2019 г. № 59 </w:t>
      </w:r>
      <w:r w:rsidRPr="00BB76BB">
        <w:rPr>
          <w:rFonts w:ascii="Times New Roman" w:eastAsia="Times New Roman" w:hAnsi="Times New Roman"/>
          <w:sz w:val="28"/>
          <w:szCs w:val="28"/>
          <w:lang w:eastAsia="ru-RU"/>
        </w:rPr>
        <w:br/>
        <w:t>«Об утверждении Инструкции по организации и осуществлению образовательной деятельности в Академии ФСО России»;</w:t>
      </w:r>
    </w:p>
    <w:p w:rsidR="00F8601F" w:rsidRPr="00BB76BB" w:rsidRDefault="00F8601F" w:rsidP="00F8601F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B76BB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приказ начальника Академии ФСО России от 19 апреля 2021 г. № 163 </w:t>
      </w:r>
      <w:r w:rsidRPr="00BB76BB">
        <w:rPr>
          <w:rFonts w:ascii="Times New Roman" w:eastAsia="Times New Roman" w:hAnsi="Times New Roman"/>
          <w:sz w:val="28"/>
          <w:szCs w:val="28"/>
          <w:lang w:eastAsia="ru-RU"/>
        </w:rPr>
        <w:br/>
        <w:t>«Об утверждении Перечня основных документов по организации и учету образовательной деятельности, разрабатываемых в Академии ФСО России».</w:t>
      </w:r>
    </w:p>
    <w:p w:rsidR="00F8601F" w:rsidRPr="00BB76BB" w:rsidRDefault="00F8601F" w:rsidP="00F8601F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B76BB">
        <w:rPr>
          <w:rFonts w:ascii="Times New Roman" w:eastAsia="Times New Roman" w:hAnsi="Times New Roman"/>
          <w:sz w:val="28"/>
          <w:szCs w:val="28"/>
          <w:lang w:eastAsia="ru-RU"/>
        </w:rPr>
        <w:t xml:space="preserve">3. Приказ довести до личного состава Академии ФСО России в </w:t>
      </w:r>
      <w:proofErr w:type="gramStart"/>
      <w:r w:rsidRPr="00BB76BB">
        <w:rPr>
          <w:rFonts w:ascii="Times New Roman" w:eastAsia="Times New Roman" w:hAnsi="Times New Roman"/>
          <w:sz w:val="28"/>
          <w:szCs w:val="28"/>
          <w:lang w:eastAsia="ru-RU"/>
        </w:rPr>
        <w:t>части,</w:t>
      </w:r>
      <w:r w:rsidRPr="00BB76BB">
        <w:rPr>
          <w:rFonts w:ascii="Times New Roman" w:eastAsia="Times New Roman" w:hAnsi="Times New Roman"/>
          <w:sz w:val="28"/>
          <w:szCs w:val="28"/>
          <w:lang w:eastAsia="ru-RU"/>
        </w:rPr>
        <w:br/>
        <w:t>его</w:t>
      </w:r>
      <w:proofErr w:type="gramEnd"/>
      <w:r w:rsidRPr="00BB76BB">
        <w:rPr>
          <w:rFonts w:ascii="Times New Roman" w:eastAsia="Times New Roman" w:hAnsi="Times New Roman"/>
          <w:sz w:val="28"/>
          <w:szCs w:val="28"/>
          <w:lang w:eastAsia="ru-RU"/>
        </w:rPr>
        <w:t xml:space="preserve"> касающейся.</w:t>
      </w:r>
    </w:p>
    <w:p w:rsidR="00F8601F" w:rsidRPr="00BB76BB" w:rsidRDefault="00F8601F" w:rsidP="00F8601F">
      <w:pPr>
        <w:widowControl w:val="0"/>
        <w:spacing w:after="0" w:line="360" w:lineRule="exact"/>
        <w:rPr>
          <w:rFonts w:ascii="Times New Roman" w:eastAsia="Times New Roman" w:hAnsi="Times New Roman"/>
          <w:snapToGrid w:val="0"/>
          <w:sz w:val="28"/>
          <w:szCs w:val="20"/>
          <w:lang w:eastAsia="ru-RU"/>
        </w:rPr>
      </w:pPr>
    </w:p>
    <w:p w:rsidR="00F8601F" w:rsidRPr="00BB76BB" w:rsidRDefault="00F8601F" w:rsidP="00F8601F">
      <w:pPr>
        <w:widowControl w:val="0"/>
        <w:spacing w:after="0" w:line="360" w:lineRule="exact"/>
        <w:rPr>
          <w:rFonts w:ascii="Times New Roman" w:eastAsia="Times New Roman" w:hAnsi="Times New Roman"/>
          <w:snapToGrid w:val="0"/>
          <w:sz w:val="28"/>
          <w:szCs w:val="20"/>
          <w:lang w:eastAsia="ru-RU"/>
        </w:rPr>
      </w:pPr>
    </w:p>
    <w:p w:rsidR="00F8601F" w:rsidRPr="00BB76BB" w:rsidRDefault="00F8601F" w:rsidP="00F8601F">
      <w:pPr>
        <w:spacing w:after="0" w:line="360" w:lineRule="exact"/>
        <w:rPr>
          <w:rFonts w:ascii="Times New Roman" w:hAnsi="Times New Roman"/>
          <w:sz w:val="28"/>
          <w:szCs w:val="28"/>
        </w:rPr>
      </w:pPr>
    </w:p>
    <w:p w:rsidR="00F8601F" w:rsidRPr="00BB76BB" w:rsidRDefault="00F8601F" w:rsidP="00F8601F">
      <w:pPr>
        <w:tabs>
          <w:tab w:val="right" w:pos="9638"/>
        </w:tabs>
        <w:suppressAutoHyphens/>
        <w:spacing w:after="0" w:line="324" w:lineRule="auto"/>
        <w:rPr>
          <w:rFonts w:ascii="Times New Roman" w:hAnsi="Times New Roman"/>
          <w:sz w:val="28"/>
          <w:szCs w:val="28"/>
          <w:lang w:eastAsia="zh-CN"/>
        </w:rPr>
      </w:pPr>
      <w:r w:rsidRPr="00BB76BB">
        <w:rPr>
          <w:rFonts w:ascii="Times New Roman" w:hAnsi="Times New Roman"/>
          <w:sz w:val="28"/>
          <w:szCs w:val="28"/>
          <w:lang w:eastAsia="zh-CN"/>
        </w:rPr>
        <w:t>Генерал-лейтенант</w:t>
      </w:r>
      <w:r w:rsidRPr="00BB76BB">
        <w:rPr>
          <w:rFonts w:ascii="Times New Roman" w:hAnsi="Times New Roman"/>
          <w:sz w:val="28"/>
          <w:szCs w:val="28"/>
          <w:lang w:eastAsia="zh-CN"/>
        </w:rPr>
        <w:tab/>
        <w:t>С.П. Горелик</w:t>
      </w:r>
    </w:p>
    <w:p w:rsidR="00035397" w:rsidRDefault="00035397"/>
    <w:sectPr w:rsidR="00035397" w:rsidSect="00F8601F">
      <w:headerReference w:type="default" r:id="rId7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0D94" w:rsidRDefault="006E0D94" w:rsidP="00F8601F">
      <w:pPr>
        <w:spacing w:after="0" w:line="240" w:lineRule="auto"/>
      </w:pPr>
      <w:r>
        <w:separator/>
      </w:r>
    </w:p>
  </w:endnote>
  <w:endnote w:type="continuationSeparator" w:id="0">
    <w:p w:rsidR="006E0D94" w:rsidRDefault="006E0D94" w:rsidP="00F86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0D94" w:rsidRDefault="006E0D94" w:rsidP="00F8601F">
      <w:pPr>
        <w:spacing w:after="0" w:line="240" w:lineRule="auto"/>
      </w:pPr>
      <w:r>
        <w:separator/>
      </w:r>
    </w:p>
  </w:footnote>
  <w:footnote w:type="continuationSeparator" w:id="0">
    <w:p w:rsidR="006E0D94" w:rsidRDefault="006E0D94" w:rsidP="00F86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2A73" w:rsidRPr="00F8601F" w:rsidRDefault="00F8601F" w:rsidP="0085086F">
    <w:pPr>
      <w:pStyle w:val="a3"/>
      <w:jc w:val="center"/>
      <w:rPr>
        <w:rFonts w:ascii="Times New Roman" w:hAnsi="Times New Roman"/>
        <w:sz w:val="28"/>
        <w:szCs w:val="28"/>
      </w:rPr>
    </w:pPr>
    <w:r w:rsidRPr="00F8601F">
      <w:rPr>
        <w:rFonts w:ascii="Times New Roman" w:hAnsi="Times New Roman"/>
        <w:sz w:val="28"/>
        <w:szCs w:val="28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01F"/>
    <w:rsid w:val="00035397"/>
    <w:rsid w:val="006E0D94"/>
    <w:rsid w:val="00F8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DD3951-70EF-43F1-B796-211159E9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601F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60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8601F"/>
    <w:rPr>
      <w:rFonts w:ascii="Calibri" w:eastAsia="Calibri" w:hAnsi="Calibri" w:cs="Times New Roman"/>
    </w:rPr>
  </w:style>
  <w:style w:type="paragraph" w:styleId="a5">
    <w:name w:val="footer"/>
    <w:basedOn w:val="a"/>
    <w:link w:val="a6"/>
    <w:uiPriority w:val="99"/>
    <w:unhideWhenUsed/>
    <w:rsid w:val="00F860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8601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Кирюхин Дмитрий Александрович</dc:creator>
  <cp:keywords/>
  <dc:description/>
  <cp:lastModifiedBy>Кирюхин Дмитрий Александрович</cp:lastModifiedBy>
  <cp:revision>1</cp:revision>
  <dcterms:created xsi:type="dcterms:W3CDTF">2025-10-09T05:11:00Z</dcterms:created>
  <dcterms:modified xsi:type="dcterms:W3CDTF">2025-10-09T05:14:00Z</dcterms:modified>
</cp:coreProperties>
</file>