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5823D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请输入您的标题[复制]</w:t>
      </w:r>
    </w:p>
    <w:p w14:paraId="0FE016AA"/>
    <w:p w14:paraId="7ABDEB25">
      <w:pPr>
        <w:rPr>
          <w:rFonts w:ascii="Times New Roman" w:hAnsi="Times New Roman" w:eastAsia="Times New Roman" w:cs="Times New Roman"/>
          <w:color w:val="666666"/>
        </w:rPr>
      </w:pPr>
      <w:r>
        <w:rPr>
          <w:rFonts w:ascii="PMingLiU" w:hAnsi="PMingLiU" w:eastAsia="PMingLiU" w:cs="PMingLiU"/>
          <w:color w:val="666666"/>
        </w:rPr>
        <w:t>您好！为落实党中央关于促进民营经济发展壮大的决策部署，现开展匿名问卷调查。您的反馈将为优化营商环境政策提供关键依据。问卷耗时约</w:t>
      </w:r>
      <w:r>
        <w:rPr>
          <w:rFonts w:ascii="Times New Roman" w:hAnsi="Times New Roman" w:eastAsia="Times New Roman" w:cs="Times New Roman"/>
          <w:color w:val="666666"/>
        </w:rPr>
        <w:t>8</w:t>
      </w:r>
      <w:r>
        <w:rPr>
          <w:rFonts w:ascii="PMingLiU" w:hAnsi="PMingLiU" w:eastAsia="PMingLiU" w:cs="PMingLiU"/>
          <w:color w:val="666666"/>
        </w:rPr>
        <w:t>分钟，所有数据严格保密。衷心感谢支持！</w:t>
      </w:r>
      <w:r>
        <w:rPr>
          <w:rFonts w:ascii="Times New Roman" w:hAnsi="Times New Roman" w:eastAsia="Times New Roman" w:cs="Times New Roman"/>
          <w:color w:val="666666"/>
        </w:rPr>
        <w:br w:type="textWrapping"/>
      </w:r>
      <w:r>
        <w:rPr>
          <w:rFonts w:ascii="Times New Roman" w:hAnsi="Times New Roman" w:eastAsia="Times New Roman" w:cs="Times New Roman"/>
          <w:color w:val="666666"/>
        </w:rPr>
        <w:t>​​</w:t>
      </w:r>
      <w:r>
        <w:rPr>
          <w:rFonts w:ascii="PMingLiU" w:hAnsi="PMingLiU" w:eastAsia="PMingLiU" w:cs="PMingLiU"/>
          <w:color w:val="666666"/>
        </w:rPr>
        <w:t>基本信息</w:t>
      </w:r>
      <w:r>
        <w:rPr>
          <w:rFonts w:ascii="Times New Roman" w:hAnsi="Times New Roman" w:eastAsia="Times New Roman" w:cs="Times New Roman"/>
          <w:color w:val="666666"/>
        </w:rPr>
        <w:t>​​</w:t>
      </w:r>
    </w:p>
    <w:p w14:paraId="2A3334ED">
      <w:pPr>
        <w:keepLines w:val="0"/>
        <w:spacing w:line="360" w:lineRule="auto"/>
        <w:jc w:val="left"/>
        <w:rPr>
          <w:rFonts w:ascii="微软雅黑" w:hAnsi="微软雅黑" w:eastAsia="微软雅黑" w:cs="微软雅黑"/>
          <w:sz w:val="28"/>
        </w:rPr>
      </w:pPr>
    </w:p>
    <w:p w14:paraId="1C001788"/>
    <w:p w14:paraId="194ACCF0">
      <w:pPr>
        <w:spacing w:line="360" w:lineRule="auto"/>
      </w:pPr>
      <w:r>
        <w:rPr>
          <w:rFonts w:ascii="PMingLiU" w:hAnsi="PMingLiU" w:eastAsia="PMingLiU" w:cs="PMingLiU"/>
        </w:rPr>
        <w:t>一、基本信息</w:t>
      </w:r>
    </w:p>
    <w:p w14:paraId="0538C6F0"/>
    <w:p w14:paraId="724BB57C">
      <w:pPr>
        <w:spacing w:line="360" w:lineRule="auto"/>
      </w:pPr>
      <w:r>
        <w:rPr>
          <w:rFonts w:ascii="PMingLiU" w:hAnsi="PMingLiU" w:eastAsia="PMingLiU" w:cs="PMingLiU"/>
        </w:rPr>
        <w:t>你的专业类别</w:t>
      </w:r>
      <w:r>
        <w:rPr>
          <w:rFonts w:ascii="Times New Roman" w:hAnsi="Times New Roman" w:eastAsia="Times New Roman" w:cs="Times New Roman"/>
        </w:rPr>
        <w:t>: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9C299E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C36FBF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文科</w:t>
            </w:r>
          </w:p>
        </w:tc>
      </w:tr>
      <w:tr w14:paraId="78EC57A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CC1A73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理科</w:t>
            </w:r>
          </w:p>
        </w:tc>
      </w:tr>
      <w:tr w14:paraId="4796100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002610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工科</w:t>
            </w:r>
          </w:p>
        </w:tc>
      </w:tr>
      <w:tr w14:paraId="5A6E1B1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7CCC48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商科</w:t>
            </w:r>
          </w:p>
        </w:tc>
      </w:tr>
      <w:tr w14:paraId="78F183D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E677AD7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医科</w:t>
            </w:r>
          </w:p>
        </w:tc>
      </w:tr>
      <w:tr w14:paraId="69FD084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88A840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艺术</w:t>
            </w:r>
          </w:p>
        </w:tc>
      </w:tr>
      <w:tr w14:paraId="19028EB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5AA12B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其他</w:t>
            </w:r>
          </w:p>
        </w:tc>
      </w:tr>
    </w:tbl>
    <w:p w14:paraId="1E880598"/>
    <w:p w14:paraId="259DFB62"/>
    <w:p w14:paraId="4C77F42F">
      <w:pPr>
        <w:spacing w:line="360" w:lineRule="auto"/>
      </w:pPr>
      <w:r>
        <w:rPr>
          <w:rFonts w:ascii="PMingLiU" w:hAnsi="PMingLiU" w:eastAsia="PMingLiU" w:cs="PMingLiU"/>
        </w:rPr>
        <w:t>年级</w:t>
      </w:r>
      <w:r>
        <w:rPr>
          <w:rFonts w:ascii="Times New Roman" w:hAnsi="Times New Roman" w:eastAsia="Times New Roman" w:cs="Times New Roman"/>
        </w:rPr>
        <w:t>: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BA535A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09713B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大一</w:t>
            </w:r>
          </w:p>
        </w:tc>
      </w:tr>
      <w:tr w14:paraId="622A0BA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395C2F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大二</w:t>
            </w:r>
          </w:p>
        </w:tc>
      </w:tr>
      <w:tr w14:paraId="2E1ADD1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9738C7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大三</w:t>
            </w:r>
          </w:p>
        </w:tc>
      </w:tr>
      <w:tr w14:paraId="3C14AD5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B5A9CE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大四</w:t>
            </w:r>
          </w:p>
        </w:tc>
      </w:tr>
      <w:tr w14:paraId="7AC3D90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35847C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研究生</w:t>
            </w:r>
          </w:p>
        </w:tc>
      </w:tr>
      <w:tr w14:paraId="3722CBE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57A845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</w:p>
        </w:tc>
      </w:tr>
    </w:tbl>
    <w:p w14:paraId="5C0EBD03"/>
    <w:p w14:paraId="34D71427"/>
    <w:p w14:paraId="28A31A5C">
      <w:pPr>
        <w:spacing w:line="360" w:lineRule="auto"/>
      </w:pPr>
      <w:r>
        <w:rPr>
          <w:rFonts w:ascii="PMingLiU" w:hAnsi="PMingLiU" w:eastAsia="PMingLiU" w:cs="PMingLiU"/>
        </w:rPr>
        <w:t>你是否关注过国家支持民营经济的政策（如</w:t>
      </w:r>
      <w:r>
        <w:rPr>
          <w:rFonts w:ascii="Times New Roman" w:hAnsi="Times New Roman" w:eastAsia="Times New Roman" w:cs="Times New Roman"/>
        </w:rPr>
        <w:t>“</w:t>
      </w:r>
      <w:r>
        <w:rPr>
          <w:rFonts w:ascii="PMingLiU" w:hAnsi="PMingLiU" w:eastAsia="PMingLiU" w:cs="PMingLiU"/>
        </w:rPr>
        <w:t>民营经济</w:t>
      </w:r>
      <w:r>
        <w:rPr>
          <w:rFonts w:ascii="Times New Roman" w:hAnsi="Times New Roman" w:eastAsia="Times New Roman" w:cs="Times New Roman"/>
        </w:rPr>
        <w:t>31</w:t>
      </w:r>
      <w:r>
        <w:rPr>
          <w:rFonts w:ascii="PMingLiU" w:hAnsi="PMingLiU" w:eastAsia="PMingLiU" w:cs="PMingLiU"/>
        </w:rPr>
        <w:t>条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PMingLiU" w:hAnsi="PMingLiU" w:eastAsia="PMingLiU" w:cs="PMingLiU"/>
        </w:rPr>
        <w:t>）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F973B2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DF19A4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非常关注</w:t>
            </w:r>
          </w:p>
        </w:tc>
      </w:tr>
      <w:tr w14:paraId="6C22F66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184B877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偶尔看到</w:t>
            </w:r>
          </w:p>
        </w:tc>
      </w:tr>
      <w:tr w14:paraId="6413824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F51B23E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完全不了解</w:t>
            </w:r>
            <w:r>
              <w:rPr>
                <w:rFonts w:ascii="PMingLiU" w:hAnsi="PMingLiU" w:eastAsia="PMingLiU" w:cs="PMingLiU"/>
              </w:rPr>
              <w:br w:type="textWrapping"/>
            </w:r>
          </w:p>
        </w:tc>
      </w:tr>
      <w:tr w14:paraId="77D1B64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E61805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bookmarkStart w:id="0" w:name="_GoBack"/>
            <w:bookmarkEnd w:id="0"/>
            <w:r>
              <w:rPr>
                <w:rFonts w:ascii="PMingLiU" w:hAnsi="PMingLiU" w:eastAsia="PMingLiU" w:cs="PMingLiU"/>
              </w:rPr>
              <w:t>你认为民营企业在以下哪些领域最重要</w:t>
            </w:r>
            <w:r>
              <w:rPr>
                <w:rFonts w:ascii="Times New Roman" w:hAnsi="Times New Roman" w:eastAsia="Times New Roman" w:cs="Times New Roman"/>
              </w:rPr>
              <w:t>?</w:t>
            </w:r>
            <w:r>
              <w:rPr>
                <w:rFonts w:ascii="PMingLiU" w:hAnsi="PMingLiU" w:eastAsia="PMingLiU" w:cs="PMingLiU"/>
              </w:rPr>
              <w:t>（限选</w:t>
            </w:r>
            <w:r>
              <w:rPr>
                <w:rFonts w:ascii="Times New Roman" w:hAnsi="Times New Roman" w:eastAsia="Times New Roman" w:cs="Times New Roman"/>
              </w:rPr>
              <w:t>3</w:t>
            </w:r>
            <w:r>
              <w:rPr>
                <w:rFonts w:ascii="PMingLiU" w:hAnsi="PMingLiU" w:eastAsia="PMingLiU" w:cs="PMingLiU"/>
              </w:rPr>
              <w:t>项）</w:t>
            </w:r>
            <w:r>
              <w:rPr>
                <w:rFonts w:ascii="Times New Roman" w:hAnsi="Times New Roman" w:eastAsia="Times New Roman" w:cs="Times New Roman"/>
              </w:rPr>
              <w:t>[</w:t>
            </w:r>
            <w:r>
              <w:rPr>
                <w:rFonts w:ascii="PMingLiU" w:hAnsi="PMingLiU" w:eastAsia="PMingLiU" w:cs="PMingLiU"/>
              </w:rPr>
              <w:t>多选题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 w14:paraId="7705FA2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39E116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○ </w:t>
            </w:r>
            <w:r>
              <w:rPr>
                <w:rFonts w:ascii="PMingLiU" w:hAnsi="PMingLiU" w:eastAsia="PMingLiU" w:cs="PMingLiU"/>
              </w:rPr>
              <w:t>提供就业岗位</w:t>
            </w:r>
          </w:p>
        </w:tc>
      </w:tr>
      <w:tr w14:paraId="1EDE77B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90B849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○ </w:t>
            </w:r>
            <w:r>
              <w:rPr>
                <w:rFonts w:ascii="PMingLiU" w:hAnsi="PMingLiU" w:eastAsia="PMingLiU" w:cs="PMingLiU"/>
              </w:rPr>
              <w:t>推动科技创新</w:t>
            </w:r>
          </w:p>
        </w:tc>
      </w:tr>
      <w:tr w14:paraId="4347F14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4EB2F9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○ </w:t>
            </w:r>
            <w:r>
              <w:rPr>
                <w:rFonts w:ascii="PMingLiU" w:hAnsi="PMingLiU" w:eastAsia="PMingLiU" w:cs="PMingLiU"/>
              </w:rPr>
              <w:t>丰富市场商品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PMingLiU" w:hAnsi="PMingLiU" w:eastAsia="PMingLiU" w:cs="PMingLiU"/>
              </w:rPr>
              <w:t>服务</w:t>
            </w:r>
          </w:p>
        </w:tc>
      </w:tr>
      <w:tr w14:paraId="704B315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524DC2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○ </w:t>
            </w:r>
            <w:r>
              <w:rPr>
                <w:rFonts w:ascii="PMingLiU" w:hAnsi="PMingLiU" w:eastAsia="PMingLiU" w:cs="PMingLiU"/>
              </w:rPr>
              <w:t>促进区域发展</w:t>
            </w:r>
          </w:p>
        </w:tc>
      </w:tr>
      <w:tr w14:paraId="2911E6A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2693F7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○ </w:t>
            </w:r>
            <w:r>
              <w:rPr>
                <w:rFonts w:ascii="PMingLiU" w:hAnsi="PMingLiU" w:eastAsia="PMingLiU" w:cs="PMingLiU"/>
              </w:rPr>
              <w:t>参与国际竞争</w:t>
            </w:r>
          </w:p>
        </w:tc>
      </w:tr>
      <w:tr w14:paraId="5289C1D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CB9B76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○ </w:t>
            </w:r>
            <w:r>
              <w:rPr>
                <w:rFonts w:ascii="PMingLiU" w:hAnsi="PMingLiU" w:eastAsia="PMingLiU" w:cs="PMingLiU"/>
              </w:rPr>
              <w:t>公益慈善</w:t>
            </w:r>
          </w:p>
        </w:tc>
      </w:tr>
    </w:tbl>
    <w:p w14:paraId="7BA0A34B"/>
    <w:p w14:paraId="1CA784FC"/>
    <w:p w14:paraId="3C567476">
      <w:pPr>
        <w:spacing w:line="360" w:lineRule="auto"/>
      </w:pPr>
      <w:r>
        <w:rPr>
          <w:rFonts w:ascii="PMingLiU" w:hAnsi="PMingLiU" w:eastAsia="PMingLiU" w:cs="PMingLiU"/>
        </w:rPr>
        <w:t>对</w:t>
      </w:r>
      <w:r>
        <w:rPr>
          <w:rFonts w:ascii="Times New Roman" w:hAnsi="Times New Roman" w:eastAsia="Times New Roman" w:cs="Times New Roman"/>
        </w:rPr>
        <w:t>“</w:t>
      </w:r>
      <w:r>
        <w:rPr>
          <w:rFonts w:ascii="PMingLiU" w:hAnsi="PMingLiU" w:eastAsia="PMingLiU" w:cs="PMingLiU"/>
        </w:rPr>
        <w:t>先富带动后富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PMingLiU" w:hAnsi="PMingLiU" w:eastAsia="PMingLiU" w:cs="PMingLiU"/>
        </w:rPr>
        <w:t>的态度</w:t>
      </w:r>
      <w:r>
        <w:rPr>
          <w:rFonts w:ascii="Times New Roman" w:hAnsi="Times New Roman" w:eastAsia="Times New Roman" w:cs="Times New Roman"/>
        </w:rPr>
        <w:t>: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CE02D4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82B6F0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非常认同</w:t>
            </w:r>
          </w:p>
        </w:tc>
      </w:tr>
      <w:tr w14:paraId="208137C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286FA5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基本认同</w:t>
            </w:r>
          </w:p>
        </w:tc>
      </w:tr>
      <w:tr w14:paraId="28CD427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F0C75D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不确定</w:t>
            </w:r>
          </w:p>
        </w:tc>
      </w:tr>
      <w:tr w14:paraId="548F3AC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A90667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不太认同</w:t>
            </w:r>
          </w:p>
        </w:tc>
      </w:tr>
      <w:tr w14:paraId="0EAEC57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51B763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</w:p>
        </w:tc>
      </w:tr>
    </w:tbl>
    <w:p w14:paraId="0CCA952E"/>
    <w:p w14:paraId="141179CC"/>
    <w:p w14:paraId="3E513890">
      <w:pPr>
        <w:spacing w:line="360" w:lineRule="auto"/>
      </w:pPr>
      <w:r>
        <w:rPr>
          <w:rFonts w:ascii="PMingLiU" w:hAnsi="PMingLiU" w:eastAsia="PMingLiU" w:cs="PMingLiU"/>
        </w:rPr>
        <w:t>未来就业是否会考虑民营企业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45039E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A3C1A8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优先考虑</w:t>
            </w:r>
          </w:p>
        </w:tc>
      </w:tr>
      <w:tr w14:paraId="03D15CE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360930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与其他企业同等考虑</w:t>
            </w:r>
          </w:p>
        </w:tc>
      </w:tr>
      <w:tr w14:paraId="5B9F528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97C9C5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除非无其他选择</w:t>
            </w:r>
          </w:p>
        </w:tc>
      </w:tr>
      <w:tr w14:paraId="45C9951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09164C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完全不考虑</w:t>
            </w:r>
          </w:p>
        </w:tc>
      </w:tr>
      <w:tr w14:paraId="672B453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5CA9578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○○</w:t>
            </w:r>
            <w:r>
              <w:rPr>
                <w:rFonts w:ascii="PMingLiU" w:hAnsi="PMingLiU" w:eastAsia="PMingLiU" w:cs="PMingLiU"/>
              </w:rPr>
              <w:t>优先或同等</w:t>
            </w:r>
          </w:p>
        </w:tc>
      </w:tr>
      <w:tr w14:paraId="1418465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2CED8C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</w:p>
        </w:tc>
      </w:tr>
    </w:tbl>
    <w:p w14:paraId="660ABA42"/>
    <w:p w14:paraId="29688F4D">
      <w:pPr>
        <w:spacing w:line="360" w:lineRule="auto"/>
      </w:pPr>
      <w:r>
        <w:rPr>
          <w:rFonts w:ascii="PMingLiU" w:hAnsi="PMingLiU" w:eastAsia="PMingLiU" w:cs="PMingLiU"/>
        </w:rPr>
        <w:t>选择民企最看重的因素是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F58985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15165D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薪资水平</w:t>
            </w:r>
          </w:p>
        </w:tc>
      </w:tr>
      <w:tr w14:paraId="528643D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E06BA8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发展空间</w:t>
            </w:r>
          </w:p>
        </w:tc>
      </w:tr>
      <w:tr w14:paraId="539D743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01BAB7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企业文化</w:t>
            </w:r>
          </w:p>
        </w:tc>
      </w:tr>
      <w:tr w14:paraId="502A607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88C632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创新能力</w:t>
            </w:r>
          </w:p>
        </w:tc>
      </w:tr>
      <w:tr w14:paraId="577B4FD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EE1886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社会责任感</w:t>
            </w:r>
          </w:p>
        </w:tc>
      </w:tr>
    </w:tbl>
    <w:p w14:paraId="50DA4CC2"/>
    <w:p w14:paraId="2466E163"/>
    <w:p w14:paraId="54BC0AE9">
      <w:pPr>
        <w:spacing w:line="360" w:lineRule="auto"/>
      </w:pPr>
      <w:r>
        <w:rPr>
          <w:rFonts w:ascii="PMingLiU" w:hAnsi="PMingLiU" w:eastAsia="PMingLiU" w:cs="PMingLiU"/>
        </w:rPr>
        <w:t>你担忧民营企业的哪些问题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59C379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418FDE4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工作稳定性</w:t>
            </w:r>
          </w:p>
        </w:tc>
      </w:tr>
      <w:tr w14:paraId="7BFBFF23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972F0A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福利保障不足</w:t>
            </w:r>
          </w:p>
        </w:tc>
      </w:tr>
      <w:tr w14:paraId="43D70E4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812655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管理不规范</w:t>
            </w:r>
          </w:p>
        </w:tc>
      </w:tr>
      <w:tr w14:paraId="1D708BB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BCCABA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加班文化严重</w:t>
            </w:r>
          </w:p>
        </w:tc>
      </w:tr>
      <w:tr w14:paraId="12A4581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A2B051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_________________*</w:t>
            </w:r>
          </w:p>
        </w:tc>
      </w:tr>
    </w:tbl>
    <w:p w14:paraId="10F56F32"/>
    <w:p w14:paraId="4EE23EA8">
      <w:pPr>
        <w:spacing w:line="360" w:lineRule="auto"/>
      </w:pPr>
      <w:r>
        <w:rPr>
          <w:rFonts w:ascii="PMingLiU" w:hAnsi="PMingLiU" w:eastAsia="PMingLiU" w:cs="PMingLiU"/>
        </w:rPr>
        <w:t>是否有创业计划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61A1BE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C56123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毕业后立即创业</w:t>
            </w:r>
          </w:p>
        </w:tc>
      </w:tr>
      <w:tr w14:paraId="53FBFF3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172E14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工作几年后创业</w:t>
            </w:r>
          </w:p>
        </w:tc>
      </w:tr>
      <w:tr w14:paraId="7236C28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E1C8B68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暂不考虑</w:t>
            </w:r>
          </w:p>
        </w:tc>
      </w:tr>
      <w:tr w14:paraId="01C6511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A433FB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已开始创业尝试</w:t>
            </w:r>
          </w:p>
        </w:tc>
      </w:tr>
    </w:tbl>
    <w:p w14:paraId="7AF9538E"/>
    <w:p w14:paraId="3EC4C3BA"/>
    <w:p w14:paraId="14CE1853">
      <w:pPr>
        <w:spacing w:line="360" w:lineRule="auto"/>
      </w:pPr>
      <w:r>
        <w:rPr>
          <w:rFonts w:ascii="PMingLiU" w:hAnsi="PMingLiU" w:eastAsia="PMingLiU" w:cs="PMingLiU"/>
        </w:rPr>
        <w:t>四、政策期待</w:t>
      </w:r>
    </w:p>
    <w:p w14:paraId="3B8E0947"/>
    <w:p w14:paraId="505733E0">
      <w:pPr>
        <w:spacing w:line="360" w:lineRule="auto"/>
      </w:pPr>
      <w:r>
        <w:rPr>
          <w:rFonts w:ascii="PMingLiU" w:hAnsi="PMingLiU" w:eastAsia="PMingLiU" w:cs="PMingLiU"/>
        </w:rPr>
        <w:t>你认为政府最该为民营经济做什么</w:t>
      </w:r>
      <w:r>
        <w:rPr>
          <w:rFonts w:ascii="Times New Roman" w:hAnsi="Times New Roman" w:eastAsia="Times New Roman" w:cs="Times New Roman"/>
        </w:rPr>
        <w:t>?</w:t>
      </w:r>
      <w:r>
        <w:rPr>
          <w:rFonts w:ascii="PMingLiU" w:hAnsi="PMingLiU" w:eastAsia="PMingLiU" w:cs="PMingLiU"/>
        </w:rPr>
        <w:t>（）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91857A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B53FC0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简化创业审批手续</w:t>
            </w:r>
          </w:p>
        </w:tc>
      </w:tr>
      <w:tr w14:paraId="3ECE7EE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B97816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提供大学生创业补贴</w:t>
            </w:r>
          </w:p>
        </w:tc>
      </w:tr>
      <w:tr w14:paraId="426601D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1BA80F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严打就业歧视（如</w:t>
            </w:r>
            <w:r>
              <w:rPr>
                <w:rFonts w:ascii="Times New Roman" w:hAnsi="Times New Roman" w:eastAsia="Times New Roman" w:cs="Times New Roman"/>
              </w:rPr>
              <w:t>35</w:t>
            </w:r>
            <w:r>
              <w:rPr>
                <w:rFonts w:ascii="PMingLiU" w:hAnsi="PMingLiU" w:eastAsia="PMingLiU" w:cs="PMingLiU"/>
              </w:rPr>
              <w:t>岁门槛）</w:t>
            </w:r>
          </w:p>
        </w:tc>
      </w:tr>
      <w:tr w14:paraId="3EA63CF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4C5B4C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加强劳动权益保障</w:t>
            </w:r>
          </w:p>
        </w:tc>
      </w:tr>
      <w:tr w14:paraId="1DC2ECF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41405C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减税降费让利员工</w:t>
            </w:r>
          </w:p>
        </w:tc>
      </w:tr>
      <w:tr w14:paraId="45E0E61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C8539A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_________________*</w:t>
            </w:r>
          </w:p>
        </w:tc>
      </w:tr>
    </w:tbl>
    <w:p w14:paraId="57F0A9F6"/>
    <w:p w14:paraId="49E7E5A3">
      <w:pPr>
        <w:spacing w:line="360" w:lineRule="auto"/>
      </w:pPr>
      <w:r>
        <w:rPr>
          <w:rFonts w:ascii="PMingLiU" w:hAnsi="PMingLiU" w:eastAsia="PMingLiU" w:cs="PMingLiU"/>
        </w:rPr>
        <w:t>五、开放建议</w:t>
      </w:r>
    </w:p>
    <w:p w14:paraId="7F2AB943"/>
    <w:p w14:paraId="3FFA1A02">
      <w:pPr>
        <w:spacing w:line="360" w:lineRule="auto"/>
      </w:pPr>
      <w:r>
        <w:rPr>
          <w:rFonts w:ascii="PMingLiU" w:hAnsi="PMingLiU" w:eastAsia="PMingLiU" w:cs="PMingLiU"/>
        </w:rPr>
        <w:t>你对大学生参与民营经济发展有什么建议</w:t>
      </w:r>
      <w:r>
        <w:rPr>
          <w:rFonts w:ascii="Times New Roman" w:hAnsi="Times New Roman" w:eastAsia="Times New Roman" w:cs="Times New Roman"/>
        </w:rPr>
        <w:t>?</w:t>
      </w:r>
      <w:r>
        <w:rPr>
          <w:rFonts w:ascii="PMingLiU" w:hAnsi="PMingLiU" w:eastAsia="PMingLiU" w:cs="PMingLiU"/>
        </w:rPr>
        <w:t>（如实习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PMingLiU" w:hAnsi="PMingLiU" w:eastAsia="PMingLiU" w:cs="PMingLiU"/>
        </w:rPr>
        <w:t>创业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PMingLiU" w:hAnsi="PMingLiU" w:eastAsia="PMingLiU" w:cs="PMingLiU"/>
        </w:rPr>
        <w:t>政策宣传等）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填空题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p w14:paraId="2FAD89E1">
      <w:r>
        <w:t>_________________________________</w:t>
      </w:r>
    </w:p>
    <w:p w14:paraId="5F5C3083"/>
    <w:p w14:paraId="2DB96C1D">
      <w:pPr>
        <w:spacing w:line="360" w:lineRule="auto"/>
      </w:pPr>
      <w:r>
        <w:rPr>
          <w:rFonts w:ascii="PMingLiU" w:hAnsi="PMingLiU" w:eastAsia="PMingLiU" w:cs="PMingLiU"/>
        </w:rPr>
        <w:t>若创业首选领域是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CD4CDF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39EC4F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数字经济（直播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PMingLiU" w:hAnsi="PMingLiU" w:eastAsia="PMingLiU" w:cs="PMingLiU"/>
              </w:rPr>
              <w:t>跨境电商）</w:t>
            </w:r>
          </w:p>
        </w:tc>
      </w:tr>
      <w:tr w14:paraId="7DB49433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BA9E91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文化创意</w:t>
            </w:r>
          </w:p>
        </w:tc>
      </w:tr>
      <w:tr w14:paraId="3716AF5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774E85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科技创新</w:t>
            </w:r>
          </w:p>
        </w:tc>
      </w:tr>
      <w:tr w14:paraId="05A3A4F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7A804B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生活服务</w:t>
            </w:r>
          </w:p>
        </w:tc>
      </w:tr>
      <w:tr w14:paraId="63E3BA0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0436F5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绿色环保</w:t>
            </w:r>
          </w:p>
        </w:tc>
      </w:tr>
    </w:tbl>
    <w:p w14:paraId="66961E06"/>
    <w:p w14:paraId="15F06A66"/>
    <w:p w14:paraId="7EDA29F1">
      <w:pPr>
        <w:spacing w:line="360" w:lineRule="auto"/>
      </w:pPr>
      <w:r>
        <w:rPr>
          <w:rFonts w:ascii="PMingLiU" w:hAnsi="PMingLiU" w:eastAsia="PMingLiU" w:cs="PMingLiU"/>
        </w:rPr>
        <w:t>学校创业教育是否满足需求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 w14:paraId="068673C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448" w:type="dxa"/>
            <w:shd w:val="clear" w:color="auto" w:fill="FFFFFF"/>
            <w:vAlign w:val="center"/>
          </w:tcPr>
          <w:p w14:paraId="0D286AE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完全满足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5B313C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基本满足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6FF9DF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A31A03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不满足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4B36F5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极不满足</w:t>
            </w:r>
          </w:p>
        </w:tc>
      </w:tr>
    </w:tbl>
    <w:p w14:paraId="18A92804"/>
    <w:p w14:paraId="0D7E6B07"/>
    <w:p w14:paraId="00792D83">
      <w:pPr>
        <w:spacing w:line="360" w:lineRule="auto"/>
      </w:pPr>
      <w:r>
        <w:rPr>
          <w:rFonts w:ascii="PMingLiU" w:hAnsi="PMingLiU" w:eastAsia="PMingLiU" w:cs="PMingLiU"/>
        </w:rPr>
        <w:t>期待哪些创业支持</w:t>
      </w:r>
      <w:r>
        <w:rPr>
          <w:rFonts w:ascii="Times New Roman" w:hAnsi="Times New Roman" w:eastAsia="Times New Roman" w:cs="Times New Roman"/>
        </w:rPr>
        <w:t>?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76B229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B05373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免费场地</w:t>
            </w:r>
          </w:p>
        </w:tc>
      </w:tr>
      <w:tr w14:paraId="4C592F3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721842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导师一对一帮扶</w:t>
            </w:r>
          </w:p>
        </w:tc>
      </w:tr>
      <w:tr w14:paraId="1033A65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A4F96D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校内创业学分</w:t>
            </w:r>
          </w:p>
        </w:tc>
      </w:tr>
      <w:tr w14:paraId="2F33352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E0173F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融资路演平台</w:t>
            </w:r>
          </w:p>
        </w:tc>
      </w:tr>
      <w:tr w14:paraId="54ACD3B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3DBF41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政策代办服务</w:t>
            </w:r>
          </w:p>
        </w:tc>
      </w:tr>
      <w:tr w14:paraId="3E99EB1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2F5B7F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□ </w:t>
            </w:r>
            <w:r>
              <w:rPr>
                <w:rFonts w:ascii="PMingLiU" w:hAnsi="PMingLiU" w:eastAsia="PMingLiU" w:cs="PMingLiU"/>
              </w:rPr>
              <w:t>校友资源对接</w:t>
            </w:r>
          </w:p>
        </w:tc>
      </w:tr>
    </w:tbl>
    <w:p w14:paraId="166E5349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19327B88"/>
    <w:rsid w:val="581A7F84"/>
    <w:rsid w:val="58354F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1554</Words>
  <Characters>1696</Characters>
  <Lines>1</Lines>
  <Paragraphs>1</Paragraphs>
  <TotalTime>7</TotalTime>
  <ScaleCrop>false</ScaleCrop>
  <LinksUpToDate>false</LinksUpToDate>
  <CharactersWithSpaces>1794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2025-06-08T04:08:09Z</dcterms:created>
  <dc:creator>Polaris</dc:creator>
  <cp:lastModifiedBy>Vivian</cp:lastModifiedBy>
  <dcterms:modified xsi:type="dcterms:W3CDTF">2025-06-08T04:26:18Z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673560D6674E430DA4D973A3571A33B9_12</vt:lpwstr>
  </property>
</Properties>
</file>