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5647E" w:rsidRDefault="00000000">
      <w:pPr>
        <w:pStyle w:val="aa"/>
        <w:rPr>
          <w:rFonts w:ascii="微軟正黑體" w:eastAsia="微軟正黑體" w:hAnsi="微軟正黑體"/>
          <w:lang w:eastAsia="zh-TW"/>
        </w:rPr>
      </w:pPr>
      <w:r w:rsidRPr="002B235C">
        <w:rPr>
          <w:rFonts w:ascii="微軟正黑體" w:eastAsia="微軟正黑體" w:hAnsi="微軟正黑體"/>
          <w:lang w:eastAsia="zh-TW"/>
        </w:rPr>
        <w:t>程式使用說明書</w:t>
      </w:r>
      <w:r w:rsidR="00C774CA">
        <w:rPr>
          <w:rFonts w:ascii="微軟正黑體" w:eastAsia="微軟正黑體" w:hAnsi="微軟正黑體"/>
          <w:sz w:val="22"/>
          <w:szCs w:val="22"/>
          <w:lang w:eastAsia="zh-TW"/>
        </w:rPr>
        <w:t>v1</w:t>
      </w:r>
      <w:r w:rsidR="00C774CA" w:rsidRPr="00C774CA">
        <w:rPr>
          <w:rFonts w:ascii="微軟正黑體" w:eastAsia="微軟正黑體" w:hAnsi="微軟正黑體"/>
          <w:sz w:val="22"/>
          <w:szCs w:val="22"/>
          <w:lang w:eastAsia="zh-TW"/>
        </w:rPr>
        <w:t>.2.3</w:t>
      </w:r>
    </w:p>
    <w:p w:rsidR="00B40C1B" w:rsidRDefault="00B40C1B" w:rsidP="00B40C1B">
      <w:pPr>
        <w:rPr>
          <w:rFonts w:asciiTheme="majorHAnsi" w:hAnsiTheme="majorHAnsi" w:cstheme="majorHAnsi"/>
          <w:sz w:val="36"/>
          <w:szCs w:val="36"/>
        </w:rPr>
      </w:pPr>
      <w:r w:rsidRPr="003777E7">
        <w:rPr>
          <w:rFonts w:asciiTheme="majorHAnsi" w:hAnsiTheme="majorHAnsi" w:cstheme="majorHAnsi"/>
          <w:sz w:val="36"/>
          <w:szCs w:val="36"/>
        </w:rPr>
        <w:t>Pharmacokinetic</w:t>
      </w:r>
      <w:r>
        <w:rPr>
          <w:rFonts w:asciiTheme="majorHAnsi" w:hAnsiTheme="majorHAnsi" w:cstheme="majorHAnsi" w:hint="eastAsia"/>
          <w:sz w:val="36"/>
          <w:szCs w:val="36"/>
        </w:rPr>
        <w:t xml:space="preserve"> </w:t>
      </w:r>
      <w:proofErr w:type="spellStart"/>
      <w:r w:rsidRPr="003777E7">
        <w:rPr>
          <w:rFonts w:asciiTheme="majorHAnsi" w:hAnsiTheme="majorHAnsi" w:cstheme="majorHAnsi"/>
          <w:sz w:val="36"/>
          <w:szCs w:val="36"/>
        </w:rPr>
        <w:t>Analysis</w:t>
      </w:r>
      <w:r>
        <w:rPr>
          <w:rFonts w:asciiTheme="majorHAnsi" w:hAnsiTheme="majorHAnsi" w:cstheme="majorHAnsi" w:hint="eastAsia"/>
          <w:sz w:val="36"/>
          <w:szCs w:val="36"/>
        </w:rPr>
        <w:t>藥物動力學預測計算器</w:t>
      </w:r>
      <w:proofErr w:type="spellEnd"/>
    </w:p>
    <w:p w:rsidR="000026C2" w:rsidRDefault="000026C2" w:rsidP="00B40C1B">
      <w:pPr>
        <w:rPr>
          <w:rFonts w:ascii="微軟正黑體" w:eastAsia="微軟正黑體" w:hAnsi="微軟正黑體" w:cs="微軟正黑體"/>
          <w:lang w:eastAsia="zh-TW"/>
        </w:rPr>
      </w:pPr>
    </w:p>
    <w:p w:rsidR="000026C2" w:rsidRDefault="000026C2" w:rsidP="00B40C1B">
      <w:pPr>
        <w:rPr>
          <w:lang w:eastAsia="zh-TW"/>
        </w:rPr>
      </w:pPr>
    </w:p>
    <w:p w:rsidR="000026C2" w:rsidRDefault="000026C2" w:rsidP="00B40C1B">
      <w:pPr>
        <w:rPr>
          <w:lang w:eastAsia="zh-TW"/>
        </w:rPr>
      </w:pPr>
    </w:p>
    <w:p w:rsidR="000026C2" w:rsidRPr="00B40C1B" w:rsidRDefault="000026C2" w:rsidP="00B40C1B">
      <w:pPr>
        <w:rPr>
          <w:lang w:eastAsia="zh-TW"/>
        </w:rPr>
      </w:pPr>
    </w:p>
    <w:p w:rsidR="0035647E" w:rsidRPr="002B235C" w:rsidRDefault="002B235C" w:rsidP="002B235C">
      <w:pPr>
        <w:pStyle w:val="1"/>
        <w:numPr>
          <w:ilvl w:val="0"/>
          <w:numId w:val="10"/>
        </w:numPr>
        <w:rPr>
          <w:rFonts w:ascii="微軟正黑體" w:eastAsia="微軟正黑體" w:hAnsi="微軟正黑體"/>
          <w:lang w:eastAsia="zh-TW"/>
        </w:rPr>
      </w:pPr>
      <w:r w:rsidRPr="002B235C">
        <w:rPr>
          <w:rFonts w:ascii="微軟正黑體" w:eastAsia="微軟正黑體" w:hAnsi="微軟正黑體" w:hint="eastAsia"/>
          <w:lang w:eastAsia="zh-TW"/>
        </w:rPr>
        <w:t>程式</w:t>
      </w:r>
      <w:r w:rsidRPr="002B235C">
        <w:rPr>
          <w:rFonts w:ascii="微軟正黑體" w:eastAsia="微軟正黑體" w:hAnsi="微軟正黑體"/>
          <w:lang w:eastAsia="zh-TW"/>
        </w:rPr>
        <w:t>介紹</w:t>
      </w:r>
    </w:p>
    <w:p w:rsidR="002B235C" w:rsidRPr="002B235C" w:rsidRDefault="002B235C" w:rsidP="002B235C">
      <w:pPr>
        <w:rPr>
          <w:rFonts w:ascii="微軟正黑體" w:eastAsia="微軟正黑體" w:hAnsi="微軟正黑體"/>
          <w:lang w:eastAsia="zh-TW"/>
        </w:rPr>
      </w:pPr>
      <w:r w:rsidRPr="002B235C">
        <w:rPr>
          <w:rFonts w:ascii="微軟正黑體" w:eastAsia="微軟正黑體" w:hAnsi="微軟正黑體" w:hint="eastAsia"/>
          <w:lang w:eastAsia="zh-TW"/>
        </w:rPr>
        <w:t>本程式專為藥物動力學中的一室模型與二室模型預測而設計。其核心功能包含一室模型及二室模型的主要參數計算，並能生成預測圖形和原始數據圖形。透過此程式，使用者可以簡化複雜的計算過程，並獲得正確的數</w:t>
      </w:r>
      <w:r w:rsidRPr="002B235C">
        <w:rPr>
          <w:rFonts w:ascii="微軟正黑體" w:eastAsia="微軟正黑體" w:hAnsi="微軟正黑體" w:cs="微軟正黑體" w:hint="eastAsia"/>
          <w:lang w:eastAsia="zh-TW"/>
        </w:rPr>
        <w:t>值</w:t>
      </w:r>
      <w:r w:rsidRPr="002B235C">
        <w:rPr>
          <w:rFonts w:ascii="微軟正黑體" w:eastAsia="微軟正黑體" w:hAnsi="微軟正黑體" w:hint="eastAsia"/>
          <w:lang w:eastAsia="zh-TW"/>
        </w:rPr>
        <w:t>結果，協助其更有效地進行藥物動力學分析</w:t>
      </w:r>
      <w:r w:rsidRPr="002B235C">
        <w:rPr>
          <w:rFonts w:ascii="微軟正黑體" w:eastAsia="微軟正黑體" w:hAnsi="微軟正黑體" w:cs="微軟正黑體" w:hint="eastAsia"/>
          <w:lang w:eastAsia="zh-TW"/>
        </w:rPr>
        <w:t>。</w:t>
      </w:r>
    </w:p>
    <w:p w:rsidR="002B235C" w:rsidRPr="002B235C" w:rsidRDefault="00000000" w:rsidP="002B235C">
      <w:pPr>
        <w:pStyle w:val="1"/>
        <w:numPr>
          <w:ilvl w:val="0"/>
          <w:numId w:val="10"/>
        </w:numPr>
        <w:rPr>
          <w:rFonts w:ascii="微軟正黑體" w:eastAsia="微軟正黑體" w:hAnsi="微軟正黑體"/>
          <w:lang w:eastAsia="zh-TW"/>
        </w:rPr>
      </w:pPr>
      <w:r w:rsidRPr="002B235C">
        <w:rPr>
          <w:rFonts w:ascii="微軟正黑體" w:eastAsia="微軟正黑體" w:hAnsi="微軟正黑體"/>
          <w:lang w:eastAsia="zh-TW"/>
        </w:rPr>
        <w:t>安裝指南</w:t>
      </w:r>
    </w:p>
    <w:p w:rsidR="002B235C" w:rsidRPr="002B235C" w:rsidRDefault="002B235C">
      <w:pPr>
        <w:rPr>
          <w:rFonts w:ascii="微軟正黑體" w:eastAsia="微軟正黑體" w:hAnsi="微軟正黑體" w:cs="微軟正黑體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lang w:eastAsia="zh-TW"/>
        </w:rPr>
        <w:t>程式安裝環境要求</w:t>
      </w:r>
      <w:r w:rsidR="00C774CA">
        <w:rPr>
          <w:rFonts w:ascii="微軟正黑體" w:eastAsia="微軟正黑體" w:hAnsi="微軟正黑體" w:cs="微軟正黑體" w:hint="eastAsia"/>
          <w:lang w:eastAsia="zh-TW"/>
        </w:rPr>
        <w:t>為</w:t>
      </w:r>
      <w:proofErr w:type="spellStart"/>
      <w:r w:rsidR="00C774CA">
        <w:rPr>
          <w:rFonts w:ascii="微軟正黑體" w:eastAsia="微軟正黑體" w:hAnsi="微軟正黑體" w:cs="微軟正黑體"/>
          <w:lang w:eastAsia="zh-TW"/>
        </w:rPr>
        <w:t>WindowsOS</w:t>
      </w:r>
      <w:proofErr w:type="spellEnd"/>
      <w:r w:rsidR="00C774CA">
        <w:rPr>
          <w:rFonts w:ascii="微軟正黑體" w:eastAsia="微軟正黑體" w:hAnsi="微軟正黑體" w:cs="微軟正黑體" w:hint="eastAsia"/>
          <w:lang w:eastAsia="zh-TW"/>
        </w:rPr>
        <w:t>及</w:t>
      </w:r>
      <w:r w:rsidR="00C774CA">
        <w:rPr>
          <w:rFonts w:ascii="微軟正黑體" w:eastAsia="微軟正黑體" w:hAnsi="微軟正黑體" w:cs="微軟正黑體"/>
          <w:lang w:eastAsia="zh-TW"/>
        </w:rPr>
        <w:t>MacOS</w:t>
      </w:r>
      <w:r w:rsidRPr="002B235C">
        <w:rPr>
          <w:rFonts w:ascii="微軟正黑體" w:eastAsia="微軟正黑體" w:hAnsi="微軟正黑體" w:cs="微軟正黑體" w:hint="eastAsia"/>
          <w:lang w:eastAsia="zh-TW"/>
        </w:rPr>
        <w:t>。</w:t>
      </w:r>
    </w:p>
    <w:p w:rsidR="002B235C" w:rsidRPr="002B235C" w:rsidRDefault="002B235C">
      <w:pPr>
        <w:rPr>
          <w:rFonts w:ascii="微軟正黑體" w:eastAsia="微軟正黑體" w:hAnsi="微軟正黑體" w:cs="微軟正黑體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lang w:eastAsia="zh-TW"/>
        </w:rPr>
        <w:t>執行檔下載連結：</w:t>
      </w:r>
      <w:r w:rsidRPr="002B235C">
        <w:rPr>
          <w:rFonts w:ascii="微軟正黑體" w:eastAsia="微軟正黑體" w:hAnsi="微軟正黑體" w:cs="微軟正黑體"/>
          <w:lang w:eastAsia="zh-TW"/>
        </w:rPr>
        <w:fldChar w:fldCharType="begin"/>
      </w:r>
      <w:r w:rsidRPr="002B235C">
        <w:rPr>
          <w:rFonts w:ascii="微軟正黑體" w:eastAsia="微軟正黑體" w:hAnsi="微軟正黑體" w:cs="微軟正黑體"/>
          <w:lang w:eastAsia="zh-TW"/>
        </w:rPr>
        <w:instrText>HYPERLINK "https://github.com/Po8F/Pharmacokinetics"</w:instrText>
      </w:r>
      <w:r w:rsidRPr="002B235C">
        <w:rPr>
          <w:rFonts w:ascii="微軟正黑體" w:eastAsia="微軟正黑體" w:hAnsi="微軟正黑體" w:cs="微軟正黑體"/>
          <w:lang w:eastAsia="zh-TW"/>
        </w:rPr>
      </w:r>
      <w:r w:rsidRPr="002B235C">
        <w:rPr>
          <w:rFonts w:ascii="微軟正黑體" w:eastAsia="微軟正黑體" w:hAnsi="微軟正黑體" w:cs="微軟正黑體"/>
          <w:lang w:eastAsia="zh-TW"/>
        </w:rPr>
        <w:fldChar w:fldCharType="separate"/>
      </w:r>
      <w:r w:rsidRPr="002B235C">
        <w:rPr>
          <w:rStyle w:val="affa"/>
          <w:rFonts w:ascii="微軟正黑體" w:eastAsia="微軟正黑體" w:hAnsi="微軟正黑體" w:cs="微軟正黑體"/>
          <w:lang w:eastAsia="zh-TW"/>
        </w:rPr>
        <w:t>https://github.com/Po8F/Pharmacokinetics</w:t>
      </w:r>
      <w:r w:rsidRPr="002B235C">
        <w:rPr>
          <w:rFonts w:ascii="微軟正黑體" w:eastAsia="微軟正黑體" w:hAnsi="微軟正黑體" w:cs="微軟正黑體"/>
          <w:lang w:eastAsia="zh-TW"/>
        </w:rPr>
        <w:fldChar w:fldCharType="end"/>
      </w:r>
      <w:r w:rsidRPr="002B235C">
        <w:rPr>
          <w:rFonts w:ascii="微軟正黑體" w:eastAsia="微軟正黑體" w:hAnsi="微軟正黑體" w:cs="微軟正黑體" w:hint="eastAsia"/>
          <w:lang w:eastAsia="zh-TW"/>
        </w:rPr>
        <w:t>。</w:t>
      </w:r>
    </w:p>
    <w:p w:rsidR="002B235C" w:rsidRPr="002B235C" w:rsidRDefault="002B235C">
      <w:pPr>
        <w:rPr>
          <w:rFonts w:ascii="微軟正黑體" w:eastAsia="微軟正黑體" w:hAnsi="微軟正黑體" w:cs="微軟正黑體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lang w:eastAsia="zh-TW"/>
        </w:rPr>
        <w:t>下載步驟如下：</w:t>
      </w:r>
    </w:p>
    <w:p w:rsidR="002B235C" w:rsidRPr="002B235C" w:rsidRDefault="002B235C" w:rsidP="002B235C">
      <w:pPr>
        <w:pStyle w:val="ae"/>
        <w:numPr>
          <w:ilvl w:val="0"/>
          <w:numId w:val="11"/>
        </w:numPr>
        <w:rPr>
          <w:rFonts w:ascii="微軟正黑體" w:eastAsia="微軟正黑體" w:hAnsi="微軟正黑體" w:cs="微軟正黑體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lang w:eastAsia="zh-TW"/>
        </w:rPr>
        <w:t>專案執行檔位置。</w:t>
      </w:r>
    </w:p>
    <w:p w:rsidR="002B235C" w:rsidRPr="002B235C" w:rsidRDefault="00C774CA" w:rsidP="002B235C">
      <w:pPr>
        <w:pStyle w:val="ae"/>
        <w:ind w:left="1080"/>
        <w:rPr>
          <w:rFonts w:ascii="微軟正黑體" w:eastAsia="微軟正黑體" w:hAnsi="微軟正黑體" w:cs="微軟正黑體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3644293</wp:posOffset>
                </wp:positionH>
                <wp:positionV relativeFrom="paragraph">
                  <wp:posOffset>1364125</wp:posOffset>
                </wp:positionV>
                <wp:extent cx="752504" cy="188245"/>
                <wp:effectExtent l="50800" t="25400" r="60325" b="78740"/>
                <wp:wrapNone/>
                <wp:docPr id="133491510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504" cy="1882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FA003" id="矩形 2" o:spid="_x0000_s1026" style="position:absolute;margin-left:286.95pt;margin-top:107.4pt;width:59.25pt;height:1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" filled="f" strokecolor="red">
                <v:shadow on="t" color="black" opacity="22937f" origin=",.5" offset="0,.63889mm"/>
              </v:rect>
            </w:pict>
          </mc:Fallback>
        </mc:AlternateContent>
      </w:r>
      <w:r>
        <w:rPr>
          <w:rFonts w:ascii="微軟正黑體" w:eastAsia="微軟正黑體" w:hAnsi="微軟正黑體" w:cs="微軟正黑體" w:hint="eastAsia"/>
          <w:noProof/>
          <w:lang w:eastAsia="zh-TW"/>
        </w:rPr>
        <w:drawing>
          <wp:inline distT="0" distB="0" distL="0" distR="0">
            <wp:extent cx="4168539" cy="1951108"/>
            <wp:effectExtent l="0" t="0" r="0" b="5080"/>
            <wp:docPr id="1647567382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67382" name="圖片 16475673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2646" cy="199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35C" w:rsidRPr="002B235C" w:rsidRDefault="002B235C" w:rsidP="002B235C">
      <w:pPr>
        <w:pStyle w:val="ae"/>
        <w:numPr>
          <w:ilvl w:val="0"/>
          <w:numId w:val="11"/>
        </w:numPr>
        <w:rPr>
          <w:rFonts w:ascii="微軟正黑體" w:eastAsia="微軟正黑體" w:hAnsi="微軟正黑體" w:cs="微軟正黑體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lang w:eastAsia="zh-TW"/>
        </w:rPr>
        <w:lastRenderedPageBreak/>
        <w:t>點擊</w:t>
      </w:r>
      <w:r w:rsidR="00C774CA">
        <w:rPr>
          <w:rFonts w:ascii="微軟正黑體" w:eastAsia="微軟正黑體" w:hAnsi="微軟正黑體" w:cs="微軟正黑體" w:hint="eastAsia"/>
          <w:lang w:eastAsia="zh-TW"/>
        </w:rPr>
        <w:t>藍色文字</w:t>
      </w:r>
      <w:r w:rsidRPr="002B235C">
        <w:rPr>
          <w:rFonts w:ascii="微軟正黑體" w:eastAsia="微軟正黑體" w:hAnsi="微軟正黑體" w:cs="微軟正黑體" w:hint="eastAsia"/>
          <w:lang w:eastAsia="zh-TW"/>
        </w:rPr>
        <w:t>下載專案檔。</w:t>
      </w:r>
    </w:p>
    <w:p w:rsidR="002B235C" w:rsidRDefault="00C774CA" w:rsidP="002B235C">
      <w:pPr>
        <w:pStyle w:val="ae"/>
        <w:ind w:left="1080"/>
        <w:rPr>
          <w:rFonts w:ascii="微軟正黑體" w:eastAsia="微軟正黑體" w:hAnsi="微軟正黑體" w:cs="微軟正黑體"/>
          <w:lang w:eastAsia="zh-TW"/>
        </w:rPr>
      </w:pPr>
      <w:r>
        <w:rPr>
          <w:rFonts w:ascii="微軟正黑體" w:eastAsia="微軟正黑體" w:hAnsi="微軟正黑體" w:cs="微軟正黑體"/>
          <w:noProof/>
          <w:lang w:eastAsia="zh-TW"/>
        </w:rPr>
        <w:drawing>
          <wp:inline distT="0" distB="0" distL="0" distR="0">
            <wp:extent cx="4175696" cy="1828800"/>
            <wp:effectExtent l="0" t="0" r="3175" b="0"/>
            <wp:docPr id="97412618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26187" name="圖片 9741261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9671" cy="18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4CA" w:rsidRDefault="00C774CA" w:rsidP="002B235C">
      <w:pPr>
        <w:pStyle w:val="ae"/>
        <w:ind w:left="1080"/>
        <w:rPr>
          <w:rFonts w:ascii="微軟正黑體" w:eastAsia="微軟正黑體" w:hAnsi="微軟正黑體" w:cs="微軟正黑體" w:hint="eastAsia"/>
          <w:lang w:eastAsia="zh-TW"/>
        </w:rPr>
      </w:pPr>
      <w:r>
        <w:rPr>
          <w:rFonts w:ascii="微軟正黑體" w:eastAsia="微軟正黑體" w:hAnsi="微軟正黑體" w:cs="微軟正黑體" w:hint="eastAsia"/>
          <w:lang w:eastAsia="zh-TW"/>
        </w:rPr>
        <w:t>依照用戶端作業系統：</w:t>
      </w:r>
    </w:p>
    <w:p w:rsidR="00C774CA" w:rsidRDefault="00C774CA" w:rsidP="002B235C">
      <w:pPr>
        <w:pStyle w:val="ae"/>
        <w:ind w:left="1080"/>
        <w:rPr>
          <w:rFonts w:ascii="微軟正黑體" w:eastAsia="微軟正黑體" w:hAnsi="微軟正黑體" w:cs="微軟正黑體"/>
          <w:lang w:eastAsia="zh-TW"/>
        </w:rPr>
      </w:pPr>
      <w:r>
        <w:rPr>
          <w:rFonts w:ascii="微軟正黑體" w:eastAsia="微軟正黑體" w:hAnsi="微軟正黑體" w:cs="微軟正黑體"/>
          <w:lang w:eastAsia="zh-TW"/>
        </w:rPr>
        <w:t>MacOS</w:t>
      </w:r>
      <w:r>
        <w:rPr>
          <w:rFonts w:ascii="微軟正黑體" w:eastAsia="微軟正黑體" w:hAnsi="微軟正黑體" w:cs="微軟正黑體" w:hint="eastAsia"/>
          <w:lang w:eastAsia="zh-TW"/>
        </w:rPr>
        <w:t>：請下載「</w:t>
      </w:r>
      <w:bookmarkStart w:id="0" w:name="OLE_LINK1"/>
      <w:bookmarkStart w:id="1" w:name="OLE_LINK2"/>
      <w:proofErr w:type="spellStart"/>
      <w:r w:rsidRPr="00C774CA">
        <w:rPr>
          <w:rFonts w:ascii="微軟正黑體" w:eastAsia="微軟正黑體" w:hAnsi="微軟正黑體" w:cs="微軟正黑體"/>
          <w:color w:val="4F81BD" w:themeColor="accent1"/>
          <w:lang w:eastAsia="zh-TW"/>
        </w:rPr>
        <w:t>PharmacokineticAnalysis</w:t>
      </w:r>
      <w:bookmarkEnd w:id="0"/>
      <w:bookmarkEnd w:id="1"/>
      <w:proofErr w:type="spellEnd"/>
      <w:r>
        <w:rPr>
          <w:rFonts w:ascii="微軟正黑體" w:eastAsia="微軟正黑體" w:hAnsi="微軟正黑體" w:cs="微軟正黑體" w:hint="eastAsia"/>
          <w:lang w:eastAsia="zh-TW"/>
        </w:rPr>
        <w:t>」。</w:t>
      </w:r>
    </w:p>
    <w:p w:rsidR="00C774CA" w:rsidRPr="002B235C" w:rsidRDefault="00C774CA" w:rsidP="002B235C">
      <w:pPr>
        <w:pStyle w:val="ae"/>
        <w:ind w:left="1080"/>
        <w:rPr>
          <w:rFonts w:ascii="微軟正黑體" w:eastAsia="微軟正黑體" w:hAnsi="微軟正黑體" w:cs="微軟正黑體"/>
          <w:lang w:eastAsia="zh-TW"/>
        </w:rPr>
      </w:pPr>
      <w:proofErr w:type="spellStart"/>
      <w:r>
        <w:rPr>
          <w:rFonts w:ascii="微軟正黑體" w:eastAsia="微軟正黑體" w:hAnsi="微軟正黑體" w:cs="微軟正黑體"/>
          <w:lang w:eastAsia="zh-TW"/>
        </w:rPr>
        <w:t>WindowsOS</w:t>
      </w:r>
      <w:proofErr w:type="spellEnd"/>
      <w:r>
        <w:rPr>
          <w:rFonts w:ascii="微軟正黑體" w:eastAsia="微軟正黑體" w:hAnsi="微軟正黑體" w:cs="微軟正黑體" w:hint="eastAsia"/>
          <w:lang w:eastAsia="zh-TW"/>
        </w:rPr>
        <w:t>：請下載「</w:t>
      </w:r>
      <w:r w:rsidRPr="00C774CA">
        <w:rPr>
          <w:rFonts w:ascii="微軟正黑體" w:eastAsia="微軟正黑體" w:hAnsi="微軟正黑體" w:cs="微軟正黑體"/>
          <w:color w:val="4F81BD" w:themeColor="accent1"/>
          <w:lang w:eastAsia="zh-TW"/>
        </w:rPr>
        <w:t>PharmacokineticAnalysis</w:t>
      </w:r>
      <w:r>
        <w:rPr>
          <w:rFonts w:ascii="微軟正黑體" w:eastAsia="微軟正黑體" w:hAnsi="微軟正黑體" w:cs="微軟正黑體"/>
          <w:color w:val="4F81BD" w:themeColor="accent1"/>
          <w:lang w:eastAsia="zh-TW"/>
        </w:rPr>
        <w:t>.exe</w:t>
      </w:r>
      <w:r>
        <w:rPr>
          <w:rFonts w:ascii="微軟正黑體" w:eastAsia="微軟正黑體" w:hAnsi="微軟正黑體" w:cs="微軟正黑體" w:hint="eastAsia"/>
          <w:lang w:eastAsia="zh-TW"/>
        </w:rPr>
        <w:t>」。</w:t>
      </w:r>
    </w:p>
    <w:p w:rsidR="002B235C" w:rsidRPr="002B235C" w:rsidRDefault="002B235C" w:rsidP="002B235C">
      <w:pPr>
        <w:pStyle w:val="ae"/>
        <w:numPr>
          <w:ilvl w:val="0"/>
          <w:numId w:val="11"/>
        </w:numPr>
        <w:rPr>
          <w:rFonts w:ascii="微軟正黑體" w:eastAsia="微軟正黑體" w:hAnsi="微軟正黑體" w:cs="微軟正黑體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lang w:eastAsia="zh-TW"/>
        </w:rPr>
        <w:t>執行檔直接雙擊即可執行。</w:t>
      </w:r>
    </w:p>
    <w:p w:rsidR="002B235C" w:rsidRPr="002B235C" w:rsidRDefault="002B235C" w:rsidP="002B235C">
      <w:pPr>
        <w:pStyle w:val="ae"/>
        <w:numPr>
          <w:ilvl w:val="0"/>
          <w:numId w:val="11"/>
        </w:numPr>
        <w:rPr>
          <w:rFonts w:ascii="微軟正黑體" w:eastAsia="微軟正黑體" w:hAnsi="微軟正黑體" w:cs="微軟正黑體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lang w:eastAsia="zh-TW"/>
        </w:rPr>
        <w:t>若出現</w:t>
      </w:r>
      <w:r w:rsidRPr="002B235C">
        <w:rPr>
          <w:rFonts w:ascii="微軟正黑體" w:eastAsia="微軟正黑體" w:hAnsi="微軟正黑體" w:cs="微軟正黑體"/>
          <w:color w:val="E36C0A" w:themeColor="accent6" w:themeShade="BF"/>
          <w:lang w:eastAsia="zh-TW"/>
        </w:rPr>
        <w:t>Running on local URL: http://127.0.0.1:7860</w:t>
      </w:r>
      <w:r w:rsidRPr="002B235C">
        <w:rPr>
          <w:rFonts w:ascii="微軟正黑體" w:eastAsia="微軟正黑體" w:hAnsi="微軟正黑體" w:cs="微軟正黑體" w:hint="eastAsia"/>
          <w:lang w:eastAsia="zh-TW"/>
        </w:rPr>
        <w:t>表示安裝並執行成功。</w:t>
      </w:r>
    </w:p>
    <w:p w:rsidR="002B235C" w:rsidRPr="002B235C" w:rsidRDefault="002B235C" w:rsidP="002B235C">
      <w:pPr>
        <w:pStyle w:val="ae"/>
        <w:numPr>
          <w:ilvl w:val="0"/>
          <w:numId w:val="11"/>
        </w:numPr>
        <w:rPr>
          <w:rFonts w:ascii="微軟正黑體" w:eastAsia="微軟正黑體" w:hAnsi="微軟正黑體" w:cs="微軟正黑體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lang w:eastAsia="zh-TW"/>
        </w:rPr>
        <w:t>程式執行時請勿關閉</w:t>
      </w:r>
      <w:r w:rsidR="00656C62">
        <w:rPr>
          <w:rFonts w:ascii="微軟正黑體" w:eastAsia="微軟正黑體" w:hAnsi="微軟正黑體" w:cs="微軟正黑體" w:hint="eastAsia"/>
          <w:lang w:eastAsia="zh-TW"/>
        </w:rPr>
        <w:t>以下</w:t>
      </w:r>
      <w:r w:rsidRPr="002B235C">
        <w:rPr>
          <w:rFonts w:ascii="微軟正黑體" w:eastAsia="微軟正黑體" w:hAnsi="微軟正黑體" w:cs="微軟正黑體" w:hint="eastAsia"/>
          <w:lang w:eastAsia="zh-TW"/>
        </w:rPr>
        <w:t>視窗，關閉視窗即表示停止運行程式。</w:t>
      </w:r>
    </w:p>
    <w:p w:rsidR="002B235C" w:rsidRPr="002B235C" w:rsidRDefault="00000000" w:rsidP="002B235C">
      <w:pPr>
        <w:pStyle w:val="1"/>
        <w:numPr>
          <w:ilvl w:val="0"/>
          <w:numId w:val="10"/>
        </w:numPr>
        <w:rPr>
          <w:rFonts w:ascii="微軟正黑體" w:eastAsia="微軟正黑體" w:hAnsi="微軟正黑體"/>
          <w:lang w:eastAsia="zh-TW"/>
        </w:rPr>
      </w:pPr>
      <w:r w:rsidRPr="002B235C">
        <w:rPr>
          <w:rFonts w:ascii="微軟正黑體" w:eastAsia="微軟正黑體" w:hAnsi="微軟正黑體"/>
          <w:lang w:eastAsia="zh-TW"/>
        </w:rPr>
        <w:t>使用方式</w:t>
      </w:r>
      <w:r w:rsidR="002B235C">
        <w:rPr>
          <w:rFonts w:ascii="微軟正黑體" w:eastAsia="微軟正黑體" w:hAnsi="微軟正黑體" w:hint="eastAsia"/>
          <w:lang w:eastAsia="zh-TW"/>
        </w:rPr>
        <w:t>及功能說明</w:t>
      </w:r>
    </w:p>
    <w:p w:rsidR="0035647E" w:rsidRPr="00A431D3" w:rsidRDefault="00A431D3">
      <w:pPr>
        <w:rPr>
          <w:rFonts w:ascii="微軟正黑體" w:eastAsia="微軟正黑體" w:hAnsi="微軟正黑體" w:cs="微軟正黑體"/>
          <w:lang w:eastAsia="zh-TW"/>
        </w:rPr>
      </w:pPr>
      <w:r>
        <w:rPr>
          <w:rFonts w:ascii="微軟正黑體" w:eastAsia="微軟正黑體" w:hAnsi="微軟正黑體" w:cs="微軟正黑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33271F" wp14:editId="7370847C">
                <wp:simplePos x="0" y="0"/>
                <wp:positionH relativeFrom="column">
                  <wp:posOffset>3714386</wp:posOffset>
                </wp:positionH>
                <wp:positionV relativeFrom="paragraph">
                  <wp:posOffset>481868</wp:posOffset>
                </wp:positionV>
                <wp:extent cx="1771196" cy="2161807"/>
                <wp:effectExtent l="0" t="0" r="6985" b="10160"/>
                <wp:wrapNone/>
                <wp:docPr id="23628776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196" cy="216180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A431D3" w:rsidRPr="00656C62" w:rsidRDefault="00A431D3" w:rsidP="00A431D3">
                            <w:pPr>
                              <w:ind w:firstLineChars="450" w:firstLine="990"/>
                              <w:rPr>
                                <w:rFonts w:ascii="微軟正黑體" w:eastAsia="微軟正黑體" w:hAnsi="微軟正黑體" w:cs="微軟正黑體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 w:hint="eastAsia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3271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92.45pt;margin-top:37.95pt;width:139.45pt;height:170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" filled="f" strokecolor="red" strokeweight=".5pt">
                <v:textbox>
                  <w:txbxContent>
                    <w:p w:rsidR="00A431D3" w:rsidRPr="00656C62" w:rsidRDefault="00A431D3" w:rsidP="00A431D3">
                      <w:pPr>
                        <w:ind w:firstLineChars="450" w:firstLine="990"/>
                        <w:rPr>
                          <w:rFonts w:ascii="微軟正黑體" w:eastAsia="微軟正黑體" w:hAnsi="微軟正黑體" w:cs="微軟正黑體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微軟正黑體" w:eastAsia="微軟正黑體" w:hAnsi="微軟正黑體" w:cs="微軟正黑體" w:hint="eastAsia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微軟正黑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E40CB8" wp14:editId="28C8C6D0">
                <wp:simplePos x="0" y="0"/>
                <wp:positionH relativeFrom="column">
                  <wp:posOffset>2942841</wp:posOffset>
                </wp:positionH>
                <wp:positionV relativeFrom="paragraph">
                  <wp:posOffset>2892578</wp:posOffset>
                </wp:positionV>
                <wp:extent cx="1771196" cy="538843"/>
                <wp:effectExtent l="0" t="0" r="0" b="0"/>
                <wp:wrapNone/>
                <wp:docPr id="1385795248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196" cy="538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6C62" w:rsidRPr="00656C62" w:rsidRDefault="00A431D3" w:rsidP="00656C62">
                            <w:pPr>
                              <w:rPr>
                                <w:rFonts w:ascii="微軟正黑體" w:eastAsia="微軟正黑體" w:hAnsi="微軟正黑體" w:cs="微軟正黑體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 w:hint="eastAsia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40CB8" id="_x0000_s1027" type="#_x0000_t202" style="position:absolute;margin-left:231.7pt;margin-top:227.75pt;width:139.45pt;height:42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" filled="f" stroked="f" strokeweight=".5pt">
                <v:textbox>
                  <w:txbxContent>
                    <w:p w:rsidR="00656C62" w:rsidRPr="00656C62" w:rsidRDefault="00A431D3" w:rsidP="00656C62">
                      <w:pPr>
                        <w:rPr>
                          <w:rFonts w:ascii="微軟正黑體" w:eastAsia="微軟正黑體" w:hAnsi="微軟正黑體" w:cs="微軟正黑體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微軟正黑體" w:eastAsia="微軟正黑體" w:hAnsi="微軟正黑體" w:cs="微軟正黑體" w:hint="eastAsia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微軟正黑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DBA501" wp14:editId="7555F5D8">
                <wp:simplePos x="0" y="0"/>
                <wp:positionH relativeFrom="column">
                  <wp:posOffset>1838960</wp:posOffset>
                </wp:positionH>
                <wp:positionV relativeFrom="paragraph">
                  <wp:posOffset>889635</wp:posOffset>
                </wp:positionV>
                <wp:extent cx="1771650" cy="408214"/>
                <wp:effectExtent l="0" t="0" r="19050" b="11430"/>
                <wp:wrapNone/>
                <wp:docPr id="73440784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40821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656C62" w:rsidRPr="00656C62" w:rsidRDefault="00656C62" w:rsidP="00656C62">
                            <w:pPr>
                              <w:ind w:firstLineChars="450" w:firstLine="990"/>
                              <w:rPr>
                                <w:rFonts w:ascii="微軟正黑體" w:eastAsia="微軟正黑體" w:hAnsi="微軟正黑體" w:cs="微軟正黑體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 w:hint="eastAsia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BA501" id="_x0000_s1028" type="#_x0000_t202" style="position:absolute;margin-left:144.8pt;margin-top:70.05pt;width:139.5pt;height:32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" filled="f" strokecolor="red" strokeweight=".5pt">
                <v:textbox>
                  <w:txbxContent>
                    <w:p w:rsidR="00656C62" w:rsidRPr="00656C62" w:rsidRDefault="00656C62" w:rsidP="00656C62">
                      <w:pPr>
                        <w:ind w:firstLineChars="450" w:firstLine="990"/>
                        <w:rPr>
                          <w:rFonts w:ascii="微軟正黑體" w:eastAsia="微軟正黑體" w:hAnsi="微軟正黑體" w:cs="微軟正黑體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微軟正黑體" w:eastAsia="微軟正黑體" w:hAnsi="微軟正黑體" w:cs="微軟正黑體" w:hint="eastAsia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微軟正黑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1A1EC8" wp14:editId="301BA64A">
                <wp:simplePos x="0" y="0"/>
                <wp:positionH relativeFrom="column">
                  <wp:posOffset>1835676</wp:posOffset>
                </wp:positionH>
                <wp:positionV relativeFrom="paragraph">
                  <wp:posOffset>2222500</wp:posOffset>
                </wp:positionV>
                <wp:extent cx="1771196" cy="420414"/>
                <wp:effectExtent l="0" t="0" r="6985" b="11430"/>
                <wp:wrapNone/>
                <wp:docPr id="805458246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196" cy="42041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A431D3" w:rsidRPr="00656C62" w:rsidRDefault="00A431D3" w:rsidP="00A431D3">
                            <w:pPr>
                              <w:ind w:firstLineChars="450" w:firstLine="990"/>
                              <w:rPr>
                                <w:rFonts w:ascii="微軟正黑體" w:eastAsia="微軟正黑體" w:hAnsi="微軟正黑體" w:cs="微軟正黑體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 w:hint="eastAsia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A1EC8" id="_x0000_s1029" type="#_x0000_t202" style="position:absolute;margin-left:144.55pt;margin-top:175pt;width:139.45pt;height:33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" filled="f" strokecolor="red" strokeweight=".5pt">
                <v:textbox>
                  <w:txbxContent>
                    <w:p w:rsidR="00A431D3" w:rsidRPr="00656C62" w:rsidRDefault="00A431D3" w:rsidP="00A431D3">
                      <w:pPr>
                        <w:ind w:firstLineChars="450" w:firstLine="990"/>
                        <w:rPr>
                          <w:rFonts w:ascii="微軟正黑體" w:eastAsia="微軟正黑體" w:hAnsi="微軟正黑體" w:cs="微軟正黑體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微軟正黑體" w:eastAsia="微軟正黑體" w:hAnsi="微軟正黑體" w:cs="微軟正黑體" w:hint="eastAsia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微軟正黑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7E7B0C" wp14:editId="3D431F2D">
                <wp:simplePos x="0" y="0"/>
                <wp:positionH relativeFrom="column">
                  <wp:posOffset>1831428</wp:posOffset>
                </wp:positionH>
                <wp:positionV relativeFrom="paragraph">
                  <wp:posOffset>1776315</wp:posOffset>
                </wp:positionV>
                <wp:extent cx="1771196" cy="420414"/>
                <wp:effectExtent l="0" t="0" r="6985" b="11430"/>
                <wp:wrapNone/>
                <wp:docPr id="1373033089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196" cy="42041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656C62" w:rsidRPr="00656C62" w:rsidRDefault="00656C62" w:rsidP="00A431D3">
                            <w:pPr>
                              <w:ind w:firstLineChars="450" w:firstLine="990"/>
                              <w:rPr>
                                <w:rFonts w:ascii="微軟正黑體" w:eastAsia="微軟正黑體" w:hAnsi="微軟正黑體" w:cs="微軟正黑體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 w:hint="eastAsia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E7B0C" id="_x0000_s1030" type="#_x0000_t202" style="position:absolute;margin-left:144.2pt;margin-top:139.85pt;width:139.45pt;height:3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" filled="f" strokecolor="red" strokeweight=".5pt">
                <v:textbox>
                  <w:txbxContent>
                    <w:p w:rsidR="00656C62" w:rsidRPr="00656C62" w:rsidRDefault="00656C62" w:rsidP="00A431D3">
                      <w:pPr>
                        <w:ind w:firstLineChars="450" w:firstLine="990"/>
                        <w:rPr>
                          <w:rFonts w:ascii="微軟正黑體" w:eastAsia="微軟正黑體" w:hAnsi="微軟正黑體" w:cs="微軟正黑體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微軟正黑體" w:eastAsia="微軟正黑體" w:hAnsi="微軟正黑體" w:cs="微軟正黑體" w:hint="eastAsia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微軟正黑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45332D" wp14:editId="4BC930A5">
                <wp:simplePos x="0" y="0"/>
                <wp:positionH relativeFrom="column">
                  <wp:posOffset>65405</wp:posOffset>
                </wp:positionH>
                <wp:positionV relativeFrom="paragraph">
                  <wp:posOffset>2668971</wp:posOffset>
                </wp:positionV>
                <wp:extent cx="1771196" cy="538843"/>
                <wp:effectExtent l="0" t="0" r="0" b="0"/>
                <wp:wrapNone/>
                <wp:docPr id="303944685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196" cy="538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6C62" w:rsidRPr="00656C62" w:rsidRDefault="00A431D3" w:rsidP="00656C62">
                            <w:pPr>
                              <w:rPr>
                                <w:rFonts w:ascii="微軟正黑體" w:eastAsia="微軟正黑體" w:hAnsi="微軟正黑體" w:cs="微軟正黑體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 w:hint="eastAsia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5332D" id="_x0000_s1031" type="#_x0000_t202" style="position:absolute;margin-left:5.15pt;margin-top:210.15pt;width:139.45pt;height:42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" filled="f" stroked="f" strokeweight=".5pt">
                <v:textbox>
                  <w:txbxContent>
                    <w:p w:rsidR="00656C62" w:rsidRPr="00656C62" w:rsidRDefault="00A431D3" w:rsidP="00656C62">
                      <w:pPr>
                        <w:rPr>
                          <w:rFonts w:ascii="微軟正黑體" w:eastAsia="微軟正黑體" w:hAnsi="微軟正黑體" w:cs="微軟正黑體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微軟正黑體" w:eastAsia="微軟正黑體" w:hAnsi="微軟正黑體" w:cs="微軟正黑體" w:hint="eastAsia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軟正黑體" w:eastAsia="微軟正黑體" w:hAnsi="微軟正黑體" w:cs="微軟正黑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192750" wp14:editId="5005E3B4">
                <wp:simplePos x="0" y="0"/>
                <wp:positionH relativeFrom="column">
                  <wp:posOffset>62230</wp:posOffset>
                </wp:positionH>
                <wp:positionV relativeFrom="paragraph">
                  <wp:posOffset>2896170</wp:posOffset>
                </wp:positionV>
                <wp:extent cx="1771196" cy="538843"/>
                <wp:effectExtent l="0" t="0" r="0" b="0"/>
                <wp:wrapNone/>
                <wp:docPr id="952104364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196" cy="5388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6C62" w:rsidRPr="00656C62" w:rsidRDefault="00A431D3" w:rsidP="00656C62">
                            <w:pPr>
                              <w:rPr>
                                <w:rFonts w:ascii="微軟正黑體" w:eastAsia="微軟正黑體" w:hAnsi="微軟正黑體" w:cs="微軟正黑體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 w:hint="eastAsia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92750" id="_x0000_s1032" type="#_x0000_t202" style="position:absolute;margin-left:4.9pt;margin-top:228.05pt;width:139.45pt;height:42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" filled="f" stroked="f" strokeweight=".5pt">
                <v:textbox>
                  <w:txbxContent>
                    <w:p w:rsidR="00656C62" w:rsidRPr="00656C62" w:rsidRDefault="00A431D3" w:rsidP="00656C62">
                      <w:pPr>
                        <w:rPr>
                          <w:rFonts w:ascii="微軟正黑體" w:eastAsia="微軟正黑體" w:hAnsi="微軟正黑體" w:cs="微軟正黑體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微軟正黑體" w:eastAsia="微軟正黑體" w:hAnsi="微軟正黑體" w:cs="微軟正黑體" w:hint="eastAsia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九</w:t>
                      </w:r>
                    </w:p>
                  </w:txbxContent>
                </v:textbox>
              </v:shape>
            </w:pict>
          </mc:Fallback>
        </mc:AlternateContent>
      </w:r>
      <w:r w:rsidR="00656C62">
        <w:rPr>
          <w:rFonts w:ascii="微軟正黑體" w:eastAsia="微軟正黑體" w:hAnsi="微軟正黑體" w:cs="微軟正黑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478790</wp:posOffset>
                </wp:positionV>
                <wp:extent cx="1681480" cy="1183640"/>
                <wp:effectExtent l="0" t="0" r="7620" b="10160"/>
                <wp:wrapNone/>
                <wp:docPr id="217966997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480" cy="11836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656C62" w:rsidRPr="00656C62" w:rsidRDefault="00656C62">
                            <w:pPr>
                              <w:rPr>
                                <w:rFonts w:ascii="微軟正黑體" w:eastAsia="微軟正黑體" w:hAnsi="微軟正黑體" w:cs="微軟正黑體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56C62">
                              <w:rPr>
                                <w:rFonts w:ascii="微軟正黑體" w:eastAsia="微軟正黑體" w:hAnsi="微軟正黑體" w:cs="微軟正黑體" w:hint="eastAsia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3.85pt;margin-top:37.7pt;width:132.4pt;height:9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" filled="f" strokecolor="red" strokeweight=".5pt">
                <v:textbox>
                  <w:txbxContent>
                    <w:p w:rsidR="00656C62" w:rsidRPr="00656C62" w:rsidRDefault="00656C62">
                      <w:pPr>
                        <w:rPr>
                          <w:rFonts w:ascii="微軟正黑體" w:eastAsia="微軟正黑體" w:hAnsi="微軟正黑體" w:cs="微軟正黑體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56C62">
                        <w:rPr>
                          <w:rFonts w:ascii="微軟正黑體" w:eastAsia="微軟正黑體" w:hAnsi="微軟正黑體" w:cs="微軟正黑體" w:hint="eastAsia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 w:rsidR="00656C62">
        <w:rPr>
          <w:rFonts w:ascii="微軟正黑體" w:eastAsia="微軟正黑體" w:hAnsi="微軟正黑體" w:cs="微軟正黑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7E7B0C" wp14:editId="3D431F2D">
                <wp:simplePos x="0" y="0"/>
                <wp:positionH relativeFrom="column">
                  <wp:posOffset>1833698</wp:posOffset>
                </wp:positionH>
                <wp:positionV relativeFrom="paragraph">
                  <wp:posOffset>1366701</wp:posOffset>
                </wp:positionV>
                <wp:extent cx="1771650" cy="408214"/>
                <wp:effectExtent l="0" t="0" r="19050" b="11430"/>
                <wp:wrapNone/>
                <wp:docPr id="2109141275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40821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656C62" w:rsidRPr="00656C62" w:rsidRDefault="00656C62" w:rsidP="00656C62">
                            <w:pPr>
                              <w:ind w:firstLineChars="450" w:firstLine="990"/>
                              <w:rPr>
                                <w:rFonts w:ascii="微軟正黑體" w:eastAsia="微軟正黑體" w:hAnsi="微軟正黑體" w:cs="微軟正黑體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 w:hint="eastAsia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E7B0C" id="_x0000_s1034" type="#_x0000_t202" style="position:absolute;margin-left:144.4pt;margin-top:107.6pt;width:139.5pt;height:32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" filled="f" strokecolor="red" strokeweight=".5pt">
                <v:textbox>
                  <w:txbxContent>
                    <w:p w:rsidR="00656C62" w:rsidRPr="00656C62" w:rsidRDefault="00656C62" w:rsidP="00656C62">
                      <w:pPr>
                        <w:ind w:firstLineChars="450" w:firstLine="990"/>
                        <w:rPr>
                          <w:rFonts w:ascii="微軟正黑體" w:eastAsia="微軟正黑體" w:hAnsi="微軟正黑體" w:cs="微軟正黑體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微軟正黑體" w:eastAsia="微軟正黑體" w:hAnsi="微軟正黑體" w:cs="微軟正黑體" w:hint="eastAsia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四</w:t>
                      </w:r>
                    </w:p>
                  </w:txbxContent>
                </v:textbox>
              </v:shape>
            </w:pict>
          </mc:Fallback>
        </mc:AlternateContent>
      </w:r>
      <w:r w:rsidR="00656C62">
        <w:rPr>
          <w:rFonts w:ascii="微軟正黑體" w:eastAsia="微軟正黑體" w:hAnsi="微軟正黑體" w:cs="微軟正黑體" w:hint="eastAsia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345375" wp14:editId="4672A5E5">
                <wp:simplePos x="0" y="0"/>
                <wp:positionH relativeFrom="column">
                  <wp:posOffset>1836964</wp:posOffset>
                </wp:positionH>
                <wp:positionV relativeFrom="paragraph">
                  <wp:posOffset>479788</wp:posOffset>
                </wp:positionV>
                <wp:extent cx="1771650" cy="408214"/>
                <wp:effectExtent l="0" t="0" r="19050" b="11430"/>
                <wp:wrapNone/>
                <wp:docPr id="985411373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40821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656C62" w:rsidRPr="00656C62" w:rsidRDefault="00656C62" w:rsidP="00656C62">
                            <w:pPr>
                              <w:ind w:firstLineChars="450" w:firstLine="990"/>
                              <w:rPr>
                                <w:rFonts w:ascii="微軟正黑體" w:eastAsia="微軟正黑體" w:hAnsi="微軟正黑體" w:cs="微軟正黑體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微軟正黑體" w:eastAsia="微軟正黑體" w:hAnsi="微軟正黑體" w:cs="微軟正黑體" w:hint="eastAsia"/>
                                <w:lang w:eastAsia="zh-TW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45375" id="_x0000_s1035" type="#_x0000_t202" style="position:absolute;margin-left:144.65pt;margin-top:37.8pt;width:139.5pt;height:32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" filled="f" strokecolor="red" strokeweight=".5pt">
                <v:textbox>
                  <w:txbxContent>
                    <w:p w:rsidR="00656C62" w:rsidRPr="00656C62" w:rsidRDefault="00656C62" w:rsidP="00656C62">
                      <w:pPr>
                        <w:ind w:firstLineChars="450" w:firstLine="990"/>
                        <w:rPr>
                          <w:rFonts w:ascii="微軟正黑體" w:eastAsia="微軟正黑體" w:hAnsi="微軟正黑體" w:cs="微軟正黑體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微軟正黑體" w:eastAsia="微軟正黑體" w:hAnsi="微軟正黑體" w:cs="微軟正黑體" w:hint="eastAsia"/>
                          <w:lang w:eastAsia="zh-TW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二</w:t>
                      </w:r>
                    </w:p>
                  </w:txbxContent>
                </v:textbox>
              </v:shape>
            </w:pict>
          </mc:Fallback>
        </mc:AlternateContent>
      </w:r>
      <w:r w:rsidR="002B235C" w:rsidRPr="002B235C">
        <w:rPr>
          <w:rFonts w:ascii="微軟正黑體" w:eastAsia="微軟正黑體" w:hAnsi="微軟正黑體" w:cs="微軟正黑體" w:hint="eastAsia"/>
          <w:lang w:eastAsia="zh-TW"/>
        </w:rPr>
        <w:t>程式介面設計如下圖：</w:t>
      </w:r>
      <w:r>
        <w:rPr>
          <w:rFonts w:ascii="微軟正黑體" w:eastAsia="微軟正黑體" w:hAnsi="微軟正黑體" w:cs="微軟正黑體"/>
          <w:noProof/>
          <w:lang w:eastAsia="zh-TW"/>
        </w:rPr>
        <w:drawing>
          <wp:inline distT="0" distB="0" distL="0" distR="0">
            <wp:extent cx="5486400" cy="2934335"/>
            <wp:effectExtent l="0" t="0" r="0" b="0"/>
            <wp:docPr id="127439306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93063" name="圖片 12743930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35C" w:rsidRPr="002B235C" w:rsidRDefault="002B235C">
      <w:pPr>
        <w:rPr>
          <w:rFonts w:ascii="微軟正黑體" w:eastAsia="微軟正黑體" w:hAnsi="微軟正黑體" w:cs="微軟正黑體"/>
          <w:b/>
          <w:bCs/>
          <w:sz w:val="24"/>
          <w:szCs w:val="24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b/>
          <w:bCs/>
          <w:sz w:val="24"/>
          <w:szCs w:val="24"/>
          <w:lang w:eastAsia="zh-TW"/>
        </w:rPr>
        <w:t>第一部分主要功能設定：</w:t>
      </w:r>
    </w:p>
    <w:p w:rsidR="002B235C" w:rsidRPr="002B235C" w:rsidRDefault="002B235C" w:rsidP="002B235C">
      <w:pPr>
        <w:pStyle w:val="ae"/>
        <w:numPr>
          <w:ilvl w:val="0"/>
          <w:numId w:val="12"/>
        </w:numPr>
        <w:rPr>
          <w:rFonts w:ascii="微軟正黑體" w:eastAsia="微軟正黑體" w:hAnsi="微軟正黑體" w:cs="微軟正黑體"/>
          <w:b/>
          <w:bCs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b/>
          <w:bCs/>
          <w:lang w:eastAsia="zh-TW"/>
        </w:rPr>
        <w:lastRenderedPageBreak/>
        <w:t>原始資料檔案上傳：</w:t>
      </w:r>
    </w:p>
    <w:p w:rsidR="002B235C" w:rsidRP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點擊後可選擇</w:t>
      </w:r>
      <w:r w:rsidRPr="002B235C">
        <w:rPr>
          <w:rFonts w:ascii="微軟正黑體" w:eastAsia="微軟正黑體" w:hAnsi="微軟正黑體" w:cs="微軟正黑體"/>
          <w:sz w:val="20"/>
          <w:szCs w:val="20"/>
          <w:lang w:eastAsia="zh-TW"/>
        </w:rPr>
        <w:t xml:space="preserve"> .xlsx</w:t>
      </w: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 xml:space="preserve"> 檔案上傳。</w:t>
      </w:r>
    </w:p>
    <w:p w:rsidR="002B235C" w:rsidRPr="002B235C" w:rsidRDefault="002B235C" w:rsidP="002B235C">
      <w:pPr>
        <w:pStyle w:val="ae"/>
        <w:numPr>
          <w:ilvl w:val="0"/>
          <w:numId w:val="12"/>
        </w:numPr>
        <w:rPr>
          <w:rFonts w:ascii="微軟正黑體" w:eastAsia="微軟正黑體" w:hAnsi="微軟正黑體" w:cs="微軟正黑體"/>
          <w:b/>
          <w:bCs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b/>
          <w:bCs/>
          <w:lang w:eastAsia="zh-TW"/>
        </w:rPr>
        <w:t>工作表選擇。</w:t>
      </w:r>
    </w:p>
    <w:p w:rsidR="002B235C" w:rsidRP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自動讀取檔案中的工作表名，請確定工作表中的表格格式如下：</w:t>
      </w:r>
    </w:p>
    <w:tbl>
      <w:tblPr>
        <w:tblStyle w:val="aff2"/>
        <w:tblW w:w="0" w:type="auto"/>
        <w:tblInd w:w="1384" w:type="dxa"/>
        <w:tblLook w:val="04A0" w:firstRow="1" w:lastRow="0" w:firstColumn="1" w:lastColumn="0" w:noHBand="0" w:noVBand="1"/>
      </w:tblPr>
      <w:tblGrid>
        <w:gridCol w:w="1984"/>
        <w:gridCol w:w="1985"/>
        <w:gridCol w:w="1985"/>
      </w:tblGrid>
      <w:tr w:rsidR="002B235C" w:rsidRPr="002B235C" w:rsidTr="002B235C">
        <w:tc>
          <w:tcPr>
            <w:tcW w:w="1984" w:type="dxa"/>
          </w:tcPr>
          <w:p w:rsidR="002B235C" w:rsidRPr="002B235C" w:rsidRDefault="002B235C" w:rsidP="002B235C">
            <w:pPr>
              <w:pStyle w:val="ae"/>
              <w:ind w:left="0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2B235C"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Time</w:t>
            </w:r>
          </w:p>
        </w:tc>
        <w:tc>
          <w:tcPr>
            <w:tcW w:w="1985" w:type="dxa"/>
          </w:tcPr>
          <w:p w:rsidR="002B235C" w:rsidRPr="002B235C" w:rsidRDefault="002B235C" w:rsidP="002B235C">
            <w:pPr>
              <w:pStyle w:val="ae"/>
              <w:ind w:left="0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2B235C"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Cp</w:t>
            </w:r>
          </w:p>
        </w:tc>
        <w:tc>
          <w:tcPr>
            <w:tcW w:w="1985" w:type="dxa"/>
          </w:tcPr>
          <w:p w:rsidR="002B235C" w:rsidRPr="002B235C" w:rsidRDefault="002B235C" w:rsidP="002B235C">
            <w:pPr>
              <w:pStyle w:val="ae"/>
              <w:ind w:left="0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2B235C"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Dose</w:t>
            </w:r>
          </w:p>
        </w:tc>
      </w:tr>
      <w:tr w:rsidR="002B235C" w:rsidRPr="002B235C" w:rsidTr="002B235C">
        <w:tc>
          <w:tcPr>
            <w:tcW w:w="1984" w:type="dxa"/>
          </w:tcPr>
          <w:p w:rsidR="002B235C" w:rsidRPr="002B235C" w:rsidRDefault="002B235C" w:rsidP="002B235C">
            <w:pPr>
              <w:pStyle w:val="ae"/>
              <w:ind w:left="0"/>
              <w:rPr>
                <w:rFonts w:ascii="微軟正黑體" w:eastAsia="微軟正黑體" w:hAnsi="微軟正黑體" w:cs="微軟正黑體"/>
                <w:color w:val="A6A6A6" w:themeColor="background1" w:themeShade="A6"/>
                <w:sz w:val="20"/>
                <w:szCs w:val="20"/>
                <w:lang w:eastAsia="zh-TW"/>
              </w:rPr>
            </w:pPr>
            <w:r w:rsidRPr="002B235C">
              <w:rPr>
                <w:rFonts w:ascii="微軟正黑體" w:eastAsia="微軟正黑體" w:hAnsi="微軟正黑體" w:cs="微軟正黑體"/>
                <w:color w:val="A6A6A6" w:themeColor="background1" w:themeShade="A6"/>
                <w:sz w:val="20"/>
                <w:szCs w:val="20"/>
                <w:lang w:eastAsia="zh-TW"/>
              </w:rPr>
              <w:t>value</w:t>
            </w:r>
          </w:p>
        </w:tc>
        <w:tc>
          <w:tcPr>
            <w:tcW w:w="1985" w:type="dxa"/>
          </w:tcPr>
          <w:p w:rsidR="002B235C" w:rsidRPr="002B235C" w:rsidRDefault="002B235C" w:rsidP="002B235C">
            <w:pPr>
              <w:pStyle w:val="ae"/>
              <w:ind w:left="0"/>
              <w:rPr>
                <w:rFonts w:ascii="微軟正黑體" w:eastAsia="微軟正黑體" w:hAnsi="微軟正黑體" w:cs="微軟正黑體"/>
                <w:color w:val="A6A6A6" w:themeColor="background1" w:themeShade="A6"/>
                <w:sz w:val="20"/>
                <w:szCs w:val="20"/>
                <w:lang w:eastAsia="zh-TW"/>
              </w:rPr>
            </w:pPr>
            <w:r w:rsidRPr="002B235C">
              <w:rPr>
                <w:rFonts w:ascii="微軟正黑體" w:eastAsia="微軟正黑體" w:hAnsi="微軟正黑體" w:cs="微軟正黑體"/>
                <w:color w:val="A6A6A6" w:themeColor="background1" w:themeShade="A6"/>
                <w:sz w:val="20"/>
                <w:szCs w:val="20"/>
                <w:lang w:eastAsia="zh-TW"/>
              </w:rPr>
              <w:t>value</w:t>
            </w:r>
          </w:p>
        </w:tc>
        <w:tc>
          <w:tcPr>
            <w:tcW w:w="1985" w:type="dxa"/>
          </w:tcPr>
          <w:p w:rsidR="002B235C" w:rsidRPr="002B235C" w:rsidRDefault="002B235C" w:rsidP="002B235C">
            <w:pPr>
              <w:pStyle w:val="ae"/>
              <w:ind w:left="0"/>
              <w:rPr>
                <w:rFonts w:ascii="微軟正黑體" w:eastAsia="微軟正黑體" w:hAnsi="微軟正黑體" w:cs="微軟正黑體"/>
                <w:color w:val="A6A6A6" w:themeColor="background1" w:themeShade="A6"/>
                <w:sz w:val="20"/>
                <w:szCs w:val="20"/>
                <w:lang w:eastAsia="zh-TW"/>
              </w:rPr>
            </w:pPr>
            <w:r w:rsidRPr="002B235C">
              <w:rPr>
                <w:rFonts w:ascii="微軟正黑體" w:eastAsia="微軟正黑體" w:hAnsi="微軟正黑體" w:cs="微軟正黑體"/>
                <w:color w:val="A6A6A6" w:themeColor="background1" w:themeShade="A6"/>
                <w:sz w:val="20"/>
                <w:szCs w:val="20"/>
                <w:lang w:eastAsia="zh-TW"/>
              </w:rPr>
              <w:t>value</w:t>
            </w:r>
          </w:p>
        </w:tc>
      </w:tr>
      <w:tr w:rsidR="002B235C" w:rsidRPr="002B235C" w:rsidTr="002B235C">
        <w:tc>
          <w:tcPr>
            <w:tcW w:w="1984" w:type="dxa"/>
          </w:tcPr>
          <w:p w:rsidR="002B235C" w:rsidRPr="002B235C" w:rsidRDefault="002B235C" w:rsidP="002B235C">
            <w:pPr>
              <w:pStyle w:val="ae"/>
              <w:ind w:left="0"/>
              <w:rPr>
                <w:rFonts w:ascii="微軟正黑體" w:eastAsia="微軟正黑體" w:hAnsi="微軟正黑體" w:cs="微軟正黑體"/>
                <w:color w:val="A6A6A6" w:themeColor="background1" w:themeShade="A6"/>
                <w:sz w:val="20"/>
                <w:szCs w:val="20"/>
                <w:lang w:eastAsia="zh-TW"/>
              </w:rPr>
            </w:pPr>
            <w:r w:rsidRPr="002B235C">
              <w:rPr>
                <w:rFonts w:ascii="微軟正黑體" w:eastAsia="微軟正黑體" w:hAnsi="微軟正黑體" w:cs="微軟正黑體"/>
                <w:color w:val="A6A6A6" w:themeColor="background1" w:themeShade="A6"/>
                <w:sz w:val="20"/>
                <w:szCs w:val="20"/>
                <w:lang w:eastAsia="zh-TW"/>
              </w:rPr>
              <w:t>value</w:t>
            </w:r>
          </w:p>
        </w:tc>
        <w:tc>
          <w:tcPr>
            <w:tcW w:w="1985" w:type="dxa"/>
          </w:tcPr>
          <w:p w:rsidR="002B235C" w:rsidRPr="002B235C" w:rsidRDefault="002B235C" w:rsidP="002B235C">
            <w:pPr>
              <w:pStyle w:val="ae"/>
              <w:ind w:left="0"/>
              <w:rPr>
                <w:rFonts w:ascii="微軟正黑體" w:eastAsia="微軟正黑體" w:hAnsi="微軟正黑體" w:cs="微軟正黑體"/>
                <w:color w:val="A6A6A6" w:themeColor="background1" w:themeShade="A6"/>
                <w:sz w:val="20"/>
                <w:szCs w:val="20"/>
                <w:lang w:eastAsia="zh-TW"/>
              </w:rPr>
            </w:pPr>
            <w:r w:rsidRPr="002B235C">
              <w:rPr>
                <w:rFonts w:ascii="微軟正黑體" w:eastAsia="微軟正黑體" w:hAnsi="微軟正黑體" w:cs="微軟正黑體"/>
                <w:color w:val="A6A6A6" w:themeColor="background1" w:themeShade="A6"/>
                <w:sz w:val="20"/>
                <w:szCs w:val="20"/>
                <w:lang w:eastAsia="zh-TW"/>
              </w:rPr>
              <w:t>value</w:t>
            </w:r>
          </w:p>
        </w:tc>
        <w:tc>
          <w:tcPr>
            <w:tcW w:w="1985" w:type="dxa"/>
          </w:tcPr>
          <w:p w:rsidR="002B235C" w:rsidRPr="002B235C" w:rsidRDefault="002B235C" w:rsidP="002B235C">
            <w:pPr>
              <w:pStyle w:val="ae"/>
              <w:ind w:left="0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2B235C">
              <w:rPr>
                <w:rFonts w:ascii="微軟正黑體" w:eastAsia="微軟正黑體" w:hAnsi="微軟正黑體" w:cs="微軟正黑體" w:hint="eastAsia"/>
                <w:color w:val="FF0000"/>
                <w:sz w:val="20"/>
                <w:szCs w:val="20"/>
                <w:lang w:eastAsia="zh-TW"/>
              </w:rPr>
              <w:t>以下留空</w:t>
            </w:r>
          </w:p>
        </w:tc>
      </w:tr>
    </w:tbl>
    <w:p w:rsidR="002B235C" w:rsidRP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 w:rsidRPr="002B235C">
        <w:rPr>
          <w:rFonts w:ascii="微軟正黑體" w:eastAsia="微軟正黑體" w:hAnsi="微軟正黑體" w:cs="微軟正黑體"/>
          <w:sz w:val="20"/>
          <w:szCs w:val="20"/>
          <w:lang w:eastAsia="zh-TW"/>
        </w:rPr>
        <w:t>[Time]</w:t>
      </w: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及</w:t>
      </w:r>
      <w:r w:rsidRPr="002B235C">
        <w:rPr>
          <w:rFonts w:ascii="微軟正黑體" w:eastAsia="微軟正黑體" w:hAnsi="微軟正黑體" w:cs="微軟正黑體"/>
          <w:sz w:val="20"/>
          <w:szCs w:val="20"/>
          <w:lang w:eastAsia="zh-TW"/>
        </w:rPr>
        <w:t>[Cp]</w:t>
      </w: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下資料數量不限，但數量需相等，</w:t>
      </w:r>
      <w:r w:rsidRPr="002B235C">
        <w:rPr>
          <w:rFonts w:ascii="微軟正黑體" w:eastAsia="微軟正黑體" w:hAnsi="微軟正黑體" w:cs="微軟正黑體"/>
          <w:sz w:val="20"/>
          <w:szCs w:val="20"/>
          <w:lang w:eastAsia="zh-TW"/>
        </w:rPr>
        <w:t>[</w:t>
      </w: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D</w:t>
      </w:r>
      <w:r w:rsidRPr="002B235C">
        <w:rPr>
          <w:rFonts w:ascii="微軟正黑體" w:eastAsia="微軟正黑體" w:hAnsi="微軟正黑體" w:cs="微軟正黑體"/>
          <w:sz w:val="20"/>
          <w:szCs w:val="20"/>
          <w:lang w:eastAsia="zh-TW"/>
        </w:rPr>
        <w:t>ose]</w:t>
      </w: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資料數量限定為</w:t>
      </w:r>
      <w:r w:rsidRPr="002B235C">
        <w:rPr>
          <w:rFonts w:ascii="微軟正黑體" w:eastAsia="微軟正黑體" w:hAnsi="微軟正黑體" w:cs="微軟正黑體"/>
          <w:sz w:val="20"/>
          <w:szCs w:val="20"/>
          <w:lang w:eastAsia="zh-TW"/>
        </w:rPr>
        <w:t>1</w:t>
      </w: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項。</w:t>
      </w:r>
    </w:p>
    <w:p w:rsidR="002B235C" w:rsidRDefault="002B235C" w:rsidP="002B235C">
      <w:pPr>
        <w:pStyle w:val="ae"/>
        <w:numPr>
          <w:ilvl w:val="0"/>
          <w:numId w:val="12"/>
        </w:numPr>
        <w:rPr>
          <w:rFonts w:ascii="微軟正黑體" w:eastAsia="微軟正黑體" w:hAnsi="微軟正黑體" w:cs="微軟正黑體"/>
          <w:b/>
          <w:bCs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b/>
          <w:bCs/>
          <w:lang w:eastAsia="zh-TW"/>
        </w:rPr>
        <w:t>設定圖表標題。</w:t>
      </w:r>
    </w:p>
    <w:p w:rsidR="002B235C" w:rsidRP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設定以實驗名稱為主，此設定會影響的結果如下：</w:t>
      </w:r>
    </w:p>
    <w:p w:rsidR="002B235C" w:rsidRPr="002B235C" w:rsidRDefault="002B235C" w:rsidP="002B235C">
      <w:pPr>
        <w:pStyle w:val="ae"/>
        <w:numPr>
          <w:ilvl w:val="0"/>
          <w:numId w:val="13"/>
        </w:numPr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圖表的標題：</w:t>
      </w:r>
    </w:p>
    <w:p w:rsidR="002B235C" w:rsidRPr="002B235C" w:rsidRDefault="002B235C" w:rsidP="002B235C">
      <w:pPr>
        <w:pStyle w:val="ae"/>
        <w:ind w:left="152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留空預設為「</w:t>
      </w:r>
      <w:r w:rsidRPr="002B235C">
        <w:rPr>
          <w:rFonts w:ascii="微軟正黑體" w:eastAsia="微軟正黑體" w:hAnsi="微軟正黑體" w:cs="微軟正黑體" w:hint="eastAsia"/>
          <w:color w:val="A6A6A6" w:themeColor="background1" w:themeShade="A6"/>
          <w:sz w:val="20"/>
          <w:szCs w:val="20"/>
          <w:lang w:eastAsia="zh-TW"/>
        </w:rPr>
        <w:t>X</w:t>
      </w:r>
      <w:r w:rsidRPr="002B235C">
        <w:rPr>
          <w:rFonts w:ascii="微軟正黑體" w:eastAsia="微軟正黑體" w:hAnsi="微軟正黑體" w:cs="微軟正黑體"/>
          <w:color w:val="A6A6A6" w:themeColor="background1" w:themeShade="A6"/>
          <w:sz w:val="20"/>
          <w:szCs w:val="20"/>
          <w:lang w:eastAsia="zh-TW"/>
        </w:rPr>
        <w:t>XX</w:t>
      </w:r>
      <w:r w:rsidRPr="002B235C">
        <w:rPr>
          <w:rFonts w:ascii="微軟正黑體" w:eastAsia="微軟正黑體" w:hAnsi="微軟正黑體" w:cs="微軟正黑體" w:hint="eastAsia"/>
          <w:color w:val="A6A6A6" w:themeColor="background1" w:themeShade="A6"/>
          <w:sz w:val="20"/>
          <w:szCs w:val="20"/>
          <w:lang w:eastAsia="zh-TW"/>
        </w:rPr>
        <w:t xml:space="preserve"> </w:t>
      </w:r>
      <w:r w:rsidRPr="002B235C">
        <w:rPr>
          <w:rFonts w:ascii="微軟正黑體" w:eastAsia="微軟正黑體" w:hAnsi="微軟正黑體" w:cs="微軟正黑體"/>
          <w:color w:val="A6A6A6" w:themeColor="background1" w:themeShade="A6"/>
          <w:sz w:val="20"/>
          <w:szCs w:val="20"/>
          <w:lang w:eastAsia="zh-TW"/>
        </w:rPr>
        <w:t>Compartment Model</w:t>
      </w: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」。</w:t>
      </w:r>
    </w:p>
    <w:p w:rsidR="002B235C" w:rsidRPr="002B235C" w:rsidRDefault="002B235C" w:rsidP="002B235C">
      <w:pPr>
        <w:pStyle w:val="ae"/>
        <w:ind w:left="152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若沒有留空則設定成「</w:t>
      </w:r>
      <w:r w:rsidRPr="002B235C">
        <w:rPr>
          <w:rFonts w:ascii="微軟正黑體" w:eastAsia="微軟正黑體" w:hAnsi="微軟正黑體" w:cs="微軟正黑體" w:hint="eastAsia"/>
          <w:color w:val="A6A6A6" w:themeColor="background1" w:themeShade="A6"/>
          <w:sz w:val="20"/>
          <w:szCs w:val="20"/>
          <w:lang w:eastAsia="zh-TW"/>
        </w:rPr>
        <w:t>X</w:t>
      </w:r>
      <w:r w:rsidRPr="002B235C">
        <w:rPr>
          <w:rFonts w:ascii="微軟正黑體" w:eastAsia="微軟正黑體" w:hAnsi="微軟正黑體" w:cs="微軟正黑體"/>
          <w:color w:val="A6A6A6" w:themeColor="background1" w:themeShade="A6"/>
          <w:sz w:val="20"/>
          <w:szCs w:val="20"/>
          <w:lang w:eastAsia="zh-TW"/>
        </w:rPr>
        <w:t>XX</w:t>
      </w:r>
      <w:r w:rsidRPr="002B235C">
        <w:rPr>
          <w:rFonts w:ascii="微軟正黑體" w:eastAsia="微軟正黑體" w:hAnsi="微軟正黑體" w:cs="微軟正黑體" w:hint="eastAsia"/>
          <w:color w:val="A6A6A6" w:themeColor="background1" w:themeShade="A6"/>
          <w:sz w:val="20"/>
          <w:szCs w:val="20"/>
          <w:lang w:eastAsia="zh-TW"/>
        </w:rPr>
        <w:t xml:space="preserve"> </w:t>
      </w:r>
      <w:r w:rsidRPr="002B235C">
        <w:rPr>
          <w:rFonts w:ascii="微軟正黑體" w:eastAsia="微軟正黑體" w:hAnsi="微軟正黑體" w:cs="微軟正黑體"/>
          <w:color w:val="A6A6A6" w:themeColor="background1" w:themeShade="A6"/>
          <w:sz w:val="20"/>
          <w:szCs w:val="20"/>
          <w:lang w:eastAsia="zh-TW"/>
        </w:rPr>
        <w:t>Compartment Model</w:t>
      </w:r>
      <w:r w:rsidRPr="002B235C">
        <w:rPr>
          <w:rFonts w:ascii="微軟正黑體" w:eastAsia="微軟正黑體" w:hAnsi="微軟正黑體" w:cs="微軟正黑體" w:hint="eastAsia"/>
          <w:color w:val="A6A6A6" w:themeColor="background1" w:themeShade="A6"/>
          <w:sz w:val="20"/>
          <w:szCs w:val="20"/>
          <w:lang w:eastAsia="zh-TW"/>
        </w:rPr>
        <w:t xml:space="preserve"> </w:t>
      </w:r>
      <w:r w:rsidRPr="002B235C">
        <w:rPr>
          <w:rFonts w:ascii="微軟正黑體" w:eastAsia="微軟正黑體" w:hAnsi="微軟正黑體" w:cs="微軟正黑體"/>
          <w:color w:val="A6A6A6" w:themeColor="background1" w:themeShade="A6"/>
          <w:sz w:val="20"/>
          <w:szCs w:val="20"/>
          <w:lang w:eastAsia="zh-TW"/>
        </w:rPr>
        <w:t xml:space="preserve">– </w:t>
      </w:r>
      <w:r w:rsidRPr="002B235C">
        <w:rPr>
          <w:rFonts w:ascii="微軟正黑體" w:eastAsia="微軟正黑體" w:hAnsi="微軟正黑體" w:cs="微軟正黑體" w:hint="eastAsia"/>
          <w:color w:val="A6A6A6" w:themeColor="background1" w:themeShade="A6"/>
          <w:sz w:val="20"/>
          <w:szCs w:val="20"/>
          <w:lang w:eastAsia="zh-TW"/>
        </w:rPr>
        <w:t>設定名稱</w:t>
      </w: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」。</w:t>
      </w:r>
    </w:p>
    <w:p w:rsidR="002B235C" w:rsidRPr="002B235C" w:rsidRDefault="002B235C" w:rsidP="002B235C">
      <w:pPr>
        <w:pStyle w:val="ae"/>
        <w:numPr>
          <w:ilvl w:val="0"/>
          <w:numId w:val="13"/>
        </w:numPr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儲存檔案的資料夾名稱。</w:t>
      </w:r>
    </w:p>
    <w:p w:rsidR="002B235C" w:rsidRPr="002B235C" w:rsidRDefault="002B235C" w:rsidP="002B235C">
      <w:pPr>
        <w:pStyle w:val="ae"/>
        <w:numPr>
          <w:ilvl w:val="0"/>
          <w:numId w:val="13"/>
        </w:numPr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儲存檔案的檔名。</w:t>
      </w:r>
    </w:p>
    <w:p w:rsidR="002B235C" w:rsidRDefault="002B235C" w:rsidP="002B235C">
      <w:pPr>
        <w:pStyle w:val="ae"/>
        <w:numPr>
          <w:ilvl w:val="0"/>
          <w:numId w:val="12"/>
        </w:numPr>
        <w:rPr>
          <w:rFonts w:ascii="微軟正黑體" w:eastAsia="微軟正黑體" w:hAnsi="微軟正黑體" w:cs="微軟正黑體"/>
          <w:b/>
          <w:bCs/>
          <w:lang w:eastAsia="zh-TW"/>
        </w:rPr>
      </w:pPr>
      <w:r w:rsidRPr="002B235C">
        <w:rPr>
          <w:rFonts w:ascii="微軟正黑體" w:eastAsia="微軟正黑體" w:hAnsi="微軟正黑體" w:cs="微軟正黑體"/>
          <w:b/>
          <w:bCs/>
          <w:lang w:eastAsia="zh-TW"/>
        </w:rPr>
        <w:t>X</w:t>
      </w:r>
      <w:r w:rsidRPr="002B235C">
        <w:rPr>
          <w:rFonts w:ascii="微軟正黑體" w:eastAsia="微軟正黑體" w:hAnsi="微軟正黑體" w:cs="微軟正黑體" w:hint="eastAsia"/>
          <w:b/>
          <w:bCs/>
          <w:lang w:eastAsia="zh-TW"/>
        </w:rPr>
        <w:t>軸、</w:t>
      </w:r>
      <w:r w:rsidRPr="002B235C">
        <w:rPr>
          <w:rFonts w:ascii="微軟正黑體" w:eastAsia="微軟正黑體" w:hAnsi="微軟正黑體" w:cs="微軟正黑體"/>
          <w:b/>
          <w:bCs/>
          <w:lang w:eastAsia="zh-TW"/>
        </w:rPr>
        <w:t>Y</w:t>
      </w:r>
      <w:r w:rsidRPr="002B235C">
        <w:rPr>
          <w:rFonts w:ascii="微軟正黑體" w:eastAsia="微軟正黑體" w:hAnsi="微軟正黑體" w:cs="微軟正黑體" w:hint="eastAsia"/>
          <w:b/>
          <w:bCs/>
          <w:lang w:eastAsia="zh-TW"/>
        </w:rPr>
        <w:t>軸單位設定。</w:t>
      </w:r>
    </w:p>
    <w:p w:rsid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X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軸：時間。</w:t>
      </w:r>
    </w:p>
    <w:p w:rsid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單位尺度：預設為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Minute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，可設定成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Second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、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Minute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、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Hour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、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Day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。</w:t>
      </w:r>
    </w:p>
    <w:p w:rsid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Y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軸：藥物濃度。</w:t>
      </w:r>
    </w:p>
    <w:p w:rsidR="002B235C" w:rsidRP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lang w:eastAsia="zh-TW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單位尺度：預設為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mg/L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，可設定成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g/L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、m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g/L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、</w:t>
      </w:r>
      <w:r w:rsidRPr="002B235C">
        <w:rPr>
          <w:rFonts w:ascii="微軟正黑體" w:eastAsia="微軟正黑體" w:hAnsi="微軟正黑體" w:cs="微軟正黑體"/>
          <w:lang w:eastAsia="zh-TW"/>
        </w:rPr>
        <w:t>µg/L</w:t>
      </w:r>
      <w:r>
        <w:rPr>
          <w:rFonts w:ascii="微軟正黑體" w:eastAsia="微軟正黑體" w:hAnsi="微軟正黑體" w:cs="微軟正黑體" w:hint="eastAsia"/>
          <w:lang w:eastAsia="zh-TW"/>
        </w:rPr>
        <w:t>、</w:t>
      </w:r>
      <w:r>
        <w:rPr>
          <w:rFonts w:ascii="微軟正黑體" w:eastAsia="微軟正黑體" w:hAnsi="微軟正黑體" w:cs="微軟正黑體"/>
          <w:lang w:eastAsia="zh-TW"/>
        </w:rPr>
        <w:t>ng/L</w:t>
      </w:r>
      <w:r>
        <w:rPr>
          <w:rFonts w:ascii="微軟正黑體" w:eastAsia="微軟正黑體" w:hAnsi="微軟正黑體" w:cs="微軟正黑體" w:hint="eastAsia"/>
          <w:lang w:eastAsia="zh-TW"/>
        </w:rPr>
        <w:t>。</w:t>
      </w:r>
    </w:p>
    <w:p w:rsidR="00A431D3" w:rsidRDefault="00A431D3" w:rsidP="002B235C">
      <w:pPr>
        <w:pStyle w:val="ae"/>
        <w:numPr>
          <w:ilvl w:val="0"/>
          <w:numId w:val="12"/>
        </w:numPr>
        <w:rPr>
          <w:rFonts w:ascii="微軟正黑體" w:eastAsia="微軟正黑體" w:hAnsi="微軟正黑體" w:cs="微軟正黑體"/>
          <w:b/>
          <w:bCs/>
          <w:lang w:eastAsia="zh-TW"/>
        </w:rPr>
      </w:pPr>
      <w:r>
        <w:rPr>
          <w:rFonts w:ascii="微軟正黑體" w:eastAsia="微軟正黑體" w:hAnsi="微軟正黑體" w:cs="微軟正黑體" w:hint="eastAsia"/>
          <w:b/>
          <w:bCs/>
          <w:lang w:eastAsia="zh-TW"/>
        </w:rPr>
        <w:t>初始濃度單位設定。</w:t>
      </w:r>
    </w:p>
    <w:p w:rsidR="00A431D3" w:rsidRPr="00A431D3" w:rsidRDefault="00A431D3" w:rsidP="00A431D3">
      <w:pPr>
        <w:pStyle w:val="ae"/>
        <w:ind w:left="1160"/>
        <w:rPr>
          <w:rFonts w:ascii="微軟正黑體" w:eastAsia="微軟正黑體" w:hAnsi="微軟正黑體" w:cs="微軟正黑體" w:hint="eastAsia"/>
          <w:lang w:eastAsia="zh-TW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單位尺度：預設為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mg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，可設定成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g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、m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g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、</w:t>
      </w:r>
      <w:r w:rsidRPr="002B235C">
        <w:rPr>
          <w:rFonts w:ascii="微軟正黑體" w:eastAsia="微軟正黑體" w:hAnsi="微軟正黑體" w:cs="微軟正黑體"/>
          <w:lang w:eastAsia="zh-TW"/>
        </w:rPr>
        <w:t>µg</w:t>
      </w:r>
      <w:r>
        <w:rPr>
          <w:rFonts w:ascii="微軟正黑體" w:eastAsia="微軟正黑體" w:hAnsi="微軟正黑體" w:cs="微軟正黑體" w:hint="eastAsia"/>
          <w:lang w:eastAsia="zh-TW"/>
        </w:rPr>
        <w:t>、</w:t>
      </w:r>
      <w:r>
        <w:rPr>
          <w:rFonts w:ascii="微軟正黑體" w:eastAsia="微軟正黑體" w:hAnsi="微軟正黑體" w:cs="微軟正黑體"/>
          <w:lang w:eastAsia="zh-TW"/>
        </w:rPr>
        <w:t>ng</w:t>
      </w:r>
      <w:r>
        <w:rPr>
          <w:rFonts w:ascii="微軟正黑體" w:eastAsia="微軟正黑體" w:hAnsi="微軟正黑體" w:cs="微軟正黑體" w:hint="eastAsia"/>
          <w:lang w:eastAsia="zh-TW"/>
        </w:rPr>
        <w:t>。</w:t>
      </w:r>
    </w:p>
    <w:p w:rsidR="00A431D3" w:rsidRDefault="00A431D3" w:rsidP="002B235C">
      <w:pPr>
        <w:pStyle w:val="ae"/>
        <w:numPr>
          <w:ilvl w:val="0"/>
          <w:numId w:val="12"/>
        </w:numPr>
        <w:rPr>
          <w:rFonts w:ascii="微軟正黑體" w:eastAsia="微軟正黑體" w:hAnsi="微軟正黑體" w:cs="微軟正黑體"/>
          <w:b/>
          <w:bCs/>
          <w:lang w:eastAsia="zh-TW"/>
        </w:rPr>
      </w:pPr>
      <w:r>
        <w:rPr>
          <w:rFonts w:ascii="微軟正黑體" w:eastAsia="微軟正黑體" w:hAnsi="微軟正黑體" w:cs="微軟正黑體" w:hint="eastAsia"/>
          <w:b/>
          <w:bCs/>
          <w:lang w:eastAsia="zh-TW"/>
        </w:rPr>
        <w:t>轉折點拆分設定。</w:t>
      </w:r>
    </w:p>
    <w:p w:rsidR="00A431D3" w:rsidRPr="00A431D3" w:rsidRDefault="00A431D3" w:rsidP="00A431D3">
      <w:pPr>
        <w:pStyle w:val="ae"/>
        <w:ind w:left="1160"/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二室模型的後段預測線資料集範圍選擇，依照原始資料集有的時間資料為標準，由選擇的時間點往後（包含選擇的時間）作為Ｂ預測線的回歸資料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。</w:t>
      </w:r>
    </w:p>
    <w:p w:rsidR="00A431D3" w:rsidRPr="00A431D3" w:rsidRDefault="002B235C" w:rsidP="00A431D3">
      <w:pPr>
        <w:pStyle w:val="ae"/>
        <w:numPr>
          <w:ilvl w:val="0"/>
          <w:numId w:val="12"/>
        </w:numPr>
        <w:rPr>
          <w:rFonts w:ascii="微軟正黑體" w:eastAsia="微軟正黑體" w:hAnsi="微軟正黑體" w:cs="微軟正黑體" w:hint="eastAsia"/>
          <w:b/>
          <w:bCs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b/>
          <w:bCs/>
          <w:lang w:eastAsia="zh-TW"/>
        </w:rPr>
        <w:t>程式執行訊息提示。</w:t>
      </w:r>
    </w:p>
    <w:p w:rsidR="002B235C" w:rsidRP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分析過程程式是否正常執行的提示訊息。</w:t>
      </w:r>
    </w:p>
    <w:p w:rsidR="002B235C" w:rsidRDefault="002B235C" w:rsidP="002B235C">
      <w:pPr>
        <w:pStyle w:val="ae"/>
        <w:numPr>
          <w:ilvl w:val="0"/>
          <w:numId w:val="12"/>
        </w:numPr>
        <w:rPr>
          <w:rFonts w:ascii="微軟正黑體" w:eastAsia="微軟正黑體" w:hAnsi="微軟正黑體" w:cs="微軟正黑體"/>
          <w:b/>
          <w:bCs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b/>
          <w:bCs/>
          <w:lang w:eastAsia="zh-TW"/>
        </w:rPr>
        <w:t>分析按鈕。</w:t>
      </w:r>
    </w:p>
    <w:p w:rsidR="002B235C" w:rsidRP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按下即執行線性回歸分析，若分析成功下方介面將顯示分析結果圖及相關參數。</w:t>
      </w:r>
    </w:p>
    <w:p w:rsidR="002B235C" w:rsidRDefault="002B235C" w:rsidP="002B235C">
      <w:pPr>
        <w:pStyle w:val="ae"/>
        <w:numPr>
          <w:ilvl w:val="0"/>
          <w:numId w:val="12"/>
        </w:numPr>
        <w:rPr>
          <w:rFonts w:ascii="微軟正黑體" w:eastAsia="微軟正黑體" w:hAnsi="微軟正黑體" w:cs="微軟正黑體"/>
          <w:b/>
          <w:bCs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b/>
          <w:bCs/>
          <w:lang w:eastAsia="zh-TW"/>
        </w:rPr>
        <w:t>重置按鈕。</w:t>
      </w:r>
    </w:p>
    <w:p w:rsidR="002B235C" w:rsidRP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重置上述設定回歸預設值。</w:t>
      </w:r>
    </w:p>
    <w:p w:rsidR="002B235C" w:rsidRDefault="002B235C" w:rsidP="002B235C">
      <w:pPr>
        <w:pStyle w:val="ae"/>
        <w:numPr>
          <w:ilvl w:val="0"/>
          <w:numId w:val="12"/>
        </w:numPr>
        <w:rPr>
          <w:rFonts w:ascii="微軟正黑體" w:eastAsia="微軟正黑體" w:hAnsi="微軟正黑體" w:cs="微軟正黑體"/>
          <w:b/>
          <w:bCs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b/>
          <w:bCs/>
          <w:lang w:eastAsia="zh-TW"/>
        </w:rPr>
        <w:lastRenderedPageBreak/>
        <w:t>儲存按鈕。</w:t>
      </w:r>
    </w:p>
    <w:p w:rsidR="002B235C" w:rsidRPr="002B235C" w:rsidRDefault="002B235C" w:rsidP="002B235C">
      <w:pPr>
        <w:pStyle w:val="ae"/>
        <w:ind w:left="116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儲存檔案至執行檔路徑下方的同名資料夾，若執行成功將會儲存三個檔案，分別為一室模型預測圖（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.</w:t>
      </w:r>
      <w:proofErr w:type="spellStart"/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p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ng</w:t>
      </w:r>
      <w:proofErr w:type="spellEnd"/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）、二室模型預測圖（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.</w:t>
      </w:r>
      <w:proofErr w:type="spellStart"/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png</w:t>
      </w:r>
      <w:proofErr w:type="spellEnd"/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）、分析結果參數（</w:t>
      </w:r>
      <w:r>
        <w:rPr>
          <w:rFonts w:ascii="微軟正黑體" w:eastAsia="微軟正黑體" w:hAnsi="微軟正黑體" w:cs="微軟正黑體"/>
          <w:sz w:val="20"/>
          <w:szCs w:val="20"/>
          <w:lang w:eastAsia="zh-TW"/>
        </w:rPr>
        <w:t>.xlsx</w:t>
      </w: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）。</w:t>
      </w:r>
    </w:p>
    <w:p w:rsidR="00A431D3" w:rsidRDefault="00A431D3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/>
          <w:noProof/>
          <w:lang w:eastAsia="zh-TW"/>
        </w:rPr>
        <w:drawing>
          <wp:inline distT="0" distB="0" distL="0" distR="0">
            <wp:extent cx="5486400" cy="2588875"/>
            <wp:effectExtent l="0" t="0" r="0" b="2540"/>
            <wp:docPr id="149404876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48762" name="圖片 1494048762"/>
                    <pic:cNvPicPr/>
                  </pic:nvPicPr>
                  <pic:blipFill rotWithShape="1">
                    <a:blip r:embed="rId9"/>
                    <a:srcRect t="1332"/>
                    <a:stretch/>
                  </pic:blipFill>
                  <pic:spPr bwMode="auto">
                    <a:xfrm>
                      <a:off x="0" y="0"/>
                      <a:ext cx="5486400" cy="258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35C" w:rsidRPr="002B235C" w:rsidRDefault="00A431D3">
      <w:pPr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/>
          <w:noProof/>
          <w:lang w:eastAsia="zh-TW"/>
        </w:rPr>
        <w:drawing>
          <wp:inline distT="0" distB="0" distL="0" distR="0">
            <wp:extent cx="5486400" cy="2619375"/>
            <wp:effectExtent l="0" t="0" r="0" b="0"/>
            <wp:docPr id="587502243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02243" name="圖片 5875022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35C" w:rsidRDefault="002B235C" w:rsidP="002B235C">
      <w:pPr>
        <w:rPr>
          <w:rFonts w:ascii="微軟正黑體" w:eastAsia="微軟正黑體" w:hAnsi="微軟正黑體" w:cs="微軟正黑體"/>
          <w:b/>
          <w:bCs/>
          <w:sz w:val="24"/>
          <w:szCs w:val="24"/>
          <w:lang w:eastAsia="zh-TW"/>
        </w:rPr>
      </w:pPr>
      <w:r w:rsidRPr="002B235C">
        <w:rPr>
          <w:rFonts w:ascii="微軟正黑體" w:eastAsia="微軟正黑體" w:hAnsi="微軟正黑體" w:cs="微軟正黑體" w:hint="eastAsia"/>
          <w:b/>
          <w:bCs/>
          <w:sz w:val="24"/>
          <w:szCs w:val="24"/>
          <w:lang w:eastAsia="zh-TW"/>
        </w:rPr>
        <w:t>第二部分圖表及參數輸出</w:t>
      </w:r>
      <w:r>
        <w:rPr>
          <w:rFonts w:ascii="微軟正黑體" w:eastAsia="微軟正黑體" w:hAnsi="微軟正黑體" w:cs="微軟正黑體" w:hint="eastAsia"/>
          <w:b/>
          <w:bCs/>
          <w:sz w:val="24"/>
          <w:szCs w:val="24"/>
          <w:lang w:eastAsia="zh-TW"/>
        </w:rPr>
        <w:t>：</w:t>
      </w:r>
    </w:p>
    <w:p w:rsidR="00163732" w:rsidRDefault="002B235C" w:rsidP="00163732">
      <w:pPr>
        <w:ind w:firstLineChars="200" w:firstLine="440"/>
        <w:rPr>
          <w:rFonts w:ascii="微軟正黑體" w:eastAsia="微軟正黑體" w:hAnsi="微軟正黑體" w:cs="微軟正黑體" w:hint="eastAsia"/>
          <w:lang w:eastAsia="zh-TW"/>
        </w:rPr>
      </w:pPr>
      <w:r w:rsidRPr="002B235C">
        <w:rPr>
          <w:rFonts w:ascii="微軟正黑體" w:eastAsia="微軟正黑體" w:hAnsi="微軟正黑體" w:cs="微軟正黑體"/>
          <w:lang w:eastAsia="zh-TW"/>
        </w:rPr>
        <w:t>使用普通最小平方法來建立線性回歸模型，並輸出模型的斜率和截距。根據這些回歸參數，應用相應的公式計算一室模型和二室模型所需的參數，最終回傳計算結果</w:t>
      </w:r>
      <w:r>
        <w:rPr>
          <w:rFonts w:ascii="微軟正黑體" w:eastAsia="微軟正黑體" w:hAnsi="微軟正黑體" w:cs="微軟正黑體" w:hint="eastAsia"/>
          <w:lang w:eastAsia="zh-TW"/>
        </w:rPr>
        <w:t>。</w:t>
      </w:r>
    </w:p>
    <w:p w:rsidR="00A431D3" w:rsidRDefault="00002575" w:rsidP="00656C62">
      <w:pPr>
        <w:rPr>
          <w:rFonts w:ascii="微軟正黑體" w:eastAsia="微軟正黑體" w:hAnsi="微軟正黑體" w:cs="微軟正黑體"/>
          <w:lang w:eastAsia="zh-TW"/>
        </w:rPr>
      </w:pPr>
      <w:r>
        <w:rPr>
          <w:rFonts w:ascii="微軟正黑體" w:eastAsia="微軟正黑體" w:hAnsi="微軟正黑體" w:cs="微軟正黑體" w:hint="eastAsia"/>
          <w:lang w:eastAsia="zh-TW"/>
        </w:rPr>
        <w:t>一室模型及二室模型</w:t>
      </w:r>
      <w:r w:rsidR="00163732">
        <w:rPr>
          <w:rFonts w:ascii="微軟正黑體" w:eastAsia="微軟正黑體" w:hAnsi="微軟正黑體" w:cs="微軟正黑體" w:hint="eastAsia"/>
          <w:lang w:eastAsia="zh-TW"/>
        </w:rPr>
        <w:t>分別輸出以平均值資料及原始資料迴歸分析的兩種結果：</w:t>
      </w:r>
    </w:p>
    <w:p w:rsidR="00163732" w:rsidRDefault="00163732" w:rsidP="00163732">
      <w:pPr>
        <w:ind w:leftChars="320" w:left="2127" w:hangingChars="647" w:hanging="1423"/>
        <w:rPr>
          <w:rFonts w:ascii="微軟正黑體" w:eastAsia="微軟正黑體" w:hAnsi="微軟正黑體" w:cs="微軟正黑體"/>
          <w:lang w:eastAsia="zh-TW"/>
        </w:rPr>
      </w:pPr>
      <w:r>
        <w:rPr>
          <w:rFonts w:ascii="微軟正黑體" w:eastAsia="微軟正黑體" w:hAnsi="微軟正黑體" w:cs="微軟正黑體" w:hint="eastAsia"/>
          <w:lang w:eastAsia="zh-TW"/>
        </w:rPr>
        <w:lastRenderedPageBreak/>
        <w:t>平均值資料：</w:t>
      </w:r>
      <w:r>
        <w:rPr>
          <w:rFonts w:ascii="微軟正黑體" w:eastAsia="微軟正黑體" w:hAnsi="微軟正黑體" w:cs="微軟正黑體"/>
          <w:lang w:eastAsia="zh-TW"/>
        </w:rPr>
        <w:tab/>
      </w:r>
      <w:r>
        <w:rPr>
          <w:rFonts w:ascii="微軟正黑體" w:eastAsia="微軟正黑體" w:hAnsi="微軟正黑體" w:cs="微軟正黑體" w:hint="eastAsia"/>
          <w:lang w:eastAsia="zh-TW"/>
        </w:rPr>
        <w:t>依照相同的時間資料分類對濃度資料取平均值，一個時間只會對應一個濃度資料。</w:t>
      </w:r>
    </w:p>
    <w:p w:rsidR="00163732" w:rsidRDefault="00163732" w:rsidP="00163732">
      <w:pPr>
        <w:ind w:firstLine="720"/>
        <w:rPr>
          <w:rFonts w:ascii="微軟正黑體" w:eastAsia="微軟正黑體" w:hAnsi="微軟正黑體" w:cs="微軟正黑體" w:hint="eastAsia"/>
          <w:lang w:eastAsia="zh-TW"/>
        </w:rPr>
      </w:pPr>
      <w:r>
        <w:rPr>
          <w:rFonts w:ascii="微軟正黑體" w:eastAsia="微軟正黑體" w:hAnsi="微軟正黑體" w:cs="微軟正黑體" w:hint="eastAsia"/>
          <w:lang w:eastAsia="zh-TW"/>
        </w:rPr>
        <w:t>原始資料：</w:t>
      </w:r>
      <w:r>
        <w:rPr>
          <w:rFonts w:ascii="微軟正黑體" w:eastAsia="微軟正黑體" w:hAnsi="微軟正黑體" w:cs="微軟正黑體"/>
          <w:lang w:eastAsia="zh-TW"/>
        </w:rPr>
        <w:tab/>
      </w:r>
      <w:r>
        <w:rPr>
          <w:rFonts w:ascii="微軟正黑體" w:eastAsia="微軟正黑體" w:hAnsi="微軟正黑體" w:cs="微軟正黑體" w:hint="eastAsia"/>
          <w:lang w:eastAsia="zh-TW"/>
        </w:rPr>
        <w:t>輸入資料僅依照時間排序。</w:t>
      </w:r>
    </w:p>
    <w:p w:rsidR="002B235C" w:rsidRPr="002B235C" w:rsidRDefault="002B235C" w:rsidP="002B235C">
      <w:pPr>
        <w:rPr>
          <w:rFonts w:ascii="微軟正黑體" w:eastAsia="微軟正黑體" w:hAnsi="微軟正黑體" w:cs="微軟正黑體"/>
          <w:lang w:eastAsia="zh-TW"/>
        </w:rPr>
      </w:pPr>
      <w:r>
        <w:rPr>
          <w:rFonts w:ascii="微軟正黑體" w:eastAsia="微軟正黑體" w:hAnsi="微軟正黑體" w:cs="微軟正黑體" w:hint="eastAsia"/>
          <w:lang w:eastAsia="zh-TW"/>
        </w:rPr>
        <w:t>以下為一室模型及二室模型使用的參數定義及對應公式：</w:t>
      </w:r>
    </w:p>
    <w:p w:rsidR="002B235C" w:rsidRDefault="002B235C" w:rsidP="002B235C">
      <w:pPr>
        <w:pStyle w:val="ae"/>
        <w:numPr>
          <w:ilvl w:val="0"/>
          <w:numId w:val="14"/>
        </w:numPr>
        <w:rPr>
          <w:rFonts w:ascii="微軟正黑體" w:eastAsia="微軟正黑體" w:hAnsi="微軟正黑體" w:cs="微軟正黑體"/>
          <w:b/>
          <w:bCs/>
          <w:lang w:eastAsia="zh-TW"/>
        </w:rPr>
      </w:pPr>
      <w:r>
        <w:rPr>
          <w:rFonts w:ascii="微軟正黑體" w:eastAsia="微軟正黑體" w:hAnsi="微軟正黑體" w:cs="微軟正黑體" w:hint="eastAsia"/>
          <w:b/>
          <w:bCs/>
          <w:lang w:eastAsia="zh-TW"/>
        </w:rPr>
        <w:t>一室模型</w:t>
      </w:r>
    </w:p>
    <w:p w:rsidR="002B235C" w:rsidRPr="002B235C" w:rsidRDefault="002B235C" w:rsidP="002B235C">
      <w:pPr>
        <w:pStyle w:val="ae"/>
        <w:ind w:left="1440"/>
        <w:rPr>
          <w:rFonts w:ascii="微軟正黑體" w:eastAsia="微軟正黑體" w:hAnsi="微軟正黑體" w:cs="微軟正黑體"/>
          <w:sz w:val="20"/>
          <w:szCs w:val="20"/>
          <w:lang w:eastAsia="zh-TW"/>
        </w:rPr>
      </w:pPr>
      <w:r>
        <w:rPr>
          <w:rFonts w:ascii="微軟正黑體" w:eastAsia="微軟正黑體" w:hAnsi="微軟正黑體" w:cs="微軟正黑體" w:hint="eastAsia"/>
          <w:sz w:val="20"/>
          <w:szCs w:val="20"/>
          <w:lang w:eastAsia="zh-TW"/>
        </w:rPr>
        <w:t>一室模型回歸預測線使用資料為全部原始資料之集合。</w:t>
      </w:r>
    </w:p>
    <w:tbl>
      <w:tblPr>
        <w:tblStyle w:val="aff2"/>
        <w:tblW w:w="0" w:type="auto"/>
        <w:tblInd w:w="1440" w:type="dxa"/>
        <w:tblLook w:val="04A0" w:firstRow="1" w:lastRow="0" w:firstColumn="1" w:lastColumn="0" w:noHBand="0" w:noVBand="1"/>
      </w:tblPr>
      <w:tblGrid>
        <w:gridCol w:w="2493"/>
        <w:gridCol w:w="4697"/>
      </w:tblGrid>
      <w:tr w:rsidR="002B235C" w:rsidTr="002E3276">
        <w:tc>
          <w:tcPr>
            <w:tcW w:w="2493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bCs/>
                <w:lang w:eastAsia="zh-TW"/>
              </w:rPr>
              <w:t>參數</w:t>
            </w:r>
          </w:p>
        </w:tc>
        <w:tc>
          <w:tcPr>
            <w:tcW w:w="4697" w:type="dxa"/>
            <w:vAlign w:val="center"/>
          </w:tcPr>
          <w:p w:rsidR="002B235C" w:rsidRDefault="002B235C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bCs/>
                <w:lang w:eastAsia="zh-TW"/>
              </w:rPr>
              <w:t>公式或參數來源</w:t>
            </w:r>
          </w:p>
        </w:tc>
      </w:tr>
      <w:tr w:rsidR="002B235C" w:rsidRPr="002B235C" w:rsidTr="002E3276">
        <w:tc>
          <w:tcPr>
            <w:tcW w:w="2493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k_e</w:t>
            </w:r>
            <w:proofErr w:type="spellEnd"/>
          </w:p>
        </w:tc>
        <w:tc>
          <w:tcPr>
            <w:tcW w:w="4697" w:type="dxa"/>
            <w:vAlign w:val="center"/>
          </w:tcPr>
          <w:p w:rsidR="002B235C" w:rsidRPr="002B235C" w:rsidRDefault="002B235C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線性回歸預測線之</w:t>
            </w:r>
            <w:r w:rsidR="002E3276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斜率</w:t>
            </w: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。</w:t>
            </w:r>
          </w:p>
        </w:tc>
      </w:tr>
      <w:tr w:rsidR="002B235C" w:rsidTr="002E3276">
        <w:trPr>
          <w:trHeight w:val="684"/>
        </w:trPr>
        <w:tc>
          <w:tcPr>
            <w:tcW w:w="2493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half_life</w:t>
            </w:r>
            <w:proofErr w:type="spellEnd"/>
          </w:p>
        </w:tc>
        <w:tc>
          <w:tcPr>
            <w:tcW w:w="4697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f>
                  <m:f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0.693</m:t>
                    </m:r>
                    <m:ctrlPr>
                      <w:rPr>
                        <w:rFonts w:ascii="Cambria Math" w:eastAsia="微軟正黑體" w:hAnsi="Cambria Math" w:cs="微軟正黑體" w:hint="eastAsia"/>
                        <w:i/>
                        <w:sz w:val="20"/>
                        <w:szCs w:val="20"/>
                        <w:lang w:eastAsia="zh-TW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e</m:t>
                        </m:r>
                      </m:sub>
                    </m:sSub>
                  </m:den>
                </m:f>
              </m:oMath>
            </m:oMathPara>
          </w:p>
        </w:tc>
      </w:tr>
      <w:tr w:rsidR="002B235C" w:rsidTr="002E3276">
        <w:tc>
          <w:tcPr>
            <w:tcW w:w="2493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intercept</w:t>
            </w:r>
          </w:p>
        </w:tc>
        <w:tc>
          <w:tcPr>
            <w:tcW w:w="4697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微軟正黑體" w:hAnsi="Cambria Math" w:cs="微軟正黑體"/>
                        <w:sz w:val="20"/>
                        <w:szCs w:val="20"/>
                      </w:rPr>
                      <m:t>ln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(C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p0</m:t>
                        </m:r>
                      </m:sub>
                    </m:s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)</m:t>
                    </m:r>
                  </m:e>
                </m:func>
              </m:oMath>
            </m:oMathPara>
          </w:p>
        </w:tc>
      </w:tr>
      <w:tr w:rsidR="002B235C" w:rsidTr="002E3276">
        <w:tc>
          <w:tcPr>
            <w:tcW w:w="2493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intital_concentration</w:t>
            </w:r>
            <w:proofErr w:type="spellEnd"/>
          </w:p>
        </w:tc>
        <w:tc>
          <w:tcPr>
            <w:tcW w:w="4697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C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p0</m:t>
                    </m:r>
                  </m:sub>
                </m:sSub>
              </m:oMath>
            </m:oMathPara>
          </w:p>
        </w:tc>
      </w:tr>
      <w:tr w:rsidR="002B235C" w:rsidTr="002E3276">
        <w:tc>
          <w:tcPr>
            <w:tcW w:w="2493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clearnce</w:t>
            </w:r>
            <w:proofErr w:type="spellEnd"/>
          </w:p>
        </w:tc>
        <w:tc>
          <w:tcPr>
            <w:tcW w:w="4697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k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e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×</m:t>
                </m:r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d</m:t>
                    </m:r>
                  </m:sub>
                </m:sSub>
              </m:oMath>
            </m:oMathPara>
          </w:p>
        </w:tc>
      </w:tr>
      <w:tr w:rsidR="002B235C" w:rsidTr="002E3276">
        <w:trPr>
          <w:trHeight w:val="655"/>
        </w:trPr>
        <w:tc>
          <w:tcPr>
            <w:tcW w:w="2493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VD</w:t>
            </w:r>
          </w:p>
        </w:tc>
        <w:tc>
          <w:tcPr>
            <w:tcW w:w="4697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d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Does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p0</m:t>
                        </m:r>
                      </m:sub>
                    </m:sSub>
                  </m:den>
                </m:f>
              </m:oMath>
            </m:oMathPara>
          </w:p>
        </w:tc>
      </w:tr>
      <w:tr w:rsidR="002B235C" w:rsidTr="002E3276">
        <w:trPr>
          <w:trHeight w:val="706"/>
        </w:trPr>
        <w:tc>
          <w:tcPr>
            <w:tcW w:w="2493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AUC(0-t)</w:t>
            </w:r>
          </w:p>
        </w:tc>
        <w:tc>
          <w:tcPr>
            <w:tcW w:w="4697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i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AUC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0-t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naryPr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</m:t>
                    </m:r>
                  </m:sub>
                  <m:sup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t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(t)</m:t>
                    </m:r>
                    <m:box>
                      <m:boxPr>
                        <m:diff m:val="1"/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box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</w:rPr>
                          <m:t>dt</m:t>
                        </m:r>
                      </m:e>
                    </m:box>
                  </m:e>
                </m:nary>
              </m:oMath>
            </m:oMathPara>
          </w:p>
        </w:tc>
      </w:tr>
      <w:tr w:rsidR="002B235C" w:rsidTr="002E3276">
        <w:trPr>
          <w:trHeight w:val="688"/>
        </w:trPr>
        <w:tc>
          <w:tcPr>
            <w:tcW w:w="2493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AUC(0-finity)</w:t>
            </w:r>
          </w:p>
        </w:tc>
        <w:tc>
          <w:tcPr>
            <w:tcW w:w="4697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AUC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0-∞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naryPr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</m:t>
                    </m:r>
                  </m:sub>
                  <m:sup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∞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(t)</m:t>
                    </m:r>
                    <m:box>
                      <m:boxPr>
                        <m:diff m:val="1"/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box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</w:rPr>
                          <m:t>dt</m:t>
                        </m:r>
                      </m:e>
                    </m:box>
                  </m:e>
                </m:nary>
              </m:oMath>
            </m:oMathPara>
          </w:p>
        </w:tc>
      </w:tr>
    </w:tbl>
    <w:p w:rsidR="002B235C" w:rsidRPr="002B235C" w:rsidRDefault="002B235C" w:rsidP="002B235C">
      <w:pPr>
        <w:pStyle w:val="ae"/>
        <w:ind w:left="1440"/>
        <w:rPr>
          <w:rFonts w:ascii="微軟正黑體" w:eastAsia="微軟正黑體" w:hAnsi="微軟正黑體" w:cs="微軟正黑體"/>
          <w:b/>
          <w:bCs/>
          <w:lang w:eastAsia="zh-TW"/>
        </w:rPr>
      </w:pPr>
    </w:p>
    <w:p w:rsidR="002B235C" w:rsidRDefault="002B235C" w:rsidP="002B235C">
      <w:pPr>
        <w:pStyle w:val="ae"/>
        <w:numPr>
          <w:ilvl w:val="0"/>
          <w:numId w:val="14"/>
        </w:numPr>
        <w:rPr>
          <w:rFonts w:ascii="微軟正黑體" w:eastAsia="微軟正黑體" w:hAnsi="微軟正黑體"/>
          <w:b/>
          <w:bCs/>
          <w:lang w:eastAsia="zh-TW"/>
        </w:rPr>
      </w:pPr>
      <w:r>
        <w:rPr>
          <w:rFonts w:ascii="微軟正黑體" w:eastAsia="微軟正黑體" w:hAnsi="微軟正黑體" w:hint="eastAsia"/>
          <w:b/>
          <w:bCs/>
          <w:lang w:eastAsia="zh-TW"/>
        </w:rPr>
        <w:t>二室模型</w:t>
      </w:r>
    </w:p>
    <w:p w:rsidR="004242B4" w:rsidRPr="004242B4" w:rsidRDefault="002B235C" w:rsidP="00656C62">
      <w:pPr>
        <w:pStyle w:val="ae"/>
        <w:ind w:left="1440"/>
        <w:jc w:val="both"/>
        <w:rPr>
          <w:rFonts w:ascii="微軟正黑體" w:eastAsia="微軟正黑體" w:hAnsi="微軟正黑體"/>
          <w:sz w:val="20"/>
          <w:szCs w:val="20"/>
          <w:lang w:eastAsia="zh-TW"/>
        </w:rPr>
      </w:pPr>
      <w:r w:rsidRPr="002B235C">
        <w:rPr>
          <w:rFonts w:ascii="微軟正黑體" w:eastAsia="微軟正黑體" w:hAnsi="微軟正黑體" w:hint="eastAsia"/>
          <w:sz w:val="20"/>
          <w:szCs w:val="20"/>
          <w:lang w:eastAsia="zh-TW"/>
        </w:rPr>
        <w:t>分為兩段預測線</w:t>
      </w:r>
      <w:r>
        <w:rPr>
          <w:rFonts w:ascii="微軟正黑體" w:eastAsia="微軟正黑體" w:hAnsi="微軟正黑體" w:hint="eastAsia"/>
          <w:sz w:val="20"/>
          <w:szCs w:val="20"/>
          <w:lang w:eastAsia="zh-TW"/>
        </w:rPr>
        <w:t>，先由</w:t>
      </w:r>
      <w:r w:rsidR="00C63237">
        <w:rPr>
          <w:rFonts w:ascii="微軟正黑體" w:eastAsia="微軟正黑體" w:hAnsi="微軟正黑體" w:hint="eastAsia"/>
          <w:sz w:val="20"/>
          <w:szCs w:val="20"/>
          <w:lang w:eastAsia="zh-TW"/>
        </w:rPr>
        <w:t>輸入資料中的</w:t>
      </w:r>
      <w:r w:rsidR="00C63237">
        <w:rPr>
          <w:rFonts w:ascii="微軟正黑體" w:eastAsia="微軟正黑體" w:hAnsi="微軟正黑體"/>
          <w:sz w:val="20"/>
          <w:szCs w:val="20"/>
          <w:lang w:eastAsia="zh-TW"/>
        </w:rPr>
        <w:t>[Time]</w:t>
      </w:r>
      <w:r w:rsidR="00C63237">
        <w:rPr>
          <w:rFonts w:ascii="微軟正黑體" w:eastAsia="微軟正黑體" w:hAnsi="微軟正黑體" w:hint="eastAsia"/>
          <w:sz w:val="20"/>
          <w:szCs w:val="20"/>
          <w:lang w:eastAsia="zh-TW"/>
        </w:rPr>
        <w:t>取得時間資料，再設定轉折點資料拆分的時間點，取包含設定的時間點往後的所有時間及對應的濃度</w:t>
      </w:r>
      <w:r>
        <w:rPr>
          <w:rFonts w:ascii="微軟正黑體" w:eastAsia="微軟正黑體" w:hAnsi="微軟正黑體" w:hint="eastAsia"/>
          <w:sz w:val="20"/>
          <w:szCs w:val="20"/>
          <w:lang w:eastAsia="zh-TW"/>
        </w:rPr>
        <w:t>，使用普通最小平方回歸得出預測線Ｂ</w:t>
      </w:r>
      <w:r w:rsidR="004242B4">
        <w:rPr>
          <w:rFonts w:ascii="微軟正黑體" w:eastAsia="微軟正黑體" w:hAnsi="微軟正黑體" w:hint="eastAsia"/>
          <w:sz w:val="20"/>
          <w:szCs w:val="20"/>
          <w:lang w:eastAsia="zh-TW"/>
        </w:rPr>
        <w:t>，透過</w:t>
      </w:r>
      <w:r w:rsidR="004242B4">
        <w:rPr>
          <w:rFonts w:ascii="微軟正黑體" w:eastAsia="微軟正黑體" w:hAnsi="微軟正黑體"/>
          <w:sz w:val="20"/>
          <w:szCs w:val="20"/>
          <w:lang w:eastAsia="zh-TW"/>
        </w:rPr>
        <w:t>B</w:t>
      </w:r>
      <w:r w:rsidR="004242B4">
        <w:rPr>
          <w:rFonts w:ascii="微軟正黑體" w:eastAsia="微軟正黑體" w:hAnsi="微軟正黑體" w:hint="eastAsia"/>
          <w:sz w:val="20"/>
          <w:szCs w:val="20"/>
          <w:lang w:eastAsia="zh-TW"/>
        </w:rPr>
        <w:t>以及</w:t>
      </w:r>
      <w:r w:rsidR="004242B4">
        <w:rPr>
          <w:rFonts w:ascii="微軟正黑體" w:eastAsia="微軟正黑體" w:hAnsi="微軟正黑體"/>
          <w:sz w:val="20"/>
          <w:szCs w:val="20"/>
          <w:lang w:eastAsia="zh-TW"/>
        </w:rPr>
        <w:t xml:space="preserve"> </w:t>
      </w:r>
      <m:oMath>
        <m:r>
          <w:rPr>
            <w:rFonts w:ascii="Cambria Math" w:eastAsia="微軟正黑體" w:hAnsi="Cambria Math" w:cs="微軟正黑體"/>
            <w:sz w:val="20"/>
            <w:szCs w:val="20"/>
            <w:lang w:eastAsia="zh-TW"/>
          </w:rPr>
          <m:t>β</m:t>
        </m:r>
      </m:oMath>
      <w:r w:rsidR="004242B4">
        <w:rPr>
          <w:rFonts w:ascii="微軟正黑體" w:eastAsia="微軟正黑體" w:hAnsi="微軟正黑體"/>
          <w:sz w:val="20"/>
          <w:szCs w:val="20"/>
          <w:lang w:eastAsia="zh-TW"/>
        </w:rPr>
        <w:t xml:space="preserve"> </w:t>
      </w:r>
      <w:r w:rsidR="004242B4">
        <w:rPr>
          <w:rFonts w:ascii="微軟正黑體" w:eastAsia="微軟正黑體" w:hAnsi="微軟正黑體" w:hint="eastAsia"/>
          <w:sz w:val="20"/>
          <w:szCs w:val="20"/>
          <w:lang w:eastAsia="zh-TW"/>
        </w:rPr>
        <w:t>求出預測線Ａ的原始資料及拆分標準如下說明：</w:t>
      </w:r>
    </w:p>
    <w:p w:rsidR="004242B4" w:rsidRPr="004242B4" w:rsidRDefault="004242B4" w:rsidP="004242B4">
      <w:pPr>
        <w:pStyle w:val="ae"/>
        <w:ind w:left="1440"/>
        <w:rPr>
          <w:rFonts w:ascii="微軟正黑體" w:eastAsia="微軟正黑體" w:hAnsi="微軟正黑體"/>
          <w:b/>
          <w:bCs/>
          <w:color w:val="000000" w:themeColor="text1"/>
          <w:sz w:val="20"/>
          <w:szCs w:val="20"/>
          <w:lang w:eastAsia="zh-TW"/>
        </w:rPr>
      </w:pPr>
      <w:r w:rsidRPr="004242B4">
        <w:rPr>
          <w:rFonts w:ascii="微軟正黑體" w:eastAsia="微軟正黑體" w:hAnsi="微軟正黑體" w:hint="eastAsia"/>
          <w:b/>
          <w:bCs/>
          <w:color w:val="000000" w:themeColor="text1"/>
          <w:sz w:val="20"/>
          <w:szCs w:val="20"/>
          <w:lang w:eastAsia="zh-TW"/>
        </w:rPr>
        <w:t>判斷標準：</w:t>
      </w:r>
    </w:p>
    <w:p w:rsidR="00656C62" w:rsidRPr="00656C62" w:rsidRDefault="004242B4" w:rsidP="00656C62">
      <w:pPr>
        <w:pStyle w:val="ae"/>
        <w:spacing w:beforeLines="100" w:before="240" w:afterLines="100" w:after="240" w:line="360" w:lineRule="auto"/>
        <w:ind w:left="1440"/>
        <w:rPr>
          <w:rFonts w:ascii="微軟正黑體" w:eastAsia="微軟正黑體" w:hAnsi="微軟正黑體"/>
          <w:color w:val="000000" w:themeColor="text1"/>
          <w:sz w:val="20"/>
          <w:szCs w:val="20"/>
          <w:lang w:eastAsia="zh-TW"/>
        </w:rPr>
      </w:pPr>
      <w:r>
        <w:rPr>
          <w:rFonts w:ascii="微軟正黑體" w:eastAsia="微軟正黑體" w:hAnsi="微軟正黑體" w:hint="eastAsia"/>
          <w:color w:val="000000" w:themeColor="text1"/>
          <w:sz w:val="20"/>
          <w:szCs w:val="20"/>
          <w:lang w:eastAsia="zh-TW"/>
        </w:rPr>
        <w:t>原始資料集個別數值若滿足下列條件則為預測線</w:t>
      </w:r>
      <w:r>
        <w:rPr>
          <w:rFonts w:ascii="微軟正黑體" w:eastAsia="微軟正黑體" w:hAnsi="微軟正黑體"/>
          <w:color w:val="000000" w:themeColor="text1"/>
          <w:sz w:val="20"/>
          <w:szCs w:val="20"/>
          <w:lang w:eastAsia="zh-TW"/>
        </w:rPr>
        <w:t>A</w:t>
      </w:r>
      <w:r>
        <w:rPr>
          <w:rFonts w:ascii="微軟正黑體" w:eastAsia="微軟正黑體" w:hAnsi="微軟正黑體" w:hint="eastAsia"/>
          <w:color w:val="000000" w:themeColor="text1"/>
          <w:sz w:val="20"/>
          <w:szCs w:val="20"/>
          <w:lang w:eastAsia="zh-TW"/>
        </w:rPr>
        <w:t>之有效資料集：</w:t>
      </w:r>
    </w:p>
    <w:p w:rsidR="00656C62" w:rsidRPr="00656C62" w:rsidRDefault="00000000" w:rsidP="00656C62">
      <w:pPr>
        <w:pStyle w:val="ae"/>
        <w:spacing w:beforeLines="50" w:before="120" w:afterLines="50" w:after="120" w:line="480" w:lineRule="auto"/>
        <w:ind w:left="1440"/>
        <w:rPr>
          <w:rFonts w:ascii="微軟正黑體" w:eastAsia="微軟正黑體" w:hAnsi="微軟正黑體"/>
          <w:color w:val="1F497D" w:themeColor="text2"/>
          <w:sz w:val="20"/>
          <w:szCs w:val="20"/>
          <w:lang w:eastAsia="zh-TW"/>
        </w:rPr>
      </w:pPr>
      <m:oMathPara>
        <m:oMath>
          <m:func>
            <m:funcPr>
              <m:ctrlPr>
                <w:rPr>
                  <w:rFonts w:ascii="Cambria Math" w:eastAsia="微軟正黑體" w:hAnsi="Cambria Math"/>
                  <w:i/>
                  <w:color w:val="1F497D" w:themeColor="text2"/>
                  <w:sz w:val="20"/>
                  <w:szCs w:val="20"/>
                  <w:lang w:eastAsia="zh-TW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微軟正黑體" w:hAnsi="Cambria Math"/>
                  <w:color w:val="1F497D" w:themeColor="text2"/>
                  <w:sz w:val="20"/>
                  <w:szCs w:val="20"/>
                  <w:lang w:eastAsia="zh-TW"/>
                </w:rPr>
                <m:t>ln</m:t>
              </m:r>
            </m:fName>
            <m:e>
              <m:r>
                <w:rPr>
                  <w:rFonts w:ascii="Cambria Math" w:eastAsia="微軟正黑體" w:hAnsi="Cambria Math"/>
                  <w:color w:val="1F497D" w:themeColor="text2"/>
                  <w:sz w:val="20"/>
                  <w:szCs w:val="20"/>
                  <w:lang w:eastAsia="zh-TW"/>
                </w:rPr>
                <m:t>(</m:t>
              </m:r>
              <m:sSub>
                <m:sSubPr>
                  <m:ctrlPr>
                    <w:rPr>
                      <w:rFonts w:ascii="Cambria Math" w:eastAsia="微軟正黑體" w:hAnsi="Cambria Math" w:cs="微軟正黑體"/>
                      <w:i/>
                      <w:color w:val="1F497D" w:themeColor="text2"/>
                      <w:sz w:val="20"/>
                      <w:szCs w:val="20"/>
                      <w:lang w:eastAsia="zh-TW"/>
                    </w:rPr>
                  </m:ctrlPr>
                </m:sSubPr>
                <m:e>
                  <m:r>
                    <w:rPr>
                      <w:rFonts w:ascii="Cambria Math" w:eastAsia="微軟正黑體" w:hAnsi="Cambria Math" w:cs="微軟正黑體"/>
                      <w:color w:val="1F497D" w:themeColor="text2"/>
                      <w:sz w:val="20"/>
                      <w:szCs w:val="20"/>
                      <w:lang w:eastAsia="zh-TW"/>
                    </w:rPr>
                    <m:t>C</m:t>
                  </m:r>
                </m:e>
                <m:sub>
                  <m:r>
                    <w:rPr>
                      <w:rFonts w:ascii="Cambria Math" w:eastAsia="微軟正黑體" w:hAnsi="Cambria Math" w:cs="微軟正黑體"/>
                      <w:color w:val="1F497D" w:themeColor="text2"/>
                      <w:sz w:val="20"/>
                      <w:szCs w:val="20"/>
                      <w:lang w:eastAsia="zh-TW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eastAsia="微軟正黑體" w:hAnsi="Cambria Math" w:cs="微軟正黑體"/>
                      <w:i/>
                      <w:color w:val="1F497D" w:themeColor="text2"/>
                      <w:sz w:val="20"/>
                      <w:szCs w:val="20"/>
                      <w:lang w:eastAsia="zh-TW"/>
                    </w:rPr>
                  </m:ctrlPr>
                </m:dPr>
                <m:e>
                  <m:r>
                    <w:rPr>
                      <w:rFonts w:ascii="Cambria Math" w:eastAsia="微軟正黑體" w:hAnsi="Cambria Math" w:cs="微軟正黑體"/>
                      <w:color w:val="1F497D" w:themeColor="text2"/>
                      <w:sz w:val="20"/>
                      <w:szCs w:val="20"/>
                      <w:lang w:eastAsia="zh-TW"/>
                    </w:rPr>
                    <m:t>t</m:t>
                  </m:r>
                </m:e>
              </m:d>
              <m:r>
                <w:rPr>
                  <w:rFonts w:ascii="Cambria Math" w:eastAsia="微軟正黑體" w:hAnsi="Cambria Math" w:cs="微軟正黑體"/>
                  <w:color w:val="1F497D" w:themeColor="text2"/>
                  <w:sz w:val="20"/>
                  <w:szCs w:val="20"/>
                  <w:lang w:eastAsia="zh-TW"/>
                </w:rPr>
                <m:t>-</m:t>
              </m:r>
              <m:sSubSup>
                <m:sSubSupPr>
                  <m:ctrlPr>
                    <w:rPr>
                      <w:rFonts w:ascii="Cambria Math" w:eastAsia="微軟正黑體" w:hAnsi="Cambria Math" w:cs="微軟正黑體"/>
                      <w:i/>
                      <w:color w:val="1F497D" w:themeColor="text2"/>
                      <w:sz w:val="20"/>
                      <w:szCs w:val="20"/>
                      <w:lang w:eastAsia="zh-TW"/>
                    </w:rPr>
                  </m:ctrlPr>
                </m:sSubSupPr>
                <m:e>
                  <m:r>
                    <w:rPr>
                      <w:rFonts w:ascii="Cambria Math" w:eastAsia="微軟正黑體" w:hAnsi="Cambria Math" w:cs="微軟正黑體"/>
                      <w:color w:val="1F497D" w:themeColor="text2"/>
                      <w:sz w:val="20"/>
                      <w:szCs w:val="20"/>
                      <w:lang w:eastAsia="zh-TW"/>
                    </w:rPr>
                    <m:t>C</m:t>
                  </m:r>
                  <m:ctrlPr>
                    <w:rPr>
                      <w:rFonts w:ascii="Cambria Math" w:eastAsia="微軟正黑體" w:hAnsi="Cambria Math" w:cs="微軟正黑體" w:hint="eastAsia"/>
                      <w:i/>
                      <w:color w:val="1F497D" w:themeColor="text2"/>
                      <w:sz w:val="20"/>
                      <w:szCs w:val="20"/>
                      <w:lang w:eastAsia="zh-TW"/>
                    </w:rPr>
                  </m:ctrlPr>
                </m:e>
                <m:sub>
                  <m:r>
                    <w:rPr>
                      <w:rFonts w:ascii="Cambria Math" w:eastAsia="微軟正黑體" w:hAnsi="Cambria Math" w:cs="微軟正黑體"/>
                      <w:color w:val="1F497D" w:themeColor="text2"/>
                      <w:sz w:val="20"/>
                      <w:szCs w:val="20"/>
                      <w:lang w:eastAsia="zh-TW"/>
                    </w:rPr>
                    <m:t>p</m:t>
                  </m:r>
                </m:sub>
                <m:sup>
                  <m:r>
                    <w:rPr>
                      <w:rFonts w:ascii="Cambria Math" w:eastAsia="微軟正黑體" w:hAnsi="Cambria Math" w:cs="微軟正黑體"/>
                      <w:color w:val="1F497D" w:themeColor="text2"/>
                      <w:sz w:val="20"/>
                      <w:szCs w:val="20"/>
                      <w:lang w:eastAsia="zh-TW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="微軟正黑體" w:hAnsi="Cambria Math"/>
                      <w:i/>
                      <w:color w:val="1F497D" w:themeColor="text2"/>
                      <w:sz w:val="20"/>
                      <w:szCs w:val="20"/>
                      <w:lang w:eastAsia="zh-TW"/>
                    </w:rPr>
                  </m:ctrlPr>
                </m:dPr>
                <m:e>
                  <m:r>
                    <w:rPr>
                      <w:rFonts w:ascii="Cambria Math" w:eastAsia="微軟正黑體" w:hAnsi="Cambria Math"/>
                      <w:color w:val="1F497D" w:themeColor="text2"/>
                      <w:sz w:val="20"/>
                      <w:szCs w:val="20"/>
                      <w:lang w:eastAsia="zh-TW"/>
                    </w:rPr>
                    <m:t>t</m:t>
                  </m:r>
                </m:e>
              </m:d>
              <m:r>
                <w:rPr>
                  <w:rFonts w:ascii="Cambria Math" w:eastAsia="微軟正黑體" w:hAnsi="Cambria Math"/>
                  <w:color w:val="1F497D" w:themeColor="text2"/>
                  <w:sz w:val="20"/>
                  <w:szCs w:val="20"/>
                  <w:lang w:eastAsia="zh-TW"/>
                </w:rPr>
                <m:t>)</m:t>
              </m:r>
              <m:ctrlPr>
                <w:rPr>
                  <w:rFonts w:ascii="Cambria Math" w:eastAsia="微軟正黑體" w:hAnsi="Cambria Math" w:hint="eastAsia"/>
                  <w:i/>
                  <w:color w:val="1F497D" w:themeColor="text2"/>
                  <w:sz w:val="20"/>
                  <w:szCs w:val="20"/>
                  <w:lang w:eastAsia="zh-TW"/>
                </w:rPr>
              </m:ctrlPr>
            </m:e>
          </m:func>
          <m:r>
            <w:rPr>
              <w:rFonts w:ascii="Cambria Math" w:eastAsia="微軟正黑體" w:hAnsi="Cambria Math"/>
              <w:color w:val="1F497D" w:themeColor="text2"/>
              <w:sz w:val="20"/>
              <w:szCs w:val="20"/>
              <w:lang w:eastAsia="zh-TW"/>
            </w:rPr>
            <m:t>&gt;0</m:t>
          </m:r>
        </m:oMath>
      </m:oMathPara>
    </w:p>
    <w:p w:rsidR="004242B4" w:rsidRDefault="00000000" w:rsidP="00656C62">
      <w:pPr>
        <w:pStyle w:val="ae"/>
        <w:spacing w:beforeLines="50" w:before="120" w:afterLines="50" w:after="120"/>
        <w:ind w:left="1440"/>
        <w:rPr>
          <w:rFonts w:ascii="微軟正黑體" w:eastAsia="微軟正黑體" w:hAnsi="微軟正黑體"/>
          <w:sz w:val="20"/>
          <w:szCs w:val="20"/>
          <w:lang w:eastAsia="zh-TW"/>
        </w:rPr>
      </w:pPr>
      <m:oMath>
        <m:sSubSup>
          <m:sSubSupPr>
            <m:ctrlPr>
              <w:rPr>
                <w:rFonts w:ascii="Cambria Math" w:eastAsia="微軟正黑體" w:hAnsi="Cambria Math" w:cs="微軟正黑體"/>
                <w:i/>
                <w:sz w:val="20"/>
                <w:szCs w:val="20"/>
                <w:lang w:eastAsia="zh-TW"/>
              </w:rPr>
            </m:ctrlPr>
          </m:sSubSupPr>
          <m:e>
            <m:r>
              <w:rPr>
                <w:rFonts w:ascii="Cambria Math" w:eastAsia="微軟正黑體" w:hAnsi="Cambria Math" w:cs="微軟正黑體"/>
                <w:sz w:val="20"/>
                <w:szCs w:val="20"/>
                <w:lang w:eastAsia="zh-TW"/>
              </w:rPr>
              <m:t>C</m:t>
            </m:r>
            <m:ctrlPr>
              <w:rPr>
                <w:rFonts w:ascii="Cambria Math" w:eastAsia="微軟正黑體" w:hAnsi="Cambria Math" w:cs="微軟正黑體" w:hint="eastAsia"/>
                <w:i/>
                <w:sz w:val="20"/>
                <w:szCs w:val="20"/>
                <w:lang w:eastAsia="zh-TW"/>
              </w:rPr>
            </m:ctrlPr>
          </m:e>
          <m:sub>
            <m:r>
              <w:rPr>
                <w:rFonts w:ascii="Cambria Math" w:eastAsia="微軟正黑體" w:hAnsi="Cambria Math" w:cs="微軟正黑體"/>
                <w:sz w:val="20"/>
                <w:szCs w:val="20"/>
                <w:lang w:eastAsia="zh-TW"/>
              </w:rPr>
              <m:t>p</m:t>
            </m:r>
          </m:sub>
          <m:sup>
            <m:r>
              <w:rPr>
                <w:rFonts w:ascii="Cambria Math" w:eastAsia="微軟正黑體" w:hAnsi="Cambria Math" w:cs="微軟正黑體"/>
                <w:sz w:val="20"/>
                <w:szCs w:val="20"/>
                <w:lang w:eastAsia="zh-TW"/>
              </w:rPr>
              <m:t>'</m:t>
            </m:r>
          </m:sup>
        </m:sSubSup>
        <m:r>
          <w:rPr>
            <w:rFonts w:ascii="Cambria Math" w:eastAsia="微軟正黑體" w:hAnsi="Cambria Math"/>
            <w:sz w:val="20"/>
            <w:szCs w:val="20"/>
            <w:lang w:eastAsia="zh-TW"/>
          </w:rPr>
          <m:t>(t)</m:t>
        </m:r>
      </m:oMath>
      <w:r w:rsidR="004242B4" w:rsidRPr="004242B4">
        <w:rPr>
          <w:rFonts w:ascii="微軟正黑體" w:eastAsia="微軟正黑體" w:hAnsi="微軟正黑體" w:hint="eastAsia"/>
          <w:sz w:val="20"/>
          <w:szCs w:val="20"/>
          <w:lang w:eastAsia="zh-TW"/>
        </w:rPr>
        <w:t>：預測線</w:t>
      </w:r>
      <w:r w:rsidR="004242B4" w:rsidRPr="004242B4">
        <w:rPr>
          <w:rFonts w:ascii="微軟正黑體" w:eastAsia="微軟正黑體" w:hAnsi="微軟正黑體"/>
          <w:sz w:val="20"/>
          <w:szCs w:val="20"/>
          <w:lang w:eastAsia="zh-TW"/>
        </w:rPr>
        <w:t>B</w:t>
      </w:r>
      <w:r w:rsidR="004242B4" w:rsidRPr="004242B4">
        <w:rPr>
          <w:rFonts w:ascii="微軟正黑體" w:eastAsia="微軟正黑體" w:hAnsi="微軟正黑體" w:hint="eastAsia"/>
          <w:sz w:val="20"/>
          <w:szCs w:val="20"/>
          <w:lang w:eastAsia="zh-TW"/>
        </w:rPr>
        <w:t>的預測函數</w:t>
      </w:r>
      <w:r w:rsidR="004242B4">
        <w:rPr>
          <w:rFonts w:ascii="微軟正黑體" w:eastAsia="微軟正黑體" w:hAnsi="微軟正黑體" w:hint="eastAsia"/>
          <w:sz w:val="20"/>
          <w:szCs w:val="20"/>
          <w:lang w:eastAsia="zh-TW"/>
        </w:rPr>
        <w:t>：</w:t>
      </w:r>
    </w:p>
    <w:p w:rsidR="00656C62" w:rsidRPr="00656C62" w:rsidRDefault="00000000" w:rsidP="00656C62">
      <w:pPr>
        <w:pStyle w:val="ae"/>
        <w:spacing w:beforeLines="50" w:before="120" w:afterLines="50" w:after="120" w:line="600" w:lineRule="auto"/>
        <w:ind w:left="1440"/>
        <w:rPr>
          <w:rFonts w:ascii="微軟正黑體" w:eastAsia="微軟正黑體" w:hAnsi="微軟正黑體"/>
          <w:color w:val="1F497D" w:themeColor="text2"/>
          <w:sz w:val="20"/>
          <w:szCs w:val="20"/>
          <w:lang w:eastAsia="zh-TW"/>
        </w:rPr>
      </w:pPr>
      <m:oMathPara>
        <m:oMath>
          <m:sSubSup>
            <m:sSubSupPr>
              <m:ctrlPr>
                <w:rPr>
                  <w:rFonts w:ascii="Cambria Math" w:eastAsia="微軟正黑體" w:hAnsi="Cambria Math" w:cs="微軟正黑體" w:hint="eastAsia"/>
                  <w:i/>
                  <w:color w:val="1F497D" w:themeColor="text2"/>
                  <w:sz w:val="20"/>
                  <w:szCs w:val="20"/>
                  <w:lang w:eastAsia="zh-TW"/>
                </w:rPr>
              </m:ctrlPr>
            </m:sSubSupPr>
            <m:e>
              <m:r>
                <w:rPr>
                  <w:rFonts w:ascii="Cambria Math" w:eastAsia="微軟正黑體" w:hAnsi="Cambria Math" w:cs="微軟正黑體"/>
                  <w:color w:val="1F497D" w:themeColor="text2"/>
                  <w:sz w:val="20"/>
                  <w:szCs w:val="20"/>
                  <w:lang w:eastAsia="zh-TW"/>
                </w:rPr>
                <m:t>C</m:t>
              </m:r>
            </m:e>
            <m:sub>
              <m:r>
                <w:rPr>
                  <w:rFonts w:ascii="Cambria Math" w:eastAsia="微軟正黑體" w:hAnsi="Cambria Math" w:cs="微軟正黑體"/>
                  <w:color w:val="1F497D" w:themeColor="text2"/>
                  <w:sz w:val="20"/>
                  <w:szCs w:val="20"/>
                  <w:lang w:eastAsia="zh-TW"/>
                </w:rPr>
                <m:t>p</m:t>
              </m:r>
              <m:ctrlPr>
                <w:rPr>
                  <w:rFonts w:ascii="Cambria Math" w:eastAsia="微軟正黑體" w:hAnsi="Cambria Math" w:cs="微軟正黑體"/>
                  <w:i/>
                  <w:color w:val="1F497D" w:themeColor="text2"/>
                  <w:sz w:val="20"/>
                  <w:szCs w:val="20"/>
                  <w:lang w:eastAsia="zh-TW"/>
                </w:rPr>
              </m:ctrlPr>
            </m:sub>
            <m:sup>
              <m:r>
                <w:rPr>
                  <w:rFonts w:ascii="Cambria Math" w:eastAsia="微軟正黑體" w:hAnsi="Cambria Math" w:cs="微軟正黑體"/>
                  <w:color w:val="1F497D" w:themeColor="text2"/>
                  <w:sz w:val="20"/>
                  <w:szCs w:val="20"/>
                  <w:lang w:eastAsia="zh-TW"/>
                </w:rPr>
                <m:t>'</m:t>
              </m:r>
              <m:ctrlPr>
                <w:rPr>
                  <w:rFonts w:ascii="Cambria Math" w:eastAsia="微軟正黑體" w:hAnsi="Cambria Math" w:cs="微軟正黑體"/>
                  <w:i/>
                  <w:color w:val="1F497D" w:themeColor="text2"/>
                  <w:sz w:val="20"/>
                  <w:szCs w:val="20"/>
                  <w:lang w:eastAsia="zh-TW"/>
                </w:rPr>
              </m:ctrlPr>
            </m:sup>
          </m:sSubSup>
          <m:d>
            <m:dPr>
              <m:ctrlPr>
                <w:rPr>
                  <w:rFonts w:ascii="Cambria Math" w:eastAsia="微軟正黑體" w:hAnsi="Cambria Math"/>
                  <w:i/>
                  <w:color w:val="1F497D" w:themeColor="text2"/>
                  <w:sz w:val="20"/>
                  <w:szCs w:val="20"/>
                  <w:lang w:eastAsia="zh-TW"/>
                </w:rPr>
              </m:ctrlPr>
            </m:dPr>
            <m:e>
              <m:r>
                <w:rPr>
                  <w:rFonts w:ascii="Cambria Math" w:eastAsia="微軟正黑體" w:hAnsi="Cambria Math"/>
                  <w:color w:val="1F497D" w:themeColor="text2"/>
                  <w:sz w:val="20"/>
                  <w:szCs w:val="20"/>
                  <w:lang w:eastAsia="zh-TW"/>
                </w:rPr>
                <m:t>t</m:t>
              </m:r>
            </m:e>
          </m:d>
          <m:r>
            <w:rPr>
              <w:rFonts w:ascii="Cambria Math" w:eastAsia="微軟正黑體" w:hAnsi="Cambria Math"/>
              <w:color w:val="1F497D" w:themeColor="text2"/>
              <w:sz w:val="20"/>
              <w:szCs w:val="20"/>
              <w:lang w:eastAsia="zh-TW"/>
            </w:rPr>
            <m:t>=B</m:t>
          </m:r>
          <m:sSup>
            <m:sSupPr>
              <m:ctrlPr>
                <w:rPr>
                  <w:rFonts w:ascii="Cambria Math" w:eastAsia="微軟正黑體" w:hAnsi="Cambria Math"/>
                  <w:i/>
                  <w:color w:val="1F497D" w:themeColor="text2"/>
                  <w:sz w:val="20"/>
                  <w:szCs w:val="20"/>
                  <w:lang w:eastAsia="zh-TW"/>
                </w:rPr>
              </m:ctrlPr>
            </m:sSupPr>
            <m:e>
              <m:r>
                <w:rPr>
                  <w:rFonts w:ascii="Cambria Math" w:eastAsia="微軟正黑體" w:hAnsi="Cambria Math"/>
                  <w:color w:val="1F497D" w:themeColor="text2"/>
                  <w:sz w:val="20"/>
                  <w:szCs w:val="20"/>
                  <w:lang w:eastAsia="zh-TW"/>
                </w:rPr>
                <m:t>e</m:t>
              </m:r>
            </m:e>
            <m:sup>
              <m:r>
                <w:rPr>
                  <w:rFonts w:ascii="Cambria Math" w:eastAsia="微軟正黑體" w:hAnsi="Cambria Math"/>
                  <w:color w:val="1F497D" w:themeColor="text2"/>
                  <w:sz w:val="20"/>
                  <w:szCs w:val="20"/>
                  <w:lang w:eastAsia="zh-TW"/>
                </w:rPr>
                <m:t>βt</m:t>
              </m:r>
            </m:sup>
          </m:sSup>
        </m:oMath>
      </m:oMathPara>
    </w:p>
    <w:tbl>
      <w:tblPr>
        <w:tblStyle w:val="aff2"/>
        <w:tblW w:w="0" w:type="auto"/>
        <w:tblInd w:w="1440" w:type="dxa"/>
        <w:tblLook w:val="04A0" w:firstRow="1" w:lastRow="0" w:firstColumn="1" w:lastColumn="0" w:noHBand="0" w:noVBand="1"/>
      </w:tblPr>
      <w:tblGrid>
        <w:gridCol w:w="2473"/>
        <w:gridCol w:w="4717"/>
      </w:tblGrid>
      <w:tr w:rsidR="002B235C" w:rsidTr="002B235C">
        <w:tc>
          <w:tcPr>
            <w:tcW w:w="2496" w:type="dxa"/>
            <w:vAlign w:val="center"/>
          </w:tcPr>
          <w:p w:rsidR="002B235C" w:rsidRDefault="002B235C" w:rsidP="00282E2A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bCs/>
                <w:lang w:eastAsia="zh-TW"/>
              </w:rPr>
              <w:t>參數</w:t>
            </w:r>
          </w:p>
        </w:tc>
        <w:tc>
          <w:tcPr>
            <w:tcW w:w="4819" w:type="dxa"/>
            <w:vAlign w:val="center"/>
          </w:tcPr>
          <w:p w:rsidR="002B235C" w:rsidRDefault="002B235C" w:rsidP="00282E2A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bCs/>
                <w:lang w:eastAsia="zh-TW"/>
              </w:rPr>
              <w:t>公式或參數來源</w:t>
            </w:r>
          </w:p>
        </w:tc>
      </w:tr>
      <w:tr w:rsidR="002B235C" w:rsidRPr="002B235C" w:rsidTr="002B235C">
        <w:tc>
          <w:tcPr>
            <w:tcW w:w="2496" w:type="dxa"/>
            <w:vAlign w:val="center"/>
          </w:tcPr>
          <w:p w:rsidR="002B235C" w:rsidRDefault="002B235C" w:rsidP="00282E2A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lastRenderedPageBreak/>
              <w:t>a</w:t>
            </w:r>
          </w:p>
        </w:tc>
        <w:tc>
          <w:tcPr>
            <w:tcW w:w="4819" w:type="dxa"/>
            <w:vAlign w:val="center"/>
          </w:tcPr>
          <w:p w:rsidR="002B235C" w:rsidRPr="002B235C" w:rsidRDefault="002B235C" w:rsidP="00282E2A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2B235C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線性回歸預測線</w:t>
            </w:r>
            <w: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A</w:t>
            </w:r>
            <w:r w:rsidRPr="002B235C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之</w:t>
            </w:r>
            <w:r w:rsidR="00163732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截距</w:t>
            </w: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。（</w:t>
            </w:r>
            <w: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A</w:t>
            </w: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）</w:t>
            </w:r>
          </w:p>
        </w:tc>
      </w:tr>
      <w:tr w:rsidR="002B235C" w:rsidRPr="002B235C" w:rsidTr="002B235C">
        <w:tc>
          <w:tcPr>
            <w:tcW w:w="2496" w:type="dxa"/>
            <w:vAlign w:val="center"/>
          </w:tcPr>
          <w:p w:rsidR="002B235C" w:rsidRDefault="002B235C" w:rsidP="00282E2A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alpha</w:t>
            </w:r>
          </w:p>
        </w:tc>
        <w:tc>
          <w:tcPr>
            <w:tcW w:w="4819" w:type="dxa"/>
            <w:vAlign w:val="center"/>
          </w:tcPr>
          <w:p w:rsidR="002B235C" w:rsidRPr="002B235C" w:rsidRDefault="002B235C" w:rsidP="00282E2A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線性回歸預測線</w:t>
            </w:r>
            <w: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A</w:t>
            </w: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之</w:t>
            </w:r>
            <w:r w:rsidR="00163732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斜率</w:t>
            </w: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。（</w:t>
            </w:r>
            <m:oMath>
              <m:r>
                <w:rPr>
                  <w:rFonts w:ascii="Cambria Math" w:eastAsia="微軟正黑體" w:hAnsi="Cambria Math" w:cs="微軟正黑體"/>
                  <w:sz w:val="20"/>
                  <w:szCs w:val="20"/>
                  <w:lang w:eastAsia="zh-TW"/>
                </w:rPr>
                <m:t>α</m:t>
              </m:r>
            </m:oMath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）</w:t>
            </w:r>
          </w:p>
        </w:tc>
      </w:tr>
      <w:tr w:rsidR="002B235C" w:rsidRPr="002B235C" w:rsidTr="002B235C">
        <w:trPr>
          <w:trHeight w:val="345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b</w:t>
            </w:r>
          </w:p>
        </w:tc>
        <w:tc>
          <w:tcPr>
            <w:tcW w:w="4819" w:type="dxa"/>
            <w:vAlign w:val="center"/>
          </w:tcPr>
          <w:p w:rsidR="002B235C" w:rsidRPr="002B235C" w:rsidRDefault="002B235C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 w:rsidRPr="002B235C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線性回歸預測線</w:t>
            </w:r>
            <w: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B</w:t>
            </w:r>
            <w:r w:rsidRPr="002B235C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之</w:t>
            </w:r>
            <w:r w:rsidR="00163732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截距</w:t>
            </w: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。（</w:t>
            </w:r>
            <w: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B</w:t>
            </w: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）</w:t>
            </w:r>
          </w:p>
        </w:tc>
      </w:tr>
      <w:tr w:rsidR="002B235C" w:rsidRPr="002B235C" w:rsidTr="002B235C"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beta</w:t>
            </w:r>
          </w:p>
        </w:tc>
        <w:tc>
          <w:tcPr>
            <w:tcW w:w="4819" w:type="dxa"/>
            <w:vAlign w:val="center"/>
          </w:tcPr>
          <w:p w:rsidR="002B235C" w:rsidRPr="002B235C" w:rsidRDefault="002B235C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線性回歸預測線</w:t>
            </w:r>
            <w:r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  <w:t>B</w:t>
            </w: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之</w:t>
            </w:r>
            <w:r w:rsidR="00163732"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斜率</w:t>
            </w:r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。（</w:t>
            </w:r>
            <m:oMath>
              <m:r>
                <w:rPr>
                  <w:rFonts w:ascii="Cambria Math" w:eastAsia="微軟正黑體" w:hAnsi="Cambria Math" w:cs="微軟正黑體"/>
                  <w:sz w:val="20"/>
                  <w:szCs w:val="20"/>
                  <w:lang w:eastAsia="zh-TW"/>
                </w:rPr>
                <m:t>β</m:t>
              </m:r>
            </m:oMath>
            <w:r>
              <w:rPr>
                <w:rFonts w:ascii="微軟正黑體" w:eastAsia="微軟正黑體" w:hAnsi="微軟正黑體" w:cs="微軟正黑體" w:hint="eastAsia"/>
                <w:sz w:val="20"/>
                <w:szCs w:val="20"/>
                <w:lang w:eastAsia="zh-TW"/>
              </w:rPr>
              <w:t>）</w:t>
            </w:r>
          </w:p>
        </w:tc>
      </w:tr>
      <w:tr w:rsidR="002B235C" w:rsidRPr="002B235C" w:rsidTr="002B235C">
        <w:trPr>
          <w:trHeight w:val="730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k_21</w:t>
            </w:r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k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21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d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Aβ</m:t>
                        </m:r>
                      </m:e>
                    </m:d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d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Bα</m:t>
                        </m:r>
                      </m:e>
                    </m:d>
                    <m:ctrlPr>
                      <w:rPr>
                        <w:rFonts w:ascii="Cambria Math" w:eastAsia="微軟正黑體" w:hAnsi="Cambria Math" w:cs="微軟正黑體" w:hint="eastAsia"/>
                        <w:i/>
                        <w:sz w:val="20"/>
                        <w:szCs w:val="20"/>
                        <w:lang w:eastAsia="zh-TW"/>
                      </w:rPr>
                    </m:ctrlPr>
                  </m:num>
                  <m:den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(A+B)</m:t>
                    </m:r>
                  </m:den>
                </m:f>
              </m:oMath>
            </m:oMathPara>
          </w:p>
        </w:tc>
      </w:tr>
      <w:tr w:rsidR="002B235C" w:rsidRPr="002B235C" w:rsidTr="002B235C">
        <w:trPr>
          <w:trHeight w:val="698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k_10</w:t>
            </w:r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k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10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αβ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21</m:t>
                        </m:r>
                      </m:sub>
                    </m:sSub>
                  </m:den>
                </m:f>
              </m:oMath>
            </m:oMathPara>
          </w:p>
        </w:tc>
      </w:tr>
      <w:tr w:rsidR="002B235C" w:rsidRPr="002B235C" w:rsidTr="002B235C">
        <w:trPr>
          <w:trHeight w:val="411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k_12</w:t>
            </w:r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k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12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=α+β-</m:t>
                </m:r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k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10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-</m:t>
                </m:r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k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21</m:t>
                    </m:r>
                  </m:sub>
                </m:sSub>
              </m:oMath>
            </m:oMathPara>
          </w:p>
        </w:tc>
      </w:tr>
      <w:tr w:rsidR="002B235C" w:rsidRPr="002B235C" w:rsidTr="002B235C">
        <w:trPr>
          <w:trHeight w:val="706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half_life_alpha</w:t>
            </w:r>
            <w:proofErr w:type="spellEnd"/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iCs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iCs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h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微軟正黑體" w:hAnsi="Cambria Math" w:cs="微軟正黑體"/>
                            <w:i/>
                            <w:iCs/>
                            <w:sz w:val="20"/>
                            <w:szCs w:val="20"/>
                            <w:lang w:eastAsia="zh-TW"/>
                          </w:rPr>
                        </m:ctrlPr>
                      </m:fPr>
                      <m:num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="微軟正黑體" w:hAnsi="Cambria Math" w:cs="微軟正黑體"/>
                        <w:i/>
                        <w:iCs/>
                        <w:sz w:val="20"/>
                        <w:szCs w:val="20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0.693</m:t>
                    </m:r>
                  </m:num>
                  <m:den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α</m:t>
                    </m:r>
                  </m:den>
                </m:f>
              </m:oMath>
            </m:oMathPara>
          </w:p>
        </w:tc>
      </w:tr>
      <w:tr w:rsidR="002B235C" w:rsidRPr="002B235C" w:rsidTr="002B235C">
        <w:trPr>
          <w:trHeight w:val="688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half_life_beta</w:t>
            </w:r>
            <w:proofErr w:type="spellEnd"/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iCs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h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微軟正黑體" w:hAnsi="Cambria Math" w:cs="微軟正黑體"/>
                            <w:i/>
                            <w:iCs/>
                            <w:sz w:val="20"/>
                            <w:szCs w:val="20"/>
                            <w:lang w:eastAsia="zh-TW"/>
                          </w:rPr>
                        </m:ctrlPr>
                      </m:fPr>
                      <m:num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="微軟正黑體" w:hAnsi="Cambria Math" w:cs="微軟正黑體"/>
                        <w:i/>
                        <w:iCs/>
                        <w:sz w:val="20"/>
                        <w:szCs w:val="20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0.693</m:t>
                    </m:r>
                  </m:num>
                  <m:den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β</m:t>
                    </m:r>
                  </m:den>
                </m:f>
              </m:oMath>
            </m:oMathPara>
          </w:p>
        </w:tc>
      </w:tr>
      <w:tr w:rsidR="002B235C" w:rsidRPr="002B235C" w:rsidTr="002B235C">
        <w:trPr>
          <w:trHeight w:val="688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half_life_k21</w:t>
            </w:r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iCs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h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微軟正黑體" w:hAnsi="Cambria Math" w:cs="微軟正黑體"/>
                            <w:i/>
                            <w:iCs/>
                            <w:sz w:val="20"/>
                            <w:szCs w:val="20"/>
                            <w:lang w:eastAsia="zh-TW"/>
                          </w:rPr>
                        </m:ctrlPr>
                      </m:fPr>
                      <m:num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="微軟正黑體" w:hAnsi="Cambria Math" w:cs="微軟正黑體"/>
                        <w:i/>
                        <w:iCs/>
                        <w:sz w:val="20"/>
                        <w:szCs w:val="20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0.693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21</m:t>
                        </m:r>
                      </m:sub>
                    </m:sSub>
                  </m:den>
                </m:f>
              </m:oMath>
            </m:oMathPara>
          </w:p>
        </w:tc>
      </w:tr>
      <w:tr w:rsidR="002B235C" w:rsidRPr="002B235C" w:rsidTr="002B235C">
        <w:trPr>
          <w:trHeight w:val="688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half_life_k10</w:t>
            </w:r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iCs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h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微軟正黑體" w:hAnsi="Cambria Math" w:cs="微軟正黑體"/>
                            <w:i/>
                            <w:iCs/>
                            <w:sz w:val="20"/>
                            <w:szCs w:val="20"/>
                            <w:lang w:eastAsia="zh-TW"/>
                          </w:rPr>
                        </m:ctrlPr>
                      </m:fPr>
                      <m:num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="微軟正黑體" w:hAnsi="Cambria Math" w:cs="微軟正黑體"/>
                        <w:i/>
                        <w:iCs/>
                        <w:sz w:val="20"/>
                        <w:szCs w:val="20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0.693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10</m:t>
                        </m:r>
                      </m:sub>
                    </m:sSub>
                  </m:den>
                </m:f>
              </m:oMath>
            </m:oMathPara>
          </w:p>
        </w:tc>
      </w:tr>
      <w:tr w:rsidR="002B235C" w:rsidRPr="002B235C" w:rsidTr="002B235C">
        <w:trPr>
          <w:trHeight w:val="688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half_life_k12</w:t>
            </w:r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iCs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h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微軟正黑體" w:hAnsi="Cambria Math" w:cs="微軟正黑體"/>
                            <w:i/>
                            <w:iCs/>
                            <w:sz w:val="20"/>
                            <w:szCs w:val="20"/>
                            <w:lang w:eastAsia="zh-TW"/>
                          </w:rPr>
                        </m:ctrlPr>
                      </m:fPr>
                      <m:num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="微軟正黑體" w:hAnsi="Cambria Math" w:cs="微軟正黑體"/>
                        <w:i/>
                        <w:iCs/>
                        <w:sz w:val="20"/>
                        <w:szCs w:val="20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0.693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12</m:t>
                        </m:r>
                      </m:sub>
                    </m:sSub>
                  </m:den>
                </m:f>
              </m:oMath>
            </m:oMathPara>
          </w:p>
        </w:tc>
      </w:tr>
      <w:tr w:rsidR="002B235C" w:rsidRPr="002B235C" w:rsidTr="002B235C">
        <w:trPr>
          <w:trHeight w:val="688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AUC(0-t)</w:t>
            </w:r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AUC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0-t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naryPr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</m:t>
                    </m:r>
                  </m:sub>
                  <m:sup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t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(t)</m:t>
                    </m:r>
                    <m:box>
                      <m:boxPr>
                        <m:diff m:val="1"/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box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</w:rPr>
                          <m:t>dt</m:t>
                        </m:r>
                      </m:e>
                    </m:box>
                  </m:e>
                </m:nary>
              </m:oMath>
            </m:oMathPara>
          </w:p>
        </w:tc>
      </w:tr>
      <w:tr w:rsidR="002B235C" w:rsidRPr="002B235C" w:rsidTr="002B235C">
        <w:trPr>
          <w:trHeight w:val="688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AUC(0-finity)</w:t>
            </w:r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AUC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0-∞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naryPr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0</m:t>
                    </m:r>
                  </m:sub>
                  <m:sup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∞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(t)</m:t>
                    </m:r>
                    <m:box>
                      <m:boxPr>
                        <m:diff m:val="1"/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box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</w:rPr>
                          <m:t>dt</m:t>
                        </m:r>
                      </m:e>
                    </m:box>
                  </m:e>
                </m:nary>
              </m:oMath>
            </m:oMathPara>
          </w:p>
        </w:tc>
      </w:tr>
      <w:tr w:rsidR="002B235C" w:rsidRPr="002B235C" w:rsidTr="002B235C">
        <w:trPr>
          <w:trHeight w:val="688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Volume</w:t>
            </w:r>
          </w:p>
        </w:tc>
        <w:tc>
          <w:tcPr>
            <w:tcW w:w="4819" w:type="dxa"/>
            <w:vAlign w:val="center"/>
          </w:tcPr>
          <w:p w:rsidR="002B235C" w:rsidRPr="002B235C" w:rsidRDefault="002B235C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V=</m:t>
                </m:r>
                <m:f>
                  <m:f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Dose</m:t>
                    </m:r>
                  </m:num>
                  <m:den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A+B</m:t>
                    </m:r>
                  </m:den>
                </m:f>
              </m:oMath>
            </m:oMathPara>
          </w:p>
        </w:tc>
      </w:tr>
      <w:tr w:rsidR="002B235C" w:rsidRPr="002B235C" w:rsidTr="002B235C">
        <w:trPr>
          <w:trHeight w:val="758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VDss</w:t>
            </w:r>
            <w:proofErr w:type="spellEnd"/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VD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ss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=V(1+</m:t>
                </m:r>
                <m:f>
                  <m:f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12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21</m:t>
                        </m:r>
                      </m:sub>
                    </m:sSub>
                  </m:den>
                </m:f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)</m:t>
                </m:r>
              </m:oMath>
            </m:oMathPara>
          </w:p>
        </w:tc>
      </w:tr>
      <w:tr w:rsidR="002B235C" w:rsidRPr="002B235C" w:rsidTr="002B235C">
        <w:trPr>
          <w:trHeight w:val="688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clearance</w:t>
            </w:r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k</m:t>
                    </m:r>
                  </m:e>
                  <m: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10</m:t>
                    </m:r>
                  </m:sub>
                </m:sSub>
                <m:r>
                  <w:rPr>
                    <w:rFonts w:ascii="Cambria Math" w:eastAsia="微軟正黑體" w:hAnsi="Cambria Math" w:cs="微軟正黑體"/>
                    <w:sz w:val="20"/>
                    <w:szCs w:val="20"/>
                    <w:lang w:eastAsia="zh-TW"/>
                  </w:rPr>
                  <m:t>×V</m:t>
                </m:r>
              </m:oMath>
            </m:oMathPara>
          </w:p>
        </w:tc>
      </w:tr>
      <w:tr w:rsidR="002B235C" w:rsidRPr="002B235C" w:rsidTr="002B235C">
        <w:trPr>
          <w:trHeight w:val="708"/>
        </w:trPr>
        <w:tc>
          <w:tcPr>
            <w:tcW w:w="2496" w:type="dxa"/>
            <w:vAlign w:val="center"/>
          </w:tcPr>
          <w:p w:rsidR="002B235C" w:rsidRDefault="002B235C" w:rsidP="002B235C">
            <w:pPr>
              <w:pStyle w:val="ae"/>
              <w:ind w:left="0"/>
              <w:jc w:val="both"/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</w:pPr>
            <w:proofErr w:type="spellStart"/>
            <w:r>
              <w:rPr>
                <w:rFonts w:ascii="微軟正黑體" w:eastAsia="微軟正黑體" w:hAnsi="微軟正黑體" w:cs="微軟正黑體"/>
                <w:b/>
                <w:bCs/>
                <w:lang w:eastAsia="zh-TW"/>
              </w:rPr>
              <w:t>Cmax</w:t>
            </w:r>
            <w:proofErr w:type="spellEnd"/>
          </w:p>
        </w:tc>
        <w:tc>
          <w:tcPr>
            <w:tcW w:w="4819" w:type="dxa"/>
            <w:vAlign w:val="center"/>
          </w:tcPr>
          <w:p w:rsidR="002B235C" w:rsidRPr="002B235C" w:rsidRDefault="00000000" w:rsidP="002B235C">
            <w:pPr>
              <w:pStyle w:val="ae"/>
              <w:ind w:left="0"/>
              <w:jc w:val="center"/>
              <w:rPr>
                <w:rFonts w:ascii="微軟正黑體" w:eastAsia="微軟正黑體" w:hAnsi="微軟正黑體" w:cs="微軟正黑體"/>
                <w:sz w:val="20"/>
                <w:szCs w:val="20"/>
                <w:lang w:eastAsia="zh-TW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微軟正黑體" w:hAnsi="Cambria Math" w:cs="微軟正黑體"/>
                        <w:i/>
                        <w:sz w:val="20"/>
                        <w:szCs w:val="20"/>
                        <w:lang w:eastAsia="zh-TW"/>
                      </w:rPr>
                    </m:ctrlPr>
                  </m:funcPr>
                  <m:fName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max</m:t>
                    </m:r>
                    <m:ctrlPr>
                      <w:rPr>
                        <w:rFonts w:ascii="Cambria Math" w:eastAsia="微軟正黑體" w:hAnsi="Cambria Math" w:cs="微軟正黑體" w:hint="eastAsia"/>
                        <w:i/>
                        <w:sz w:val="20"/>
                        <w:szCs w:val="20"/>
                        <w:lang w:eastAsia="zh-TW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ascii="Cambria Math" w:eastAsia="微軟正黑體" w:hAnsi="Cambria Math" w:cs="微軟正黑體"/>
                            <w:i/>
                            <w:sz w:val="20"/>
                            <w:szCs w:val="20"/>
                            <w:lang w:eastAsia="zh-TW"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(C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微軟正黑體"/>
                            <w:sz w:val="20"/>
                            <w:szCs w:val="20"/>
                            <w:lang w:eastAsia="zh-TW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eastAsia="微軟正黑體" w:hAnsi="Cambria Math" w:cs="微軟正黑體"/>
                        <w:sz w:val="20"/>
                        <w:szCs w:val="20"/>
                        <w:lang w:eastAsia="zh-TW"/>
                      </w:rPr>
                      <m:t>)</m:t>
                    </m:r>
                  </m:e>
                </m:func>
              </m:oMath>
            </m:oMathPara>
          </w:p>
        </w:tc>
      </w:tr>
    </w:tbl>
    <w:p w:rsidR="004242B4" w:rsidRDefault="00000000" w:rsidP="004242B4">
      <w:pPr>
        <w:pStyle w:val="1"/>
        <w:numPr>
          <w:ilvl w:val="0"/>
          <w:numId w:val="10"/>
        </w:numPr>
        <w:rPr>
          <w:rFonts w:ascii="微軟正黑體" w:eastAsia="微軟正黑體" w:hAnsi="微軟正黑體"/>
          <w:lang w:eastAsia="zh-TW"/>
        </w:rPr>
      </w:pPr>
      <w:r w:rsidRPr="002B235C">
        <w:rPr>
          <w:rFonts w:ascii="微軟正黑體" w:eastAsia="微軟正黑體" w:hAnsi="微軟正黑體"/>
          <w:lang w:eastAsia="zh-TW"/>
        </w:rPr>
        <w:t>常見問題</w:t>
      </w:r>
    </w:p>
    <w:p w:rsidR="004242B4" w:rsidRPr="004242B4" w:rsidRDefault="004242B4" w:rsidP="004242B4">
      <w:pPr>
        <w:rPr>
          <w:lang w:eastAsia="zh-TW"/>
        </w:rPr>
      </w:pPr>
      <w:r>
        <w:rPr>
          <w:rFonts w:ascii="微軟正黑體" w:eastAsia="微軟正黑體" w:hAnsi="微軟正黑體" w:cs="微軟正黑體" w:hint="eastAsia"/>
          <w:lang w:eastAsia="zh-TW"/>
        </w:rPr>
        <w:t>目前暫無。</w:t>
      </w:r>
    </w:p>
    <w:sectPr w:rsidR="004242B4" w:rsidRPr="004242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E27A12"/>
    <w:multiLevelType w:val="hybridMultilevel"/>
    <w:tmpl w:val="4C6E6BB2"/>
    <w:lvl w:ilvl="0" w:tplc="A9CC74FC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 w15:restartNumberingAfterBreak="0">
    <w:nsid w:val="3BD75DBF"/>
    <w:multiLevelType w:val="hybridMultilevel"/>
    <w:tmpl w:val="A25E7004"/>
    <w:lvl w:ilvl="0" w:tplc="C0AE6A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1" w15:restartNumberingAfterBreak="0">
    <w:nsid w:val="3ECC49EC"/>
    <w:multiLevelType w:val="hybridMultilevel"/>
    <w:tmpl w:val="2B166A76"/>
    <w:lvl w:ilvl="0" w:tplc="38E04DBA">
      <w:start w:val="1"/>
      <w:numFmt w:val="taiwaneseCountingThousand"/>
      <w:lvlText w:val="%1、"/>
      <w:lvlJc w:val="left"/>
      <w:pPr>
        <w:ind w:left="1160" w:hanging="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4A740210"/>
    <w:multiLevelType w:val="hybridMultilevel"/>
    <w:tmpl w:val="03448D8E"/>
    <w:lvl w:ilvl="0" w:tplc="0B0C37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E136A0A"/>
    <w:multiLevelType w:val="hybridMultilevel"/>
    <w:tmpl w:val="9A40FB10"/>
    <w:lvl w:ilvl="0" w:tplc="AD6C7590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20" w:hanging="480"/>
      </w:pPr>
    </w:lvl>
    <w:lvl w:ilvl="2" w:tplc="0409001B" w:tentative="1">
      <w:start w:val="1"/>
      <w:numFmt w:val="lowerRoman"/>
      <w:lvlText w:val="%3."/>
      <w:lvlJc w:val="right"/>
      <w:pPr>
        <w:ind w:left="2600" w:hanging="480"/>
      </w:pPr>
    </w:lvl>
    <w:lvl w:ilvl="3" w:tplc="0409000F" w:tentative="1">
      <w:start w:val="1"/>
      <w:numFmt w:val="decimal"/>
      <w:lvlText w:val="%4."/>
      <w:lvlJc w:val="left"/>
      <w:pPr>
        <w:ind w:left="3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60" w:hanging="480"/>
      </w:pPr>
    </w:lvl>
    <w:lvl w:ilvl="5" w:tplc="0409001B" w:tentative="1">
      <w:start w:val="1"/>
      <w:numFmt w:val="lowerRoman"/>
      <w:lvlText w:val="%6."/>
      <w:lvlJc w:val="right"/>
      <w:pPr>
        <w:ind w:left="4040" w:hanging="480"/>
      </w:pPr>
    </w:lvl>
    <w:lvl w:ilvl="6" w:tplc="0409000F" w:tentative="1">
      <w:start w:val="1"/>
      <w:numFmt w:val="decimal"/>
      <w:lvlText w:val="%7."/>
      <w:lvlJc w:val="left"/>
      <w:pPr>
        <w:ind w:left="4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00" w:hanging="480"/>
      </w:pPr>
    </w:lvl>
    <w:lvl w:ilvl="8" w:tplc="0409001B" w:tentative="1">
      <w:start w:val="1"/>
      <w:numFmt w:val="lowerRoman"/>
      <w:lvlText w:val="%9."/>
      <w:lvlJc w:val="right"/>
      <w:pPr>
        <w:ind w:left="5480" w:hanging="480"/>
      </w:pPr>
    </w:lvl>
  </w:abstractNum>
  <w:num w:numId="1" w16cid:durableId="828061618">
    <w:abstractNumId w:val="8"/>
  </w:num>
  <w:num w:numId="2" w16cid:durableId="1664622765">
    <w:abstractNumId w:val="6"/>
  </w:num>
  <w:num w:numId="3" w16cid:durableId="1664964925">
    <w:abstractNumId w:val="5"/>
  </w:num>
  <w:num w:numId="4" w16cid:durableId="1994916371">
    <w:abstractNumId w:val="4"/>
  </w:num>
  <w:num w:numId="5" w16cid:durableId="601883209">
    <w:abstractNumId w:val="7"/>
  </w:num>
  <w:num w:numId="6" w16cid:durableId="1993941380">
    <w:abstractNumId w:val="3"/>
  </w:num>
  <w:num w:numId="7" w16cid:durableId="877353584">
    <w:abstractNumId w:val="2"/>
  </w:num>
  <w:num w:numId="8" w16cid:durableId="896941267">
    <w:abstractNumId w:val="1"/>
  </w:num>
  <w:num w:numId="9" w16cid:durableId="1560094835">
    <w:abstractNumId w:val="0"/>
  </w:num>
  <w:num w:numId="10" w16cid:durableId="1982804117">
    <w:abstractNumId w:val="12"/>
  </w:num>
  <w:num w:numId="11" w16cid:durableId="2023510817">
    <w:abstractNumId w:val="10"/>
  </w:num>
  <w:num w:numId="12" w16cid:durableId="267397800">
    <w:abstractNumId w:val="11"/>
  </w:num>
  <w:num w:numId="13" w16cid:durableId="35594380">
    <w:abstractNumId w:val="13"/>
  </w:num>
  <w:num w:numId="14" w16cid:durableId="11226976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575"/>
    <w:rsid w:val="000026C2"/>
    <w:rsid w:val="00034616"/>
    <w:rsid w:val="0006063C"/>
    <w:rsid w:val="000C472F"/>
    <w:rsid w:val="0015074B"/>
    <w:rsid w:val="00163732"/>
    <w:rsid w:val="0029639D"/>
    <w:rsid w:val="002B235C"/>
    <w:rsid w:val="002E3276"/>
    <w:rsid w:val="003236D5"/>
    <w:rsid w:val="00326F90"/>
    <w:rsid w:val="0035647E"/>
    <w:rsid w:val="004242B4"/>
    <w:rsid w:val="005F30C1"/>
    <w:rsid w:val="00656C62"/>
    <w:rsid w:val="00762226"/>
    <w:rsid w:val="00A431D3"/>
    <w:rsid w:val="00AA1D8D"/>
    <w:rsid w:val="00B40C1B"/>
    <w:rsid w:val="00B47730"/>
    <w:rsid w:val="00C63237"/>
    <w:rsid w:val="00C774CA"/>
    <w:rsid w:val="00CB0664"/>
    <w:rsid w:val="00CB1E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295BB"/>
  <w14:defaultImageDpi w14:val="300"/>
  <w15:docId w15:val="{200F0BE1-3014-B54F-97B7-C028DB12F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2B235C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2B235C"/>
    <w:rPr>
      <w:color w:val="605E5C"/>
      <w:shd w:val="clear" w:color="auto" w:fill="E1DFDD"/>
    </w:rPr>
  </w:style>
  <w:style w:type="paragraph" w:styleId="HTML">
    <w:name w:val="HTML Preformatted"/>
    <w:basedOn w:val="a1"/>
    <w:link w:val="HTML0"/>
    <w:uiPriority w:val="99"/>
    <w:semiHidden/>
    <w:unhideWhenUsed/>
    <w:rsid w:val="002B235C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2"/>
    <w:link w:val="HTML"/>
    <w:uiPriority w:val="99"/>
    <w:semiHidden/>
    <w:rsid w:val="002B235C"/>
    <w:rPr>
      <w:rFonts w:ascii="Courier New" w:hAnsi="Courier New" w:cs="Courier New"/>
      <w:sz w:val="20"/>
      <w:szCs w:val="20"/>
    </w:rPr>
  </w:style>
  <w:style w:type="character" w:styleId="affc">
    <w:name w:val="Placeholder Text"/>
    <w:basedOn w:val="a2"/>
    <w:uiPriority w:val="99"/>
    <w:semiHidden/>
    <w:rsid w:val="002B235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2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2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Po8Mac</cp:lastModifiedBy>
  <cp:revision>3</cp:revision>
  <cp:lastPrinted>2024-10-20T07:36:00Z</cp:lastPrinted>
  <dcterms:created xsi:type="dcterms:W3CDTF">2024-10-20T07:36:00Z</dcterms:created>
  <dcterms:modified xsi:type="dcterms:W3CDTF">2024-10-25T07:39:00Z</dcterms:modified>
  <cp:category/>
</cp:coreProperties>
</file>