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2711E6" w:rsidRDefault="00CE44E9" w:rsidP="002711E6">
      <w:pPr>
        <w:suppressAutoHyphens/>
        <w:spacing w:after="0" w:line="240" w:lineRule="auto"/>
        <w:contextualSpacing/>
        <w:jc w:val="center"/>
        <w:rPr>
          <w:rFonts w:cstheme="minorHAnsi"/>
        </w:rPr>
      </w:pPr>
    </w:p>
    <w:p w14:paraId="54C55B33" w14:textId="32488AF8" w:rsidR="005A6070" w:rsidRPr="002711E6" w:rsidRDefault="005A6070" w:rsidP="002711E6">
      <w:pPr>
        <w:suppressAutoHyphens/>
        <w:spacing w:after="0" w:line="240" w:lineRule="auto"/>
        <w:contextualSpacing/>
        <w:rPr>
          <w:rFonts w:cstheme="minorHAnsi"/>
        </w:rPr>
      </w:pPr>
    </w:p>
    <w:p w14:paraId="240824F6" w14:textId="677EB52D" w:rsidR="005A6070" w:rsidRPr="002711E6" w:rsidRDefault="005A6070" w:rsidP="002711E6">
      <w:pPr>
        <w:suppressAutoHyphens/>
        <w:spacing w:after="0" w:line="240" w:lineRule="auto"/>
        <w:contextualSpacing/>
        <w:jc w:val="center"/>
        <w:rPr>
          <w:rFonts w:cstheme="minorHAnsi"/>
        </w:rPr>
      </w:pPr>
    </w:p>
    <w:p w14:paraId="02F967F4" w14:textId="35159EA2" w:rsidR="005A6070" w:rsidRPr="002711E6" w:rsidRDefault="005A6070" w:rsidP="002711E6">
      <w:pPr>
        <w:suppressAutoHyphens/>
        <w:spacing w:after="0" w:line="240" w:lineRule="auto"/>
        <w:contextualSpacing/>
        <w:jc w:val="center"/>
        <w:rPr>
          <w:rFonts w:cstheme="minorHAnsi"/>
        </w:rPr>
      </w:pPr>
    </w:p>
    <w:p w14:paraId="19738007" w14:textId="7F03487B" w:rsidR="005A6070" w:rsidRPr="002711E6" w:rsidRDefault="005A6070" w:rsidP="002711E6">
      <w:pPr>
        <w:suppressAutoHyphens/>
        <w:spacing w:after="0" w:line="240" w:lineRule="auto"/>
        <w:contextualSpacing/>
        <w:jc w:val="center"/>
        <w:rPr>
          <w:rFonts w:cstheme="minorHAnsi"/>
        </w:rPr>
      </w:pPr>
    </w:p>
    <w:p w14:paraId="3C00A2E0" w14:textId="7F753F84" w:rsidR="005A6070" w:rsidRPr="002711E6" w:rsidRDefault="005A6070" w:rsidP="002711E6">
      <w:pPr>
        <w:suppressAutoHyphens/>
        <w:spacing w:after="0" w:line="240" w:lineRule="auto"/>
        <w:contextualSpacing/>
        <w:jc w:val="center"/>
        <w:rPr>
          <w:rFonts w:cstheme="minorHAnsi"/>
        </w:rPr>
      </w:pPr>
    </w:p>
    <w:p w14:paraId="3E1E9C61" w14:textId="34164017" w:rsidR="009714E8" w:rsidRPr="002711E6" w:rsidRDefault="009714E8" w:rsidP="002711E6">
      <w:pPr>
        <w:suppressAutoHyphens/>
        <w:spacing w:after="0" w:line="240" w:lineRule="auto"/>
        <w:contextualSpacing/>
        <w:jc w:val="center"/>
        <w:rPr>
          <w:rFonts w:eastAsia="Times New Roman" w:cstheme="minorHAnsi"/>
        </w:rPr>
      </w:pPr>
      <w:r w:rsidRPr="002711E6">
        <w:rPr>
          <w:rFonts w:eastAsia="Times New Roman" w:cstheme="minorHAnsi"/>
          <w:b/>
          <w:bCs/>
          <w:bdr w:val="none" w:sz="0" w:space="0" w:color="auto" w:frame="1"/>
        </w:rPr>
        <w:fldChar w:fldCharType="begin"/>
      </w:r>
      <w:r w:rsidRPr="002711E6">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711E6">
        <w:rPr>
          <w:rFonts w:eastAsia="Times New Roman" w:cstheme="minorHAnsi"/>
          <w:b/>
          <w:bCs/>
          <w:bdr w:val="none" w:sz="0" w:space="0" w:color="auto" w:frame="1"/>
        </w:rPr>
        <w:fldChar w:fldCharType="separate"/>
      </w:r>
      <w:r w:rsidRPr="002711E6">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2711E6">
        <w:rPr>
          <w:rFonts w:eastAsia="Times New Roman" w:cstheme="minorHAnsi"/>
          <w:b/>
          <w:bCs/>
          <w:bdr w:val="none" w:sz="0" w:space="0" w:color="auto" w:frame="1"/>
        </w:rPr>
        <w:fldChar w:fldCharType="end"/>
      </w:r>
    </w:p>
    <w:p w14:paraId="0FB05981" w14:textId="4A42CA66" w:rsidR="009C6202" w:rsidRPr="002711E6" w:rsidRDefault="009C6202" w:rsidP="002711E6">
      <w:pPr>
        <w:suppressAutoHyphens/>
        <w:spacing w:after="0" w:line="240" w:lineRule="auto"/>
        <w:contextualSpacing/>
        <w:jc w:val="center"/>
        <w:rPr>
          <w:rFonts w:eastAsia="Times New Roman" w:cstheme="minorHAnsi"/>
        </w:rPr>
      </w:pPr>
    </w:p>
    <w:p w14:paraId="2EC1F40F" w14:textId="61BCC2D5" w:rsidR="005A6070" w:rsidRPr="002711E6" w:rsidRDefault="005A6070" w:rsidP="002711E6">
      <w:pPr>
        <w:suppressAutoHyphens/>
        <w:spacing w:after="0" w:line="240" w:lineRule="auto"/>
        <w:contextualSpacing/>
        <w:jc w:val="center"/>
        <w:rPr>
          <w:rFonts w:cstheme="minorHAnsi"/>
        </w:rPr>
      </w:pPr>
    </w:p>
    <w:p w14:paraId="218B47FD" w14:textId="775569E2" w:rsidR="005A6070" w:rsidRPr="002711E6" w:rsidRDefault="005A6070" w:rsidP="002711E6">
      <w:pPr>
        <w:suppressAutoHyphens/>
        <w:spacing w:after="0" w:line="240" w:lineRule="auto"/>
        <w:contextualSpacing/>
        <w:jc w:val="center"/>
        <w:rPr>
          <w:rFonts w:cstheme="minorHAnsi"/>
        </w:rPr>
      </w:pPr>
    </w:p>
    <w:p w14:paraId="7761D8BD" w14:textId="77777777" w:rsidR="00DC2970" w:rsidRPr="002711E6" w:rsidRDefault="00271E26" w:rsidP="002711E6">
      <w:pPr>
        <w:pStyle w:val="Heading1"/>
        <w:rPr>
          <w:sz w:val="22"/>
          <w:szCs w:val="22"/>
        </w:rPr>
      </w:pPr>
      <w:r w:rsidRPr="002711E6">
        <w:rPr>
          <w:sz w:val="22"/>
          <w:szCs w:val="22"/>
        </w:rPr>
        <w:t xml:space="preserve">CS 305 Project One </w:t>
      </w:r>
    </w:p>
    <w:p w14:paraId="3C150EE0" w14:textId="162519B4" w:rsidR="00271E26" w:rsidRPr="002711E6" w:rsidRDefault="001240EF" w:rsidP="002711E6">
      <w:pPr>
        <w:suppressAutoHyphens/>
        <w:spacing w:after="0" w:line="240" w:lineRule="auto"/>
        <w:contextualSpacing/>
        <w:jc w:val="center"/>
        <w:rPr>
          <w:rFonts w:cstheme="minorHAnsi"/>
        </w:rPr>
      </w:pPr>
      <w:r w:rsidRPr="002711E6">
        <w:rPr>
          <w:rFonts w:cstheme="minorHAnsi"/>
          <w:b/>
          <w:bCs/>
        </w:rPr>
        <w:t xml:space="preserve">Artemis Financial </w:t>
      </w:r>
      <w:r w:rsidR="00271E26" w:rsidRPr="002711E6">
        <w:rPr>
          <w:rFonts w:cstheme="minorHAnsi"/>
          <w:b/>
          <w:bCs/>
        </w:rPr>
        <w:t>Vulnerability Assessment Report</w:t>
      </w:r>
    </w:p>
    <w:p w14:paraId="3DD7FC8C" w14:textId="08E61DC4" w:rsidR="001650C9" w:rsidRPr="002711E6" w:rsidRDefault="001650C9" w:rsidP="002711E6">
      <w:pPr>
        <w:spacing w:after="0" w:line="240" w:lineRule="auto"/>
        <w:rPr>
          <w:rFonts w:cstheme="minorHAnsi"/>
        </w:rPr>
      </w:pPr>
      <w:r w:rsidRPr="002711E6">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2711E6" w:rsidRDefault="00940B1A" w:rsidP="002711E6">
          <w:pPr>
            <w:pStyle w:val="TOCHeading"/>
            <w:rPr>
              <w:sz w:val="22"/>
              <w:szCs w:val="22"/>
            </w:rPr>
          </w:pPr>
          <w:r w:rsidRPr="002711E6">
            <w:rPr>
              <w:sz w:val="22"/>
              <w:szCs w:val="22"/>
            </w:rPr>
            <w:t>Table of Contents</w:t>
          </w:r>
        </w:p>
        <w:p w14:paraId="7A713FB5" w14:textId="77777777" w:rsidR="00DC2970" w:rsidRPr="002711E6" w:rsidRDefault="00DC2970" w:rsidP="002711E6">
          <w:pPr>
            <w:suppressAutoHyphens/>
            <w:spacing w:after="0" w:line="240" w:lineRule="auto"/>
            <w:contextualSpacing/>
            <w:rPr>
              <w:rFonts w:cstheme="minorHAnsi"/>
            </w:rPr>
          </w:pPr>
        </w:p>
        <w:p w14:paraId="243DDC4C" w14:textId="1DF2FAF5" w:rsidR="007033DB" w:rsidRPr="002711E6" w:rsidRDefault="00940B1A" w:rsidP="002711E6">
          <w:pPr>
            <w:pStyle w:val="TOC3"/>
            <w:tabs>
              <w:tab w:val="right" w:leader="dot" w:pos="9350"/>
            </w:tabs>
            <w:suppressAutoHyphens/>
            <w:spacing w:line="240" w:lineRule="auto"/>
            <w:contextualSpacing/>
            <w:rPr>
              <w:rFonts w:cstheme="minorHAnsi"/>
              <w:noProof/>
              <w:sz w:val="22"/>
              <w:szCs w:val="22"/>
            </w:rPr>
          </w:pPr>
          <w:r w:rsidRPr="002711E6">
            <w:rPr>
              <w:rFonts w:cstheme="minorHAnsi"/>
              <w:smallCaps/>
              <w:sz w:val="22"/>
              <w:szCs w:val="22"/>
            </w:rPr>
            <w:fldChar w:fldCharType="begin"/>
          </w:r>
          <w:r w:rsidRPr="002711E6">
            <w:rPr>
              <w:rFonts w:cstheme="minorHAnsi"/>
              <w:sz w:val="22"/>
              <w:szCs w:val="22"/>
            </w:rPr>
            <w:instrText xml:space="preserve"> TOC \o "1-3" \h \z \u </w:instrText>
          </w:r>
          <w:r w:rsidRPr="002711E6">
            <w:rPr>
              <w:rFonts w:cstheme="minorHAnsi"/>
              <w:smallCaps/>
              <w:sz w:val="22"/>
              <w:szCs w:val="22"/>
            </w:rPr>
            <w:fldChar w:fldCharType="separate"/>
          </w:r>
          <w:hyperlink w:anchor="_Toc32574607" w:history="1">
            <w:r w:rsidR="007033DB" w:rsidRPr="002711E6">
              <w:rPr>
                <w:rStyle w:val="Hyperlink"/>
                <w:rFonts w:cstheme="minorHAnsi"/>
                <w:noProof/>
                <w:color w:val="auto"/>
                <w:sz w:val="22"/>
                <w:szCs w:val="22"/>
              </w:rPr>
              <w:t>Document Revision History</w:t>
            </w:r>
            <w:r w:rsidR="007033DB" w:rsidRPr="002711E6">
              <w:rPr>
                <w:rFonts w:cstheme="minorHAnsi"/>
                <w:noProof/>
                <w:webHidden/>
                <w:sz w:val="22"/>
                <w:szCs w:val="22"/>
              </w:rPr>
              <w:tab/>
            </w:r>
            <w:r w:rsidR="007033DB" w:rsidRPr="002711E6">
              <w:rPr>
                <w:rFonts w:cstheme="minorHAnsi"/>
                <w:noProof/>
                <w:webHidden/>
                <w:sz w:val="22"/>
                <w:szCs w:val="22"/>
              </w:rPr>
              <w:fldChar w:fldCharType="begin"/>
            </w:r>
            <w:r w:rsidR="007033DB" w:rsidRPr="002711E6">
              <w:rPr>
                <w:rFonts w:cstheme="minorHAnsi"/>
                <w:noProof/>
                <w:webHidden/>
                <w:sz w:val="22"/>
                <w:szCs w:val="22"/>
              </w:rPr>
              <w:instrText xml:space="preserve"> PAGEREF _Toc32574607 \h </w:instrText>
            </w:r>
            <w:r w:rsidR="007033DB" w:rsidRPr="002711E6">
              <w:rPr>
                <w:rFonts w:cstheme="minorHAnsi"/>
                <w:noProof/>
                <w:webHidden/>
                <w:sz w:val="22"/>
                <w:szCs w:val="22"/>
              </w:rPr>
            </w:r>
            <w:r w:rsidR="007033DB" w:rsidRPr="002711E6">
              <w:rPr>
                <w:rFonts w:cstheme="minorHAnsi"/>
                <w:noProof/>
                <w:webHidden/>
                <w:sz w:val="22"/>
                <w:szCs w:val="22"/>
              </w:rPr>
              <w:fldChar w:fldCharType="separate"/>
            </w:r>
            <w:r w:rsidR="00F66C9E" w:rsidRPr="002711E6">
              <w:rPr>
                <w:rFonts w:cstheme="minorHAnsi"/>
                <w:noProof/>
                <w:webHidden/>
                <w:sz w:val="22"/>
                <w:szCs w:val="22"/>
              </w:rPr>
              <w:t>3</w:t>
            </w:r>
            <w:r w:rsidR="007033DB" w:rsidRPr="002711E6">
              <w:rPr>
                <w:rFonts w:cstheme="minorHAnsi"/>
                <w:noProof/>
                <w:webHidden/>
                <w:sz w:val="22"/>
                <w:szCs w:val="22"/>
              </w:rPr>
              <w:fldChar w:fldCharType="end"/>
            </w:r>
          </w:hyperlink>
        </w:p>
        <w:p w14:paraId="74391AC2" w14:textId="3982D4E2" w:rsidR="007033DB" w:rsidRPr="002711E6" w:rsidRDefault="005E702A" w:rsidP="002711E6">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2711E6">
              <w:rPr>
                <w:rStyle w:val="Hyperlink"/>
                <w:rFonts w:cstheme="minorHAnsi"/>
                <w:noProof/>
                <w:color w:val="auto"/>
                <w:sz w:val="22"/>
                <w:szCs w:val="22"/>
              </w:rPr>
              <w:t>Client</w:t>
            </w:r>
            <w:r w:rsidR="007033DB" w:rsidRPr="002711E6">
              <w:rPr>
                <w:rFonts w:cstheme="minorHAnsi"/>
                <w:noProof/>
                <w:webHidden/>
                <w:sz w:val="22"/>
                <w:szCs w:val="22"/>
              </w:rPr>
              <w:tab/>
            </w:r>
            <w:r w:rsidR="007033DB" w:rsidRPr="002711E6">
              <w:rPr>
                <w:rFonts w:cstheme="minorHAnsi"/>
                <w:noProof/>
                <w:webHidden/>
                <w:sz w:val="22"/>
                <w:szCs w:val="22"/>
              </w:rPr>
              <w:fldChar w:fldCharType="begin"/>
            </w:r>
            <w:r w:rsidR="007033DB" w:rsidRPr="002711E6">
              <w:rPr>
                <w:rFonts w:cstheme="minorHAnsi"/>
                <w:noProof/>
                <w:webHidden/>
                <w:sz w:val="22"/>
                <w:szCs w:val="22"/>
              </w:rPr>
              <w:instrText xml:space="preserve"> PAGEREF _Toc32574608 \h </w:instrText>
            </w:r>
            <w:r w:rsidR="007033DB" w:rsidRPr="002711E6">
              <w:rPr>
                <w:rFonts w:cstheme="minorHAnsi"/>
                <w:noProof/>
                <w:webHidden/>
                <w:sz w:val="22"/>
                <w:szCs w:val="22"/>
              </w:rPr>
            </w:r>
            <w:r w:rsidR="007033DB" w:rsidRPr="002711E6">
              <w:rPr>
                <w:rFonts w:cstheme="minorHAnsi"/>
                <w:noProof/>
                <w:webHidden/>
                <w:sz w:val="22"/>
                <w:szCs w:val="22"/>
              </w:rPr>
              <w:fldChar w:fldCharType="separate"/>
            </w:r>
            <w:r w:rsidR="00F66C9E" w:rsidRPr="002711E6">
              <w:rPr>
                <w:rFonts w:cstheme="minorHAnsi"/>
                <w:noProof/>
                <w:webHidden/>
                <w:sz w:val="22"/>
                <w:szCs w:val="22"/>
              </w:rPr>
              <w:t>3</w:t>
            </w:r>
            <w:r w:rsidR="007033DB" w:rsidRPr="002711E6">
              <w:rPr>
                <w:rFonts w:cstheme="minorHAnsi"/>
                <w:noProof/>
                <w:webHidden/>
                <w:sz w:val="22"/>
                <w:szCs w:val="22"/>
              </w:rPr>
              <w:fldChar w:fldCharType="end"/>
            </w:r>
          </w:hyperlink>
        </w:p>
        <w:p w14:paraId="4DC48BCC" w14:textId="7B64834D" w:rsidR="007033DB" w:rsidRPr="002711E6" w:rsidRDefault="005E702A" w:rsidP="002711E6">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2711E6">
              <w:rPr>
                <w:rStyle w:val="Hyperlink"/>
                <w:rFonts w:cstheme="minorHAnsi"/>
                <w:noProof/>
                <w:color w:val="auto"/>
                <w:sz w:val="22"/>
                <w:szCs w:val="22"/>
              </w:rPr>
              <w:t>Instructions</w:t>
            </w:r>
            <w:r w:rsidR="007033DB" w:rsidRPr="002711E6">
              <w:rPr>
                <w:rFonts w:cstheme="minorHAnsi"/>
                <w:noProof/>
                <w:webHidden/>
                <w:sz w:val="22"/>
                <w:szCs w:val="22"/>
              </w:rPr>
              <w:tab/>
            </w:r>
            <w:r w:rsidR="007033DB" w:rsidRPr="002711E6">
              <w:rPr>
                <w:rFonts w:cstheme="minorHAnsi"/>
                <w:noProof/>
                <w:webHidden/>
                <w:sz w:val="22"/>
                <w:szCs w:val="22"/>
              </w:rPr>
              <w:fldChar w:fldCharType="begin"/>
            </w:r>
            <w:r w:rsidR="007033DB" w:rsidRPr="002711E6">
              <w:rPr>
                <w:rFonts w:cstheme="minorHAnsi"/>
                <w:noProof/>
                <w:webHidden/>
                <w:sz w:val="22"/>
                <w:szCs w:val="22"/>
              </w:rPr>
              <w:instrText xml:space="preserve"> PAGEREF _Toc32574609 \h </w:instrText>
            </w:r>
            <w:r w:rsidR="007033DB" w:rsidRPr="002711E6">
              <w:rPr>
                <w:rFonts w:cstheme="minorHAnsi"/>
                <w:noProof/>
                <w:webHidden/>
                <w:sz w:val="22"/>
                <w:szCs w:val="22"/>
              </w:rPr>
            </w:r>
            <w:r w:rsidR="007033DB" w:rsidRPr="002711E6">
              <w:rPr>
                <w:rFonts w:cstheme="minorHAnsi"/>
                <w:noProof/>
                <w:webHidden/>
                <w:sz w:val="22"/>
                <w:szCs w:val="22"/>
              </w:rPr>
              <w:fldChar w:fldCharType="separate"/>
            </w:r>
            <w:r w:rsidR="00F66C9E" w:rsidRPr="002711E6">
              <w:rPr>
                <w:rFonts w:cstheme="minorHAnsi"/>
                <w:noProof/>
                <w:webHidden/>
                <w:sz w:val="22"/>
                <w:szCs w:val="22"/>
              </w:rPr>
              <w:t>3</w:t>
            </w:r>
            <w:r w:rsidR="007033DB" w:rsidRPr="002711E6">
              <w:rPr>
                <w:rFonts w:cstheme="minorHAnsi"/>
                <w:noProof/>
                <w:webHidden/>
                <w:sz w:val="22"/>
                <w:szCs w:val="22"/>
              </w:rPr>
              <w:fldChar w:fldCharType="end"/>
            </w:r>
          </w:hyperlink>
        </w:p>
        <w:p w14:paraId="0833ECC0" w14:textId="03D389DD" w:rsidR="007033DB" w:rsidRPr="002711E6" w:rsidRDefault="005E702A" w:rsidP="002711E6">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2711E6">
              <w:rPr>
                <w:rStyle w:val="Hyperlink"/>
                <w:rFonts w:cstheme="minorHAnsi"/>
                <w:noProof/>
                <w:color w:val="auto"/>
                <w:sz w:val="22"/>
                <w:szCs w:val="22"/>
              </w:rPr>
              <w:t>Developer</w:t>
            </w:r>
            <w:r w:rsidR="007033DB" w:rsidRPr="002711E6">
              <w:rPr>
                <w:rFonts w:cstheme="minorHAnsi"/>
                <w:noProof/>
                <w:webHidden/>
                <w:sz w:val="22"/>
                <w:szCs w:val="22"/>
              </w:rPr>
              <w:tab/>
            </w:r>
            <w:r w:rsidR="007033DB" w:rsidRPr="002711E6">
              <w:rPr>
                <w:rFonts w:cstheme="minorHAnsi"/>
                <w:noProof/>
                <w:webHidden/>
                <w:sz w:val="22"/>
                <w:szCs w:val="22"/>
              </w:rPr>
              <w:fldChar w:fldCharType="begin"/>
            </w:r>
            <w:r w:rsidR="007033DB" w:rsidRPr="002711E6">
              <w:rPr>
                <w:rFonts w:cstheme="minorHAnsi"/>
                <w:noProof/>
                <w:webHidden/>
                <w:sz w:val="22"/>
                <w:szCs w:val="22"/>
              </w:rPr>
              <w:instrText xml:space="preserve"> PAGEREF _Toc32574610 \h </w:instrText>
            </w:r>
            <w:r w:rsidR="007033DB" w:rsidRPr="002711E6">
              <w:rPr>
                <w:rFonts w:cstheme="minorHAnsi"/>
                <w:noProof/>
                <w:webHidden/>
                <w:sz w:val="22"/>
                <w:szCs w:val="22"/>
              </w:rPr>
            </w:r>
            <w:r w:rsidR="007033DB" w:rsidRPr="002711E6">
              <w:rPr>
                <w:rFonts w:cstheme="minorHAnsi"/>
                <w:noProof/>
                <w:webHidden/>
                <w:sz w:val="22"/>
                <w:szCs w:val="22"/>
              </w:rPr>
              <w:fldChar w:fldCharType="separate"/>
            </w:r>
            <w:r w:rsidR="00F66C9E" w:rsidRPr="002711E6">
              <w:rPr>
                <w:rFonts w:cstheme="minorHAnsi"/>
                <w:noProof/>
                <w:webHidden/>
                <w:sz w:val="22"/>
                <w:szCs w:val="22"/>
              </w:rPr>
              <w:t>4</w:t>
            </w:r>
            <w:r w:rsidR="007033DB" w:rsidRPr="002711E6">
              <w:rPr>
                <w:rFonts w:cstheme="minorHAnsi"/>
                <w:noProof/>
                <w:webHidden/>
                <w:sz w:val="22"/>
                <w:szCs w:val="22"/>
              </w:rPr>
              <w:fldChar w:fldCharType="end"/>
            </w:r>
          </w:hyperlink>
        </w:p>
        <w:p w14:paraId="4B0E3AD8" w14:textId="1CF97594" w:rsidR="007033DB" w:rsidRPr="002711E6" w:rsidRDefault="005E702A" w:rsidP="002711E6">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2711E6">
              <w:rPr>
                <w:rStyle w:val="Hyperlink"/>
                <w:rFonts w:cstheme="minorHAnsi"/>
                <w:noProof/>
                <w:color w:val="auto"/>
                <w:sz w:val="22"/>
                <w:szCs w:val="22"/>
              </w:rPr>
              <w:t>1. Interpreting Client Needs</w:t>
            </w:r>
            <w:r w:rsidR="007033DB" w:rsidRPr="002711E6">
              <w:rPr>
                <w:rFonts w:cstheme="minorHAnsi"/>
                <w:noProof/>
                <w:webHidden/>
                <w:sz w:val="22"/>
                <w:szCs w:val="22"/>
              </w:rPr>
              <w:tab/>
            </w:r>
            <w:r w:rsidR="007033DB" w:rsidRPr="002711E6">
              <w:rPr>
                <w:rFonts w:cstheme="minorHAnsi"/>
                <w:noProof/>
                <w:webHidden/>
                <w:sz w:val="22"/>
                <w:szCs w:val="22"/>
              </w:rPr>
              <w:fldChar w:fldCharType="begin"/>
            </w:r>
            <w:r w:rsidR="007033DB" w:rsidRPr="002711E6">
              <w:rPr>
                <w:rFonts w:cstheme="minorHAnsi"/>
                <w:noProof/>
                <w:webHidden/>
                <w:sz w:val="22"/>
                <w:szCs w:val="22"/>
              </w:rPr>
              <w:instrText xml:space="preserve"> PAGEREF _Toc32574611 \h </w:instrText>
            </w:r>
            <w:r w:rsidR="007033DB" w:rsidRPr="002711E6">
              <w:rPr>
                <w:rFonts w:cstheme="minorHAnsi"/>
                <w:noProof/>
                <w:webHidden/>
                <w:sz w:val="22"/>
                <w:szCs w:val="22"/>
              </w:rPr>
            </w:r>
            <w:r w:rsidR="007033DB" w:rsidRPr="002711E6">
              <w:rPr>
                <w:rFonts w:cstheme="minorHAnsi"/>
                <w:noProof/>
                <w:webHidden/>
                <w:sz w:val="22"/>
                <w:szCs w:val="22"/>
              </w:rPr>
              <w:fldChar w:fldCharType="separate"/>
            </w:r>
            <w:r w:rsidR="00F66C9E" w:rsidRPr="002711E6">
              <w:rPr>
                <w:rFonts w:cstheme="minorHAnsi"/>
                <w:noProof/>
                <w:webHidden/>
                <w:sz w:val="22"/>
                <w:szCs w:val="22"/>
              </w:rPr>
              <w:t>4</w:t>
            </w:r>
            <w:r w:rsidR="007033DB" w:rsidRPr="002711E6">
              <w:rPr>
                <w:rFonts w:cstheme="minorHAnsi"/>
                <w:noProof/>
                <w:webHidden/>
                <w:sz w:val="22"/>
                <w:szCs w:val="22"/>
              </w:rPr>
              <w:fldChar w:fldCharType="end"/>
            </w:r>
          </w:hyperlink>
        </w:p>
        <w:p w14:paraId="7BF45A0A" w14:textId="00AF357D" w:rsidR="007033DB" w:rsidRPr="002711E6" w:rsidRDefault="005E702A" w:rsidP="002711E6">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2711E6">
              <w:rPr>
                <w:rStyle w:val="Hyperlink"/>
                <w:rFonts w:cstheme="minorHAnsi"/>
                <w:noProof/>
                <w:color w:val="auto"/>
                <w:sz w:val="22"/>
                <w:szCs w:val="22"/>
              </w:rPr>
              <w:t>2. Areas of Security</w:t>
            </w:r>
            <w:r w:rsidR="007033DB" w:rsidRPr="002711E6">
              <w:rPr>
                <w:rFonts w:cstheme="minorHAnsi"/>
                <w:noProof/>
                <w:webHidden/>
                <w:sz w:val="22"/>
                <w:szCs w:val="22"/>
              </w:rPr>
              <w:tab/>
            </w:r>
            <w:r w:rsidR="007033DB" w:rsidRPr="002711E6">
              <w:rPr>
                <w:rFonts w:cstheme="minorHAnsi"/>
                <w:noProof/>
                <w:webHidden/>
                <w:sz w:val="22"/>
                <w:szCs w:val="22"/>
              </w:rPr>
              <w:fldChar w:fldCharType="begin"/>
            </w:r>
            <w:r w:rsidR="007033DB" w:rsidRPr="002711E6">
              <w:rPr>
                <w:rFonts w:cstheme="minorHAnsi"/>
                <w:noProof/>
                <w:webHidden/>
                <w:sz w:val="22"/>
                <w:szCs w:val="22"/>
              </w:rPr>
              <w:instrText xml:space="preserve"> PAGEREF _Toc32574612 \h </w:instrText>
            </w:r>
            <w:r w:rsidR="007033DB" w:rsidRPr="002711E6">
              <w:rPr>
                <w:rFonts w:cstheme="minorHAnsi"/>
                <w:noProof/>
                <w:webHidden/>
                <w:sz w:val="22"/>
                <w:szCs w:val="22"/>
              </w:rPr>
            </w:r>
            <w:r w:rsidR="007033DB" w:rsidRPr="002711E6">
              <w:rPr>
                <w:rFonts w:cstheme="minorHAnsi"/>
                <w:noProof/>
                <w:webHidden/>
                <w:sz w:val="22"/>
                <w:szCs w:val="22"/>
              </w:rPr>
              <w:fldChar w:fldCharType="separate"/>
            </w:r>
            <w:r w:rsidR="00F66C9E" w:rsidRPr="002711E6">
              <w:rPr>
                <w:rFonts w:cstheme="minorHAnsi"/>
                <w:noProof/>
                <w:webHidden/>
                <w:sz w:val="22"/>
                <w:szCs w:val="22"/>
              </w:rPr>
              <w:t>4</w:t>
            </w:r>
            <w:r w:rsidR="007033DB" w:rsidRPr="002711E6">
              <w:rPr>
                <w:rFonts w:cstheme="minorHAnsi"/>
                <w:noProof/>
                <w:webHidden/>
                <w:sz w:val="22"/>
                <w:szCs w:val="22"/>
              </w:rPr>
              <w:fldChar w:fldCharType="end"/>
            </w:r>
          </w:hyperlink>
        </w:p>
        <w:p w14:paraId="682F2F36" w14:textId="027A5B24" w:rsidR="007033DB" w:rsidRPr="002711E6" w:rsidRDefault="005E702A" w:rsidP="002711E6">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2711E6">
              <w:rPr>
                <w:rStyle w:val="Hyperlink"/>
                <w:rFonts w:cstheme="minorHAnsi"/>
                <w:noProof/>
                <w:color w:val="auto"/>
                <w:sz w:val="22"/>
                <w:szCs w:val="22"/>
              </w:rPr>
              <w:t>3. Manual Review</w:t>
            </w:r>
            <w:r w:rsidR="007033DB" w:rsidRPr="002711E6">
              <w:rPr>
                <w:rFonts w:cstheme="minorHAnsi"/>
                <w:noProof/>
                <w:webHidden/>
                <w:sz w:val="22"/>
                <w:szCs w:val="22"/>
              </w:rPr>
              <w:tab/>
            </w:r>
            <w:r w:rsidR="007033DB" w:rsidRPr="002711E6">
              <w:rPr>
                <w:rFonts w:cstheme="minorHAnsi"/>
                <w:noProof/>
                <w:webHidden/>
                <w:sz w:val="22"/>
                <w:szCs w:val="22"/>
              </w:rPr>
              <w:fldChar w:fldCharType="begin"/>
            </w:r>
            <w:r w:rsidR="007033DB" w:rsidRPr="002711E6">
              <w:rPr>
                <w:rFonts w:cstheme="minorHAnsi"/>
                <w:noProof/>
                <w:webHidden/>
                <w:sz w:val="22"/>
                <w:szCs w:val="22"/>
              </w:rPr>
              <w:instrText xml:space="preserve"> PAGEREF _Toc32574613 \h </w:instrText>
            </w:r>
            <w:r w:rsidR="007033DB" w:rsidRPr="002711E6">
              <w:rPr>
                <w:rFonts w:cstheme="minorHAnsi"/>
                <w:noProof/>
                <w:webHidden/>
                <w:sz w:val="22"/>
                <w:szCs w:val="22"/>
              </w:rPr>
            </w:r>
            <w:r w:rsidR="007033DB" w:rsidRPr="002711E6">
              <w:rPr>
                <w:rFonts w:cstheme="minorHAnsi"/>
                <w:noProof/>
                <w:webHidden/>
                <w:sz w:val="22"/>
                <w:szCs w:val="22"/>
              </w:rPr>
              <w:fldChar w:fldCharType="separate"/>
            </w:r>
            <w:r w:rsidR="00F66C9E" w:rsidRPr="002711E6">
              <w:rPr>
                <w:rFonts w:cstheme="minorHAnsi"/>
                <w:noProof/>
                <w:webHidden/>
                <w:sz w:val="22"/>
                <w:szCs w:val="22"/>
              </w:rPr>
              <w:t>4</w:t>
            </w:r>
            <w:r w:rsidR="007033DB" w:rsidRPr="002711E6">
              <w:rPr>
                <w:rFonts w:cstheme="minorHAnsi"/>
                <w:noProof/>
                <w:webHidden/>
                <w:sz w:val="22"/>
                <w:szCs w:val="22"/>
              </w:rPr>
              <w:fldChar w:fldCharType="end"/>
            </w:r>
          </w:hyperlink>
        </w:p>
        <w:p w14:paraId="753314F0" w14:textId="6C41BDD8" w:rsidR="007033DB" w:rsidRPr="002711E6" w:rsidRDefault="005E702A" w:rsidP="002711E6">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2711E6">
              <w:rPr>
                <w:rStyle w:val="Hyperlink"/>
                <w:rFonts w:cstheme="minorHAnsi"/>
                <w:noProof/>
                <w:color w:val="auto"/>
                <w:sz w:val="22"/>
                <w:szCs w:val="22"/>
              </w:rPr>
              <w:t>4. Static Testing</w:t>
            </w:r>
            <w:r w:rsidR="007033DB" w:rsidRPr="002711E6">
              <w:rPr>
                <w:rFonts w:cstheme="minorHAnsi"/>
                <w:noProof/>
                <w:webHidden/>
                <w:sz w:val="22"/>
                <w:szCs w:val="22"/>
              </w:rPr>
              <w:tab/>
            </w:r>
            <w:r w:rsidR="007033DB" w:rsidRPr="002711E6">
              <w:rPr>
                <w:rFonts w:cstheme="minorHAnsi"/>
                <w:noProof/>
                <w:webHidden/>
                <w:sz w:val="22"/>
                <w:szCs w:val="22"/>
              </w:rPr>
              <w:fldChar w:fldCharType="begin"/>
            </w:r>
            <w:r w:rsidR="007033DB" w:rsidRPr="002711E6">
              <w:rPr>
                <w:rFonts w:cstheme="minorHAnsi"/>
                <w:noProof/>
                <w:webHidden/>
                <w:sz w:val="22"/>
                <w:szCs w:val="22"/>
              </w:rPr>
              <w:instrText xml:space="preserve"> PAGEREF _Toc32574614 \h </w:instrText>
            </w:r>
            <w:r w:rsidR="007033DB" w:rsidRPr="002711E6">
              <w:rPr>
                <w:rFonts w:cstheme="minorHAnsi"/>
                <w:noProof/>
                <w:webHidden/>
                <w:sz w:val="22"/>
                <w:szCs w:val="22"/>
              </w:rPr>
            </w:r>
            <w:r w:rsidR="007033DB" w:rsidRPr="002711E6">
              <w:rPr>
                <w:rFonts w:cstheme="minorHAnsi"/>
                <w:noProof/>
                <w:webHidden/>
                <w:sz w:val="22"/>
                <w:szCs w:val="22"/>
              </w:rPr>
              <w:fldChar w:fldCharType="separate"/>
            </w:r>
            <w:r w:rsidR="00F66C9E" w:rsidRPr="002711E6">
              <w:rPr>
                <w:rFonts w:cstheme="minorHAnsi"/>
                <w:noProof/>
                <w:webHidden/>
                <w:sz w:val="22"/>
                <w:szCs w:val="22"/>
              </w:rPr>
              <w:t>4</w:t>
            </w:r>
            <w:r w:rsidR="007033DB" w:rsidRPr="002711E6">
              <w:rPr>
                <w:rFonts w:cstheme="minorHAnsi"/>
                <w:noProof/>
                <w:webHidden/>
                <w:sz w:val="22"/>
                <w:szCs w:val="22"/>
              </w:rPr>
              <w:fldChar w:fldCharType="end"/>
            </w:r>
          </w:hyperlink>
        </w:p>
        <w:p w14:paraId="43B731B9" w14:textId="1B5CC051" w:rsidR="007033DB" w:rsidRPr="002711E6" w:rsidRDefault="005E702A" w:rsidP="002711E6">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2711E6">
              <w:rPr>
                <w:rStyle w:val="Hyperlink"/>
                <w:rFonts w:cstheme="minorHAnsi"/>
                <w:noProof/>
                <w:color w:val="auto"/>
                <w:sz w:val="22"/>
                <w:szCs w:val="22"/>
              </w:rPr>
              <w:t>5. Mitigation Plan</w:t>
            </w:r>
            <w:r w:rsidR="007033DB" w:rsidRPr="002711E6">
              <w:rPr>
                <w:rFonts w:cstheme="minorHAnsi"/>
                <w:noProof/>
                <w:webHidden/>
                <w:sz w:val="22"/>
                <w:szCs w:val="22"/>
              </w:rPr>
              <w:tab/>
            </w:r>
            <w:r w:rsidR="007033DB" w:rsidRPr="002711E6">
              <w:rPr>
                <w:rFonts w:cstheme="minorHAnsi"/>
                <w:noProof/>
                <w:webHidden/>
                <w:sz w:val="22"/>
                <w:szCs w:val="22"/>
              </w:rPr>
              <w:fldChar w:fldCharType="begin"/>
            </w:r>
            <w:r w:rsidR="007033DB" w:rsidRPr="002711E6">
              <w:rPr>
                <w:rFonts w:cstheme="minorHAnsi"/>
                <w:noProof/>
                <w:webHidden/>
                <w:sz w:val="22"/>
                <w:szCs w:val="22"/>
              </w:rPr>
              <w:instrText xml:space="preserve"> PAGEREF _Toc32574615 \h </w:instrText>
            </w:r>
            <w:r w:rsidR="007033DB" w:rsidRPr="002711E6">
              <w:rPr>
                <w:rFonts w:cstheme="minorHAnsi"/>
                <w:noProof/>
                <w:webHidden/>
                <w:sz w:val="22"/>
                <w:szCs w:val="22"/>
              </w:rPr>
            </w:r>
            <w:r w:rsidR="007033DB" w:rsidRPr="002711E6">
              <w:rPr>
                <w:rFonts w:cstheme="minorHAnsi"/>
                <w:noProof/>
                <w:webHidden/>
                <w:sz w:val="22"/>
                <w:szCs w:val="22"/>
              </w:rPr>
              <w:fldChar w:fldCharType="separate"/>
            </w:r>
            <w:r w:rsidR="00F66C9E" w:rsidRPr="002711E6">
              <w:rPr>
                <w:rFonts w:cstheme="minorHAnsi"/>
                <w:noProof/>
                <w:webHidden/>
                <w:sz w:val="22"/>
                <w:szCs w:val="22"/>
              </w:rPr>
              <w:t>4</w:t>
            </w:r>
            <w:r w:rsidR="007033DB" w:rsidRPr="002711E6">
              <w:rPr>
                <w:rFonts w:cstheme="minorHAnsi"/>
                <w:noProof/>
                <w:webHidden/>
                <w:sz w:val="22"/>
                <w:szCs w:val="22"/>
              </w:rPr>
              <w:fldChar w:fldCharType="end"/>
            </w:r>
          </w:hyperlink>
        </w:p>
        <w:p w14:paraId="6A4686D4" w14:textId="25A38452" w:rsidR="00B35185" w:rsidRPr="002711E6" w:rsidRDefault="00940B1A" w:rsidP="002711E6">
          <w:pPr>
            <w:suppressAutoHyphens/>
            <w:spacing w:after="0" w:line="240" w:lineRule="auto"/>
            <w:contextualSpacing/>
            <w:rPr>
              <w:rFonts w:cstheme="minorHAnsi"/>
            </w:rPr>
          </w:pPr>
          <w:r w:rsidRPr="002711E6">
            <w:rPr>
              <w:rFonts w:cstheme="minorHAnsi"/>
              <w:bCs/>
              <w:noProof/>
            </w:rPr>
            <w:fldChar w:fldCharType="end"/>
          </w:r>
        </w:p>
      </w:sdtContent>
    </w:sdt>
    <w:p w14:paraId="1B6B4273" w14:textId="7CE0FC6E" w:rsidR="00B35185" w:rsidRPr="002711E6" w:rsidRDefault="00B35185" w:rsidP="002711E6">
      <w:pPr>
        <w:suppressAutoHyphens/>
        <w:spacing w:after="0" w:line="240" w:lineRule="auto"/>
        <w:contextualSpacing/>
        <w:rPr>
          <w:rFonts w:eastAsia="Times New Roman" w:cstheme="minorHAnsi"/>
          <w:b/>
          <w:bCs/>
        </w:rPr>
      </w:pPr>
    </w:p>
    <w:p w14:paraId="5E41132D" w14:textId="01899213" w:rsidR="00B35185" w:rsidRPr="002711E6" w:rsidRDefault="00B35185" w:rsidP="002711E6">
      <w:pPr>
        <w:suppressAutoHyphens/>
        <w:spacing w:after="0" w:line="240" w:lineRule="auto"/>
        <w:contextualSpacing/>
        <w:rPr>
          <w:rFonts w:eastAsia="Times New Roman" w:cstheme="minorHAnsi"/>
          <w:b/>
          <w:bCs/>
        </w:rPr>
      </w:pPr>
    </w:p>
    <w:p w14:paraId="3CCDCE44" w14:textId="77777777" w:rsidR="00DC2970" w:rsidRPr="002711E6" w:rsidRDefault="00DC2970" w:rsidP="002711E6">
      <w:pPr>
        <w:suppressAutoHyphens/>
        <w:spacing w:after="0" w:line="240" w:lineRule="auto"/>
        <w:contextualSpacing/>
        <w:rPr>
          <w:rFonts w:eastAsia="Times New Roman" w:cstheme="minorHAnsi"/>
          <w:b/>
          <w:bCs/>
        </w:rPr>
      </w:pPr>
    </w:p>
    <w:p w14:paraId="5540CD6A" w14:textId="77777777" w:rsidR="00921C2E" w:rsidRPr="002711E6" w:rsidRDefault="00921C2E" w:rsidP="002711E6">
      <w:pPr>
        <w:suppressAutoHyphens/>
        <w:spacing w:after="0" w:line="240" w:lineRule="auto"/>
        <w:contextualSpacing/>
        <w:rPr>
          <w:rFonts w:eastAsia="Times New Roman" w:cstheme="minorHAnsi"/>
          <w:b/>
          <w:bCs/>
          <w:u w:val="single"/>
        </w:rPr>
      </w:pPr>
      <w:r w:rsidRPr="002711E6">
        <w:rPr>
          <w:rFonts w:eastAsia="Times New Roman" w:cstheme="minorHAnsi"/>
        </w:rPr>
        <w:br w:type="page"/>
      </w:r>
    </w:p>
    <w:p w14:paraId="0B9333AD" w14:textId="576BBF44" w:rsidR="00531FBF" w:rsidRPr="002711E6" w:rsidRDefault="00531FBF" w:rsidP="002711E6">
      <w:pPr>
        <w:pStyle w:val="Heading2"/>
      </w:pPr>
      <w:bookmarkStart w:id="0" w:name="_Toc32574607"/>
      <w:r w:rsidRPr="002711E6">
        <w:lastRenderedPageBreak/>
        <w:t>Document Revision History</w:t>
      </w:r>
      <w:bookmarkEnd w:id="0"/>
    </w:p>
    <w:p w14:paraId="5B956752" w14:textId="77777777" w:rsidR="001240EF" w:rsidRPr="002711E6" w:rsidRDefault="001240EF" w:rsidP="002711E6">
      <w:pPr>
        <w:spacing w:after="0" w:line="240" w:lineRule="auto"/>
        <w:rPr>
          <w:rFonts w:cstheme="minorHAnsi"/>
        </w:rPr>
      </w:pPr>
    </w:p>
    <w:tbl>
      <w:tblPr>
        <w:tblStyle w:val="TableGrid"/>
        <w:tblW w:w="0" w:type="auto"/>
        <w:tblLook w:val="04A0" w:firstRow="1" w:lastRow="0" w:firstColumn="1" w:lastColumn="0" w:noHBand="0" w:noVBand="1"/>
      </w:tblPr>
      <w:tblGrid>
        <w:gridCol w:w="1165"/>
        <w:gridCol w:w="1620"/>
        <w:gridCol w:w="2070"/>
        <w:gridCol w:w="4495"/>
      </w:tblGrid>
      <w:tr w:rsidR="001650C9" w:rsidRPr="002711E6" w14:paraId="1DB7593E" w14:textId="77777777" w:rsidTr="006C6947">
        <w:trPr>
          <w:cantSplit/>
          <w:tblHeader/>
        </w:trPr>
        <w:tc>
          <w:tcPr>
            <w:tcW w:w="1165" w:type="dxa"/>
            <w:tcMar>
              <w:left w:w="115" w:type="dxa"/>
              <w:right w:w="115" w:type="dxa"/>
            </w:tcMar>
          </w:tcPr>
          <w:p w14:paraId="16F21383" w14:textId="265A575A" w:rsidR="00531FBF" w:rsidRPr="002711E6" w:rsidRDefault="00531FBF" w:rsidP="002711E6">
            <w:pPr>
              <w:suppressAutoHyphens/>
              <w:spacing w:after="0" w:line="240" w:lineRule="auto"/>
              <w:contextualSpacing/>
              <w:jc w:val="center"/>
              <w:rPr>
                <w:rFonts w:eastAsia="Times New Roman" w:cstheme="minorHAnsi"/>
                <w:b/>
                <w:bCs/>
              </w:rPr>
            </w:pPr>
            <w:r w:rsidRPr="002711E6">
              <w:rPr>
                <w:rFonts w:eastAsia="Times New Roman" w:cstheme="minorHAnsi"/>
                <w:b/>
                <w:bCs/>
              </w:rPr>
              <w:t>Version</w:t>
            </w:r>
          </w:p>
        </w:tc>
        <w:tc>
          <w:tcPr>
            <w:tcW w:w="1620" w:type="dxa"/>
            <w:tcMar>
              <w:left w:w="115" w:type="dxa"/>
              <w:right w:w="115" w:type="dxa"/>
            </w:tcMar>
          </w:tcPr>
          <w:p w14:paraId="5FE33997" w14:textId="7618B8BA" w:rsidR="00531FBF" w:rsidRPr="002711E6" w:rsidRDefault="00531FBF" w:rsidP="002711E6">
            <w:pPr>
              <w:suppressAutoHyphens/>
              <w:spacing w:after="0" w:line="240" w:lineRule="auto"/>
              <w:contextualSpacing/>
              <w:jc w:val="center"/>
              <w:rPr>
                <w:rFonts w:eastAsia="Times New Roman" w:cstheme="minorHAnsi"/>
                <w:b/>
                <w:bCs/>
              </w:rPr>
            </w:pPr>
            <w:r w:rsidRPr="002711E6">
              <w:rPr>
                <w:rFonts w:eastAsia="Times New Roman" w:cstheme="minorHAnsi"/>
                <w:b/>
                <w:bCs/>
              </w:rPr>
              <w:t>Date</w:t>
            </w:r>
          </w:p>
        </w:tc>
        <w:tc>
          <w:tcPr>
            <w:tcW w:w="2070" w:type="dxa"/>
            <w:tcMar>
              <w:left w:w="115" w:type="dxa"/>
              <w:right w:w="115" w:type="dxa"/>
            </w:tcMar>
          </w:tcPr>
          <w:p w14:paraId="2B254E1E" w14:textId="54C8CAB4" w:rsidR="00531FBF" w:rsidRPr="002711E6" w:rsidRDefault="00531FBF" w:rsidP="002711E6">
            <w:pPr>
              <w:suppressAutoHyphens/>
              <w:spacing w:after="0" w:line="240" w:lineRule="auto"/>
              <w:contextualSpacing/>
              <w:jc w:val="center"/>
              <w:rPr>
                <w:rFonts w:eastAsia="Times New Roman" w:cstheme="minorHAnsi"/>
                <w:b/>
                <w:bCs/>
              </w:rPr>
            </w:pPr>
            <w:r w:rsidRPr="002711E6">
              <w:rPr>
                <w:rFonts w:eastAsia="Times New Roman" w:cstheme="minorHAnsi"/>
                <w:b/>
                <w:bCs/>
              </w:rPr>
              <w:t>Author</w:t>
            </w:r>
          </w:p>
        </w:tc>
        <w:tc>
          <w:tcPr>
            <w:tcW w:w="4495" w:type="dxa"/>
            <w:tcMar>
              <w:left w:w="115" w:type="dxa"/>
              <w:right w:w="115" w:type="dxa"/>
            </w:tcMar>
          </w:tcPr>
          <w:p w14:paraId="51329CD4" w14:textId="4CEEAD6A" w:rsidR="00531FBF" w:rsidRPr="002711E6" w:rsidRDefault="00531FBF" w:rsidP="002711E6">
            <w:pPr>
              <w:suppressAutoHyphens/>
              <w:spacing w:after="0" w:line="240" w:lineRule="auto"/>
              <w:contextualSpacing/>
              <w:jc w:val="center"/>
              <w:rPr>
                <w:rFonts w:eastAsia="Times New Roman" w:cstheme="minorHAnsi"/>
                <w:b/>
                <w:bCs/>
              </w:rPr>
            </w:pPr>
            <w:r w:rsidRPr="002711E6">
              <w:rPr>
                <w:rFonts w:eastAsia="Times New Roman" w:cstheme="minorHAnsi"/>
                <w:b/>
                <w:bCs/>
              </w:rPr>
              <w:t>Comments</w:t>
            </w:r>
          </w:p>
        </w:tc>
      </w:tr>
      <w:tr w:rsidR="001240EF" w:rsidRPr="002711E6" w14:paraId="5FCE10CB" w14:textId="77777777" w:rsidTr="006C6947">
        <w:trPr>
          <w:cantSplit/>
          <w:tblHeader/>
        </w:trPr>
        <w:tc>
          <w:tcPr>
            <w:tcW w:w="1165" w:type="dxa"/>
            <w:tcMar>
              <w:left w:w="115" w:type="dxa"/>
              <w:right w:w="115" w:type="dxa"/>
            </w:tcMar>
          </w:tcPr>
          <w:p w14:paraId="4A57DF2F" w14:textId="0D065097" w:rsidR="00531FBF" w:rsidRPr="002711E6" w:rsidRDefault="000D2A1B" w:rsidP="002711E6">
            <w:pPr>
              <w:suppressAutoHyphens/>
              <w:spacing w:after="0" w:line="240" w:lineRule="auto"/>
              <w:contextualSpacing/>
              <w:jc w:val="center"/>
              <w:rPr>
                <w:rFonts w:eastAsia="Times New Roman" w:cstheme="minorHAnsi"/>
                <w:bCs/>
              </w:rPr>
            </w:pPr>
            <w:r w:rsidRPr="002711E6">
              <w:rPr>
                <w:rFonts w:eastAsia="Times New Roman" w:cstheme="minorHAnsi"/>
                <w:bCs/>
              </w:rPr>
              <w:t>1</w:t>
            </w:r>
            <w:r w:rsidR="00020066" w:rsidRPr="002711E6">
              <w:rPr>
                <w:rFonts w:eastAsia="Times New Roman" w:cstheme="minorHAnsi"/>
                <w:bCs/>
              </w:rPr>
              <w:t>.0</w:t>
            </w:r>
          </w:p>
        </w:tc>
        <w:tc>
          <w:tcPr>
            <w:tcW w:w="1620" w:type="dxa"/>
            <w:tcMar>
              <w:left w:w="115" w:type="dxa"/>
              <w:right w:w="115" w:type="dxa"/>
            </w:tcMar>
          </w:tcPr>
          <w:p w14:paraId="2819F8C6" w14:textId="5BFC8220" w:rsidR="00531FBF" w:rsidRPr="002711E6" w:rsidRDefault="006C6947" w:rsidP="002711E6">
            <w:pPr>
              <w:suppressAutoHyphens/>
              <w:spacing w:after="0" w:line="240" w:lineRule="auto"/>
              <w:contextualSpacing/>
              <w:jc w:val="center"/>
              <w:rPr>
                <w:rFonts w:eastAsia="Times New Roman" w:cstheme="minorHAnsi"/>
                <w:bCs/>
              </w:rPr>
            </w:pPr>
            <w:r w:rsidRPr="002711E6">
              <w:rPr>
                <w:rFonts w:eastAsia="Times New Roman" w:cstheme="minorHAnsi"/>
                <w:bCs/>
              </w:rPr>
              <w:t>09/19/2021</w:t>
            </w:r>
          </w:p>
        </w:tc>
        <w:tc>
          <w:tcPr>
            <w:tcW w:w="2070" w:type="dxa"/>
            <w:tcMar>
              <w:left w:w="115" w:type="dxa"/>
              <w:right w:w="115" w:type="dxa"/>
            </w:tcMar>
          </w:tcPr>
          <w:p w14:paraId="07699096" w14:textId="466C148D" w:rsidR="00531FBF" w:rsidRPr="002711E6" w:rsidRDefault="006C6947" w:rsidP="002711E6">
            <w:pPr>
              <w:suppressAutoHyphens/>
              <w:spacing w:after="0" w:line="240" w:lineRule="auto"/>
              <w:contextualSpacing/>
              <w:jc w:val="center"/>
              <w:rPr>
                <w:rFonts w:eastAsia="Times New Roman" w:cstheme="minorHAnsi"/>
                <w:bCs/>
              </w:rPr>
            </w:pPr>
            <w:r w:rsidRPr="002711E6">
              <w:rPr>
                <w:rFonts w:eastAsia="Times New Roman" w:cstheme="minorHAnsi"/>
                <w:bCs/>
              </w:rPr>
              <w:t>Pomai Ahlo</w:t>
            </w:r>
          </w:p>
        </w:tc>
        <w:tc>
          <w:tcPr>
            <w:tcW w:w="4495" w:type="dxa"/>
            <w:tcMar>
              <w:left w:w="115" w:type="dxa"/>
              <w:right w:w="115" w:type="dxa"/>
            </w:tcMar>
          </w:tcPr>
          <w:p w14:paraId="77DC76FF" w14:textId="146B1D81" w:rsidR="00531FBF" w:rsidRPr="002711E6" w:rsidRDefault="006C6947" w:rsidP="002711E6">
            <w:pPr>
              <w:suppressAutoHyphens/>
              <w:spacing w:after="0" w:line="240" w:lineRule="auto"/>
              <w:contextualSpacing/>
              <w:jc w:val="center"/>
              <w:rPr>
                <w:rFonts w:eastAsia="Times New Roman" w:cstheme="minorHAnsi"/>
                <w:bCs/>
              </w:rPr>
            </w:pPr>
            <w:r w:rsidRPr="002711E6">
              <w:rPr>
                <w:rFonts w:eastAsia="Times New Roman" w:cstheme="minorHAnsi"/>
                <w:bCs/>
              </w:rPr>
              <w:t>Completed All Sections</w:t>
            </w:r>
          </w:p>
        </w:tc>
      </w:tr>
    </w:tbl>
    <w:p w14:paraId="3743B1A0" w14:textId="3B021846" w:rsidR="00B35185" w:rsidRPr="002711E6" w:rsidRDefault="00B35185" w:rsidP="002711E6">
      <w:pPr>
        <w:suppressAutoHyphens/>
        <w:spacing w:after="0" w:line="240" w:lineRule="auto"/>
        <w:contextualSpacing/>
        <w:rPr>
          <w:rFonts w:eastAsia="Times New Roman" w:cstheme="minorHAnsi"/>
          <w:b/>
          <w:bCs/>
        </w:rPr>
      </w:pPr>
    </w:p>
    <w:p w14:paraId="2D091D9A" w14:textId="0DA9A9E8" w:rsidR="00DC2970" w:rsidRPr="002711E6" w:rsidRDefault="007415E6" w:rsidP="002711E6">
      <w:pPr>
        <w:pStyle w:val="Heading2"/>
      </w:pPr>
      <w:bookmarkStart w:id="1" w:name="_Toc32574608"/>
      <w:r w:rsidRPr="002711E6">
        <w:t>Client</w:t>
      </w:r>
      <w:bookmarkEnd w:id="1"/>
    </w:p>
    <w:p w14:paraId="40E7D916" w14:textId="77777777" w:rsidR="001240EF" w:rsidRPr="002711E6" w:rsidRDefault="001240EF" w:rsidP="002711E6">
      <w:pPr>
        <w:spacing w:after="0" w:line="240" w:lineRule="auto"/>
        <w:rPr>
          <w:rFonts w:cstheme="minorHAnsi"/>
        </w:rPr>
      </w:pPr>
    </w:p>
    <w:p w14:paraId="1ECE03AC" w14:textId="6DEE5A67" w:rsidR="00DC2970" w:rsidRPr="002711E6" w:rsidRDefault="00DC2970" w:rsidP="002711E6">
      <w:pPr>
        <w:suppressAutoHyphens/>
        <w:spacing w:after="0" w:line="240" w:lineRule="auto"/>
        <w:contextualSpacing/>
        <w:jc w:val="center"/>
        <w:rPr>
          <w:rFonts w:cstheme="minorHAnsi"/>
        </w:rPr>
      </w:pPr>
      <w:r w:rsidRPr="002711E6">
        <w:rPr>
          <w:rFonts w:cstheme="minorHAnsi"/>
          <w:bdr w:val="none" w:sz="0" w:space="0" w:color="auto" w:frame="1"/>
          <w:shd w:val="clear" w:color="auto" w:fill="FFFFFF"/>
        </w:rPr>
        <w:fldChar w:fldCharType="begin"/>
      </w:r>
      <w:r w:rsidRPr="002711E6">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711E6">
        <w:rPr>
          <w:rFonts w:cstheme="minorHAnsi"/>
          <w:bdr w:val="none" w:sz="0" w:space="0" w:color="auto" w:frame="1"/>
          <w:shd w:val="clear" w:color="auto" w:fill="FFFFFF"/>
        </w:rPr>
        <w:fldChar w:fldCharType="separate"/>
      </w:r>
      <w:r w:rsidRPr="002711E6">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711E6">
        <w:rPr>
          <w:rFonts w:cstheme="minorHAnsi"/>
          <w:bdr w:val="none" w:sz="0" w:space="0" w:color="auto" w:frame="1"/>
          <w:shd w:val="clear" w:color="auto" w:fill="FFFFFF"/>
        </w:rPr>
        <w:fldChar w:fldCharType="end"/>
      </w:r>
    </w:p>
    <w:p w14:paraId="43F7B0BD" w14:textId="77777777" w:rsidR="00DC2970" w:rsidRPr="002711E6" w:rsidRDefault="00DC2970" w:rsidP="002711E6">
      <w:pPr>
        <w:suppressAutoHyphens/>
        <w:spacing w:after="0" w:line="240" w:lineRule="auto"/>
        <w:contextualSpacing/>
        <w:rPr>
          <w:rFonts w:cstheme="minorHAnsi"/>
        </w:rPr>
      </w:pPr>
    </w:p>
    <w:p w14:paraId="0B1BFE08" w14:textId="77777777" w:rsidR="00025C05" w:rsidRPr="002711E6" w:rsidRDefault="00025C05" w:rsidP="002711E6">
      <w:pPr>
        <w:suppressAutoHyphens/>
        <w:spacing w:after="0" w:line="240" w:lineRule="auto"/>
        <w:contextualSpacing/>
        <w:rPr>
          <w:rFonts w:eastAsia="Times New Roman" w:cstheme="minorHAnsi"/>
        </w:rPr>
      </w:pPr>
    </w:p>
    <w:p w14:paraId="01306BD2" w14:textId="77777777" w:rsidR="005F574E" w:rsidRPr="002711E6" w:rsidRDefault="005F574E" w:rsidP="002711E6">
      <w:pPr>
        <w:suppressAutoHyphens/>
        <w:spacing w:after="0" w:line="240" w:lineRule="auto"/>
        <w:contextualSpacing/>
        <w:rPr>
          <w:rFonts w:eastAsiaTheme="majorEastAsia" w:cstheme="minorHAnsi"/>
        </w:rPr>
      </w:pPr>
      <w:r w:rsidRPr="002711E6">
        <w:rPr>
          <w:rFonts w:cstheme="minorHAnsi"/>
        </w:rPr>
        <w:br w:type="page"/>
      </w:r>
    </w:p>
    <w:p w14:paraId="7C09784D" w14:textId="757B6A9D" w:rsidR="00DC2970" w:rsidRPr="002711E6" w:rsidRDefault="00352FD0" w:rsidP="002711E6">
      <w:pPr>
        <w:pStyle w:val="Heading2"/>
      </w:pPr>
      <w:bookmarkStart w:id="2" w:name="_Toc32574610"/>
      <w:r w:rsidRPr="002711E6">
        <w:lastRenderedPageBreak/>
        <w:t>Developer</w:t>
      </w:r>
      <w:bookmarkEnd w:id="2"/>
    </w:p>
    <w:p w14:paraId="3A4DB0F5" w14:textId="76244A8E" w:rsidR="0058064D" w:rsidRPr="002711E6" w:rsidRDefault="004C0AC3" w:rsidP="002711E6">
      <w:pPr>
        <w:suppressAutoHyphens/>
        <w:spacing w:after="0" w:line="240" w:lineRule="auto"/>
        <w:contextualSpacing/>
        <w:rPr>
          <w:rFonts w:cstheme="minorHAnsi"/>
        </w:rPr>
      </w:pPr>
      <w:r w:rsidRPr="002711E6">
        <w:rPr>
          <w:rFonts w:cstheme="minorHAnsi"/>
        </w:rPr>
        <w:t>Pomai Ahlo</w:t>
      </w:r>
    </w:p>
    <w:p w14:paraId="128FF6BB" w14:textId="77777777" w:rsidR="00020066" w:rsidRPr="002711E6" w:rsidRDefault="00020066" w:rsidP="002711E6">
      <w:pPr>
        <w:suppressAutoHyphens/>
        <w:spacing w:after="0" w:line="240" w:lineRule="auto"/>
        <w:contextualSpacing/>
        <w:rPr>
          <w:rFonts w:cstheme="minorHAnsi"/>
        </w:rPr>
      </w:pPr>
    </w:p>
    <w:p w14:paraId="1C29C77E" w14:textId="244D470B" w:rsidR="0032740C" w:rsidRPr="002711E6" w:rsidRDefault="000D2A1B" w:rsidP="002711E6">
      <w:pPr>
        <w:pStyle w:val="Heading2"/>
      </w:pPr>
      <w:bookmarkStart w:id="3" w:name="_Toc32574611"/>
      <w:r w:rsidRPr="002711E6">
        <w:t xml:space="preserve">1. </w:t>
      </w:r>
      <w:r w:rsidR="0058064D" w:rsidRPr="002711E6">
        <w:t>Interpreting Client Needs</w:t>
      </w:r>
      <w:bookmarkEnd w:id="3"/>
    </w:p>
    <w:p w14:paraId="57A98645" w14:textId="11EDC3F6" w:rsidR="00324159" w:rsidRPr="002711E6" w:rsidRDefault="00324159" w:rsidP="002711E6">
      <w:pPr>
        <w:suppressAutoHyphens/>
        <w:spacing w:after="0" w:line="240" w:lineRule="auto"/>
        <w:ind w:firstLine="720"/>
        <w:contextualSpacing/>
        <w:textAlignment w:val="baseline"/>
        <w:rPr>
          <w:rFonts w:eastAsia="Times New Roman" w:cstheme="minorHAnsi"/>
        </w:rPr>
      </w:pPr>
      <w:r w:rsidRPr="002711E6">
        <w:rPr>
          <w:rFonts w:eastAsia="Times New Roman" w:cstheme="minorHAnsi"/>
        </w:rPr>
        <w:t>Secure commun</w:t>
      </w:r>
      <w:r w:rsidR="006C6947" w:rsidRPr="002711E6">
        <w:rPr>
          <w:rFonts w:eastAsia="Times New Roman" w:cstheme="minorHAnsi"/>
        </w:rPr>
        <w:t xml:space="preserve">ications are </w:t>
      </w:r>
      <w:r w:rsidR="000B4473" w:rsidRPr="002711E6">
        <w:rPr>
          <w:rFonts w:eastAsia="Times New Roman" w:cstheme="minorHAnsi"/>
        </w:rPr>
        <w:t xml:space="preserve">essential for Artemis Financial, as it entails the safety of their data and the trust of their customers.  As a financial company, there is a lot of sensitive data being stored, and the company values secure data handling and communication.  </w:t>
      </w:r>
    </w:p>
    <w:p w14:paraId="21BB18D3" w14:textId="01A41A03" w:rsidR="0029171A" w:rsidRPr="002711E6" w:rsidRDefault="0029171A" w:rsidP="002711E6">
      <w:pPr>
        <w:suppressAutoHyphens/>
        <w:spacing w:after="0" w:line="240" w:lineRule="auto"/>
        <w:ind w:firstLine="720"/>
        <w:contextualSpacing/>
        <w:textAlignment w:val="baseline"/>
        <w:rPr>
          <w:rFonts w:eastAsia="Times New Roman" w:cstheme="minorHAnsi"/>
        </w:rPr>
      </w:pPr>
      <w:r w:rsidRPr="002711E6">
        <w:rPr>
          <w:rFonts w:eastAsia="Times New Roman" w:cstheme="minorHAnsi"/>
        </w:rPr>
        <w:t>Consultant companies often work with global banks and insurance companies, and Artemis Financial is no different.  Thus, there are going to be more international transactions in the future.</w:t>
      </w:r>
    </w:p>
    <w:p w14:paraId="6B205971" w14:textId="5BECE325" w:rsidR="00B05036" w:rsidRPr="002711E6" w:rsidRDefault="00B05036" w:rsidP="002711E6">
      <w:pPr>
        <w:suppressAutoHyphens/>
        <w:spacing w:after="0" w:line="240" w:lineRule="auto"/>
        <w:ind w:firstLine="720"/>
        <w:contextualSpacing/>
        <w:textAlignment w:val="baseline"/>
        <w:rPr>
          <w:rFonts w:eastAsia="Times New Roman" w:cstheme="minorHAnsi"/>
        </w:rPr>
      </w:pPr>
      <w:r w:rsidRPr="002711E6">
        <w:rPr>
          <w:rFonts w:eastAsia="Times New Roman" w:cstheme="minorHAnsi"/>
        </w:rPr>
        <w:t xml:space="preserve">The Gramm-Leach-Bliley Act </w:t>
      </w:r>
      <w:r w:rsidR="0029171A" w:rsidRPr="002711E6">
        <w:rPr>
          <w:rFonts w:eastAsia="Times New Roman" w:cstheme="minorHAnsi"/>
        </w:rPr>
        <w:t xml:space="preserve">is a U.S. law that requires institutions to disclose how they share and protect private information.  While most assume this act only applies to banks and insurance companies, any company that focuses on providing financial products or services need to follow this law.  Thus, it’s safe to assume that Artemis Financial needs to be cognizant of this regulation and ensure its compliance. </w:t>
      </w:r>
    </w:p>
    <w:p w14:paraId="5AFB4404" w14:textId="78570E93" w:rsidR="00324159" w:rsidRPr="002711E6" w:rsidRDefault="00324159" w:rsidP="002711E6">
      <w:pPr>
        <w:suppressAutoHyphens/>
        <w:spacing w:after="0" w:line="240" w:lineRule="auto"/>
        <w:ind w:firstLine="720"/>
        <w:contextualSpacing/>
        <w:textAlignment w:val="baseline"/>
        <w:rPr>
          <w:rFonts w:eastAsia="Times New Roman" w:cstheme="minorHAnsi"/>
        </w:rPr>
      </w:pPr>
      <w:r w:rsidRPr="002711E6">
        <w:rPr>
          <w:rFonts w:eastAsia="Times New Roman" w:cstheme="minorHAnsi"/>
        </w:rPr>
        <w:t xml:space="preserve">Malicious actors are always looking to steal sensitive information.  As a company that handles finances, Artemis Financial is a prime target.  </w:t>
      </w:r>
    </w:p>
    <w:p w14:paraId="17B64C41" w14:textId="40CEC668" w:rsidR="00324159" w:rsidRPr="002711E6" w:rsidRDefault="00F6029C" w:rsidP="002711E6">
      <w:pPr>
        <w:suppressAutoHyphens/>
        <w:spacing w:after="0" w:line="240" w:lineRule="auto"/>
        <w:ind w:firstLine="720"/>
        <w:contextualSpacing/>
        <w:textAlignment w:val="baseline"/>
        <w:rPr>
          <w:rFonts w:eastAsia="Times New Roman" w:cstheme="minorHAnsi"/>
        </w:rPr>
      </w:pPr>
      <w:r w:rsidRPr="002711E6">
        <w:rPr>
          <w:rFonts w:eastAsia="Times New Roman" w:cstheme="minorHAnsi"/>
        </w:rPr>
        <w:t>Artemis Financial needs to present itself as being sleek and with the times in order to gain the trust and attention of its current and future customers.  Using evolving web technologies is one way to do that, as it can make the user experience faster and more efficient.  Additionally, the use of open source libraries</w:t>
      </w:r>
      <w:r w:rsidR="008846D6">
        <w:rPr>
          <w:rFonts w:eastAsia="Times New Roman" w:cstheme="minorHAnsi"/>
        </w:rPr>
        <w:t xml:space="preserve"> such as the Spring F</w:t>
      </w:r>
      <w:r w:rsidR="0069718E" w:rsidRPr="002711E6">
        <w:rPr>
          <w:rFonts w:eastAsia="Times New Roman" w:cstheme="minorHAnsi"/>
        </w:rPr>
        <w:t>ramework</w:t>
      </w:r>
      <w:r w:rsidRPr="002711E6">
        <w:rPr>
          <w:rFonts w:eastAsia="Times New Roman" w:cstheme="minorHAnsi"/>
        </w:rPr>
        <w:t xml:space="preserve"> allows the company to save money and time </w:t>
      </w:r>
      <w:r w:rsidR="0069718E" w:rsidRPr="002711E6">
        <w:rPr>
          <w:rFonts w:eastAsia="Times New Roman" w:cstheme="minorHAnsi"/>
        </w:rPr>
        <w:t>by using premade code as tools.  Additionally, should there be a problem with this code, Artemis Financial will not be solely responsible for fixing the problem, as they would be if they wrote all their code in house.</w:t>
      </w:r>
    </w:p>
    <w:p w14:paraId="5CAB2AA8" w14:textId="77777777" w:rsidR="00010B8A" w:rsidRPr="002711E6" w:rsidRDefault="00010B8A" w:rsidP="002711E6">
      <w:pPr>
        <w:suppressAutoHyphens/>
        <w:spacing w:after="0" w:line="240" w:lineRule="auto"/>
        <w:contextualSpacing/>
        <w:rPr>
          <w:rFonts w:cstheme="minorHAnsi"/>
        </w:rPr>
      </w:pPr>
    </w:p>
    <w:p w14:paraId="0D294A1B" w14:textId="0DBC9716" w:rsidR="00113667" w:rsidRPr="002711E6" w:rsidRDefault="000D2A1B" w:rsidP="002711E6">
      <w:pPr>
        <w:pStyle w:val="Heading2"/>
      </w:pPr>
      <w:bookmarkStart w:id="4" w:name="_Toc32574612"/>
      <w:r w:rsidRPr="002711E6">
        <w:t xml:space="preserve">2. </w:t>
      </w:r>
      <w:r w:rsidR="0058064D" w:rsidRPr="002711E6">
        <w:t>Areas of Security</w:t>
      </w:r>
      <w:bookmarkEnd w:id="4"/>
    </w:p>
    <w:p w14:paraId="16FCE94E" w14:textId="156EDED6" w:rsidR="00B251D9" w:rsidRPr="002711E6" w:rsidRDefault="00B251D9" w:rsidP="002711E6">
      <w:pPr>
        <w:spacing w:line="240" w:lineRule="auto"/>
        <w:rPr>
          <w:rFonts w:cstheme="minorHAnsi"/>
        </w:rPr>
      </w:pPr>
      <w:r w:rsidRPr="002711E6">
        <w:rPr>
          <w:rFonts w:cstheme="minorHAnsi"/>
        </w:rPr>
        <w:t>Based on the VAPFD, the following areas of security need to be addressed in this application:</w:t>
      </w:r>
    </w:p>
    <w:p w14:paraId="1A30C4D3" w14:textId="03D19465" w:rsidR="002778D5" w:rsidRPr="002711E6" w:rsidRDefault="000B4473" w:rsidP="002711E6">
      <w:pPr>
        <w:pStyle w:val="ListParagraph"/>
        <w:numPr>
          <w:ilvl w:val="0"/>
          <w:numId w:val="12"/>
        </w:numPr>
        <w:suppressAutoHyphens/>
        <w:spacing w:after="0" w:line="240" w:lineRule="auto"/>
        <w:rPr>
          <w:rFonts w:eastAsia="Times New Roman" w:cstheme="minorHAnsi"/>
        </w:rPr>
      </w:pPr>
      <w:r w:rsidRPr="002711E6">
        <w:rPr>
          <w:rFonts w:eastAsia="Times New Roman" w:cstheme="minorHAnsi"/>
        </w:rPr>
        <w:t>Input Validation:</w:t>
      </w:r>
      <w:r w:rsidR="00872375" w:rsidRPr="002711E6">
        <w:rPr>
          <w:rFonts w:eastAsia="Times New Roman" w:cstheme="minorHAnsi"/>
        </w:rPr>
        <w:t xml:space="preserve"> </w:t>
      </w:r>
      <w:r w:rsidR="00235CED" w:rsidRPr="002711E6">
        <w:rPr>
          <w:rFonts w:eastAsia="Times New Roman" w:cstheme="minorHAnsi"/>
        </w:rPr>
        <w:t>Like most web applications, this one takes input.  Thus, input validation is something that needs to be checked so that we can be sure that there is no way to abuse the inputs.</w:t>
      </w:r>
    </w:p>
    <w:p w14:paraId="7CC3AA75" w14:textId="252FD177" w:rsidR="000B4473" w:rsidRPr="002711E6" w:rsidRDefault="000B4473" w:rsidP="002711E6">
      <w:pPr>
        <w:pStyle w:val="ListParagraph"/>
        <w:numPr>
          <w:ilvl w:val="0"/>
          <w:numId w:val="12"/>
        </w:numPr>
        <w:suppressAutoHyphens/>
        <w:spacing w:after="0" w:line="240" w:lineRule="auto"/>
        <w:rPr>
          <w:rFonts w:eastAsia="Times New Roman" w:cstheme="minorHAnsi"/>
        </w:rPr>
      </w:pPr>
      <w:r w:rsidRPr="002711E6">
        <w:rPr>
          <w:rFonts w:eastAsia="Times New Roman" w:cstheme="minorHAnsi"/>
        </w:rPr>
        <w:t xml:space="preserve">APIs: Artemis Financial </w:t>
      </w:r>
      <w:r w:rsidR="005E2B50" w:rsidRPr="002711E6">
        <w:rPr>
          <w:rFonts w:eastAsia="Times New Roman" w:cstheme="minorHAnsi"/>
        </w:rPr>
        <w:t xml:space="preserve">wants to use the Spring Framework, which can be used for API dependencies, and RESTful APIs.  </w:t>
      </w:r>
      <w:r w:rsidR="00235CED" w:rsidRPr="002711E6">
        <w:rPr>
          <w:rFonts w:eastAsia="Times New Roman" w:cstheme="minorHAnsi"/>
        </w:rPr>
        <w:t>Because Artemis Financial is using APIs, checking that there are secure API interactions is necessary.</w:t>
      </w:r>
    </w:p>
    <w:p w14:paraId="2846295B" w14:textId="06D4B5F9" w:rsidR="000B4473" w:rsidRPr="002711E6" w:rsidRDefault="000B4473" w:rsidP="002711E6">
      <w:pPr>
        <w:pStyle w:val="ListParagraph"/>
        <w:numPr>
          <w:ilvl w:val="0"/>
          <w:numId w:val="12"/>
        </w:numPr>
        <w:suppressAutoHyphens/>
        <w:spacing w:after="0" w:line="240" w:lineRule="auto"/>
        <w:rPr>
          <w:rFonts w:eastAsia="Times New Roman" w:cstheme="minorHAnsi"/>
        </w:rPr>
      </w:pPr>
      <w:r w:rsidRPr="002711E6">
        <w:rPr>
          <w:rFonts w:eastAsia="Times New Roman" w:cstheme="minorHAnsi"/>
        </w:rPr>
        <w:t>Cryptography:</w:t>
      </w:r>
      <w:r w:rsidR="00235CED" w:rsidRPr="002711E6">
        <w:rPr>
          <w:rFonts w:eastAsia="Times New Roman" w:cstheme="minorHAnsi"/>
        </w:rPr>
        <w:t xml:space="preserve">  In the CRUD files of this application, the business name is encrypted.  It is therefore necessary to ensure the encryption is secure and used properly.</w:t>
      </w:r>
    </w:p>
    <w:p w14:paraId="1548EE0C" w14:textId="54F00FDE" w:rsidR="000B4473" w:rsidRPr="002711E6" w:rsidRDefault="000B4473" w:rsidP="002711E6">
      <w:pPr>
        <w:pStyle w:val="ListParagraph"/>
        <w:numPr>
          <w:ilvl w:val="0"/>
          <w:numId w:val="12"/>
        </w:numPr>
        <w:suppressAutoHyphens/>
        <w:spacing w:after="0" w:line="240" w:lineRule="auto"/>
        <w:rPr>
          <w:rFonts w:eastAsia="Times New Roman" w:cstheme="minorHAnsi"/>
        </w:rPr>
      </w:pPr>
      <w:r w:rsidRPr="002711E6">
        <w:rPr>
          <w:rFonts w:eastAsia="Times New Roman" w:cstheme="minorHAnsi"/>
        </w:rPr>
        <w:t>Client/Server:</w:t>
      </w:r>
      <w:r w:rsidR="0009501F" w:rsidRPr="002711E6">
        <w:rPr>
          <w:rFonts w:eastAsia="Times New Roman" w:cstheme="minorHAnsi"/>
        </w:rPr>
        <w:t xml:space="preserve"> Any web based software application</w:t>
      </w:r>
      <w:r w:rsidR="006D797B" w:rsidRPr="002711E6">
        <w:rPr>
          <w:rFonts w:eastAsia="Times New Roman" w:cstheme="minorHAnsi"/>
        </w:rPr>
        <w:t xml:space="preserve"> has client-server communication.</w:t>
      </w:r>
      <w:r w:rsidR="00872375" w:rsidRPr="002711E6">
        <w:rPr>
          <w:rFonts w:eastAsia="Times New Roman" w:cstheme="minorHAnsi"/>
        </w:rPr>
        <w:t xml:space="preserve">  A server, in this case, the code base, execute the logic for requests made by a client (through the REST API).  It’s important to ensure that requests cannot be manipulated in a way that grants unauthorized access to information.</w:t>
      </w:r>
    </w:p>
    <w:p w14:paraId="5C6894F8" w14:textId="704D0C4A" w:rsidR="000B4473" w:rsidRPr="002711E6" w:rsidRDefault="000B4473" w:rsidP="002711E6">
      <w:pPr>
        <w:pStyle w:val="ListParagraph"/>
        <w:numPr>
          <w:ilvl w:val="0"/>
          <w:numId w:val="12"/>
        </w:numPr>
        <w:suppressAutoHyphens/>
        <w:spacing w:after="0" w:line="240" w:lineRule="auto"/>
        <w:rPr>
          <w:rFonts w:eastAsia="Times New Roman" w:cstheme="minorHAnsi"/>
        </w:rPr>
      </w:pPr>
      <w:r w:rsidRPr="002711E6">
        <w:rPr>
          <w:rFonts w:eastAsia="Times New Roman" w:cstheme="minorHAnsi"/>
        </w:rPr>
        <w:t>Code Error:</w:t>
      </w:r>
      <w:r w:rsidR="00872375" w:rsidRPr="002711E6">
        <w:rPr>
          <w:rFonts w:eastAsia="Times New Roman" w:cstheme="minorHAnsi"/>
        </w:rPr>
        <w:t xml:space="preserve"> </w:t>
      </w:r>
      <w:r w:rsidR="00235CED" w:rsidRPr="002711E6">
        <w:rPr>
          <w:rFonts w:eastAsia="Times New Roman" w:cstheme="minorHAnsi"/>
        </w:rPr>
        <w:t xml:space="preserve">not only should we check for logical errors in the code, but we should also ensure that errors are being handled properly.  This means providing the user with enough feedback to correct their mistakes, but without disclosing so much information that the system is compromised.  </w:t>
      </w:r>
    </w:p>
    <w:p w14:paraId="0E0C83E7" w14:textId="1996061D" w:rsidR="000B4473" w:rsidRPr="002711E6" w:rsidRDefault="000B4473" w:rsidP="002711E6">
      <w:pPr>
        <w:pStyle w:val="ListParagraph"/>
        <w:numPr>
          <w:ilvl w:val="0"/>
          <w:numId w:val="12"/>
        </w:numPr>
        <w:suppressAutoHyphens/>
        <w:spacing w:after="0" w:line="240" w:lineRule="auto"/>
        <w:rPr>
          <w:rFonts w:eastAsia="Times New Roman" w:cstheme="minorHAnsi"/>
        </w:rPr>
      </w:pPr>
      <w:r w:rsidRPr="002711E6">
        <w:rPr>
          <w:rFonts w:eastAsia="Times New Roman" w:cstheme="minorHAnsi"/>
        </w:rPr>
        <w:t>Code Quality:</w:t>
      </w:r>
      <w:r w:rsidR="00235CED" w:rsidRPr="002711E6">
        <w:rPr>
          <w:rFonts w:eastAsia="Times New Roman" w:cstheme="minorHAnsi"/>
        </w:rPr>
        <w:t xml:space="preserve">  This is a category that also encompasses input validation and APIs. This should always be checked, as this is where many vulnerabilities lie.  If code quality is not verified, attacks such as denial of service may be possible.  </w:t>
      </w:r>
    </w:p>
    <w:p w14:paraId="5FB8531A" w14:textId="77777777" w:rsidR="00113667" w:rsidRPr="002711E6" w:rsidRDefault="00113667" w:rsidP="002711E6">
      <w:pPr>
        <w:suppressAutoHyphens/>
        <w:spacing w:after="0" w:line="240" w:lineRule="auto"/>
        <w:contextualSpacing/>
        <w:rPr>
          <w:rFonts w:cstheme="minorHAnsi"/>
        </w:rPr>
      </w:pPr>
    </w:p>
    <w:p w14:paraId="2C342A5B" w14:textId="3FD0782E" w:rsidR="00113667" w:rsidRPr="002711E6" w:rsidRDefault="000D2A1B" w:rsidP="002711E6">
      <w:pPr>
        <w:pStyle w:val="Heading2"/>
      </w:pPr>
      <w:bookmarkStart w:id="5" w:name="_Toc32574613"/>
      <w:r w:rsidRPr="002711E6">
        <w:t xml:space="preserve">3. </w:t>
      </w:r>
      <w:r w:rsidR="0058064D" w:rsidRPr="002711E6">
        <w:t xml:space="preserve">Manual </w:t>
      </w:r>
      <w:r w:rsidR="0032740C" w:rsidRPr="002711E6">
        <w:t>Review</w:t>
      </w:r>
      <w:bookmarkEnd w:id="5"/>
    </w:p>
    <w:p w14:paraId="3B9F5428" w14:textId="296B8BFC" w:rsidR="00B251D9" w:rsidRPr="002711E6" w:rsidRDefault="00B251D9" w:rsidP="002711E6">
      <w:pPr>
        <w:spacing w:line="240" w:lineRule="auto"/>
        <w:rPr>
          <w:rFonts w:cstheme="minorHAnsi"/>
        </w:rPr>
      </w:pPr>
      <w:r w:rsidRPr="002711E6">
        <w:rPr>
          <w:rFonts w:cstheme="minorHAnsi"/>
        </w:rPr>
        <w:t>After a manual review of the code, the following errors/vulnerabilities have been discovered:</w:t>
      </w:r>
    </w:p>
    <w:p w14:paraId="3B31A0ED" w14:textId="196096FD" w:rsidR="00235CED" w:rsidRPr="002711E6" w:rsidRDefault="00235CED" w:rsidP="002711E6">
      <w:pPr>
        <w:suppressAutoHyphens/>
        <w:spacing w:after="0" w:line="240" w:lineRule="auto"/>
        <w:rPr>
          <w:rFonts w:eastAsia="Times New Roman" w:cstheme="minorHAnsi"/>
        </w:rPr>
      </w:pPr>
      <w:r w:rsidRPr="002711E6">
        <w:rPr>
          <w:rFonts w:eastAsia="Times New Roman" w:cstheme="minorHAnsi"/>
        </w:rPr>
        <w:lastRenderedPageBreak/>
        <w:t>CRUDController.java</w:t>
      </w:r>
    </w:p>
    <w:p w14:paraId="0119B668" w14:textId="77777777" w:rsidR="00B251D9" w:rsidRPr="002711E6" w:rsidRDefault="005876A6" w:rsidP="002711E6">
      <w:pPr>
        <w:pStyle w:val="ListParagraph"/>
        <w:numPr>
          <w:ilvl w:val="0"/>
          <w:numId w:val="13"/>
        </w:numPr>
        <w:suppressAutoHyphens/>
        <w:spacing w:after="0" w:line="240" w:lineRule="auto"/>
        <w:rPr>
          <w:rFonts w:eastAsia="Times New Roman" w:cstheme="minorHAnsi"/>
        </w:rPr>
      </w:pPr>
      <w:r w:rsidRPr="002711E6">
        <w:rPr>
          <w:rFonts w:eastAsia="Times New Roman" w:cstheme="minorHAnsi"/>
        </w:rPr>
        <w:t>When you input no parameters, there is no error handling- it brings you to the “</w:t>
      </w:r>
      <w:proofErr w:type="spellStart"/>
      <w:r w:rsidRPr="002711E6">
        <w:rPr>
          <w:rFonts w:eastAsia="Times New Roman" w:cstheme="minorHAnsi"/>
        </w:rPr>
        <w:t>Whitelabel</w:t>
      </w:r>
      <w:proofErr w:type="spellEnd"/>
      <w:r w:rsidRPr="002711E6">
        <w:rPr>
          <w:rFonts w:eastAsia="Times New Roman" w:cstheme="minorHAnsi"/>
        </w:rPr>
        <w:t xml:space="preserve"> Error Page”, which is default for having no error page</w:t>
      </w:r>
      <w:r w:rsidR="00B251D9" w:rsidRPr="002711E6">
        <w:rPr>
          <w:rFonts w:eastAsia="Times New Roman" w:cstheme="minorHAnsi"/>
        </w:rPr>
        <w:t>.</w:t>
      </w:r>
    </w:p>
    <w:p w14:paraId="64BDA408" w14:textId="4F18AFB6" w:rsidR="005876A6" w:rsidRPr="002711E6" w:rsidRDefault="005876A6" w:rsidP="002711E6">
      <w:pPr>
        <w:pStyle w:val="ListParagraph"/>
        <w:numPr>
          <w:ilvl w:val="0"/>
          <w:numId w:val="13"/>
        </w:numPr>
        <w:suppressAutoHyphens/>
        <w:spacing w:after="0" w:line="240" w:lineRule="auto"/>
        <w:rPr>
          <w:rFonts w:eastAsia="Times New Roman" w:cstheme="minorHAnsi"/>
        </w:rPr>
      </w:pPr>
      <w:r w:rsidRPr="002711E6">
        <w:rPr>
          <w:rFonts w:eastAsia="Times New Roman" w:cstheme="minorHAnsi"/>
        </w:rPr>
        <w:t xml:space="preserve">There is no input validation for the parameter </w:t>
      </w:r>
      <w:proofErr w:type="spellStart"/>
      <w:r w:rsidRPr="002711E6">
        <w:rPr>
          <w:rFonts w:eastAsia="Times New Roman" w:cstheme="minorHAnsi"/>
          <w:i/>
        </w:rPr>
        <w:t>business_name</w:t>
      </w:r>
      <w:proofErr w:type="spellEnd"/>
      <w:r w:rsidRPr="002711E6">
        <w:rPr>
          <w:rFonts w:eastAsia="Times New Roman" w:cstheme="minorHAnsi"/>
        </w:rPr>
        <w:t>.</w:t>
      </w:r>
    </w:p>
    <w:p w14:paraId="4FEFD162" w14:textId="77777777" w:rsidR="005876A6" w:rsidRPr="002711E6" w:rsidRDefault="005876A6" w:rsidP="002711E6">
      <w:pPr>
        <w:suppressAutoHyphens/>
        <w:spacing w:after="0" w:line="240" w:lineRule="auto"/>
        <w:rPr>
          <w:rFonts w:eastAsia="Times New Roman" w:cstheme="minorHAnsi"/>
        </w:rPr>
      </w:pPr>
      <w:r w:rsidRPr="002711E6">
        <w:rPr>
          <w:rFonts w:eastAsia="Times New Roman" w:cstheme="minorHAnsi"/>
        </w:rPr>
        <w:t>GreetingController.java</w:t>
      </w:r>
    </w:p>
    <w:p w14:paraId="22DEAC0C" w14:textId="16DA4E05" w:rsidR="00113667" w:rsidRPr="002711E6" w:rsidRDefault="00872375" w:rsidP="002711E6">
      <w:pPr>
        <w:pStyle w:val="ListParagraph"/>
        <w:numPr>
          <w:ilvl w:val="0"/>
          <w:numId w:val="13"/>
        </w:numPr>
        <w:suppressAutoHyphens/>
        <w:spacing w:after="0" w:line="240" w:lineRule="auto"/>
        <w:rPr>
          <w:rFonts w:eastAsia="Times New Roman" w:cstheme="minorHAnsi"/>
        </w:rPr>
      </w:pPr>
      <w:r w:rsidRPr="002711E6">
        <w:rPr>
          <w:rFonts w:eastAsia="Times New Roman" w:cstheme="minorHAnsi"/>
        </w:rPr>
        <w:t>Greeting does not validate input in any way.</w:t>
      </w:r>
    </w:p>
    <w:p w14:paraId="1917D415" w14:textId="77777777" w:rsidR="005876A6" w:rsidRPr="002711E6" w:rsidRDefault="005876A6" w:rsidP="002711E6">
      <w:pPr>
        <w:suppressAutoHyphens/>
        <w:spacing w:after="0" w:line="240" w:lineRule="auto"/>
        <w:rPr>
          <w:rFonts w:eastAsia="Times New Roman" w:cstheme="minorHAnsi"/>
        </w:rPr>
      </w:pPr>
      <w:r w:rsidRPr="002711E6">
        <w:rPr>
          <w:rFonts w:eastAsia="Times New Roman" w:cstheme="minorHAnsi"/>
        </w:rPr>
        <w:t>myDateTime.java</w:t>
      </w:r>
    </w:p>
    <w:p w14:paraId="600FDAEC" w14:textId="78777030" w:rsidR="00872375" w:rsidRPr="002711E6" w:rsidRDefault="00872375" w:rsidP="002711E6">
      <w:pPr>
        <w:pStyle w:val="ListParagraph"/>
        <w:numPr>
          <w:ilvl w:val="0"/>
          <w:numId w:val="13"/>
        </w:numPr>
        <w:suppressAutoHyphens/>
        <w:spacing w:after="0" w:line="240" w:lineRule="auto"/>
        <w:rPr>
          <w:rFonts w:eastAsia="Times New Roman" w:cstheme="minorHAnsi"/>
        </w:rPr>
      </w:pPr>
      <w:proofErr w:type="spellStart"/>
      <w:proofErr w:type="gramStart"/>
      <w:r w:rsidRPr="002711E6">
        <w:rPr>
          <w:rFonts w:eastAsia="Times New Roman" w:cstheme="minorHAnsi"/>
        </w:rPr>
        <w:t>setMyDateTime</w:t>
      </w:r>
      <w:proofErr w:type="spellEnd"/>
      <w:proofErr w:type="gramEnd"/>
      <w:r w:rsidRPr="002711E6">
        <w:rPr>
          <w:rFonts w:eastAsia="Times New Roman" w:cstheme="minorHAnsi"/>
        </w:rPr>
        <w:t xml:space="preserve"> does not set the date and time as expected.  The method is empty</w:t>
      </w:r>
    </w:p>
    <w:p w14:paraId="506C5D04" w14:textId="77777777" w:rsidR="00B251D9" w:rsidRPr="002711E6" w:rsidRDefault="00872375" w:rsidP="002711E6">
      <w:pPr>
        <w:pStyle w:val="ListParagraph"/>
        <w:numPr>
          <w:ilvl w:val="0"/>
          <w:numId w:val="13"/>
        </w:numPr>
        <w:suppressAutoHyphens/>
        <w:spacing w:after="0" w:line="240" w:lineRule="auto"/>
        <w:rPr>
          <w:rFonts w:eastAsia="Times New Roman" w:cstheme="minorHAnsi"/>
        </w:rPr>
      </w:pPr>
      <w:proofErr w:type="spellStart"/>
      <w:proofErr w:type="gramStart"/>
      <w:r w:rsidRPr="002711E6">
        <w:rPr>
          <w:rFonts w:eastAsia="Times New Roman" w:cstheme="minorHAnsi"/>
        </w:rPr>
        <w:t>retrieveDateTime</w:t>
      </w:r>
      <w:proofErr w:type="spellEnd"/>
      <w:proofErr w:type="gramEnd"/>
      <w:r w:rsidRPr="002711E6">
        <w:rPr>
          <w:rFonts w:eastAsia="Times New Roman" w:cstheme="minorHAnsi"/>
        </w:rPr>
        <w:t xml:space="preserve"> returns a blank int</w:t>
      </w:r>
      <w:r w:rsidR="00003593" w:rsidRPr="002711E6">
        <w:rPr>
          <w:rFonts w:eastAsia="Times New Roman" w:cstheme="minorHAnsi"/>
        </w:rPr>
        <w:t xml:space="preserve">eger array when it’s supposed to return an integer array with </w:t>
      </w:r>
      <w:proofErr w:type="spellStart"/>
      <w:r w:rsidR="00003593" w:rsidRPr="002711E6">
        <w:rPr>
          <w:rFonts w:eastAsia="Times New Roman" w:cstheme="minorHAnsi"/>
        </w:rPr>
        <w:t>mySecond</w:t>
      </w:r>
      <w:proofErr w:type="spellEnd"/>
      <w:r w:rsidR="00003593" w:rsidRPr="002711E6">
        <w:rPr>
          <w:rFonts w:eastAsia="Times New Roman" w:cstheme="minorHAnsi"/>
        </w:rPr>
        <w:t xml:space="preserve">, </w:t>
      </w:r>
      <w:proofErr w:type="spellStart"/>
      <w:r w:rsidR="00003593" w:rsidRPr="002711E6">
        <w:rPr>
          <w:rFonts w:eastAsia="Times New Roman" w:cstheme="minorHAnsi"/>
        </w:rPr>
        <w:t>myMinute</w:t>
      </w:r>
      <w:proofErr w:type="spellEnd"/>
      <w:r w:rsidR="00003593" w:rsidRPr="002711E6">
        <w:rPr>
          <w:rFonts w:eastAsia="Times New Roman" w:cstheme="minorHAnsi"/>
        </w:rPr>
        <w:t xml:space="preserve">, and </w:t>
      </w:r>
      <w:proofErr w:type="spellStart"/>
      <w:r w:rsidR="00003593" w:rsidRPr="002711E6">
        <w:rPr>
          <w:rFonts w:eastAsia="Times New Roman" w:cstheme="minorHAnsi"/>
        </w:rPr>
        <w:t>myHour</w:t>
      </w:r>
      <w:proofErr w:type="spellEnd"/>
      <w:r w:rsidR="00003593" w:rsidRPr="002711E6">
        <w:rPr>
          <w:rFonts w:eastAsia="Times New Roman" w:cstheme="minorHAnsi"/>
        </w:rPr>
        <w:t>.</w:t>
      </w:r>
    </w:p>
    <w:p w14:paraId="31A3C6B6" w14:textId="291CC989" w:rsidR="005876A6" w:rsidRPr="002711E6" w:rsidRDefault="005876A6" w:rsidP="002711E6">
      <w:pPr>
        <w:suppressAutoHyphens/>
        <w:spacing w:after="0" w:line="240" w:lineRule="auto"/>
        <w:rPr>
          <w:rFonts w:eastAsia="Times New Roman" w:cstheme="minorHAnsi"/>
        </w:rPr>
      </w:pPr>
      <w:r w:rsidRPr="002711E6">
        <w:rPr>
          <w:rFonts w:eastAsia="Times New Roman" w:cstheme="minorHAnsi"/>
        </w:rPr>
        <w:t>DocData.java</w:t>
      </w:r>
    </w:p>
    <w:p w14:paraId="4588B586" w14:textId="0E0147C7" w:rsidR="005876A6" w:rsidRPr="002711E6" w:rsidRDefault="00B251D9" w:rsidP="002711E6">
      <w:pPr>
        <w:pStyle w:val="ListParagraph"/>
        <w:numPr>
          <w:ilvl w:val="0"/>
          <w:numId w:val="13"/>
        </w:numPr>
        <w:suppressAutoHyphens/>
        <w:spacing w:after="0" w:line="240" w:lineRule="auto"/>
        <w:rPr>
          <w:rFonts w:eastAsia="Times New Roman" w:cstheme="minorHAnsi"/>
        </w:rPr>
      </w:pPr>
      <w:r w:rsidRPr="002711E6">
        <w:rPr>
          <w:rFonts w:eastAsia="Times New Roman" w:cstheme="minorHAnsi"/>
        </w:rPr>
        <w:t xml:space="preserve">The database parameters (test, root, </w:t>
      </w:r>
      <w:proofErr w:type="gramStart"/>
      <w:r w:rsidRPr="002711E6">
        <w:rPr>
          <w:rFonts w:eastAsia="Times New Roman" w:cstheme="minorHAnsi"/>
        </w:rPr>
        <w:t>root</w:t>
      </w:r>
      <w:proofErr w:type="gramEnd"/>
      <w:r w:rsidRPr="002711E6">
        <w:rPr>
          <w:rFonts w:eastAsia="Times New Roman" w:cstheme="minorHAnsi"/>
        </w:rPr>
        <w:t>) are hardcoded, which is not secure.</w:t>
      </w:r>
    </w:p>
    <w:p w14:paraId="18B46F07" w14:textId="29EC823B" w:rsidR="0058338D" w:rsidRPr="002711E6" w:rsidRDefault="00B251D9" w:rsidP="002711E6">
      <w:pPr>
        <w:pStyle w:val="ListParagraph"/>
        <w:numPr>
          <w:ilvl w:val="0"/>
          <w:numId w:val="13"/>
        </w:numPr>
        <w:suppressAutoHyphens/>
        <w:spacing w:after="0" w:line="240" w:lineRule="auto"/>
        <w:rPr>
          <w:rFonts w:eastAsia="Times New Roman" w:cstheme="minorHAnsi"/>
        </w:rPr>
      </w:pPr>
      <w:r w:rsidRPr="002711E6">
        <w:rPr>
          <w:rFonts w:eastAsia="Times New Roman" w:cstheme="minorHAnsi"/>
        </w:rPr>
        <w:t>There is a comment that discloses the username and password.</w:t>
      </w:r>
    </w:p>
    <w:p w14:paraId="67A6F56A" w14:textId="77777777" w:rsidR="001240EF" w:rsidRPr="002711E6" w:rsidRDefault="001240EF" w:rsidP="002711E6">
      <w:pPr>
        <w:suppressAutoHyphens/>
        <w:spacing w:after="0" w:line="240" w:lineRule="auto"/>
        <w:contextualSpacing/>
        <w:rPr>
          <w:rFonts w:eastAsia="Times New Roman" w:cstheme="minorHAnsi"/>
        </w:rPr>
      </w:pPr>
    </w:p>
    <w:p w14:paraId="31C521FC" w14:textId="1BA3DCFC" w:rsidR="005666A2" w:rsidRDefault="000D2A1B" w:rsidP="00E30F33">
      <w:pPr>
        <w:pStyle w:val="Heading2"/>
      </w:pPr>
      <w:bookmarkStart w:id="6" w:name="_Toc32574614"/>
      <w:r w:rsidRPr="002711E6">
        <w:t xml:space="preserve">4. </w:t>
      </w:r>
      <w:r w:rsidR="00010B8A" w:rsidRPr="002711E6">
        <w:t>Static Testing</w:t>
      </w:r>
      <w:bookmarkEnd w:id="6"/>
    </w:p>
    <w:p w14:paraId="78616CE9" w14:textId="6E45B473" w:rsidR="00E30F33" w:rsidRPr="00E30F33" w:rsidRDefault="00E30F33" w:rsidP="00E30F33">
      <w:r>
        <w:t>The following screenshot is of the summary of the dependency check.</w:t>
      </w:r>
    </w:p>
    <w:p w14:paraId="71BB763F" w14:textId="6B389691" w:rsidR="00240BEA" w:rsidRDefault="00E42573" w:rsidP="00E30F33">
      <w:pPr>
        <w:suppressAutoHyphens/>
        <w:spacing w:after="0" w:line="240" w:lineRule="auto"/>
        <w:contextualSpacing/>
        <w:jc w:val="center"/>
        <w:rPr>
          <w:rFonts w:eastAsia="Times New Roman" w:cstheme="minorHAnsi"/>
        </w:rPr>
      </w:pPr>
      <w:r w:rsidRPr="002711E6">
        <w:rPr>
          <w:rFonts w:eastAsia="Times New Roman" w:cstheme="minorHAnsi"/>
          <w:noProof/>
        </w:rPr>
        <w:drawing>
          <wp:inline distT="0" distB="0" distL="0" distR="0" wp14:anchorId="136C6327" wp14:editId="40247CA6">
            <wp:extent cx="4039164" cy="243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2438740"/>
                    </a:xfrm>
                    <a:prstGeom prst="rect">
                      <a:avLst/>
                    </a:prstGeom>
                  </pic:spPr>
                </pic:pic>
              </a:graphicData>
            </a:graphic>
          </wp:inline>
        </w:drawing>
      </w:r>
    </w:p>
    <w:p w14:paraId="6F877258" w14:textId="395EE8D7" w:rsidR="008846D6" w:rsidRPr="002711E6" w:rsidRDefault="008846D6" w:rsidP="008846D6">
      <w:pPr>
        <w:suppressAutoHyphens/>
        <w:spacing w:after="0" w:line="240" w:lineRule="auto"/>
        <w:contextualSpacing/>
        <w:rPr>
          <w:rFonts w:eastAsia="Times New Roman" w:cstheme="minorHAnsi"/>
        </w:rPr>
      </w:pPr>
      <w:r>
        <w:rPr>
          <w:rFonts w:eastAsia="Times New Roman" w:cstheme="minorHAnsi"/>
        </w:rPr>
        <w:t>Below are the dependencies and vulnerabilities.</w:t>
      </w:r>
    </w:p>
    <w:p w14:paraId="53651E2E" w14:textId="77777777" w:rsidR="00E42573" w:rsidRPr="002711E6" w:rsidRDefault="00E42573" w:rsidP="002711E6">
      <w:pPr>
        <w:suppressAutoHyphens/>
        <w:spacing w:after="0" w:line="240" w:lineRule="auto"/>
        <w:contextualSpacing/>
        <w:rPr>
          <w:rFonts w:eastAsia="Times New Roman" w:cstheme="minorHAnsi"/>
        </w:rPr>
      </w:pPr>
    </w:p>
    <w:p w14:paraId="7E7A6146" w14:textId="70CD6A28" w:rsidR="00AB7743" w:rsidRPr="002711E6" w:rsidRDefault="00AB7743" w:rsidP="002711E6">
      <w:pPr>
        <w:suppressAutoHyphens/>
        <w:spacing w:after="0" w:line="240" w:lineRule="auto"/>
        <w:contextualSpacing/>
        <w:rPr>
          <w:rFonts w:eastAsia="Times New Roman" w:cstheme="minorHAnsi"/>
        </w:rPr>
      </w:pPr>
      <w:r w:rsidRPr="002711E6">
        <w:rPr>
          <w:rFonts w:eastAsia="Times New Roman" w:cstheme="minorHAnsi"/>
        </w:rPr>
        <w:t>Dependency: bcprov-jdk15on-1.46.jar</w:t>
      </w:r>
    </w:p>
    <w:p w14:paraId="136E653D" w14:textId="3072D7FF" w:rsidR="00AB7743" w:rsidRPr="002711E6" w:rsidRDefault="00AB7743" w:rsidP="002711E6">
      <w:pPr>
        <w:pStyle w:val="ListParagraph"/>
        <w:numPr>
          <w:ilvl w:val="0"/>
          <w:numId w:val="14"/>
        </w:numPr>
        <w:suppressAutoHyphens/>
        <w:spacing w:after="0" w:line="240" w:lineRule="auto"/>
        <w:rPr>
          <w:rFonts w:eastAsia="Times New Roman" w:cstheme="minorHAnsi"/>
        </w:rPr>
      </w:pPr>
      <w:r w:rsidRPr="002711E6">
        <w:rPr>
          <w:rFonts w:eastAsia="Times New Roman" w:cstheme="minorHAnsi"/>
        </w:rPr>
        <w:t>CVE-2013-1624</w:t>
      </w:r>
    </w:p>
    <w:p w14:paraId="40D513CC" w14:textId="501B5325" w:rsidR="00AB7743" w:rsidRPr="002711E6" w:rsidRDefault="00AB7743" w:rsidP="002711E6">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11E6">
        <w:rPr>
          <w:rFonts w:eastAsia="Times New Roman" w:cstheme="minorHAnsi"/>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3416C11D" w14:textId="77777777" w:rsidR="00AB7743" w:rsidRPr="002711E6" w:rsidRDefault="00AB7743" w:rsidP="002711E6">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11E6">
        <w:rPr>
          <w:rFonts w:eastAsia="Times New Roman" w:cstheme="minorHAnsi"/>
          <w:color w:val="000000"/>
        </w:rPr>
        <w:t>CVE-2015-6644</w:t>
      </w:r>
    </w:p>
    <w:p w14:paraId="4935A116" w14:textId="66A2574F" w:rsidR="00AB7743" w:rsidRPr="002711E6" w:rsidRDefault="00AB7743" w:rsidP="002711E6">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11E6">
        <w:rPr>
          <w:rFonts w:cstheme="minorHAnsi"/>
          <w:color w:val="000000"/>
        </w:rPr>
        <w:t>An information disclosure vulnerability in Bouncy Castle could enable a local malicious application to gain access to user’s private information</w:t>
      </w:r>
    </w:p>
    <w:p w14:paraId="65C340B3" w14:textId="3BF26402" w:rsidR="00AB7743" w:rsidRPr="002711E6" w:rsidRDefault="00AB7743" w:rsidP="002711E6">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11E6">
        <w:rPr>
          <w:rFonts w:eastAsia="Times New Roman" w:cstheme="minorHAnsi"/>
          <w:color w:val="000000"/>
        </w:rPr>
        <w:t>CVE-2015-7940</w:t>
      </w:r>
    </w:p>
    <w:p w14:paraId="5CF36B34" w14:textId="7E771CB3"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The Bouncy Castle Java library before 1.51 does not validate a point is </w:t>
      </w:r>
      <w:proofErr w:type="spellStart"/>
      <w:r w:rsidRPr="002711E6">
        <w:rPr>
          <w:rFonts w:asciiTheme="minorHAnsi" w:hAnsiTheme="minorHAnsi" w:cstheme="minorHAnsi"/>
          <w:color w:val="000000"/>
          <w:sz w:val="22"/>
          <w:szCs w:val="22"/>
        </w:rPr>
        <w:t>withing</w:t>
      </w:r>
      <w:proofErr w:type="spellEnd"/>
      <w:r w:rsidRPr="002711E6">
        <w:rPr>
          <w:rFonts w:asciiTheme="minorHAnsi" w:hAnsiTheme="minorHAnsi" w:cstheme="minorHAnsi"/>
          <w:color w:val="000000"/>
          <w:sz w:val="22"/>
          <w:szCs w:val="22"/>
        </w:rPr>
        <w:t xml:space="preserve"> the elliptic curve, which makes it easier for remote attackers to obtain private keys via a </w:t>
      </w:r>
      <w:r w:rsidRPr="002711E6">
        <w:rPr>
          <w:rFonts w:asciiTheme="minorHAnsi" w:hAnsiTheme="minorHAnsi" w:cstheme="minorHAnsi"/>
          <w:color w:val="000000"/>
          <w:sz w:val="22"/>
          <w:szCs w:val="22"/>
        </w:rPr>
        <w:lastRenderedPageBreak/>
        <w:t xml:space="preserve">series of crafted elliptic curve </w:t>
      </w:r>
      <w:proofErr w:type="spellStart"/>
      <w:r w:rsidRPr="002711E6">
        <w:rPr>
          <w:rFonts w:asciiTheme="minorHAnsi" w:hAnsiTheme="minorHAnsi" w:cstheme="minorHAnsi"/>
          <w:color w:val="000000"/>
          <w:sz w:val="22"/>
          <w:szCs w:val="22"/>
        </w:rPr>
        <w:t>Diffie</w:t>
      </w:r>
      <w:proofErr w:type="spellEnd"/>
      <w:r w:rsidRPr="002711E6">
        <w:rPr>
          <w:rFonts w:asciiTheme="minorHAnsi" w:hAnsiTheme="minorHAnsi" w:cstheme="minorHAnsi"/>
          <w:color w:val="000000"/>
          <w:sz w:val="22"/>
          <w:szCs w:val="22"/>
        </w:rPr>
        <w:t xml:space="preserve"> Hellman (ECDH) key exchanges, aka an "invalid curve attack."</w:t>
      </w:r>
    </w:p>
    <w:p w14:paraId="00206BDF" w14:textId="4D270F7B" w:rsidR="00AB7743" w:rsidRPr="002711E6" w:rsidRDefault="00AB7743" w:rsidP="002711E6">
      <w:pPr>
        <w:pStyle w:val="NormalWeb"/>
        <w:numPr>
          <w:ilvl w:val="0"/>
          <w:numId w:val="14"/>
        </w:numPr>
        <w:spacing w:line="240" w:lineRule="auto"/>
        <w:rPr>
          <w:rFonts w:asciiTheme="minorHAnsi" w:hAnsiTheme="minorHAnsi" w:cstheme="minorHAnsi"/>
          <w:color w:val="000000"/>
        </w:rPr>
      </w:pPr>
      <w:r w:rsidRPr="002711E6">
        <w:rPr>
          <w:rFonts w:asciiTheme="minorHAnsi" w:hAnsiTheme="minorHAnsi" w:cstheme="minorHAnsi"/>
          <w:bCs/>
          <w:color w:val="000000"/>
        </w:rPr>
        <w:t>CVE-2016-1000338</w:t>
      </w:r>
      <w:r w:rsidRPr="002711E6">
        <w:rPr>
          <w:rFonts w:asciiTheme="minorHAnsi" w:hAnsiTheme="minorHAnsi" w:cstheme="minorHAnsi"/>
          <w:color w:val="000000"/>
        </w:rPr>
        <w:t> </w:t>
      </w:r>
    </w:p>
    <w:p w14:paraId="76D6F804" w14:textId="77777777"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3A94EB13" w14:textId="46EC03E9" w:rsidR="00AB7743" w:rsidRPr="002711E6" w:rsidRDefault="00AB7743" w:rsidP="002711E6">
      <w:pPr>
        <w:pStyle w:val="HTMLPreformatted"/>
        <w:numPr>
          <w:ilvl w:val="0"/>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CVE-2016-1000339</w:t>
      </w:r>
    </w:p>
    <w:p w14:paraId="078081F4" w14:textId="77777777"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In the Bouncy Castle JCE Provider version 1.55 and earlier the primary engine class used for AES was </w:t>
      </w:r>
      <w:proofErr w:type="spellStart"/>
      <w:r w:rsidRPr="002711E6">
        <w:rPr>
          <w:rFonts w:asciiTheme="minorHAnsi" w:hAnsiTheme="minorHAnsi" w:cstheme="minorHAnsi"/>
          <w:color w:val="000000"/>
          <w:sz w:val="22"/>
          <w:szCs w:val="22"/>
        </w:rPr>
        <w:t>AESFastEngine</w:t>
      </w:r>
      <w:proofErr w:type="spellEnd"/>
      <w:r w:rsidRPr="002711E6">
        <w:rPr>
          <w:rFonts w:asciiTheme="minorHAnsi" w:hAnsiTheme="minorHAnsi" w:cstheme="minorHAnsi"/>
          <w:color w:val="000000"/>
          <w:sz w:val="22"/>
          <w:szCs w:val="22"/>
        </w:rPr>
        <w:t xml:space="preserve">. Due to the highly table driven approach used in the algorithm it turns out that if the data channel on the CPU can be monitored the lookup table accesses are sufficient to leak information on the AES key being used. There was also a leak in </w:t>
      </w:r>
      <w:proofErr w:type="spellStart"/>
      <w:r w:rsidRPr="002711E6">
        <w:rPr>
          <w:rFonts w:asciiTheme="minorHAnsi" w:hAnsiTheme="minorHAnsi" w:cstheme="minorHAnsi"/>
          <w:color w:val="000000"/>
          <w:sz w:val="22"/>
          <w:szCs w:val="22"/>
        </w:rPr>
        <w:t>AESEngine</w:t>
      </w:r>
      <w:proofErr w:type="spellEnd"/>
      <w:r w:rsidRPr="002711E6">
        <w:rPr>
          <w:rFonts w:asciiTheme="minorHAnsi" w:hAnsiTheme="minorHAnsi" w:cstheme="minorHAnsi"/>
          <w:color w:val="000000"/>
          <w:sz w:val="22"/>
          <w:szCs w:val="22"/>
        </w:rPr>
        <w:t xml:space="preserve"> although it was substantially less. </w:t>
      </w:r>
      <w:proofErr w:type="spellStart"/>
      <w:r w:rsidRPr="002711E6">
        <w:rPr>
          <w:rFonts w:asciiTheme="minorHAnsi" w:hAnsiTheme="minorHAnsi" w:cstheme="minorHAnsi"/>
          <w:color w:val="000000"/>
          <w:sz w:val="22"/>
          <w:szCs w:val="22"/>
        </w:rPr>
        <w:t>AESEngine</w:t>
      </w:r>
      <w:proofErr w:type="spellEnd"/>
      <w:r w:rsidRPr="002711E6">
        <w:rPr>
          <w:rFonts w:asciiTheme="minorHAnsi" w:hAnsiTheme="minorHAnsi" w:cstheme="minorHAnsi"/>
          <w:color w:val="000000"/>
          <w:sz w:val="22"/>
          <w:szCs w:val="22"/>
        </w:rPr>
        <w:t xml:space="preserve"> has been modified to remove any signs of leakage (testing carried out on Intel X86-64) and is now the primary AES class for the BC JCE provider from 1.56. Use of </w:t>
      </w:r>
      <w:proofErr w:type="spellStart"/>
      <w:r w:rsidRPr="002711E6">
        <w:rPr>
          <w:rFonts w:asciiTheme="minorHAnsi" w:hAnsiTheme="minorHAnsi" w:cstheme="minorHAnsi"/>
          <w:color w:val="000000"/>
          <w:sz w:val="22"/>
          <w:szCs w:val="22"/>
        </w:rPr>
        <w:t>AESFastEngine</w:t>
      </w:r>
      <w:proofErr w:type="spellEnd"/>
      <w:r w:rsidRPr="002711E6">
        <w:rPr>
          <w:rFonts w:asciiTheme="minorHAnsi" w:hAnsiTheme="minorHAnsi" w:cstheme="minorHAnsi"/>
          <w:color w:val="000000"/>
          <w:sz w:val="22"/>
          <w:szCs w:val="22"/>
        </w:rPr>
        <w:t xml:space="preserve"> is now only recommended where otherwise deemed appropriate.</w:t>
      </w:r>
    </w:p>
    <w:p w14:paraId="675EE4C6" w14:textId="537661C5" w:rsidR="00AB7743" w:rsidRPr="002711E6" w:rsidRDefault="00AB7743" w:rsidP="002711E6">
      <w:pPr>
        <w:pStyle w:val="HTMLPreformatted"/>
        <w:numPr>
          <w:ilvl w:val="0"/>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CVE-2016-1000341</w:t>
      </w:r>
    </w:p>
    <w:p w14:paraId="0D51D4BF" w14:textId="77777777"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7F9198A8" w14:textId="267DC5EA" w:rsidR="00AB7743" w:rsidRPr="002711E6" w:rsidRDefault="00AB7743" w:rsidP="002711E6">
      <w:pPr>
        <w:pStyle w:val="HTMLPreformatted"/>
        <w:numPr>
          <w:ilvl w:val="0"/>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CVE-2016-1000342</w:t>
      </w:r>
    </w:p>
    <w:p w14:paraId="457B184F" w14:textId="77777777"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421E6538" w14:textId="29F843DB" w:rsidR="00AB7743" w:rsidRPr="002711E6" w:rsidRDefault="00AB7743" w:rsidP="002711E6">
      <w:pPr>
        <w:pStyle w:val="HTMLPreformatted"/>
        <w:numPr>
          <w:ilvl w:val="0"/>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CVE-2016-1000343</w:t>
      </w:r>
    </w:p>
    <w:p w14:paraId="04F813C3" w14:textId="5B5DF7BB"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In the Bouncy Castle JCE Provider version 1.55 and earlier the DSA key pair generator generates a weak private key if used with default values. If the JCA key pair generator is not explicitly initialized with DSA parameters, 1.55 and earlier generates a private value assuming a 1024 bit key size. In earlier releases this can be dealt with by explicitly passing parameters to the key pair generator.</w:t>
      </w:r>
    </w:p>
    <w:p w14:paraId="344FE254" w14:textId="21C8040A" w:rsidR="00AB7743" w:rsidRPr="002711E6" w:rsidRDefault="00AB7743" w:rsidP="002711E6">
      <w:pPr>
        <w:pStyle w:val="HTMLPreformatted"/>
        <w:numPr>
          <w:ilvl w:val="0"/>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CVE-2016-1000344</w:t>
      </w:r>
    </w:p>
    <w:p w14:paraId="017D23B4" w14:textId="77777777"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In the Bouncy Castle JCE Provider version 1.55 and earlier the DHIES implementation allowed the use of ECB mode. This mode is regarded as unsafe and support for it has been removed from the provider</w:t>
      </w:r>
    </w:p>
    <w:p w14:paraId="114FB4AC" w14:textId="4A5AE9E1" w:rsidR="00AB7743" w:rsidRPr="002711E6" w:rsidRDefault="00AB7743" w:rsidP="002711E6">
      <w:pPr>
        <w:pStyle w:val="HTMLPreformatted"/>
        <w:numPr>
          <w:ilvl w:val="0"/>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CVE-2016-1000345</w:t>
      </w:r>
    </w:p>
    <w:p w14:paraId="6ECB22C7" w14:textId="77777777"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211F9E5A" w14:textId="23CD97F4" w:rsidR="00AB7743" w:rsidRPr="002711E6" w:rsidRDefault="00AB7743" w:rsidP="002711E6">
      <w:pPr>
        <w:pStyle w:val="NormalWeb"/>
        <w:numPr>
          <w:ilvl w:val="0"/>
          <w:numId w:val="14"/>
        </w:numPr>
        <w:spacing w:line="240" w:lineRule="auto"/>
        <w:rPr>
          <w:rFonts w:asciiTheme="minorHAnsi" w:hAnsiTheme="minorHAnsi" w:cstheme="minorHAnsi"/>
          <w:color w:val="000000"/>
        </w:rPr>
      </w:pPr>
      <w:r w:rsidRPr="002711E6">
        <w:rPr>
          <w:rFonts w:asciiTheme="minorHAnsi" w:hAnsiTheme="minorHAnsi" w:cstheme="minorHAnsi"/>
          <w:bCs/>
          <w:color w:val="000000"/>
        </w:rPr>
        <w:t>CVE-2016-1000346</w:t>
      </w:r>
      <w:r w:rsidRPr="002711E6">
        <w:rPr>
          <w:rFonts w:asciiTheme="minorHAnsi" w:hAnsiTheme="minorHAnsi" w:cstheme="minorHAnsi"/>
          <w:color w:val="000000"/>
        </w:rPr>
        <w:t> </w:t>
      </w:r>
    </w:p>
    <w:p w14:paraId="550A9A4B" w14:textId="77777777"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In the Bouncy Castle JCE Provider version 1.55 and earlier the other party DH public key is not fully validated. This can cause issues as invalid keys can be used to reveal details about the other party's private key where static </w:t>
      </w:r>
      <w:proofErr w:type="spellStart"/>
      <w:r w:rsidRPr="002711E6">
        <w:rPr>
          <w:rFonts w:asciiTheme="minorHAnsi" w:hAnsiTheme="minorHAnsi" w:cstheme="minorHAnsi"/>
          <w:color w:val="000000"/>
          <w:sz w:val="22"/>
          <w:szCs w:val="22"/>
        </w:rPr>
        <w:t>Diffie</w:t>
      </w:r>
      <w:proofErr w:type="spellEnd"/>
      <w:r w:rsidRPr="002711E6">
        <w:rPr>
          <w:rFonts w:asciiTheme="minorHAnsi" w:hAnsiTheme="minorHAnsi" w:cstheme="minorHAnsi"/>
          <w:color w:val="000000"/>
          <w:sz w:val="22"/>
          <w:szCs w:val="22"/>
        </w:rPr>
        <w:t>-Hellman is in use. As of release 1.56 the key parameters are checked on agreement calculation.</w:t>
      </w:r>
    </w:p>
    <w:p w14:paraId="22F7B195" w14:textId="26586284" w:rsidR="00AB7743" w:rsidRPr="002711E6" w:rsidRDefault="00AB7743" w:rsidP="002711E6">
      <w:pPr>
        <w:pStyle w:val="NormalWeb"/>
        <w:numPr>
          <w:ilvl w:val="0"/>
          <w:numId w:val="14"/>
        </w:numPr>
        <w:spacing w:line="240" w:lineRule="auto"/>
        <w:rPr>
          <w:rFonts w:asciiTheme="minorHAnsi" w:hAnsiTheme="minorHAnsi" w:cstheme="minorHAnsi"/>
          <w:color w:val="000000"/>
        </w:rPr>
      </w:pPr>
      <w:r w:rsidRPr="002711E6">
        <w:rPr>
          <w:rFonts w:asciiTheme="minorHAnsi" w:hAnsiTheme="minorHAnsi" w:cstheme="minorHAnsi"/>
          <w:bCs/>
          <w:color w:val="000000"/>
        </w:rPr>
        <w:t>CVE-2016-1000352</w:t>
      </w:r>
      <w:r w:rsidRPr="002711E6">
        <w:rPr>
          <w:rFonts w:asciiTheme="minorHAnsi" w:hAnsiTheme="minorHAnsi" w:cstheme="minorHAnsi"/>
          <w:color w:val="000000"/>
        </w:rPr>
        <w:t> </w:t>
      </w:r>
    </w:p>
    <w:p w14:paraId="13646923" w14:textId="77777777" w:rsidR="00AB7743" w:rsidRPr="002711E6" w:rsidRDefault="00AB7743"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lastRenderedPageBreak/>
        <w:t>In the Bouncy Castle JCE Provider version 1.55 and earlier the ECIES implementation allowed the use of ECB mode. This mode is regarded as unsafe and support for it has been removed from the provider.</w:t>
      </w:r>
    </w:p>
    <w:p w14:paraId="3AD4F824" w14:textId="64BB8107" w:rsidR="00AB7743" w:rsidRPr="002711E6" w:rsidRDefault="00AB7743" w:rsidP="002711E6">
      <w:pPr>
        <w:pStyle w:val="NormalWeb"/>
        <w:numPr>
          <w:ilvl w:val="0"/>
          <w:numId w:val="14"/>
        </w:numPr>
        <w:spacing w:line="240" w:lineRule="auto"/>
        <w:rPr>
          <w:rFonts w:asciiTheme="minorHAnsi" w:hAnsiTheme="minorHAnsi" w:cstheme="minorHAnsi"/>
          <w:color w:val="000000"/>
        </w:rPr>
      </w:pPr>
      <w:r w:rsidRPr="002711E6">
        <w:rPr>
          <w:rFonts w:asciiTheme="minorHAnsi" w:hAnsiTheme="minorHAnsi" w:cstheme="minorHAnsi"/>
          <w:bCs/>
          <w:color w:val="000000"/>
        </w:rPr>
        <w:t>CVE-2017-13098</w:t>
      </w:r>
      <w:r w:rsidRPr="002711E6">
        <w:rPr>
          <w:rFonts w:asciiTheme="minorHAnsi" w:hAnsiTheme="minorHAnsi" w:cstheme="minorHAnsi"/>
          <w:color w:val="000000"/>
        </w:rPr>
        <w:t> </w:t>
      </w:r>
    </w:p>
    <w:p w14:paraId="17404A08" w14:textId="77777777" w:rsidR="00AB7743" w:rsidRPr="002711E6" w:rsidRDefault="00AB7743" w:rsidP="002711E6">
      <w:pPr>
        <w:pStyle w:val="HTMLPreformatted"/>
        <w:numPr>
          <w:ilvl w:val="1"/>
          <w:numId w:val="14"/>
        </w:numPr>
        <w:rPr>
          <w:rFonts w:asciiTheme="minorHAnsi" w:hAnsiTheme="minorHAnsi" w:cstheme="minorHAnsi"/>
          <w:color w:val="000000"/>
          <w:sz w:val="22"/>
          <w:szCs w:val="22"/>
        </w:rPr>
      </w:pPr>
      <w:proofErr w:type="spellStart"/>
      <w:r w:rsidRPr="002711E6">
        <w:rPr>
          <w:rFonts w:asciiTheme="minorHAnsi" w:hAnsiTheme="minorHAnsi" w:cstheme="minorHAnsi"/>
          <w:color w:val="000000"/>
          <w:sz w:val="22"/>
          <w:szCs w:val="22"/>
        </w:rPr>
        <w:t>BouncyCastle</w:t>
      </w:r>
      <w:proofErr w:type="spellEnd"/>
      <w:r w:rsidRPr="002711E6">
        <w:rPr>
          <w:rFonts w:asciiTheme="minorHAnsi" w:hAnsiTheme="minorHAnsi" w:cstheme="minorHAnsi"/>
          <w:color w:val="000000"/>
          <w:sz w:val="22"/>
          <w:szCs w:val="22"/>
        </w:rPr>
        <w:t xml:space="preserve"> TLS prior to version 1.0.3, when configured to use the JCE (Java Cryptography Extension) for cryptographic functions, provides a weak </w:t>
      </w:r>
      <w:proofErr w:type="spellStart"/>
      <w:r w:rsidRPr="002711E6">
        <w:rPr>
          <w:rFonts w:asciiTheme="minorHAnsi" w:hAnsiTheme="minorHAnsi" w:cstheme="minorHAnsi"/>
          <w:color w:val="000000"/>
          <w:sz w:val="22"/>
          <w:szCs w:val="22"/>
        </w:rPr>
        <w:t>Bleichenbacher</w:t>
      </w:r>
      <w:proofErr w:type="spellEnd"/>
      <w:r w:rsidRPr="002711E6">
        <w:rPr>
          <w:rFonts w:asciiTheme="minorHAnsi" w:hAnsiTheme="minorHAnsi" w:cstheme="minorHAnsi"/>
          <w:color w:val="000000"/>
          <w:sz w:val="22"/>
          <w:szCs w:val="22"/>
        </w:rPr>
        <w:t xml:space="preserve"> oracle when any TLS cipher suite using RSA key exchange is negotiated. An attacker can recover the private key from a vulnerable application. This vulnerability is referred to as "ROBOT."</w:t>
      </w:r>
    </w:p>
    <w:p w14:paraId="41778504" w14:textId="3694ED85" w:rsidR="00195C2C" w:rsidRPr="002711E6" w:rsidRDefault="00195C2C" w:rsidP="002711E6">
      <w:pPr>
        <w:pStyle w:val="NormalWeb"/>
        <w:numPr>
          <w:ilvl w:val="0"/>
          <w:numId w:val="14"/>
        </w:numPr>
        <w:spacing w:line="240" w:lineRule="auto"/>
        <w:rPr>
          <w:rFonts w:asciiTheme="minorHAnsi" w:hAnsiTheme="minorHAnsi" w:cstheme="minorHAnsi"/>
          <w:color w:val="000000"/>
        </w:rPr>
      </w:pPr>
      <w:r w:rsidRPr="002711E6">
        <w:rPr>
          <w:rFonts w:asciiTheme="minorHAnsi" w:hAnsiTheme="minorHAnsi" w:cstheme="minorHAnsi"/>
          <w:bCs/>
          <w:color w:val="000000"/>
        </w:rPr>
        <w:t>CVE-2018-1000613</w:t>
      </w:r>
      <w:r w:rsidRPr="002711E6">
        <w:rPr>
          <w:rFonts w:asciiTheme="minorHAnsi" w:hAnsiTheme="minorHAnsi" w:cstheme="minorHAnsi"/>
          <w:color w:val="000000"/>
        </w:rPr>
        <w:t> </w:t>
      </w:r>
    </w:p>
    <w:p w14:paraId="2136CB1D" w14:textId="77777777" w:rsidR="00195C2C" w:rsidRPr="002711E6" w:rsidRDefault="00195C2C"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w:t>
      </w:r>
      <w:proofErr w:type="spellStart"/>
      <w:r w:rsidRPr="002711E6">
        <w:rPr>
          <w:rFonts w:asciiTheme="minorHAnsi" w:hAnsiTheme="minorHAnsi" w:cstheme="minorHAnsi"/>
          <w:color w:val="000000"/>
          <w:sz w:val="22"/>
          <w:szCs w:val="22"/>
        </w:rPr>
        <w:t>Deserializing</w:t>
      </w:r>
      <w:proofErr w:type="spellEnd"/>
      <w:r w:rsidRPr="002711E6">
        <w:rPr>
          <w:rFonts w:asciiTheme="minorHAnsi" w:hAnsiTheme="minorHAnsi" w:cstheme="minorHAnsi"/>
          <w:color w:val="000000"/>
          <w:sz w:val="22"/>
          <w:szCs w:val="22"/>
        </w:rPr>
        <w:t xml:space="preserve"> an XMSS/XMSS^MT private key can result in the execution of unexpected code. This attack appear to be exploitable via </w:t>
      </w:r>
      <w:proofErr w:type="gramStart"/>
      <w:r w:rsidRPr="002711E6">
        <w:rPr>
          <w:rFonts w:asciiTheme="minorHAnsi" w:hAnsiTheme="minorHAnsi" w:cstheme="minorHAnsi"/>
          <w:color w:val="000000"/>
          <w:sz w:val="22"/>
          <w:szCs w:val="22"/>
        </w:rPr>
        <w:t>A</w:t>
      </w:r>
      <w:proofErr w:type="gramEnd"/>
      <w:r w:rsidRPr="002711E6">
        <w:rPr>
          <w:rFonts w:asciiTheme="minorHAnsi" w:hAnsiTheme="minorHAnsi" w:cstheme="minorHAnsi"/>
          <w:color w:val="000000"/>
          <w:sz w:val="22"/>
          <w:szCs w:val="22"/>
        </w:rPr>
        <w:t xml:space="preserve"> handcrafted private key can include references to unexpected classes which will be picked up from the class path for the executing application. This vulnerability appears to have been fixed in 1.60 and later.</w:t>
      </w:r>
    </w:p>
    <w:p w14:paraId="64075AB5" w14:textId="0D5E8220" w:rsidR="00195C2C" w:rsidRPr="002711E6" w:rsidRDefault="00195C2C" w:rsidP="002711E6">
      <w:pPr>
        <w:pStyle w:val="NormalWeb"/>
        <w:numPr>
          <w:ilvl w:val="0"/>
          <w:numId w:val="14"/>
        </w:numPr>
        <w:spacing w:line="240" w:lineRule="auto"/>
        <w:rPr>
          <w:rFonts w:asciiTheme="minorHAnsi" w:hAnsiTheme="minorHAnsi" w:cstheme="minorHAnsi"/>
          <w:color w:val="000000"/>
        </w:rPr>
      </w:pPr>
      <w:r w:rsidRPr="002711E6">
        <w:rPr>
          <w:rFonts w:asciiTheme="minorHAnsi" w:hAnsiTheme="minorHAnsi" w:cstheme="minorHAnsi"/>
          <w:bCs/>
          <w:color w:val="000000"/>
        </w:rPr>
        <w:t>CVE-2018-5382</w:t>
      </w:r>
      <w:r w:rsidRPr="002711E6">
        <w:rPr>
          <w:rFonts w:asciiTheme="minorHAnsi" w:hAnsiTheme="minorHAnsi" w:cstheme="minorHAnsi"/>
          <w:color w:val="000000"/>
        </w:rPr>
        <w:t> </w:t>
      </w:r>
    </w:p>
    <w:p w14:paraId="092FB21E" w14:textId="77777777" w:rsidR="00195C2C" w:rsidRPr="002711E6" w:rsidRDefault="00195C2C" w:rsidP="002711E6">
      <w:pPr>
        <w:pStyle w:val="HTMLPreformatted"/>
        <w:numPr>
          <w:ilvl w:val="1"/>
          <w:numId w:val="14"/>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The default BKS </w:t>
      </w:r>
      <w:proofErr w:type="spellStart"/>
      <w:r w:rsidRPr="002711E6">
        <w:rPr>
          <w:rFonts w:asciiTheme="minorHAnsi" w:hAnsiTheme="minorHAnsi" w:cstheme="minorHAnsi"/>
          <w:color w:val="000000"/>
          <w:sz w:val="22"/>
          <w:szCs w:val="22"/>
        </w:rPr>
        <w:t>keystore</w:t>
      </w:r>
      <w:proofErr w:type="spellEnd"/>
      <w:r w:rsidRPr="002711E6">
        <w:rPr>
          <w:rFonts w:asciiTheme="minorHAnsi" w:hAnsiTheme="minorHAnsi" w:cstheme="minorHAnsi"/>
          <w:color w:val="000000"/>
          <w:sz w:val="22"/>
          <w:szCs w:val="22"/>
        </w:rPr>
        <w:t xml:space="preserve"> use an HMAC that is only 16 bits long, which can allow an attacker to compromise the integrity of a BKS </w:t>
      </w:r>
      <w:proofErr w:type="spellStart"/>
      <w:r w:rsidRPr="002711E6">
        <w:rPr>
          <w:rFonts w:asciiTheme="minorHAnsi" w:hAnsiTheme="minorHAnsi" w:cstheme="minorHAnsi"/>
          <w:color w:val="000000"/>
          <w:sz w:val="22"/>
          <w:szCs w:val="22"/>
        </w:rPr>
        <w:t>keystore</w:t>
      </w:r>
      <w:proofErr w:type="spellEnd"/>
      <w:r w:rsidRPr="002711E6">
        <w:rPr>
          <w:rFonts w:asciiTheme="minorHAnsi" w:hAnsiTheme="minorHAnsi" w:cstheme="minorHAnsi"/>
          <w:color w:val="000000"/>
          <w:sz w:val="22"/>
          <w:szCs w:val="22"/>
        </w:rPr>
        <w:t xml:space="preserve">. Bouncy Castle release 1.47 changes the BKS format to a format which uses a 160 bit HMAC instead. This applies to any BKS </w:t>
      </w:r>
      <w:proofErr w:type="spellStart"/>
      <w:r w:rsidRPr="002711E6">
        <w:rPr>
          <w:rFonts w:asciiTheme="minorHAnsi" w:hAnsiTheme="minorHAnsi" w:cstheme="minorHAnsi"/>
          <w:color w:val="000000"/>
          <w:sz w:val="22"/>
          <w:szCs w:val="22"/>
        </w:rPr>
        <w:t>keystore</w:t>
      </w:r>
      <w:proofErr w:type="spellEnd"/>
      <w:r w:rsidRPr="002711E6">
        <w:rPr>
          <w:rFonts w:asciiTheme="minorHAnsi" w:hAnsiTheme="minorHAnsi" w:cstheme="minorHAnsi"/>
          <w:color w:val="000000"/>
          <w:sz w:val="22"/>
          <w:szCs w:val="22"/>
        </w:rPr>
        <w:t xml:space="preserve"> generated prior to BC 1.47. For situations where people need to create the files for legacy reasons a specific </w:t>
      </w:r>
      <w:proofErr w:type="spellStart"/>
      <w:r w:rsidRPr="002711E6">
        <w:rPr>
          <w:rFonts w:asciiTheme="minorHAnsi" w:hAnsiTheme="minorHAnsi" w:cstheme="minorHAnsi"/>
          <w:color w:val="000000"/>
          <w:sz w:val="22"/>
          <w:szCs w:val="22"/>
        </w:rPr>
        <w:t>keystore</w:t>
      </w:r>
      <w:proofErr w:type="spellEnd"/>
      <w:r w:rsidRPr="002711E6">
        <w:rPr>
          <w:rFonts w:asciiTheme="minorHAnsi" w:hAnsiTheme="minorHAnsi" w:cstheme="minorHAnsi"/>
          <w:color w:val="000000"/>
          <w:sz w:val="22"/>
          <w:szCs w:val="22"/>
        </w:rPr>
        <w:t xml:space="preserv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14:paraId="2384F372" w14:textId="427D486F" w:rsidR="00195C2C" w:rsidRPr="002711E6" w:rsidRDefault="00195C2C" w:rsidP="002711E6">
      <w:pPr>
        <w:pStyle w:val="ListParagraph"/>
        <w:numPr>
          <w:ilvl w:val="0"/>
          <w:numId w:val="14"/>
        </w:numPr>
        <w:spacing w:before="100" w:beforeAutospacing="1" w:after="100" w:afterAutospacing="1" w:line="240" w:lineRule="auto"/>
        <w:rPr>
          <w:rFonts w:eastAsia="Times New Roman" w:cstheme="minorHAnsi"/>
          <w:color w:val="000000"/>
        </w:rPr>
      </w:pPr>
      <w:r w:rsidRPr="002711E6">
        <w:rPr>
          <w:rFonts w:eastAsia="Times New Roman" w:cstheme="minorHAnsi"/>
          <w:bCs/>
          <w:color w:val="000000"/>
        </w:rPr>
        <w:t>CVE-2020-26939</w:t>
      </w:r>
    </w:p>
    <w:p w14:paraId="3E7C2B77" w14:textId="77777777" w:rsidR="00195C2C" w:rsidRPr="002711E6" w:rsidRDefault="00195C2C" w:rsidP="002711E6">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11E6">
        <w:rPr>
          <w:rFonts w:eastAsia="Times New Roman" w:cstheme="minorHAnsi"/>
          <w:color w:val="000000"/>
        </w:rPr>
        <w:t xml:space="preserve">In Legion of the Bouncy Castle BC before 1.61 and BC-FJA before 1.0.1.2, attackers can obtain sensitive information about a private exponent because of Observable Differences in Behavior to Error Inputs. This occurs in </w:t>
      </w:r>
      <w:proofErr w:type="spellStart"/>
      <w:r w:rsidRPr="002711E6">
        <w:rPr>
          <w:rFonts w:eastAsia="Times New Roman" w:cstheme="minorHAnsi"/>
          <w:color w:val="000000"/>
        </w:rPr>
        <w:t>org.bouncycastle.crypto.encodings.OAEPEncoding</w:t>
      </w:r>
      <w:proofErr w:type="spellEnd"/>
      <w:r w:rsidRPr="002711E6">
        <w:rPr>
          <w:rFonts w:eastAsia="Times New Roman" w:cstheme="minorHAnsi"/>
          <w:color w:val="000000"/>
        </w:rPr>
        <w:t xml:space="preserve">. Sending invalid </w:t>
      </w:r>
      <w:proofErr w:type="spellStart"/>
      <w:r w:rsidRPr="002711E6">
        <w:rPr>
          <w:rFonts w:eastAsia="Times New Roman" w:cstheme="minorHAnsi"/>
          <w:color w:val="000000"/>
        </w:rPr>
        <w:t>ciphertext</w:t>
      </w:r>
      <w:proofErr w:type="spellEnd"/>
      <w:r w:rsidRPr="002711E6">
        <w:rPr>
          <w:rFonts w:eastAsia="Times New Roman" w:cstheme="minorHAnsi"/>
          <w:color w:val="000000"/>
        </w:rPr>
        <w:t xml:space="preserve"> that decrypts to a short payload in the OAEP Decoder could result in the throwing of an early exception, potentially leaking some information about the private exponent of the RSA private key performing the encryption.</w:t>
      </w:r>
    </w:p>
    <w:p w14:paraId="3863CDDF" w14:textId="77777777" w:rsidR="00195C2C" w:rsidRPr="002711E6" w:rsidRDefault="00195C2C" w:rsidP="002711E6">
      <w:pPr>
        <w:suppressAutoHyphens/>
        <w:spacing w:after="0" w:line="240" w:lineRule="auto"/>
        <w:rPr>
          <w:rFonts w:cstheme="minorHAnsi"/>
        </w:rPr>
      </w:pPr>
      <w:r w:rsidRPr="002711E6">
        <w:rPr>
          <w:rFonts w:cstheme="minorHAnsi"/>
        </w:rPr>
        <w:t>Dependency: log4j-api-2.12.1.jar</w:t>
      </w:r>
    </w:p>
    <w:p w14:paraId="67DDA319" w14:textId="77777777" w:rsidR="00195C2C" w:rsidRPr="002711E6" w:rsidRDefault="00195C2C" w:rsidP="002711E6">
      <w:pPr>
        <w:pStyle w:val="ListParagraph"/>
        <w:numPr>
          <w:ilvl w:val="0"/>
          <w:numId w:val="15"/>
        </w:numPr>
        <w:suppressAutoHyphens/>
        <w:spacing w:after="0" w:line="240" w:lineRule="auto"/>
        <w:rPr>
          <w:rFonts w:cstheme="minorHAnsi"/>
        </w:rPr>
      </w:pPr>
      <w:r w:rsidRPr="002711E6">
        <w:rPr>
          <w:rFonts w:cstheme="minorHAnsi"/>
        </w:rPr>
        <w:t>CVE-2020-9488</w:t>
      </w:r>
    </w:p>
    <w:p w14:paraId="3CC6F409"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Improper validation of certificate with host mismatch in Apache Log4j SMTP </w:t>
      </w:r>
      <w:proofErr w:type="spellStart"/>
      <w:r w:rsidRPr="002711E6">
        <w:rPr>
          <w:rFonts w:asciiTheme="minorHAnsi" w:hAnsiTheme="minorHAnsi" w:cstheme="minorHAnsi"/>
          <w:color w:val="000000"/>
          <w:sz w:val="22"/>
          <w:szCs w:val="22"/>
        </w:rPr>
        <w:t>appender</w:t>
      </w:r>
      <w:proofErr w:type="spellEnd"/>
      <w:r w:rsidRPr="002711E6">
        <w:rPr>
          <w:rFonts w:asciiTheme="minorHAnsi" w:hAnsiTheme="minorHAnsi" w:cstheme="minorHAnsi"/>
          <w:color w:val="000000"/>
          <w:sz w:val="22"/>
          <w:szCs w:val="22"/>
        </w:rPr>
        <w:t xml:space="preserve">. This could allow an SMTPS connection to be intercepted by a man-in-the-middle attack which could leak any log messages sent through that </w:t>
      </w:r>
      <w:proofErr w:type="spellStart"/>
      <w:r w:rsidRPr="002711E6">
        <w:rPr>
          <w:rFonts w:asciiTheme="minorHAnsi" w:hAnsiTheme="minorHAnsi" w:cstheme="minorHAnsi"/>
          <w:color w:val="000000"/>
          <w:sz w:val="22"/>
          <w:szCs w:val="22"/>
        </w:rPr>
        <w:t>appender</w:t>
      </w:r>
      <w:proofErr w:type="spellEnd"/>
      <w:r w:rsidRPr="002711E6">
        <w:rPr>
          <w:rFonts w:asciiTheme="minorHAnsi" w:hAnsiTheme="minorHAnsi" w:cstheme="minorHAnsi"/>
          <w:color w:val="000000"/>
          <w:sz w:val="22"/>
          <w:szCs w:val="22"/>
        </w:rPr>
        <w:t>.</w:t>
      </w:r>
    </w:p>
    <w:p w14:paraId="378CE412"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Fixed in version 2.13.2</w:t>
      </w:r>
    </w:p>
    <w:p w14:paraId="33166879"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Previous versions can set the system property </w:t>
      </w:r>
      <w:proofErr w:type="spellStart"/>
      <w:r w:rsidRPr="002711E6">
        <w:rPr>
          <w:rFonts w:asciiTheme="minorHAnsi" w:hAnsiTheme="minorHAnsi" w:cstheme="minorHAnsi"/>
          <w:color w:val="000000"/>
          <w:sz w:val="22"/>
          <w:szCs w:val="22"/>
        </w:rPr>
        <w:t>mail.smtp.ssl.checkserveridentity</w:t>
      </w:r>
      <w:proofErr w:type="spellEnd"/>
      <w:r w:rsidRPr="002711E6">
        <w:rPr>
          <w:rFonts w:asciiTheme="minorHAnsi" w:hAnsiTheme="minorHAnsi" w:cstheme="minorHAnsi"/>
          <w:color w:val="000000"/>
          <w:sz w:val="22"/>
          <w:szCs w:val="22"/>
        </w:rPr>
        <w:t xml:space="preserve"> to true to globally enable hostname verification for SMTPS connections</w:t>
      </w:r>
    </w:p>
    <w:p w14:paraId="4DEA8AB5" w14:textId="77777777" w:rsidR="00195C2C" w:rsidRPr="002711E6" w:rsidRDefault="00195C2C" w:rsidP="002711E6">
      <w:pPr>
        <w:suppressAutoHyphens/>
        <w:spacing w:after="0" w:line="240" w:lineRule="auto"/>
        <w:rPr>
          <w:rFonts w:cstheme="minorHAnsi"/>
        </w:rPr>
      </w:pPr>
      <w:r w:rsidRPr="002711E6">
        <w:rPr>
          <w:rFonts w:cstheme="minorHAnsi"/>
        </w:rPr>
        <w:t>Dependency: snakeyaml-1.25.jar</w:t>
      </w:r>
    </w:p>
    <w:p w14:paraId="39D82CFA" w14:textId="77777777" w:rsidR="00195C2C" w:rsidRPr="002711E6" w:rsidRDefault="00195C2C" w:rsidP="002711E6">
      <w:pPr>
        <w:pStyle w:val="ListParagraph"/>
        <w:numPr>
          <w:ilvl w:val="0"/>
          <w:numId w:val="15"/>
        </w:numPr>
        <w:suppressAutoHyphens/>
        <w:spacing w:after="0" w:line="240" w:lineRule="auto"/>
        <w:rPr>
          <w:rFonts w:cstheme="minorHAnsi"/>
        </w:rPr>
      </w:pPr>
      <w:r w:rsidRPr="002711E6">
        <w:rPr>
          <w:rFonts w:cstheme="minorHAnsi"/>
        </w:rPr>
        <w:t>CVE-2017-18640</w:t>
      </w:r>
    </w:p>
    <w:p w14:paraId="354249E3"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The Alias feature in </w:t>
      </w:r>
      <w:proofErr w:type="spellStart"/>
      <w:r w:rsidRPr="002711E6">
        <w:rPr>
          <w:rFonts w:asciiTheme="minorHAnsi" w:hAnsiTheme="minorHAnsi" w:cstheme="minorHAnsi"/>
          <w:color w:val="000000"/>
          <w:sz w:val="22"/>
          <w:szCs w:val="22"/>
        </w:rPr>
        <w:t>SnakeYAML</w:t>
      </w:r>
      <w:proofErr w:type="spellEnd"/>
      <w:r w:rsidRPr="002711E6">
        <w:rPr>
          <w:rFonts w:asciiTheme="minorHAnsi" w:hAnsiTheme="minorHAnsi" w:cstheme="minorHAnsi"/>
          <w:color w:val="000000"/>
          <w:sz w:val="22"/>
          <w:szCs w:val="22"/>
        </w:rPr>
        <w:t xml:space="preserve"> 1.18 allows entity expansion during a load operation, a related issue to CVE-2003-1564</w:t>
      </w:r>
    </w:p>
    <w:p w14:paraId="4B1965DA"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Mitigation: update</w:t>
      </w:r>
    </w:p>
    <w:p w14:paraId="237B03C9" w14:textId="77777777" w:rsidR="00195C2C" w:rsidRPr="002711E6" w:rsidRDefault="00195C2C" w:rsidP="002711E6">
      <w:pPr>
        <w:pStyle w:val="HTMLPreformatted"/>
        <w:rPr>
          <w:rFonts w:asciiTheme="minorHAnsi" w:hAnsiTheme="minorHAnsi" w:cstheme="minorHAnsi"/>
          <w:color w:val="000000"/>
          <w:sz w:val="22"/>
          <w:szCs w:val="22"/>
        </w:rPr>
      </w:pPr>
      <w:r w:rsidRPr="002711E6">
        <w:rPr>
          <w:rFonts w:asciiTheme="minorHAnsi" w:hAnsiTheme="minorHAnsi" w:cstheme="minorHAnsi"/>
          <w:sz w:val="22"/>
          <w:szCs w:val="22"/>
        </w:rPr>
        <w:lastRenderedPageBreak/>
        <w:t>Dependency: jackson-databind-2.10.2.jar</w:t>
      </w:r>
    </w:p>
    <w:p w14:paraId="414D0CB6" w14:textId="77777777" w:rsidR="00195C2C" w:rsidRPr="002711E6" w:rsidRDefault="00195C2C" w:rsidP="002711E6">
      <w:pPr>
        <w:pStyle w:val="ListParagraph"/>
        <w:numPr>
          <w:ilvl w:val="0"/>
          <w:numId w:val="15"/>
        </w:numPr>
        <w:suppressAutoHyphens/>
        <w:spacing w:after="0" w:line="240" w:lineRule="auto"/>
        <w:rPr>
          <w:rFonts w:cstheme="minorHAnsi"/>
        </w:rPr>
      </w:pPr>
      <w:r w:rsidRPr="002711E6">
        <w:rPr>
          <w:rFonts w:cstheme="minorHAnsi"/>
        </w:rPr>
        <w:t>CVE-2020-25649</w:t>
      </w:r>
    </w:p>
    <w:p w14:paraId="43ED8207" w14:textId="77777777" w:rsidR="00195C2C" w:rsidRPr="002711E6" w:rsidRDefault="00195C2C" w:rsidP="002711E6">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11E6">
        <w:rPr>
          <w:rFonts w:eastAsia="Times New Roman" w:cstheme="minorHAnsi"/>
          <w:color w:val="000000"/>
        </w:rPr>
        <w:t xml:space="preserve">A flaw was found in </w:t>
      </w:r>
      <w:proofErr w:type="spellStart"/>
      <w:r w:rsidRPr="002711E6">
        <w:rPr>
          <w:rFonts w:eastAsia="Times New Roman" w:cstheme="minorHAnsi"/>
          <w:color w:val="000000"/>
        </w:rPr>
        <w:t>FasterXML</w:t>
      </w:r>
      <w:proofErr w:type="spellEnd"/>
      <w:r w:rsidRPr="002711E6">
        <w:rPr>
          <w:rFonts w:eastAsia="Times New Roman" w:cstheme="minorHAnsi"/>
          <w:color w:val="000000"/>
        </w:rPr>
        <w:t xml:space="preserve"> Jackson </w:t>
      </w:r>
      <w:proofErr w:type="spellStart"/>
      <w:r w:rsidRPr="002711E6">
        <w:rPr>
          <w:rFonts w:eastAsia="Times New Roman" w:cstheme="minorHAnsi"/>
          <w:color w:val="000000"/>
        </w:rPr>
        <w:t>Databind</w:t>
      </w:r>
      <w:proofErr w:type="spellEnd"/>
      <w:r w:rsidRPr="002711E6">
        <w:rPr>
          <w:rFonts w:eastAsia="Times New Roman" w:cstheme="minorHAnsi"/>
          <w:color w:val="000000"/>
        </w:rPr>
        <w:t>, where it did not have entity expansion secured properly. This flaw allows vulnerability to XML external entity (XXE) attacks. The highest threat from this vulnerability is data integrity.</w:t>
      </w:r>
    </w:p>
    <w:p w14:paraId="09A20D34" w14:textId="77777777" w:rsidR="00195C2C" w:rsidRPr="002711E6" w:rsidRDefault="00195C2C" w:rsidP="002711E6">
      <w:pPr>
        <w:pStyle w:val="ListParagraph"/>
        <w:numPr>
          <w:ilvl w:val="1"/>
          <w:numId w:val="15"/>
        </w:numPr>
        <w:suppressAutoHyphens/>
        <w:spacing w:after="0" w:line="240" w:lineRule="auto"/>
        <w:rPr>
          <w:rFonts w:cstheme="minorHAnsi"/>
        </w:rPr>
      </w:pPr>
      <w:r w:rsidRPr="002711E6">
        <w:rPr>
          <w:rFonts w:cstheme="minorHAnsi"/>
        </w:rPr>
        <w:t>Fixed In Version: jackson-databind-2.11.0, jackson-databind-2.10.5.1</w:t>
      </w:r>
    </w:p>
    <w:p w14:paraId="2F1FD3A5" w14:textId="77777777" w:rsidR="00195C2C" w:rsidRPr="002711E6" w:rsidRDefault="00195C2C" w:rsidP="002711E6">
      <w:pPr>
        <w:suppressAutoHyphens/>
        <w:spacing w:after="0" w:line="240" w:lineRule="auto"/>
        <w:rPr>
          <w:rFonts w:cstheme="minorHAnsi"/>
        </w:rPr>
      </w:pPr>
      <w:r w:rsidRPr="002711E6">
        <w:rPr>
          <w:rFonts w:cstheme="minorHAnsi"/>
          <w:color w:val="000000"/>
        </w:rPr>
        <w:t>Dependency: tomcat-embed-core-9.0.30.jar</w:t>
      </w:r>
    </w:p>
    <w:p w14:paraId="73073D53"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CVE-2019-17569</w:t>
      </w:r>
    </w:p>
    <w:p w14:paraId="77C897EE"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5796C30"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CVE-2020-11996</w:t>
      </w:r>
    </w:p>
    <w:p w14:paraId="7E384879"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50413E65"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CVE-2020-13934</w:t>
      </w:r>
    </w:p>
    <w:p w14:paraId="72038D05"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An h2c direct connection to Apache Tomcat 10.0.0-M1 to 10.0.0-M6, 9.0.0.M5 to 9.0.36 and 8.5.1 to 8.5.56 did not release the HTTP/1.1 processor after the upgrade to HTTP/2. If a sufficient number of such requests were made, an </w:t>
      </w:r>
      <w:proofErr w:type="spellStart"/>
      <w:r w:rsidRPr="002711E6">
        <w:rPr>
          <w:rFonts w:asciiTheme="minorHAnsi" w:hAnsiTheme="minorHAnsi" w:cstheme="minorHAnsi"/>
          <w:color w:val="000000"/>
          <w:sz w:val="22"/>
          <w:szCs w:val="22"/>
        </w:rPr>
        <w:t>OutOfMemoryException</w:t>
      </w:r>
      <w:proofErr w:type="spellEnd"/>
      <w:r w:rsidRPr="002711E6">
        <w:rPr>
          <w:rFonts w:asciiTheme="minorHAnsi" w:hAnsiTheme="minorHAnsi" w:cstheme="minorHAnsi"/>
          <w:color w:val="000000"/>
          <w:sz w:val="22"/>
          <w:szCs w:val="22"/>
        </w:rPr>
        <w:t xml:space="preserve"> could occur leading to a denial of service.</w:t>
      </w:r>
    </w:p>
    <w:p w14:paraId="0D45DAFA"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CVE-2020-13935</w:t>
      </w:r>
    </w:p>
    <w:p w14:paraId="4BEE5A7F"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The payload length in a </w:t>
      </w:r>
      <w:proofErr w:type="spellStart"/>
      <w:r w:rsidRPr="002711E6">
        <w:rPr>
          <w:rFonts w:asciiTheme="minorHAnsi" w:hAnsiTheme="minorHAnsi" w:cstheme="minorHAnsi"/>
          <w:color w:val="000000"/>
          <w:sz w:val="22"/>
          <w:szCs w:val="22"/>
        </w:rPr>
        <w:t>WebSocket</w:t>
      </w:r>
      <w:proofErr w:type="spellEnd"/>
      <w:r w:rsidRPr="002711E6">
        <w:rPr>
          <w:rFonts w:asciiTheme="minorHAnsi" w:hAnsiTheme="minorHAnsi" w:cstheme="minorHAnsi"/>
          <w:color w:val="000000"/>
          <w:sz w:val="22"/>
          <w:szCs w:val="22"/>
        </w:rPr>
        <w:t xml:space="preserve"> frame was not correctly validated in Apache Tomcat 10.0.0-M1 to 10.0.0-M6, 9.0.0.M1 to 9.0.36, 8.5.0 to 8.5.56 and 7.0.27 to 7.0.104. Invalid payload lengths could trigger an infinite loop. Multiple requests with invalid payload lengths could lead to a denial of service.</w:t>
      </w:r>
    </w:p>
    <w:p w14:paraId="1212A463"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CVE-2020-13943</w:t>
      </w:r>
    </w:p>
    <w:p w14:paraId="7039332B"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5D6CE437"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CVE-2020-17527</w:t>
      </w:r>
    </w:p>
    <w:p w14:paraId="357C0BE4"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2E0F19B"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CVE-2020-1935</w:t>
      </w:r>
    </w:p>
    <w:p w14:paraId="3AA1C7F6"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In Apache Tomcat 9.0.0.M1 to 9.0.30, 8.5.0 to 8.5.50 and 7.0.0 to 7.0.99 the HTTP header parsing code used an approach to end-of-line parsing that allowed some invalid HTTP headers to be parsed as valid. This led to a possibility of HTTP Request </w:t>
      </w:r>
      <w:proofErr w:type="gramStart"/>
      <w:r w:rsidRPr="002711E6">
        <w:rPr>
          <w:rFonts w:asciiTheme="minorHAnsi" w:hAnsiTheme="minorHAnsi" w:cstheme="minorHAnsi"/>
          <w:color w:val="000000"/>
          <w:sz w:val="22"/>
          <w:szCs w:val="22"/>
        </w:rPr>
        <w:t>Smuggling</w:t>
      </w:r>
      <w:proofErr w:type="gramEnd"/>
      <w:r w:rsidRPr="002711E6">
        <w:rPr>
          <w:rFonts w:asciiTheme="minorHAnsi" w:hAnsiTheme="minorHAnsi" w:cstheme="minorHAnsi"/>
          <w:color w:val="000000"/>
          <w:sz w:val="22"/>
          <w:szCs w:val="22"/>
        </w:rPr>
        <w:t xml:space="preserve"> if Tomcat was located behind a reverse proxy that incorrectly handled the invalid </w:t>
      </w:r>
      <w:r w:rsidRPr="002711E6">
        <w:rPr>
          <w:rFonts w:asciiTheme="minorHAnsi" w:hAnsiTheme="minorHAnsi" w:cstheme="minorHAnsi"/>
          <w:color w:val="000000"/>
          <w:sz w:val="22"/>
          <w:szCs w:val="22"/>
        </w:rPr>
        <w:lastRenderedPageBreak/>
        <w:t>Transfer-Encoding header in a particular manner. Such a reverse proxy is considered unlikely.</w:t>
      </w:r>
    </w:p>
    <w:p w14:paraId="6B80FD8F"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CVE-2020-1938</w:t>
      </w:r>
    </w:p>
    <w:p w14:paraId="4E8C44F2" w14:textId="12F16CBD"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When using the Apache </w:t>
      </w:r>
      <w:proofErr w:type="spellStart"/>
      <w:r w:rsidRPr="002711E6">
        <w:rPr>
          <w:rFonts w:asciiTheme="minorHAnsi" w:hAnsiTheme="minorHAnsi" w:cstheme="minorHAnsi"/>
          <w:color w:val="000000"/>
          <w:sz w:val="22"/>
          <w:szCs w:val="22"/>
        </w:rPr>
        <w:t>JServ</w:t>
      </w:r>
      <w:proofErr w:type="spellEnd"/>
      <w:r w:rsidRPr="002711E6">
        <w:rPr>
          <w:rFonts w:asciiTheme="minorHAnsi" w:hAnsiTheme="minorHAnsi" w:cstheme="minorHAnsi"/>
          <w:color w:val="000000"/>
          <w:sz w:val="22"/>
          <w:szCs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2711E6">
        <w:rPr>
          <w:rFonts w:asciiTheme="minorHAnsi" w:hAnsiTheme="minorHAnsi" w:cstheme="minorHAnsi"/>
          <w:color w:val="000000"/>
          <w:sz w:val="22"/>
          <w:szCs w:val="22"/>
        </w:rPr>
        <w:t>defence</w:t>
      </w:r>
      <w:proofErr w:type="spellEnd"/>
      <w:r w:rsidRPr="002711E6">
        <w:rPr>
          <w:rFonts w:asciiTheme="minorHAnsi" w:hAnsiTheme="minorHAnsi" w:cstheme="minorHAnsi"/>
          <w:color w:val="000000"/>
          <w:sz w:val="22"/>
          <w:szCs w:val="22"/>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07A2BC48" w14:textId="77777777" w:rsidR="00E42573" w:rsidRPr="002711E6" w:rsidRDefault="00E42573"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CVE-2020-8022</w:t>
      </w:r>
    </w:p>
    <w:p w14:paraId="091DBC86" w14:textId="77777777" w:rsidR="00E42573" w:rsidRPr="002711E6" w:rsidRDefault="00E42573" w:rsidP="002711E6">
      <w:pPr>
        <w:pStyle w:val="HTMLPreformatted"/>
        <w:numPr>
          <w:ilvl w:val="1"/>
          <w:numId w:val="15"/>
        </w:numPr>
        <w:rPr>
          <w:rFonts w:asciiTheme="minorHAnsi" w:hAnsiTheme="minorHAnsi" w:cstheme="minorHAnsi"/>
          <w:color w:val="000000"/>
          <w:sz w:val="22"/>
          <w:szCs w:val="22"/>
        </w:rPr>
      </w:pPr>
      <w:proofErr w:type="spellStart"/>
      <w:r w:rsidRPr="002711E6">
        <w:rPr>
          <w:rFonts w:asciiTheme="minorHAnsi" w:hAnsiTheme="minorHAnsi" w:cstheme="minorHAnsi"/>
          <w:color w:val="000000"/>
          <w:sz w:val="22"/>
          <w:szCs w:val="22"/>
        </w:rPr>
        <w:t>A</w:t>
      </w:r>
      <w:proofErr w:type="spellEnd"/>
      <w:r w:rsidRPr="002711E6">
        <w:rPr>
          <w:rFonts w:asciiTheme="minorHAnsi" w:hAnsiTheme="minorHAnsi" w:cstheme="minorHAnsi"/>
          <w:color w:val="000000"/>
          <w:sz w:val="22"/>
          <w:szCs w:val="22"/>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w:t>
      </w:r>
    </w:p>
    <w:p w14:paraId="52E545E2" w14:textId="4A6350B5" w:rsidR="00E42573" w:rsidRPr="002711E6" w:rsidRDefault="00E42573"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763DC443"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CVE-2020-9484</w:t>
      </w:r>
    </w:p>
    <w:p w14:paraId="3A9F4210"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When using Apache Tomcat versions 10.0.0-M1 to 10.0.0-M4, 9.0.0.M1 to 9.0.34, 8.5.0 to 8.5.54 and 7.0.0 to 7.0.103 if a) an attacker is able to control the contents and name </w:t>
      </w:r>
      <w:r w:rsidRPr="002711E6">
        <w:rPr>
          <w:rFonts w:asciiTheme="minorHAnsi" w:hAnsiTheme="minorHAnsi" w:cstheme="minorHAnsi"/>
          <w:color w:val="000000"/>
          <w:sz w:val="22"/>
          <w:szCs w:val="22"/>
        </w:rPr>
        <w:lastRenderedPageBreak/>
        <w:t xml:space="preserve">of a file on the server; and b) the server is configured to use the </w:t>
      </w:r>
      <w:proofErr w:type="spellStart"/>
      <w:r w:rsidRPr="002711E6">
        <w:rPr>
          <w:rFonts w:asciiTheme="minorHAnsi" w:hAnsiTheme="minorHAnsi" w:cstheme="minorHAnsi"/>
          <w:color w:val="000000"/>
          <w:sz w:val="22"/>
          <w:szCs w:val="22"/>
        </w:rPr>
        <w:t>PersistenceManager</w:t>
      </w:r>
      <w:proofErr w:type="spellEnd"/>
      <w:r w:rsidRPr="002711E6">
        <w:rPr>
          <w:rFonts w:asciiTheme="minorHAnsi" w:hAnsiTheme="minorHAnsi" w:cstheme="minorHAnsi"/>
          <w:color w:val="000000"/>
          <w:sz w:val="22"/>
          <w:szCs w:val="22"/>
        </w:rPr>
        <w:t xml:space="preserve"> with a </w:t>
      </w:r>
      <w:proofErr w:type="spellStart"/>
      <w:r w:rsidRPr="002711E6">
        <w:rPr>
          <w:rFonts w:asciiTheme="minorHAnsi" w:hAnsiTheme="minorHAnsi" w:cstheme="minorHAnsi"/>
          <w:color w:val="000000"/>
          <w:sz w:val="22"/>
          <w:szCs w:val="22"/>
        </w:rPr>
        <w:t>FileStore</w:t>
      </w:r>
      <w:proofErr w:type="spellEnd"/>
      <w:r w:rsidRPr="002711E6">
        <w:rPr>
          <w:rFonts w:asciiTheme="minorHAnsi" w:hAnsiTheme="minorHAnsi" w:cstheme="minorHAnsi"/>
          <w:color w:val="000000"/>
          <w:sz w:val="22"/>
          <w:szCs w:val="22"/>
        </w:rPr>
        <w:t xml:space="preserve">; and c) the </w:t>
      </w:r>
      <w:proofErr w:type="spellStart"/>
      <w:r w:rsidRPr="002711E6">
        <w:rPr>
          <w:rFonts w:asciiTheme="minorHAnsi" w:hAnsiTheme="minorHAnsi" w:cstheme="minorHAnsi"/>
          <w:color w:val="000000"/>
          <w:sz w:val="22"/>
          <w:szCs w:val="22"/>
        </w:rPr>
        <w:t>PersistenceManager</w:t>
      </w:r>
      <w:proofErr w:type="spellEnd"/>
      <w:r w:rsidRPr="002711E6">
        <w:rPr>
          <w:rFonts w:asciiTheme="minorHAnsi" w:hAnsiTheme="minorHAnsi" w:cstheme="minorHAnsi"/>
          <w:color w:val="000000"/>
          <w:sz w:val="22"/>
          <w:szCs w:val="22"/>
        </w:rPr>
        <w:t xml:space="preserve"> is configured with </w:t>
      </w:r>
      <w:proofErr w:type="spellStart"/>
      <w:r w:rsidRPr="002711E6">
        <w:rPr>
          <w:rFonts w:asciiTheme="minorHAnsi" w:hAnsiTheme="minorHAnsi" w:cstheme="minorHAnsi"/>
          <w:color w:val="000000"/>
          <w:sz w:val="22"/>
          <w:szCs w:val="22"/>
        </w:rPr>
        <w:t>sessionAttributeValueClassNameFilter</w:t>
      </w:r>
      <w:proofErr w:type="spellEnd"/>
      <w:r w:rsidRPr="002711E6">
        <w:rPr>
          <w:rFonts w:asciiTheme="minorHAnsi" w:hAnsiTheme="minorHAnsi" w:cstheme="minorHAnsi"/>
          <w:color w:val="000000"/>
          <w:sz w:val="22"/>
          <w:szCs w:val="22"/>
        </w:rPr>
        <w:t xml:space="preserve">="null" (the default unless a </w:t>
      </w:r>
      <w:proofErr w:type="spellStart"/>
      <w:r w:rsidRPr="002711E6">
        <w:rPr>
          <w:rFonts w:asciiTheme="minorHAnsi" w:hAnsiTheme="minorHAnsi" w:cstheme="minorHAnsi"/>
          <w:color w:val="000000"/>
          <w:sz w:val="22"/>
          <w:szCs w:val="22"/>
        </w:rPr>
        <w:t>SecurityManager</w:t>
      </w:r>
      <w:proofErr w:type="spellEnd"/>
      <w:r w:rsidRPr="002711E6">
        <w:rPr>
          <w:rFonts w:asciiTheme="minorHAnsi" w:hAnsiTheme="minorHAnsi" w:cstheme="minorHAnsi"/>
          <w:color w:val="000000"/>
          <w:sz w:val="22"/>
          <w:szCs w:val="22"/>
        </w:rPr>
        <w:t xml:space="preserve"> is used) or a sufficiently lax filter to allow the attacker provided object to be </w:t>
      </w:r>
      <w:proofErr w:type="spellStart"/>
      <w:r w:rsidRPr="002711E6">
        <w:rPr>
          <w:rFonts w:asciiTheme="minorHAnsi" w:hAnsiTheme="minorHAnsi" w:cstheme="minorHAnsi"/>
          <w:color w:val="000000"/>
          <w:sz w:val="22"/>
          <w:szCs w:val="22"/>
        </w:rPr>
        <w:t>deserialized</w:t>
      </w:r>
      <w:proofErr w:type="spellEnd"/>
      <w:r w:rsidRPr="002711E6">
        <w:rPr>
          <w:rFonts w:asciiTheme="minorHAnsi" w:hAnsiTheme="minorHAnsi" w:cstheme="minorHAnsi"/>
          <w:color w:val="000000"/>
          <w:sz w:val="22"/>
          <w:szCs w:val="22"/>
        </w:rPr>
        <w:t xml:space="preserve">; and d) the attacker knows the relative file path from the storage location used by </w:t>
      </w:r>
      <w:proofErr w:type="spellStart"/>
      <w:r w:rsidRPr="002711E6">
        <w:rPr>
          <w:rFonts w:asciiTheme="minorHAnsi" w:hAnsiTheme="minorHAnsi" w:cstheme="minorHAnsi"/>
          <w:color w:val="000000"/>
          <w:sz w:val="22"/>
          <w:szCs w:val="22"/>
        </w:rPr>
        <w:t>FileStore</w:t>
      </w:r>
      <w:proofErr w:type="spellEnd"/>
      <w:r w:rsidRPr="002711E6">
        <w:rPr>
          <w:rFonts w:asciiTheme="minorHAnsi" w:hAnsiTheme="minorHAnsi" w:cstheme="minorHAnsi"/>
          <w:color w:val="000000"/>
          <w:sz w:val="22"/>
          <w:szCs w:val="22"/>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0AB6463E"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CVE-2021-24122</w:t>
      </w:r>
    </w:p>
    <w:p w14:paraId="0DB1779E"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2711E6">
        <w:rPr>
          <w:rFonts w:asciiTheme="minorHAnsi" w:hAnsiTheme="minorHAnsi" w:cstheme="minorHAnsi"/>
          <w:color w:val="000000"/>
          <w:sz w:val="22"/>
          <w:szCs w:val="22"/>
        </w:rPr>
        <w:t>behaviour</w:t>
      </w:r>
      <w:proofErr w:type="spellEnd"/>
      <w:r w:rsidRPr="002711E6">
        <w:rPr>
          <w:rFonts w:asciiTheme="minorHAnsi" w:hAnsiTheme="minorHAnsi" w:cstheme="minorHAnsi"/>
          <w:color w:val="000000"/>
          <w:sz w:val="22"/>
          <w:szCs w:val="22"/>
        </w:rPr>
        <w:t xml:space="preserve"> of the JRE API </w:t>
      </w:r>
      <w:proofErr w:type="spellStart"/>
      <w:proofErr w:type="gramStart"/>
      <w:r w:rsidRPr="002711E6">
        <w:rPr>
          <w:rFonts w:asciiTheme="minorHAnsi" w:hAnsiTheme="minorHAnsi" w:cstheme="minorHAnsi"/>
          <w:color w:val="000000"/>
          <w:sz w:val="22"/>
          <w:szCs w:val="22"/>
        </w:rPr>
        <w:t>File.getCanonicalPath</w:t>
      </w:r>
      <w:proofErr w:type="spellEnd"/>
      <w:r w:rsidRPr="002711E6">
        <w:rPr>
          <w:rFonts w:asciiTheme="minorHAnsi" w:hAnsiTheme="minorHAnsi" w:cstheme="minorHAnsi"/>
          <w:color w:val="000000"/>
          <w:sz w:val="22"/>
          <w:szCs w:val="22"/>
        </w:rPr>
        <w:t>(</w:t>
      </w:r>
      <w:proofErr w:type="gramEnd"/>
      <w:r w:rsidRPr="002711E6">
        <w:rPr>
          <w:rFonts w:asciiTheme="minorHAnsi" w:hAnsiTheme="minorHAnsi" w:cstheme="minorHAnsi"/>
          <w:color w:val="000000"/>
          <w:sz w:val="22"/>
          <w:szCs w:val="22"/>
        </w:rPr>
        <w:t xml:space="preserve">) which in turn was caused by the inconsistent </w:t>
      </w:r>
      <w:proofErr w:type="spellStart"/>
      <w:r w:rsidRPr="002711E6">
        <w:rPr>
          <w:rFonts w:asciiTheme="minorHAnsi" w:hAnsiTheme="minorHAnsi" w:cstheme="minorHAnsi"/>
          <w:color w:val="000000"/>
          <w:sz w:val="22"/>
          <w:szCs w:val="22"/>
        </w:rPr>
        <w:t>behaviour</w:t>
      </w:r>
      <w:proofErr w:type="spellEnd"/>
      <w:r w:rsidRPr="002711E6">
        <w:rPr>
          <w:rFonts w:asciiTheme="minorHAnsi" w:hAnsiTheme="minorHAnsi" w:cstheme="minorHAnsi"/>
          <w:color w:val="000000"/>
          <w:sz w:val="22"/>
          <w:szCs w:val="22"/>
        </w:rPr>
        <w:t xml:space="preserve"> of the Windows API (</w:t>
      </w:r>
      <w:proofErr w:type="spellStart"/>
      <w:r w:rsidRPr="002711E6">
        <w:rPr>
          <w:rFonts w:asciiTheme="minorHAnsi" w:hAnsiTheme="minorHAnsi" w:cstheme="minorHAnsi"/>
          <w:color w:val="000000"/>
          <w:sz w:val="22"/>
          <w:szCs w:val="22"/>
        </w:rPr>
        <w:t>FindFirstFileW</w:t>
      </w:r>
      <w:proofErr w:type="spellEnd"/>
      <w:r w:rsidRPr="002711E6">
        <w:rPr>
          <w:rFonts w:asciiTheme="minorHAnsi" w:hAnsiTheme="minorHAnsi" w:cstheme="minorHAnsi"/>
          <w:color w:val="000000"/>
          <w:sz w:val="22"/>
          <w:szCs w:val="22"/>
        </w:rPr>
        <w:t>) in some circumstances.</w:t>
      </w:r>
    </w:p>
    <w:p w14:paraId="6C4699A0" w14:textId="77777777" w:rsidR="00195C2C" w:rsidRPr="002711E6" w:rsidRDefault="00195C2C" w:rsidP="002711E6">
      <w:pPr>
        <w:pStyle w:val="NormalWeb"/>
        <w:numPr>
          <w:ilvl w:val="0"/>
          <w:numId w:val="15"/>
        </w:numPr>
        <w:spacing w:line="240" w:lineRule="auto"/>
        <w:rPr>
          <w:rFonts w:asciiTheme="minorHAnsi" w:hAnsiTheme="minorHAnsi" w:cstheme="minorHAnsi"/>
          <w:color w:val="000000"/>
        </w:rPr>
      </w:pPr>
      <w:r w:rsidRPr="002711E6">
        <w:rPr>
          <w:rFonts w:asciiTheme="minorHAnsi" w:hAnsiTheme="minorHAnsi" w:cstheme="minorHAnsi"/>
          <w:bCs/>
          <w:color w:val="000000"/>
        </w:rPr>
        <w:t>CVE-2021-25122</w:t>
      </w:r>
    </w:p>
    <w:p w14:paraId="6B8075ED"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3A38E708"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CVE-2021-25329</w:t>
      </w:r>
    </w:p>
    <w:p w14:paraId="3403E0F8"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The fix for CVE-2020-9484 was incomplete. When using Apache Tomcat 10.0.0-M1 to 10.0.0, 9.0.0.M1 to 9.0.41, 8.5.0 to 8.5.61 or 7.0.0. </w:t>
      </w:r>
      <w:proofErr w:type="gramStart"/>
      <w:r w:rsidRPr="002711E6">
        <w:rPr>
          <w:rFonts w:asciiTheme="minorHAnsi" w:hAnsiTheme="minorHAnsi" w:cstheme="minorHAnsi"/>
          <w:color w:val="000000"/>
          <w:sz w:val="22"/>
          <w:szCs w:val="22"/>
        </w:rPr>
        <w:t>to</w:t>
      </w:r>
      <w:proofErr w:type="gramEnd"/>
      <w:r w:rsidRPr="002711E6">
        <w:rPr>
          <w:rFonts w:asciiTheme="minorHAnsi" w:hAnsiTheme="minorHAnsi" w:cstheme="minorHAnsi"/>
          <w:color w:val="000000"/>
          <w:sz w:val="22"/>
          <w:szCs w:val="22"/>
        </w:rPr>
        <w:t xml:space="preserve">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13DA5360"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CVE-2021-30640</w:t>
      </w:r>
    </w:p>
    <w:p w14:paraId="39BD5614"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A vulnerability in the JNDI Realm of Apache Tomcat allows an attacker to authenticate using variations of a valid user name and/or to bypass some of the protection provided by the </w:t>
      </w:r>
      <w:proofErr w:type="spellStart"/>
      <w:r w:rsidRPr="002711E6">
        <w:rPr>
          <w:rFonts w:asciiTheme="minorHAnsi" w:hAnsiTheme="minorHAnsi" w:cstheme="minorHAnsi"/>
          <w:color w:val="000000"/>
          <w:sz w:val="22"/>
          <w:szCs w:val="22"/>
        </w:rPr>
        <w:t>LockOut</w:t>
      </w:r>
      <w:proofErr w:type="spellEnd"/>
      <w:r w:rsidRPr="002711E6">
        <w:rPr>
          <w:rFonts w:asciiTheme="minorHAnsi" w:hAnsiTheme="minorHAnsi" w:cstheme="minorHAnsi"/>
          <w:color w:val="000000"/>
          <w:sz w:val="22"/>
          <w:szCs w:val="22"/>
        </w:rPr>
        <w:t xml:space="preserve"> Realm. This issue affects Apache Tomcat 10.0.0-M1 to 10.0.5; 9.0.0.M1 to 9.0.45; 8.5.0 to 8.5.65.</w:t>
      </w:r>
    </w:p>
    <w:p w14:paraId="2F9C0CB1" w14:textId="77777777" w:rsidR="00195C2C" w:rsidRPr="002711E6" w:rsidRDefault="00195C2C" w:rsidP="002711E6">
      <w:pPr>
        <w:pStyle w:val="HTMLPreformatted"/>
        <w:numPr>
          <w:ilvl w:val="0"/>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CVE-2021-33037</w:t>
      </w:r>
    </w:p>
    <w:p w14:paraId="109FAA76" w14:textId="77777777" w:rsidR="00195C2C" w:rsidRPr="002711E6" w:rsidRDefault="00195C2C"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2711E6">
        <w:rPr>
          <w:rFonts w:asciiTheme="minorHAnsi" w:hAnsiTheme="minorHAnsi" w:cstheme="minorHAnsi"/>
          <w:color w:val="000000"/>
          <w:sz w:val="22"/>
          <w:szCs w:val="22"/>
        </w:rPr>
        <w:t>honoured</w:t>
      </w:r>
      <w:proofErr w:type="spellEnd"/>
      <w:r w:rsidRPr="002711E6">
        <w:rPr>
          <w:rFonts w:asciiTheme="minorHAnsi" w:hAnsiTheme="minorHAnsi" w:cstheme="minorHAnsi"/>
          <w:color w:val="000000"/>
          <w:sz w:val="22"/>
          <w:szCs w:val="22"/>
        </w:rPr>
        <w:t xml:space="preserve"> the identify encoding; and - Tomcat did not ensure that, if present, the chunked encoding was the final encoding.</w:t>
      </w:r>
    </w:p>
    <w:p w14:paraId="14B98A6C" w14:textId="77777777" w:rsidR="00E42573" w:rsidRPr="002711E6" w:rsidRDefault="00E42573" w:rsidP="002711E6">
      <w:pPr>
        <w:suppressAutoHyphens/>
        <w:spacing w:after="0" w:line="240" w:lineRule="auto"/>
        <w:rPr>
          <w:rFonts w:cstheme="minorHAnsi"/>
        </w:rPr>
      </w:pPr>
      <w:r w:rsidRPr="002711E6">
        <w:rPr>
          <w:rFonts w:cstheme="minorHAnsi"/>
        </w:rPr>
        <w:t>Dependency: hibernate-validator-6.0.18.Final.jar</w:t>
      </w:r>
    </w:p>
    <w:p w14:paraId="2D00047D" w14:textId="77777777" w:rsidR="00E42573" w:rsidRPr="002711E6" w:rsidRDefault="00E42573" w:rsidP="002711E6">
      <w:pPr>
        <w:pStyle w:val="ListParagraph"/>
        <w:numPr>
          <w:ilvl w:val="0"/>
          <w:numId w:val="16"/>
        </w:numPr>
        <w:suppressAutoHyphens/>
        <w:spacing w:after="0" w:line="240" w:lineRule="auto"/>
        <w:rPr>
          <w:rFonts w:cstheme="minorHAnsi"/>
        </w:rPr>
      </w:pPr>
      <w:r w:rsidRPr="002711E6">
        <w:rPr>
          <w:rFonts w:cstheme="minorHAnsi"/>
        </w:rPr>
        <w:t>CVE-2020-10693</w:t>
      </w:r>
    </w:p>
    <w:p w14:paraId="74B8EC2D" w14:textId="77777777" w:rsidR="00E42573" w:rsidRPr="002711E6" w:rsidRDefault="00E42573" w:rsidP="002711E6">
      <w:pPr>
        <w:pStyle w:val="HTMLPreformatted"/>
        <w:numPr>
          <w:ilvl w:val="1"/>
          <w:numId w:val="16"/>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A flaw was found in Hibernate Validator version 6.1.2.Final. </w:t>
      </w:r>
      <w:r w:rsidRPr="002711E6">
        <w:rPr>
          <w:rFonts w:asciiTheme="minorHAnsi" w:hAnsiTheme="minorHAnsi" w:cstheme="minorHAnsi"/>
          <w:sz w:val="22"/>
          <w:szCs w:val="22"/>
        </w:rPr>
        <w:t>A bug in the message interpolation processor enabled EL expressions to be evaluated as if they were valid.  This flaw allows attackers to bypass input sanitization controls that developers may have put in place when using user-controlled data in error messages.</w:t>
      </w:r>
    </w:p>
    <w:p w14:paraId="75496019" w14:textId="77777777" w:rsidR="00E42573" w:rsidRPr="002711E6" w:rsidRDefault="00E42573" w:rsidP="002711E6">
      <w:pPr>
        <w:pStyle w:val="HTMLPreformatted"/>
        <w:numPr>
          <w:ilvl w:val="1"/>
          <w:numId w:val="16"/>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Fixed in: hibernate-validator 7.0.0.Alpha2, hibernate-validator 6.1.5.Final, hibernate-validator 6.0.20.Final</w:t>
      </w:r>
    </w:p>
    <w:p w14:paraId="6ED9712A" w14:textId="462458F4" w:rsidR="00E42573" w:rsidRPr="002711E6" w:rsidRDefault="00E42573" w:rsidP="002711E6">
      <w:pPr>
        <w:suppressAutoHyphens/>
        <w:spacing w:after="0" w:line="240" w:lineRule="auto"/>
        <w:rPr>
          <w:rFonts w:cstheme="minorHAnsi"/>
        </w:rPr>
      </w:pPr>
      <w:r w:rsidRPr="002711E6">
        <w:rPr>
          <w:rFonts w:cstheme="minorHAnsi"/>
        </w:rPr>
        <w:lastRenderedPageBreak/>
        <w:t>Dependency: spring-core-5.2.3.RELEASE.jar</w:t>
      </w:r>
    </w:p>
    <w:p w14:paraId="26D741C2" w14:textId="77777777" w:rsidR="00E42573" w:rsidRPr="002711E6" w:rsidRDefault="00E42573" w:rsidP="002711E6">
      <w:pPr>
        <w:pStyle w:val="ListParagraph"/>
        <w:numPr>
          <w:ilvl w:val="0"/>
          <w:numId w:val="15"/>
        </w:numPr>
        <w:suppressAutoHyphens/>
        <w:spacing w:after="0" w:line="240" w:lineRule="auto"/>
        <w:rPr>
          <w:rFonts w:cstheme="minorHAnsi"/>
        </w:rPr>
      </w:pPr>
      <w:r w:rsidRPr="002711E6">
        <w:rPr>
          <w:rFonts w:cstheme="minorHAnsi"/>
        </w:rPr>
        <w:t>CVE-2020-5421</w:t>
      </w:r>
    </w:p>
    <w:p w14:paraId="2B027FBA" w14:textId="77777777" w:rsidR="00E42573" w:rsidRPr="002711E6" w:rsidRDefault="00E42573"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2711E6">
        <w:rPr>
          <w:rFonts w:asciiTheme="minorHAnsi" w:hAnsiTheme="minorHAnsi" w:cstheme="minorHAnsi"/>
          <w:color w:val="000000"/>
          <w:sz w:val="22"/>
          <w:szCs w:val="22"/>
        </w:rPr>
        <w:t>jsessionid</w:t>
      </w:r>
      <w:proofErr w:type="spellEnd"/>
      <w:r w:rsidRPr="002711E6">
        <w:rPr>
          <w:rFonts w:asciiTheme="minorHAnsi" w:hAnsiTheme="minorHAnsi" w:cstheme="minorHAnsi"/>
          <w:color w:val="000000"/>
          <w:sz w:val="22"/>
          <w:szCs w:val="22"/>
        </w:rPr>
        <w:t xml:space="preserve"> path parameter.</w:t>
      </w:r>
    </w:p>
    <w:p w14:paraId="19EACAA7" w14:textId="77777777" w:rsidR="00E42573" w:rsidRPr="002711E6" w:rsidRDefault="00E42573" w:rsidP="002711E6">
      <w:pPr>
        <w:pStyle w:val="ListParagraph"/>
        <w:numPr>
          <w:ilvl w:val="0"/>
          <w:numId w:val="15"/>
        </w:numPr>
        <w:suppressAutoHyphens/>
        <w:spacing w:after="0" w:line="240" w:lineRule="auto"/>
        <w:rPr>
          <w:rFonts w:cstheme="minorHAnsi"/>
        </w:rPr>
      </w:pPr>
      <w:r w:rsidRPr="002711E6">
        <w:rPr>
          <w:rFonts w:cstheme="minorHAnsi"/>
        </w:rPr>
        <w:t>CVE-2021-22118</w:t>
      </w:r>
    </w:p>
    <w:p w14:paraId="5F6D3877" w14:textId="77777777" w:rsidR="00E42573" w:rsidRPr="002711E6" w:rsidRDefault="00E42573" w:rsidP="002711E6">
      <w:pPr>
        <w:pStyle w:val="HTMLPreformatted"/>
        <w:numPr>
          <w:ilvl w:val="1"/>
          <w:numId w:val="15"/>
        </w:numPr>
        <w:rPr>
          <w:rFonts w:asciiTheme="minorHAnsi" w:hAnsiTheme="minorHAnsi" w:cstheme="minorHAnsi"/>
          <w:color w:val="000000"/>
          <w:sz w:val="22"/>
          <w:szCs w:val="22"/>
        </w:rPr>
      </w:pPr>
      <w:r w:rsidRPr="002711E6">
        <w:rPr>
          <w:rFonts w:asciiTheme="minorHAnsi" w:hAnsiTheme="minorHAnsi" w:cstheme="minorHAnsi"/>
          <w:color w:val="000000"/>
          <w:sz w:val="22"/>
          <w:szCs w:val="22"/>
        </w:rPr>
        <w:t xml:space="preserve">In Spring Framework, versions 5.2.x prior to 5.2.15 and versions 5.3.x prior to 5.3.7, a </w:t>
      </w:r>
      <w:proofErr w:type="spellStart"/>
      <w:r w:rsidRPr="002711E6">
        <w:rPr>
          <w:rFonts w:asciiTheme="minorHAnsi" w:hAnsiTheme="minorHAnsi" w:cstheme="minorHAnsi"/>
          <w:color w:val="000000"/>
          <w:sz w:val="22"/>
          <w:szCs w:val="22"/>
        </w:rPr>
        <w:t>WebFlux</w:t>
      </w:r>
      <w:proofErr w:type="spellEnd"/>
      <w:r w:rsidRPr="002711E6">
        <w:rPr>
          <w:rFonts w:asciiTheme="minorHAnsi" w:hAnsiTheme="minorHAnsi" w:cstheme="minorHAnsi"/>
          <w:color w:val="000000"/>
          <w:sz w:val="22"/>
          <w:szCs w:val="22"/>
        </w:rPr>
        <w:t xml:space="preserve"> application is vulnerable to a privilege escalation: by (re)creating the temporary storage directory, a locally authenticated malicious user can read or modify files that have been uploaded to the </w:t>
      </w:r>
      <w:proofErr w:type="spellStart"/>
      <w:r w:rsidRPr="002711E6">
        <w:rPr>
          <w:rFonts w:asciiTheme="minorHAnsi" w:hAnsiTheme="minorHAnsi" w:cstheme="minorHAnsi"/>
          <w:color w:val="000000"/>
          <w:sz w:val="22"/>
          <w:szCs w:val="22"/>
        </w:rPr>
        <w:t>WebFlux</w:t>
      </w:r>
      <w:proofErr w:type="spellEnd"/>
      <w:r w:rsidRPr="002711E6">
        <w:rPr>
          <w:rFonts w:asciiTheme="minorHAnsi" w:hAnsiTheme="minorHAnsi" w:cstheme="minorHAnsi"/>
          <w:color w:val="000000"/>
          <w:sz w:val="22"/>
          <w:szCs w:val="22"/>
        </w:rPr>
        <w:t xml:space="preserve"> application, or overwrite arbitrary files with multipart request data.</w:t>
      </w:r>
    </w:p>
    <w:p w14:paraId="2FDACB9C" w14:textId="3EB89F3B" w:rsidR="00E42573" w:rsidRPr="002711E6" w:rsidRDefault="00E42573" w:rsidP="002711E6">
      <w:pPr>
        <w:suppressAutoHyphens/>
        <w:spacing w:after="0" w:line="240" w:lineRule="auto"/>
        <w:contextualSpacing/>
        <w:rPr>
          <w:rFonts w:eastAsia="Times New Roman" w:cstheme="minorHAnsi"/>
        </w:rPr>
      </w:pPr>
      <w:r w:rsidRPr="002711E6">
        <w:rPr>
          <w:rFonts w:eastAsia="Times New Roman" w:cstheme="minorHAnsi"/>
        </w:rPr>
        <w:t>Dependency: spring-jcl-5.2.3.RELEASE.jar</w:t>
      </w:r>
    </w:p>
    <w:p w14:paraId="01170706" w14:textId="395C39BF" w:rsidR="00E42573" w:rsidRDefault="00E42573" w:rsidP="002711E6">
      <w:pPr>
        <w:pStyle w:val="ListParagraph"/>
        <w:numPr>
          <w:ilvl w:val="0"/>
          <w:numId w:val="15"/>
        </w:numPr>
        <w:suppressAutoHyphens/>
        <w:spacing w:after="0" w:line="240" w:lineRule="auto"/>
        <w:rPr>
          <w:rFonts w:cstheme="minorHAnsi"/>
        </w:rPr>
      </w:pPr>
      <w:r w:rsidRPr="002711E6">
        <w:rPr>
          <w:rFonts w:cstheme="minorHAnsi"/>
        </w:rPr>
        <w:t>CVE-2020-5421</w:t>
      </w:r>
    </w:p>
    <w:p w14:paraId="22202516" w14:textId="37567188" w:rsidR="008846D6" w:rsidRPr="002711E6" w:rsidRDefault="008846D6" w:rsidP="008846D6">
      <w:pPr>
        <w:pStyle w:val="ListParagraph"/>
        <w:numPr>
          <w:ilvl w:val="1"/>
          <w:numId w:val="15"/>
        </w:numPr>
        <w:suppressAutoHyphens/>
        <w:spacing w:after="0" w:line="240" w:lineRule="auto"/>
        <w:rPr>
          <w:rFonts w:cstheme="minorHAnsi"/>
        </w:rPr>
      </w:pPr>
      <w:r>
        <w:rPr>
          <w:rFonts w:cstheme="minorHAnsi"/>
        </w:rPr>
        <w:t>This is a duplicate, it’s in the above dependency</w:t>
      </w:r>
    </w:p>
    <w:p w14:paraId="4BC17014" w14:textId="77777777" w:rsidR="00E42573" w:rsidRPr="002711E6" w:rsidRDefault="00E42573" w:rsidP="002711E6">
      <w:pPr>
        <w:suppressAutoHyphens/>
        <w:spacing w:after="0" w:line="240" w:lineRule="auto"/>
        <w:contextualSpacing/>
        <w:rPr>
          <w:rFonts w:eastAsia="Times New Roman" w:cstheme="minorHAnsi"/>
        </w:rPr>
      </w:pPr>
    </w:p>
    <w:p w14:paraId="28FEB6B3" w14:textId="77777777" w:rsidR="00240BEA" w:rsidRPr="002711E6" w:rsidRDefault="00240BEA" w:rsidP="002711E6">
      <w:pPr>
        <w:suppressAutoHyphens/>
        <w:spacing w:after="0" w:line="240" w:lineRule="auto"/>
        <w:contextualSpacing/>
        <w:rPr>
          <w:rFonts w:cstheme="minorHAnsi"/>
        </w:rPr>
      </w:pPr>
    </w:p>
    <w:p w14:paraId="4EC5AC93" w14:textId="046ADBD1" w:rsidR="00485402" w:rsidRPr="002711E6" w:rsidRDefault="000D2A1B" w:rsidP="002711E6">
      <w:pPr>
        <w:pStyle w:val="Heading2"/>
      </w:pPr>
      <w:bookmarkStart w:id="7" w:name="_Toc32574615"/>
      <w:r w:rsidRPr="002711E6">
        <w:t xml:space="preserve">5. </w:t>
      </w:r>
      <w:r w:rsidR="00010B8A" w:rsidRPr="002711E6">
        <w:t>Mitigation Plan</w:t>
      </w:r>
      <w:bookmarkEnd w:id="7"/>
    </w:p>
    <w:p w14:paraId="4E383B21" w14:textId="46B59EFE" w:rsidR="00812410" w:rsidRPr="002711E6" w:rsidRDefault="00052476" w:rsidP="002711E6">
      <w:pPr>
        <w:pStyle w:val="NormalWeb"/>
        <w:suppressAutoHyphens/>
        <w:spacing w:before="0" w:beforeAutospacing="0" w:after="0" w:afterAutospacing="0" w:line="240" w:lineRule="auto"/>
        <w:contextualSpacing/>
        <w:rPr>
          <w:rFonts w:asciiTheme="minorHAnsi" w:hAnsiTheme="minorHAnsi" w:cstheme="minorHAnsi"/>
        </w:rPr>
      </w:pPr>
      <w:r w:rsidRPr="002711E6">
        <w:rPr>
          <w:rFonts w:asciiTheme="minorHAnsi" w:hAnsiTheme="minorHAnsi" w:cstheme="minorHAnsi"/>
        </w:rPr>
        <w:t xml:space="preserve">After interpreting your results from the manual </w:t>
      </w:r>
      <w:r w:rsidR="001650C9" w:rsidRPr="002711E6">
        <w:rPr>
          <w:rFonts w:asciiTheme="minorHAnsi" w:hAnsiTheme="minorHAnsi" w:cstheme="minorHAnsi"/>
        </w:rPr>
        <w:t>review</w:t>
      </w:r>
      <w:r w:rsidRPr="002711E6">
        <w:rPr>
          <w:rFonts w:asciiTheme="minorHAnsi" w:hAnsiTheme="minorHAnsi" w:cstheme="minorHAnsi"/>
        </w:rPr>
        <w:t xml:space="preserve"> and static testing, </w:t>
      </w:r>
      <w:r w:rsidR="00B1598A" w:rsidRPr="002711E6">
        <w:rPr>
          <w:rFonts w:asciiTheme="minorHAnsi" w:hAnsiTheme="minorHAnsi" w:cstheme="minorHAnsi"/>
        </w:rPr>
        <w:t>identify the steps to remedy the identified security vulnerabilitie</w:t>
      </w:r>
      <w:r w:rsidRPr="002711E6">
        <w:rPr>
          <w:rFonts w:asciiTheme="minorHAnsi" w:hAnsiTheme="minorHAnsi" w:cstheme="minorHAnsi"/>
        </w:rPr>
        <w:t xml:space="preserve">s for Artemis </w:t>
      </w:r>
      <w:proofErr w:type="spellStart"/>
      <w:r w:rsidRPr="002711E6">
        <w:rPr>
          <w:rFonts w:asciiTheme="minorHAnsi" w:hAnsiTheme="minorHAnsi" w:cstheme="minorHAnsi"/>
        </w:rPr>
        <w:t>Financial</w:t>
      </w:r>
      <w:r w:rsidR="00020066" w:rsidRPr="002711E6">
        <w:rPr>
          <w:rFonts w:asciiTheme="minorHAnsi" w:hAnsiTheme="minorHAnsi" w:cstheme="minorHAnsi"/>
        </w:rPr>
        <w:t>’s</w:t>
      </w:r>
      <w:proofErr w:type="spellEnd"/>
      <w:r w:rsidR="00020066" w:rsidRPr="002711E6">
        <w:rPr>
          <w:rFonts w:asciiTheme="minorHAnsi" w:hAnsiTheme="minorHAnsi" w:cstheme="minorHAnsi"/>
        </w:rPr>
        <w:t xml:space="preserve"> software application</w:t>
      </w:r>
      <w:r w:rsidR="00B1598A" w:rsidRPr="002711E6">
        <w:rPr>
          <w:rFonts w:asciiTheme="minorHAnsi" w:hAnsiTheme="minorHAnsi" w:cstheme="minorHAnsi"/>
        </w:rPr>
        <w:t>.</w:t>
      </w:r>
      <w:r w:rsidR="004665CA" w:rsidRPr="002711E6">
        <w:rPr>
          <w:rFonts w:asciiTheme="minorHAnsi" w:hAnsiTheme="minorHAnsi" w:cstheme="minorHAnsi"/>
        </w:rPr>
        <w:t xml:space="preserve"> (20XX).</w:t>
      </w:r>
    </w:p>
    <w:p w14:paraId="4E3C531B" w14:textId="77777777" w:rsidR="00113667" w:rsidRPr="002711E6" w:rsidRDefault="00113667" w:rsidP="002711E6">
      <w:pPr>
        <w:pStyle w:val="NormalWeb"/>
        <w:suppressAutoHyphens/>
        <w:spacing w:before="0" w:beforeAutospacing="0" w:after="0" w:afterAutospacing="0" w:line="240" w:lineRule="auto"/>
        <w:contextualSpacing/>
        <w:rPr>
          <w:rFonts w:asciiTheme="minorHAnsi" w:hAnsiTheme="minorHAnsi" w:cstheme="minorHAnsi"/>
        </w:rPr>
      </w:pPr>
    </w:p>
    <w:p w14:paraId="721FA9EA" w14:textId="74095A3A" w:rsidR="005666A2" w:rsidRDefault="002711E6" w:rsidP="005666A2">
      <w:pPr>
        <w:pStyle w:val="NormalWeb"/>
        <w:numPr>
          <w:ilvl w:val="0"/>
          <w:numId w:val="15"/>
        </w:numPr>
        <w:suppressAutoHyphens/>
        <w:spacing w:after="0" w:line="240" w:lineRule="auto"/>
        <w:contextualSpacing/>
        <w:rPr>
          <w:rFonts w:asciiTheme="minorHAnsi" w:hAnsiTheme="minorHAnsi" w:cstheme="minorHAnsi"/>
        </w:rPr>
      </w:pPr>
      <w:r>
        <w:rPr>
          <w:rFonts w:asciiTheme="minorHAnsi" w:hAnsiTheme="minorHAnsi" w:cstheme="minorHAnsi"/>
        </w:rPr>
        <w:t xml:space="preserve">When the spring framework boot is set to </w:t>
      </w:r>
      <w:r w:rsidR="005666A2">
        <w:rPr>
          <w:rFonts w:asciiTheme="minorHAnsi" w:hAnsiTheme="minorHAnsi" w:cstheme="minorHAnsi"/>
        </w:rPr>
        <w:t>2.5.4</w:t>
      </w:r>
      <w:r w:rsidR="008846D6">
        <w:rPr>
          <w:rFonts w:asciiTheme="minorHAnsi" w:hAnsiTheme="minorHAnsi" w:cstheme="minorHAnsi"/>
        </w:rPr>
        <w:t>, and bouncy-castle is set to the newest version, 1.69</w:t>
      </w:r>
      <w:r w:rsidR="005666A2">
        <w:rPr>
          <w:rFonts w:asciiTheme="minorHAnsi" w:hAnsiTheme="minorHAnsi" w:cstheme="minorHAnsi"/>
        </w:rPr>
        <w:t>, the dependency ch</w:t>
      </w:r>
      <w:r w:rsidR="008846D6">
        <w:rPr>
          <w:rFonts w:asciiTheme="minorHAnsi" w:hAnsiTheme="minorHAnsi" w:cstheme="minorHAnsi"/>
        </w:rPr>
        <w:t xml:space="preserve">eck shows no vulnerable dependencies.  </w:t>
      </w:r>
      <w:r>
        <w:rPr>
          <w:rFonts w:asciiTheme="minorHAnsi" w:hAnsiTheme="minorHAnsi" w:cstheme="minorHAnsi"/>
        </w:rPr>
        <w:t xml:space="preserve"> Thus, spring framework boot sh</w:t>
      </w:r>
      <w:r w:rsidR="008846D6">
        <w:rPr>
          <w:rFonts w:asciiTheme="minorHAnsi" w:hAnsiTheme="minorHAnsi" w:cstheme="minorHAnsi"/>
        </w:rPr>
        <w:t xml:space="preserve">ould be set to 2.5.4 or newer and bouncy-castle should be set to 1.69 (or newer, </w:t>
      </w:r>
      <w:r w:rsidR="005E0A2F">
        <w:rPr>
          <w:rFonts w:asciiTheme="minorHAnsi" w:hAnsiTheme="minorHAnsi" w:cstheme="minorHAnsi"/>
        </w:rPr>
        <w:t>if applicable</w:t>
      </w:r>
      <w:r w:rsidR="008846D6">
        <w:rPr>
          <w:rFonts w:asciiTheme="minorHAnsi" w:hAnsiTheme="minorHAnsi" w:cstheme="minorHAnsi"/>
        </w:rPr>
        <w:t>).</w:t>
      </w:r>
    </w:p>
    <w:p w14:paraId="73401EAD" w14:textId="77777777" w:rsidR="005666A2" w:rsidRDefault="005666A2" w:rsidP="005666A2">
      <w:pPr>
        <w:pStyle w:val="NormalWeb"/>
        <w:numPr>
          <w:ilvl w:val="0"/>
          <w:numId w:val="15"/>
        </w:numPr>
        <w:suppressAutoHyphens/>
        <w:spacing w:after="0" w:line="240" w:lineRule="auto"/>
        <w:contextualSpacing/>
        <w:rPr>
          <w:rFonts w:asciiTheme="minorHAnsi" w:hAnsiTheme="minorHAnsi" w:cstheme="minorHAnsi"/>
        </w:rPr>
      </w:pPr>
      <w:r w:rsidRPr="005666A2">
        <w:rPr>
          <w:rFonts w:asciiTheme="minorHAnsi" w:hAnsiTheme="minorHAnsi" w:cstheme="minorHAnsi"/>
        </w:rPr>
        <w:t xml:space="preserve">Create an error page for if users input no </w:t>
      </w:r>
      <w:proofErr w:type="spellStart"/>
      <w:r w:rsidRPr="005666A2">
        <w:rPr>
          <w:rFonts w:asciiTheme="minorHAnsi" w:hAnsiTheme="minorHAnsi" w:cstheme="minorHAnsi"/>
        </w:rPr>
        <w:t>business_name</w:t>
      </w:r>
      <w:proofErr w:type="spellEnd"/>
      <w:r w:rsidRPr="005666A2">
        <w:rPr>
          <w:rFonts w:asciiTheme="minorHAnsi" w:hAnsiTheme="minorHAnsi" w:cstheme="minorHAnsi"/>
        </w:rPr>
        <w:t xml:space="preserve"> that gives feedback.  For example "Error.  Please enter a value for </w:t>
      </w:r>
      <w:proofErr w:type="spellStart"/>
      <w:r w:rsidRPr="005666A2">
        <w:rPr>
          <w:rFonts w:asciiTheme="minorHAnsi" w:hAnsiTheme="minorHAnsi" w:cstheme="minorHAnsi"/>
        </w:rPr>
        <w:t>business_name</w:t>
      </w:r>
      <w:proofErr w:type="spellEnd"/>
      <w:r w:rsidRPr="005666A2">
        <w:rPr>
          <w:rFonts w:asciiTheme="minorHAnsi" w:hAnsiTheme="minorHAnsi" w:cstheme="minorHAnsi"/>
        </w:rPr>
        <w:t xml:space="preserve">".  </w:t>
      </w:r>
    </w:p>
    <w:p w14:paraId="3839C320" w14:textId="5BDAC839" w:rsidR="005666A2" w:rsidRDefault="005666A2" w:rsidP="005666A2">
      <w:pPr>
        <w:pStyle w:val="NormalWeb"/>
        <w:numPr>
          <w:ilvl w:val="0"/>
          <w:numId w:val="15"/>
        </w:numPr>
        <w:suppressAutoHyphens/>
        <w:spacing w:after="0" w:line="240" w:lineRule="auto"/>
        <w:contextualSpacing/>
        <w:rPr>
          <w:rFonts w:asciiTheme="minorHAnsi" w:hAnsiTheme="minorHAnsi" w:cstheme="minorHAnsi"/>
        </w:rPr>
      </w:pPr>
      <w:r w:rsidRPr="005666A2">
        <w:rPr>
          <w:rFonts w:asciiTheme="minorHAnsi" w:hAnsiTheme="minorHAnsi" w:cstheme="minorHAnsi"/>
        </w:rPr>
        <w:t xml:space="preserve">Validate input for the </w:t>
      </w:r>
      <w:proofErr w:type="spellStart"/>
      <w:r w:rsidRPr="005666A2">
        <w:rPr>
          <w:rFonts w:asciiTheme="minorHAnsi" w:hAnsiTheme="minorHAnsi" w:cstheme="minorHAnsi"/>
        </w:rPr>
        <w:t>business_name</w:t>
      </w:r>
      <w:proofErr w:type="spellEnd"/>
      <w:r w:rsidRPr="005666A2">
        <w:rPr>
          <w:rFonts w:asciiTheme="minorHAnsi" w:hAnsiTheme="minorHAnsi" w:cstheme="minorHAnsi"/>
        </w:rPr>
        <w:t xml:space="preserve">.  This includes limiting the length of the input.  </w:t>
      </w:r>
    </w:p>
    <w:p w14:paraId="6823E74B" w14:textId="293D8591" w:rsidR="005666A2" w:rsidRPr="005666A2" w:rsidRDefault="005666A2" w:rsidP="005666A2">
      <w:pPr>
        <w:pStyle w:val="NormalWeb"/>
        <w:numPr>
          <w:ilvl w:val="0"/>
          <w:numId w:val="15"/>
        </w:numPr>
        <w:suppressAutoHyphens/>
        <w:spacing w:after="0" w:line="240" w:lineRule="auto"/>
        <w:contextualSpacing/>
        <w:rPr>
          <w:rFonts w:asciiTheme="minorHAnsi" w:hAnsiTheme="minorHAnsi" w:cstheme="minorHAnsi"/>
        </w:rPr>
      </w:pPr>
      <w:r w:rsidRPr="005666A2">
        <w:rPr>
          <w:rFonts w:asciiTheme="minorHAnsi" w:hAnsiTheme="minorHAnsi" w:cstheme="minorHAnsi"/>
        </w:rPr>
        <w:t>Also validate input for name in the Greeting Controller.  This includes blacklisting most special characters and limiting the length of the input.</w:t>
      </w:r>
    </w:p>
    <w:p w14:paraId="446D115F" w14:textId="6969D3A9" w:rsidR="005666A2" w:rsidRPr="005666A2" w:rsidRDefault="005666A2" w:rsidP="005666A2">
      <w:pPr>
        <w:pStyle w:val="NormalWeb"/>
        <w:numPr>
          <w:ilvl w:val="0"/>
          <w:numId w:val="15"/>
        </w:numPr>
        <w:suppressAutoHyphens/>
        <w:spacing w:after="0" w:line="240" w:lineRule="auto"/>
        <w:contextualSpacing/>
        <w:rPr>
          <w:rFonts w:asciiTheme="minorHAnsi" w:hAnsiTheme="minorHAnsi" w:cstheme="minorHAnsi"/>
        </w:rPr>
      </w:pPr>
      <w:r>
        <w:rPr>
          <w:rFonts w:asciiTheme="minorHAnsi" w:hAnsiTheme="minorHAnsi" w:cstheme="minorHAnsi"/>
        </w:rPr>
        <w:t>F</w:t>
      </w:r>
      <w:r w:rsidRPr="005666A2">
        <w:rPr>
          <w:rFonts w:asciiTheme="minorHAnsi" w:hAnsiTheme="minorHAnsi" w:cstheme="minorHAnsi"/>
        </w:rPr>
        <w:t xml:space="preserve">inish </w:t>
      </w:r>
      <w:proofErr w:type="spellStart"/>
      <w:r w:rsidRPr="005666A2">
        <w:rPr>
          <w:rFonts w:asciiTheme="minorHAnsi" w:hAnsiTheme="minorHAnsi" w:cstheme="minorHAnsi"/>
        </w:rPr>
        <w:t>setMyDateTime</w:t>
      </w:r>
      <w:proofErr w:type="spellEnd"/>
      <w:r w:rsidRPr="005666A2">
        <w:rPr>
          <w:rFonts w:asciiTheme="minorHAnsi" w:hAnsiTheme="minorHAnsi" w:cstheme="minorHAnsi"/>
        </w:rPr>
        <w:t xml:space="preserve"> method: it should set </w:t>
      </w:r>
      <w:proofErr w:type="spellStart"/>
      <w:r w:rsidRPr="005666A2">
        <w:rPr>
          <w:rFonts w:asciiTheme="minorHAnsi" w:hAnsiTheme="minorHAnsi" w:cstheme="minorHAnsi"/>
        </w:rPr>
        <w:t>mySecond</w:t>
      </w:r>
      <w:proofErr w:type="spellEnd"/>
      <w:r w:rsidRPr="005666A2">
        <w:rPr>
          <w:rFonts w:asciiTheme="minorHAnsi" w:hAnsiTheme="minorHAnsi" w:cstheme="minorHAnsi"/>
        </w:rPr>
        <w:t xml:space="preserve">, </w:t>
      </w:r>
      <w:proofErr w:type="spellStart"/>
      <w:r w:rsidRPr="005666A2">
        <w:rPr>
          <w:rFonts w:asciiTheme="minorHAnsi" w:hAnsiTheme="minorHAnsi" w:cstheme="minorHAnsi"/>
        </w:rPr>
        <w:t>myMinute</w:t>
      </w:r>
      <w:proofErr w:type="spellEnd"/>
      <w:r w:rsidRPr="005666A2">
        <w:rPr>
          <w:rFonts w:asciiTheme="minorHAnsi" w:hAnsiTheme="minorHAnsi" w:cstheme="minorHAnsi"/>
        </w:rPr>
        <w:t xml:space="preserve">, and </w:t>
      </w:r>
      <w:proofErr w:type="spellStart"/>
      <w:r w:rsidRPr="005666A2">
        <w:rPr>
          <w:rFonts w:asciiTheme="minorHAnsi" w:hAnsiTheme="minorHAnsi" w:cstheme="minorHAnsi"/>
        </w:rPr>
        <w:t>myHour</w:t>
      </w:r>
      <w:proofErr w:type="spellEnd"/>
      <w:r w:rsidRPr="005666A2">
        <w:rPr>
          <w:rFonts w:asciiTheme="minorHAnsi" w:hAnsiTheme="minorHAnsi" w:cstheme="minorHAnsi"/>
        </w:rPr>
        <w:t xml:space="preserve"> to seconds, minutes, and hour respectively.</w:t>
      </w:r>
    </w:p>
    <w:p w14:paraId="27403D49" w14:textId="1B2F6634" w:rsidR="005666A2" w:rsidRPr="005666A2" w:rsidRDefault="005666A2" w:rsidP="005666A2">
      <w:pPr>
        <w:pStyle w:val="NormalWeb"/>
        <w:numPr>
          <w:ilvl w:val="0"/>
          <w:numId w:val="15"/>
        </w:numPr>
        <w:suppressAutoHyphens/>
        <w:spacing w:after="0" w:line="240" w:lineRule="auto"/>
        <w:contextualSpacing/>
        <w:rPr>
          <w:rFonts w:asciiTheme="minorHAnsi" w:hAnsiTheme="minorHAnsi" w:cstheme="minorHAnsi"/>
        </w:rPr>
      </w:pPr>
      <w:r>
        <w:rPr>
          <w:rFonts w:asciiTheme="minorHAnsi" w:hAnsiTheme="minorHAnsi" w:cstheme="minorHAnsi"/>
        </w:rPr>
        <w:t>F</w:t>
      </w:r>
      <w:r w:rsidRPr="005666A2">
        <w:rPr>
          <w:rFonts w:asciiTheme="minorHAnsi" w:hAnsiTheme="minorHAnsi" w:cstheme="minorHAnsi"/>
        </w:rPr>
        <w:t xml:space="preserve">ix </w:t>
      </w:r>
      <w:proofErr w:type="spellStart"/>
      <w:r w:rsidRPr="005666A2">
        <w:rPr>
          <w:rFonts w:asciiTheme="minorHAnsi" w:hAnsiTheme="minorHAnsi" w:cstheme="minorHAnsi"/>
        </w:rPr>
        <w:t>retrieveDateTime</w:t>
      </w:r>
      <w:proofErr w:type="spellEnd"/>
      <w:r w:rsidRPr="005666A2">
        <w:rPr>
          <w:rFonts w:asciiTheme="minorHAnsi" w:hAnsiTheme="minorHAnsi" w:cstheme="minorHAnsi"/>
        </w:rPr>
        <w:t xml:space="preserve"> method: it should return an array with elements </w:t>
      </w:r>
      <w:proofErr w:type="spellStart"/>
      <w:r w:rsidRPr="005666A2">
        <w:rPr>
          <w:rFonts w:asciiTheme="minorHAnsi" w:hAnsiTheme="minorHAnsi" w:cstheme="minorHAnsi"/>
        </w:rPr>
        <w:t>mySecond</w:t>
      </w:r>
      <w:proofErr w:type="spellEnd"/>
      <w:r w:rsidRPr="005666A2">
        <w:rPr>
          <w:rFonts w:asciiTheme="minorHAnsi" w:hAnsiTheme="minorHAnsi" w:cstheme="minorHAnsi"/>
        </w:rPr>
        <w:t xml:space="preserve">, </w:t>
      </w:r>
      <w:proofErr w:type="spellStart"/>
      <w:r w:rsidRPr="005666A2">
        <w:rPr>
          <w:rFonts w:asciiTheme="minorHAnsi" w:hAnsiTheme="minorHAnsi" w:cstheme="minorHAnsi"/>
        </w:rPr>
        <w:t>myMinute</w:t>
      </w:r>
      <w:proofErr w:type="spellEnd"/>
      <w:r w:rsidRPr="005666A2">
        <w:rPr>
          <w:rFonts w:asciiTheme="minorHAnsi" w:hAnsiTheme="minorHAnsi" w:cstheme="minorHAnsi"/>
        </w:rPr>
        <w:t xml:space="preserve">, and </w:t>
      </w:r>
      <w:proofErr w:type="spellStart"/>
      <w:r w:rsidRPr="005666A2">
        <w:rPr>
          <w:rFonts w:asciiTheme="minorHAnsi" w:hAnsiTheme="minorHAnsi" w:cstheme="minorHAnsi"/>
        </w:rPr>
        <w:t>myHour</w:t>
      </w:r>
      <w:proofErr w:type="spellEnd"/>
      <w:r w:rsidRPr="005666A2">
        <w:rPr>
          <w:rFonts w:asciiTheme="minorHAnsi" w:hAnsiTheme="minorHAnsi" w:cstheme="minorHAnsi"/>
        </w:rPr>
        <w:t>.</w:t>
      </w:r>
    </w:p>
    <w:p w14:paraId="667BCFD7" w14:textId="77777777" w:rsidR="005666A2" w:rsidRPr="005666A2" w:rsidRDefault="005666A2" w:rsidP="005666A2">
      <w:pPr>
        <w:pStyle w:val="NormalWeb"/>
        <w:numPr>
          <w:ilvl w:val="0"/>
          <w:numId w:val="15"/>
        </w:numPr>
        <w:suppressAutoHyphens/>
        <w:spacing w:after="0" w:line="240" w:lineRule="auto"/>
        <w:contextualSpacing/>
        <w:rPr>
          <w:rFonts w:asciiTheme="minorHAnsi" w:hAnsiTheme="minorHAnsi" w:cstheme="minorHAnsi"/>
        </w:rPr>
      </w:pPr>
      <w:r w:rsidRPr="005666A2">
        <w:rPr>
          <w:rFonts w:asciiTheme="minorHAnsi" w:hAnsiTheme="minorHAnsi" w:cstheme="minorHAnsi"/>
        </w:rPr>
        <w:t>Use a Java properties file to store database parameters instead of hardcoding them into the codebase.</w:t>
      </w:r>
      <w:bookmarkStart w:id="8" w:name="_GoBack"/>
      <w:bookmarkEnd w:id="8"/>
    </w:p>
    <w:p w14:paraId="25671E8B" w14:textId="09A0CDAD" w:rsidR="002D52C9" w:rsidRPr="008846D6" w:rsidRDefault="005666A2" w:rsidP="008846D6">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sidRPr="005666A2">
        <w:rPr>
          <w:rFonts w:asciiTheme="minorHAnsi" w:hAnsiTheme="minorHAnsi" w:cstheme="minorHAnsi"/>
        </w:rPr>
        <w:t>Remove comment disclosing the username and password.</w:t>
      </w:r>
      <w:r w:rsidR="002D52C9" w:rsidRPr="008846D6">
        <w:rPr>
          <w:rFonts w:cstheme="minorHAnsi"/>
        </w:rPr>
        <w:br w:type="page"/>
      </w:r>
    </w:p>
    <w:p w14:paraId="2B70975F" w14:textId="4704B2E0" w:rsidR="0029171A" w:rsidRPr="005666A2" w:rsidRDefault="002D52C9" w:rsidP="002711E6">
      <w:pPr>
        <w:pStyle w:val="NormalWeb"/>
        <w:suppressAutoHyphens/>
        <w:spacing w:before="0" w:beforeAutospacing="0" w:after="0" w:afterAutospacing="0" w:line="240" w:lineRule="auto"/>
        <w:contextualSpacing/>
        <w:jc w:val="center"/>
        <w:rPr>
          <w:rFonts w:asciiTheme="minorHAnsi" w:hAnsiTheme="minorHAnsi" w:cstheme="minorHAnsi"/>
          <w:b/>
        </w:rPr>
      </w:pPr>
      <w:r w:rsidRPr="005666A2">
        <w:rPr>
          <w:rFonts w:asciiTheme="minorHAnsi" w:hAnsiTheme="minorHAnsi" w:cstheme="minorHAnsi"/>
          <w:b/>
        </w:rPr>
        <w:lastRenderedPageBreak/>
        <w:t>References</w:t>
      </w:r>
    </w:p>
    <w:p w14:paraId="25463576" w14:textId="4E9123F8" w:rsidR="00F31FB3" w:rsidRDefault="00F31FB3" w:rsidP="00F31FB3">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Connecting to MySQL Using JDBC Driver. (</w:t>
      </w:r>
      <w:proofErr w:type="spellStart"/>
      <w:r>
        <w:rPr>
          <w:rFonts w:asciiTheme="minorHAnsi" w:hAnsiTheme="minorHAnsi" w:cstheme="minorHAnsi"/>
        </w:rPr>
        <w:t>n.d.</w:t>
      </w:r>
      <w:proofErr w:type="spellEnd"/>
      <w:r>
        <w:rPr>
          <w:rFonts w:asciiTheme="minorHAnsi" w:hAnsiTheme="minorHAnsi" w:cstheme="minorHAnsi"/>
        </w:rPr>
        <w:t xml:space="preserve">). </w:t>
      </w:r>
      <w:r w:rsidRPr="00F31FB3">
        <w:rPr>
          <w:rFonts w:asciiTheme="minorHAnsi" w:hAnsiTheme="minorHAnsi" w:cstheme="minorHAnsi"/>
        </w:rPr>
        <w:t>https://www.mysqltutorial.org/connecting-to-mysql-</w:t>
      </w:r>
    </w:p>
    <w:p w14:paraId="31C6D136" w14:textId="5853E35C" w:rsidR="00F31FB3" w:rsidRPr="00F31FB3" w:rsidRDefault="00F31FB3" w:rsidP="00F31FB3">
      <w:pPr>
        <w:pStyle w:val="NormalWeb"/>
        <w:suppressAutoHyphens/>
        <w:spacing w:before="0" w:beforeAutospacing="0" w:after="0" w:afterAutospacing="0" w:line="240" w:lineRule="auto"/>
        <w:ind w:firstLine="720"/>
        <w:contextualSpacing/>
        <w:rPr>
          <w:rFonts w:asciiTheme="minorHAnsi" w:hAnsiTheme="minorHAnsi" w:cstheme="minorHAnsi"/>
        </w:rPr>
      </w:pPr>
      <w:proofErr w:type="gramStart"/>
      <w:r w:rsidRPr="00F31FB3">
        <w:rPr>
          <w:rFonts w:asciiTheme="minorHAnsi" w:hAnsiTheme="minorHAnsi" w:cstheme="minorHAnsi"/>
        </w:rPr>
        <w:t>using-</w:t>
      </w:r>
      <w:proofErr w:type="spellStart"/>
      <w:r w:rsidRPr="00F31FB3">
        <w:rPr>
          <w:rFonts w:asciiTheme="minorHAnsi" w:hAnsiTheme="minorHAnsi" w:cstheme="minorHAnsi"/>
        </w:rPr>
        <w:t>jdbc</w:t>
      </w:r>
      <w:proofErr w:type="spellEnd"/>
      <w:r w:rsidRPr="00F31FB3">
        <w:rPr>
          <w:rFonts w:asciiTheme="minorHAnsi" w:hAnsiTheme="minorHAnsi" w:cstheme="minorHAnsi"/>
        </w:rPr>
        <w:t>-driver</w:t>
      </w:r>
      <w:proofErr w:type="gramEnd"/>
      <w:r w:rsidRPr="00F31FB3">
        <w:rPr>
          <w:rFonts w:asciiTheme="minorHAnsi" w:hAnsiTheme="minorHAnsi" w:cstheme="minorHAnsi"/>
        </w:rPr>
        <w:t>/</w:t>
      </w:r>
      <w:r w:rsidRPr="002711E6">
        <w:rPr>
          <w:rFonts w:asciiTheme="minorHAnsi" w:hAnsiTheme="minorHAnsi" w:cstheme="minorHAnsi"/>
        </w:rPr>
        <w:t xml:space="preserve"> </w:t>
      </w:r>
    </w:p>
    <w:p w14:paraId="3354C847" w14:textId="77777777" w:rsidR="00F31FB3" w:rsidRDefault="00F31FB3" w:rsidP="00F31FB3">
      <w:pPr>
        <w:pStyle w:val="NormalWeb"/>
        <w:suppressAutoHyphens/>
        <w:spacing w:before="0" w:beforeAutospacing="0" w:after="0" w:afterAutospacing="0" w:line="240" w:lineRule="auto"/>
        <w:contextualSpacing/>
        <w:rPr>
          <w:rFonts w:asciiTheme="minorHAnsi" w:hAnsiTheme="minorHAnsi" w:cstheme="minorHAnsi"/>
          <w:i/>
        </w:rPr>
      </w:pPr>
      <w:r>
        <w:rPr>
          <w:rFonts w:asciiTheme="minorHAnsi" w:hAnsiTheme="minorHAnsi" w:cstheme="minorHAnsi"/>
        </w:rPr>
        <w:t xml:space="preserve">Coos, A. (March 2019) </w:t>
      </w:r>
      <w:r>
        <w:rPr>
          <w:rFonts w:asciiTheme="minorHAnsi" w:hAnsiTheme="minorHAnsi" w:cstheme="minorHAnsi"/>
          <w:i/>
        </w:rPr>
        <w:t xml:space="preserve">All You Need To Know about GLBA Compliance. </w:t>
      </w:r>
    </w:p>
    <w:p w14:paraId="56942675" w14:textId="77777777" w:rsidR="00F31FB3" w:rsidRDefault="00F31FB3" w:rsidP="00F31FB3">
      <w:pPr>
        <w:pStyle w:val="NormalWeb"/>
        <w:suppressAutoHyphens/>
        <w:spacing w:before="0" w:beforeAutospacing="0" w:after="0" w:afterAutospacing="0" w:line="240" w:lineRule="auto"/>
        <w:ind w:firstLine="720"/>
        <w:contextualSpacing/>
        <w:rPr>
          <w:rFonts w:asciiTheme="minorHAnsi" w:hAnsiTheme="minorHAnsi" w:cstheme="minorHAnsi"/>
        </w:rPr>
      </w:pPr>
      <w:r w:rsidRPr="00F31FB3">
        <w:rPr>
          <w:rFonts w:asciiTheme="minorHAnsi" w:hAnsiTheme="minorHAnsi" w:cstheme="minorHAnsi"/>
        </w:rPr>
        <w:t>https://www.endpointprotector.com/blog/glba-the-gramm-leach-bliley-</w:t>
      </w:r>
    </w:p>
    <w:p w14:paraId="1A4F100C" w14:textId="5DF69ABA" w:rsidR="00F31FB3" w:rsidRPr="002711E6" w:rsidRDefault="00F31FB3" w:rsidP="00F31FB3">
      <w:pPr>
        <w:pStyle w:val="NormalWeb"/>
        <w:suppressAutoHyphens/>
        <w:spacing w:before="0" w:beforeAutospacing="0" w:after="0" w:afterAutospacing="0" w:line="240" w:lineRule="auto"/>
        <w:ind w:left="720"/>
        <w:contextualSpacing/>
        <w:rPr>
          <w:rFonts w:asciiTheme="minorHAnsi" w:hAnsiTheme="minorHAnsi" w:cstheme="minorHAnsi"/>
        </w:rPr>
      </w:pPr>
      <w:r w:rsidRPr="00F31FB3">
        <w:rPr>
          <w:rFonts w:asciiTheme="minorHAnsi" w:hAnsiTheme="minorHAnsi" w:cstheme="minorHAnsi"/>
        </w:rPr>
        <w:t>act/#:~:text=The%20general%20tendency%20is%20to,falls%20under%20the%20Act's%20incidence</w:t>
      </w:r>
      <w:r w:rsidRPr="002711E6">
        <w:rPr>
          <w:rFonts w:asciiTheme="minorHAnsi" w:hAnsiTheme="minorHAnsi" w:cstheme="minorHAnsi"/>
        </w:rPr>
        <w:t>.</w:t>
      </w:r>
    </w:p>
    <w:p w14:paraId="2328B34C"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CVE-2013-1624 Detail</w:t>
      </w:r>
      <w:r w:rsidRPr="002711E6">
        <w:rPr>
          <w:rFonts w:asciiTheme="minorHAnsi" w:hAnsiTheme="minorHAnsi" w:cstheme="minorHAnsi"/>
        </w:rPr>
        <w:t xml:space="preserve">. (2013). NIST. </w:t>
      </w:r>
    </w:p>
    <w:p w14:paraId="5A19D836" w14:textId="0710C4B3"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n/detail?vulnId=CVE-2013-1624</w:t>
      </w:r>
    </w:p>
    <w:p w14:paraId="615427F0"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CVE-2015-6644 Detail</w:t>
      </w:r>
      <w:r w:rsidRPr="002711E6">
        <w:rPr>
          <w:rFonts w:asciiTheme="minorHAnsi" w:hAnsiTheme="minorHAnsi" w:cstheme="minorHAnsi"/>
        </w:rPr>
        <w:t>. (2015). NIST.</w:t>
      </w:r>
    </w:p>
    <w:p w14:paraId="2C886F01" w14:textId="2A583B24"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 xml:space="preserve"> https://web.nvd.nist.gov/view</w:t>
      </w:r>
      <w:r w:rsidR="002D52C9" w:rsidRPr="002711E6">
        <w:rPr>
          <w:rFonts w:asciiTheme="minorHAnsi" w:hAnsiTheme="minorHAnsi" w:cstheme="minorHAnsi"/>
        </w:rPr>
        <w:t>/vuln/detail?vulnId=CVE-2015-6644</w:t>
      </w:r>
    </w:p>
    <w:p w14:paraId="7924B563"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CVE-2015-7940 Detail</w:t>
      </w:r>
      <w:r w:rsidRPr="002711E6">
        <w:rPr>
          <w:rFonts w:asciiTheme="minorHAnsi" w:hAnsiTheme="minorHAnsi" w:cstheme="minorHAnsi"/>
        </w:rPr>
        <w:t xml:space="preserve">. (2015). NIST. </w:t>
      </w:r>
    </w:p>
    <w:p w14:paraId="0917359C" w14:textId="2E487F95"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n/detail?vulnId=CVE-2015-7940</w:t>
      </w:r>
    </w:p>
    <w:p w14:paraId="48BF1B8A"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CVE-2016-1000338 Detail</w:t>
      </w:r>
      <w:r w:rsidRPr="002711E6">
        <w:rPr>
          <w:rFonts w:asciiTheme="minorHAnsi" w:hAnsiTheme="minorHAnsi" w:cstheme="minorHAnsi"/>
        </w:rPr>
        <w:t xml:space="preserve">. (2016). NIST. </w:t>
      </w:r>
    </w:p>
    <w:p w14:paraId="5A7056A5" w14:textId="123E9D65"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https://web.nvd.nist.gov/view/vuln/detail?vulnId=CVE-2016-1000</w:t>
      </w:r>
      <w:r w:rsidR="002D52C9" w:rsidRPr="002711E6">
        <w:rPr>
          <w:rFonts w:asciiTheme="minorHAnsi" w:hAnsiTheme="minorHAnsi" w:cstheme="minorHAnsi"/>
        </w:rPr>
        <w:t>338</w:t>
      </w:r>
    </w:p>
    <w:p w14:paraId="22B8E1E4" w14:textId="4E14A3CF"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CVE-2016-1000339 Detail</w:t>
      </w:r>
      <w:r w:rsidRPr="002711E6">
        <w:rPr>
          <w:rFonts w:asciiTheme="minorHAnsi" w:hAnsiTheme="minorHAnsi" w:cstheme="minorHAnsi"/>
        </w:rPr>
        <w:t>. (2016). NIST.</w:t>
      </w:r>
    </w:p>
    <w:p w14:paraId="08DD27CD" w14:textId="77A28613" w:rsidR="004665CA" w:rsidRPr="002711E6" w:rsidRDefault="004665CA" w:rsidP="002711E6">
      <w:pPr>
        <w:pStyle w:val="NormalWeb"/>
        <w:suppressAutoHyphens/>
        <w:spacing w:after="0" w:line="240" w:lineRule="auto"/>
        <w:ind w:firstLine="720"/>
        <w:contextualSpacing/>
        <w:rPr>
          <w:rFonts w:asciiTheme="minorHAnsi" w:hAnsiTheme="minorHAnsi" w:cstheme="minorHAnsi"/>
        </w:rPr>
      </w:pPr>
      <w:r w:rsidRPr="002711E6">
        <w:rPr>
          <w:rFonts w:asciiTheme="minorHAnsi" w:hAnsiTheme="minorHAnsi" w:cstheme="minorHAnsi"/>
        </w:rPr>
        <w:t>https://web.nvd.nist.gov/view/vuln/detail?vulnId=CVE-2016-1000339</w:t>
      </w:r>
    </w:p>
    <w:p w14:paraId="7E8483D5"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CVE-2016-1000341 Detail</w:t>
      </w:r>
      <w:r w:rsidRPr="002711E6">
        <w:rPr>
          <w:rFonts w:asciiTheme="minorHAnsi" w:hAnsiTheme="minorHAnsi" w:cstheme="minorHAnsi"/>
        </w:rPr>
        <w:t xml:space="preserve">. (2016). NIST. </w:t>
      </w:r>
    </w:p>
    <w:p w14:paraId="29BEBB86" w14:textId="36A5ECEE"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n/detail?vulnId=CVE-2016-1000341</w:t>
      </w:r>
    </w:p>
    <w:p w14:paraId="2CCD95FF"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CVE-2016-1000342 Detail</w:t>
      </w:r>
      <w:r w:rsidRPr="002711E6">
        <w:rPr>
          <w:rFonts w:asciiTheme="minorHAnsi" w:hAnsiTheme="minorHAnsi" w:cstheme="minorHAnsi"/>
        </w:rPr>
        <w:t xml:space="preserve">. (2016). NIST. </w:t>
      </w:r>
    </w:p>
    <w:p w14:paraId="152CD967" w14:textId="4628C03C"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n/detail?vulnId=CVE-2016-1000342</w:t>
      </w:r>
    </w:p>
    <w:p w14:paraId="60698120"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CVE-2016-1000343 Detail</w:t>
      </w:r>
      <w:r w:rsidRPr="002711E6">
        <w:rPr>
          <w:rFonts w:asciiTheme="minorHAnsi" w:hAnsiTheme="minorHAnsi" w:cstheme="minorHAnsi"/>
        </w:rPr>
        <w:t>. (2016). NIST.</w:t>
      </w:r>
    </w:p>
    <w:p w14:paraId="749CF019" w14:textId="655CB012"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 xml:space="preserve"> https://web.nvd.nist.gov/view/vu</w:t>
      </w:r>
      <w:r w:rsidR="002D52C9" w:rsidRPr="002711E6">
        <w:rPr>
          <w:rFonts w:asciiTheme="minorHAnsi" w:hAnsiTheme="minorHAnsi" w:cstheme="minorHAnsi"/>
        </w:rPr>
        <w:t>ln/detail?vulnId=CVE-2016-1000343</w:t>
      </w:r>
    </w:p>
    <w:p w14:paraId="59203CB2"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CVE-2016-1000344 Detail</w:t>
      </w:r>
      <w:r w:rsidRPr="002711E6">
        <w:rPr>
          <w:rFonts w:asciiTheme="minorHAnsi" w:hAnsiTheme="minorHAnsi" w:cstheme="minorHAnsi"/>
        </w:rPr>
        <w:t xml:space="preserve">. (2016). NIST. </w:t>
      </w:r>
    </w:p>
    <w:p w14:paraId="43B3EB50" w14:textId="5061C049"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n/detail?vulnId=CVE-2016-1000344</w:t>
      </w:r>
    </w:p>
    <w:p w14:paraId="43B152F4"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CVE-2016-1000345 Detail</w:t>
      </w:r>
      <w:r w:rsidRPr="002711E6">
        <w:rPr>
          <w:rFonts w:asciiTheme="minorHAnsi" w:hAnsiTheme="minorHAnsi" w:cstheme="minorHAnsi"/>
        </w:rPr>
        <w:t xml:space="preserve">. (2016). NIST. </w:t>
      </w:r>
    </w:p>
    <w:p w14:paraId="68573C32" w14:textId="6A985CDD"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n/detail?vulnId=CVE-2016-1000345</w:t>
      </w:r>
    </w:p>
    <w:p w14:paraId="71E88DD3"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CVE-2016-1000346 Detail</w:t>
      </w:r>
      <w:r w:rsidRPr="002711E6">
        <w:rPr>
          <w:rFonts w:asciiTheme="minorHAnsi" w:hAnsiTheme="minorHAnsi" w:cstheme="minorHAnsi"/>
        </w:rPr>
        <w:t xml:space="preserve">. (2016). NIST. </w:t>
      </w:r>
    </w:p>
    <w:p w14:paraId="75AD25B9" w14:textId="29E1F118"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n/detail?vulnId=CVE-2016-1000346</w:t>
      </w:r>
    </w:p>
    <w:p w14:paraId="004804CB"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CVE-2016-1000352 Detail</w:t>
      </w:r>
      <w:r w:rsidRPr="002711E6">
        <w:rPr>
          <w:rFonts w:asciiTheme="minorHAnsi" w:hAnsiTheme="minorHAnsi" w:cstheme="minorHAnsi"/>
        </w:rPr>
        <w:t xml:space="preserve">. (2016). NIST. </w:t>
      </w:r>
    </w:p>
    <w:p w14:paraId="0E8D2910" w14:textId="3B06570C"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n/detail?vulnId=CVE-2016-1000352</w:t>
      </w:r>
    </w:p>
    <w:p w14:paraId="2B65DF20"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CVE-2017-13098 Detail</w:t>
      </w:r>
      <w:r w:rsidRPr="002711E6">
        <w:rPr>
          <w:rFonts w:asciiTheme="minorHAnsi" w:hAnsiTheme="minorHAnsi" w:cstheme="minorHAnsi"/>
        </w:rPr>
        <w:t xml:space="preserve">. (2017). NIST. </w:t>
      </w:r>
    </w:p>
    <w:p w14:paraId="586D1238" w14:textId="59F06223"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n/detail?vulnId=CVE-2017-13098</w:t>
      </w:r>
    </w:p>
    <w:p w14:paraId="311311FB"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CVE-2017-18640 Detail</w:t>
      </w:r>
      <w:r w:rsidRPr="002711E6">
        <w:rPr>
          <w:rFonts w:asciiTheme="minorHAnsi" w:hAnsiTheme="minorHAnsi" w:cstheme="minorHAnsi"/>
        </w:rPr>
        <w:t xml:space="preserve">. (2017). NIST. </w:t>
      </w:r>
    </w:p>
    <w:p w14:paraId="6B60CC27" w14:textId="2687459B"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w:t>
      </w:r>
      <w:r w:rsidR="002D52C9" w:rsidRPr="002711E6">
        <w:rPr>
          <w:rFonts w:asciiTheme="minorHAnsi" w:hAnsiTheme="minorHAnsi" w:cstheme="minorHAnsi"/>
        </w:rPr>
        <w:t>uln/detail?vulnId=CVE-2017-18640</w:t>
      </w:r>
    </w:p>
    <w:p w14:paraId="6CA0A10D"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CVE-2018-1000613 Detail</w:t>
      </w:r>
      <w:r w:rsidRPr="002711E6">
        <w:rPr>
          <w:rFonts w:asciiTheme="minorHAnsi" w:hAnsiTheme="minorHAnsi" w:cstheme="minorHAnsi"/>
        </w:rPr>
        <w:t>. (2018). NIST.</w:t>
      </w:r>
    </w:p>
    <w:p w14:paraId="7B84DDE3" w14:textId="60FA501B"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w:t>
      </w:r>
      <w:r w:rsidR="002D52C9" w:rsidRPr="002711E6">
        <w:rPr>
          <w:rFonts w:asciiTheme="minorHAnsi" w:hAnsiTheme="minorHAnsi" w:cstheme="minorHAnsi"/>
        </w:rPr>
        <w:t>uln/detail?vulnId=CVE-2018-1000613</w:t>
      </w:r>
    </w:p>
    <w:p w14:paraId="0C854C2D"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CVE-2018-5382 Detail</w:t>
      </w:r>
      <w:r w:rsidRPr="002711E6">
        <w:rPr>
          <w:rFonts w:asciiTheme="minorHAnsi" w:hAnsiTheme="minorHAnsi" w:cstheme="minorHAnsi"/>
        </w:rPr>
        <w:t xml:space="preserve">. (2018). NIST. </w:t>
      </w:r>
    </w:p>
    <w:p w14:paraId="3341590F" w14:textId="760170F0"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w:t>
      </w:r>
      <w:r w:rsidR="002D52C9" w:rsidRPr="002711E6">
        <w:rPr>
          <w:rFonts w:asciiTheme="minorHAnsi" w:hAnsiTheme="minorHAnsi" w:cstheme="minorHAnsi"/>
        </w:rPr>
        <w:t>n/detail?vulnId=CVE-2018-5382</w:t>
      </w:r>
    </w:p>
    <w:p w14:paraId="232D683A"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CVE-2019-17569 Detail</w:t>
      </w:r>
      <w:r w:rsidRPr="002711E6">
        <w:rPr>
          <w:rFonts w:asciiTheme="minorHAnsi" w:hAnsiTheme="minorHAnsi" w:cstheme="minorHAnsi"/>
        </w:rPr>
        <w:t xml:space="preserve">. (2019). NIST. </w:t>
      </w:r>
    </w:p>
    <w:p w14:paraId="6D025735" w14:textId="44D55955" w:rsidR="004665CA" w:rsidRPr="002711E6" w:rsidRDefault="002D52C9" w:rsidP="002711E6">
      <w:pPr>
        <w:pStyle w:val="NormalWeb"/>
        <w:suppressAutoHyphens/>
        <w:spacing w:after="0" w:line="240" w:lineRule="auto"/>
        <w:ind w:firstLine="720"/>
        <w:contextualSpacing/>
        <w:rPr>
          <w:rFonts w:asciiTheme="minorHAnsi" w:hAnsiTheme="minorHAnsi" w:cstheme="minorHAnsi"/>
        </w:rPr>
      </w:pPr>
      <w:r w:rsidRPr="002711E6">
        <w:rPr>
          <w:rFonts w:asciiTheme="minorHAnsi" w:hAnsiTheme="minorHAnsi" w:cstheme="minorHAnsi"/>
        </w:rPr>
        <w:t>https://web.nvd.nist.gov/view/vuln/detail?vulnId=CVE-2019-17569</w:t>
      </w:r>
    </w:p>
    <w:p w14:paraId="1ADB6144" w14:textId="77777777" w:rsidR="002D52C9" w:rsidRPr="002711E6" w:rsidRDefault="002D52C9"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CVE-2020-10693 Detail</w:t>
      </w:r>
      <w:r w:rsidRPr="002711E6">
        <w:rPr>
          <w:rFonts w:asciiTheme="minorHAnsi" w:hAnsiTheme="minorHAnsi" w:cstheme="minorHAnsi"/>
        </w:rPr>
        <w:t xml:space="preserve">. (2020). NIST. </w:t>
      </w:r>
    </w:p>
    <w:p w14:paraId="4EABD005" w14:textId="79DC3045" w:rsidR="002D52C9" w:rsidRPr="002711E6" w:rsidRDefault="002D52C9" w:rsidP="002711E6">
      <w:pPr>
        <w:pStyle w:val="NormalWeb"/>
        <w:suppressAutoHyphens/>
        <w:spacing w:after="0" w:line="240" w:lineRule="auto"/>
        <w:ind w:firstLine="720"/>
        <w:contextualSpacing/>
        <w:rPr>
          <w:rFonts w:asciiTheme="minorHAnsi" w:hAnsiTheme="minorHAnsi" w:cstheme="minorHAnsi"/>
        </w:rPr>
      </w:pPr>
      <w:r w:rsidRPr="002711E6">
        <w:rPr>
          <w:rFonts w:asciiTheme="minorHAnsi" w:hAnsiTheme="minorHAnsi" w:cstheme="minorHAnsi"/>
        </w:rPr>
        <w:t>https://web.nvd.nist.gov/view/vuln/detail?vulnId=CVE-2020-10693</w:t>
      </w:r>
    </w:p>
    <w:p w14:paraId="0E5B9E6E"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CVE-2020-11996 Detail</w:t>
      </w:r>
      <w:r w:rsidRPr="002711E6">
        <w:rPr>
          <w:rFonts w:asciiTheme="minorHAnsi" w:hAnsiTheme="minorHAnsi" w:cstheme="minorHAnsi"/>
        </w:rPr>
        <w:t xml:space="preserve">. (2020). NIST. </w:t>
      </w:r>
    </w:p>
    <w:p w14:paraId="0DD88664" w14:textId="1046C899"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2020-11996</w:t>
      </w:r>
    </w:p>
    <w:p w14:paraId="7B1E9458"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CVE-2020-13934 Detail</w:t>
      </w:r>
      <w:r w:rsidRPr="002711E6">
        <w:rPr>
          <w:rFonts w:asciiTheme="minorHAnsi" w:hAnsiTheme="minorHAnsi" w:cstheme="minorHAnsi"/>
        </w:rPr>
        <w:t xml:space="preserve">. (2020). NIST. </w:t>
      </w:r>
    </w:p>
    <w:p w14:paraId="46A860CD" w14:textId="7552CA6D"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2020-13934</w:t>
      </w:r>
    </w:p>
    <w:p w14:paraId="6F54689D"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CVE-2020-13935 Detail</w:t>
      </w:r>
      <w:r w:rsidRPr="002711E6">
        <w:rPr>
          <w:rFonts w:asciiTheme="minorHAnsi" w:hAnsiTheme="minorHAnsi" w:cstheme="minorHAnsi"/>
        </w:rPr>
        <w:t xml:space="preserve">. (2020). NIST. </w:t>
      </w:r>
    </w:p>
    <w:p w14:paraId="44967456" w14:textId="179D88E9"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lastRenderedPageBreak/>
        <w:t>https://web.nvd.nist.gov/view/vuln/detail?vulnId=CVE-</w:t>
      </w:r>
      <w:r w:rsidR="002D52C9" w:rsidRPr="002711E6">
        <w:rPr>
          <w:rFonts w:asciiTheme="minorHAnsi" w:hAnsiTheme="minorHAnsi" w:cstheme="minorHAnsi"/>
        </w:rPr>
        <w:t>2020-13935</w:t>
      </w:r>
    </w:p>
    <w:p w14:paraId="05088A2D"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CVE-2020-13943 Detail</w:t>
      </w:r>
      <w:r w:rsidRPr="002711E6">
        <w:rPr>
          <w:rFonts w:asciiTheme="minorHAnsi" w:hAnsiTheme="minorHAnsi" w:cstheme="minorHAnsi"/>
        </w:rPr>
        <w:t xml:space="preserve">. (2020). NIST. </w:t>
      </w:r>
    </w:p>
    <w:p w14:paraId="5AF9D53E" w14:textId="3F97380A"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2020-13943</w:t>
      </w:r>
    </w:p>
    <w:p w14:paraId="11998E04"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CVE-2020-17527 Detail</w:t>
      </w:r>
      <w:r w:rsidRPr="002711E6">
        <w:rPr>
          <w:rFonts w:asciiTheme="minorHAnsi" w:hAnsiTheme="minorHAnsi" w:cstheme="minorHAnsi"/>
        </w:rPr>
        <w:t xml:space="preserve">. (2020). NIST. </w:t>
      </w:r>
    </w:p>
    <w:p w14:paraId="3D7688BC" w14:textId="17854C3E"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2020-17527</w:t>
      </w:r>
    </w:p>
    <w:p w14:paraId="203191F4"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CVE-2020-1935 Detail</w:t>
      </w:r>
      <w:r w:rsidRPr="002711E6">
        <w:rPr>
          <w:rFonts w:asciiTheme="minorHAnsi" w:hAnsiTheme="minorHAnsi" w:cstheme="minorHAnsi"/>
        </w:rPr>
        <w:t xml:space="preserve">. (2020). NIST. </w:t>
      </w:r>
    </w:p>
    <w:p w14:paraId="07686CA4" w14:textId="55CA2B2E"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2020-1935</w:t>
      </w:r>
    </w:p>
    <w:p w14:paraId="069D8FA0"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CVE-2020-1938 Detail</w:t>
      </w:r>
      <w:r w:rsidRPr="002711E6">
        <w:rPr>
          <w:rFonts w:asciiTheme="minorHAnsi" w:hAnsiTheme="minorHAnsi" w:cstheme="minorHAnsi"/>
        </w:rPr>
        <w:t xml:space="preserve">. (2020). NIST. </w:t>
      </w:r>
    </w:p>
    <w:p w14:paraId="4C1C88F9" w14:textId="7E7E1A7F"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2020-1938</w:t>
      </w:r>
    </w:p>
    <w:p w14:paraId="0F85CF37"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CVE-2020-25649 Detail</w:t>
      </w:r>
      <w:r w:rsidRPr="002711E6">
        <w:rPr>
          <w:rFonts w:asciiTheme="minorHAnsi" w:hAnsiTheme="minorHAnsi" w:cstheme="minorHAnsi"/>
        </w:rPr>
        <w:t xml:space="preserve">. (2020). NIST. </w:t>
      </w:r>
    </w:p>
    <w:p w14:paraId="3A25763B" w14:textId="42CBC70F"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2020-25649</w:t>
      </w:r>
    </w:p>
    <w:p w14:paraId="7EC51BC2"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CVE-2020-26939 Detail</w:t>
      </w:r>
      <w:r w:rsidRPr="002711E6">
        <w:rPr>
          <w:rFonts w:asciiTheme="minorHAnsi" w:hAnsiTheme="minorHAnsi" w:cstheme="minorHAnsi"/>
        </w:rPr>
        <w:t xml:space="preserve">. (2020). NIST. </w:t>
      </w:r>
    </w:p>
    <w:p w14:paraId="4A357AE4" w14:textId="5A44DE81"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2020-26939</w:t>
      </w:r>
    </w:p>
    <w:p w14:paraId="0B622CC8"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CVE-2020-5421 Detail</w:t>
      </w:r>
      <w:r w:rsidRPr="002711E6">
        <w:rPr>
          <w:rFonts w:asciiTheme="minorHAnsi" w:hAnsiTheme="minorHAnsi" w:cstheme="minorHAnsi"/>
        </w:rPr>
        <w:t xml:space="preserve">. (2020). NIST. </w:t>
      </w:r>
    </w:p>
    <w:p w14:paraId="00B86548" w14:textId="69A52310"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2020-5421</w:t>
      </w:r>
    </w:p>
    <w:p w14:paraId="3365850F"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CVE-2020-8022 Detail</w:t>
      </w:r>
      <w:r w:rsidRPr="002711E6">
        <w:rPr>
          <w:rFonts w:asciiTheme="minorHAnsi" w:hAnsiTheme="minorHAnsi" w:cstheme="minorHAnsi"/>
        </w:rPr>
        <w:t xml:space="preserve">. (2020). NIST. </w:t>
      </w:r>
    </w:p>
    <w:p w14:paraId="3D123693" w14:textId="56032B65"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2020-8022</w:t>
      </w:r>
    </w:p>
    <w:p w14:paraId="4189A057"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CVE-2020-9484 Detail</w:t>
      </w:r>
      <w:r w:rsidRPr="002711E6">
        <w:rPr>
          <w:rFonts w:asciiTheme="minorHAnsi" w:hAnsiTheme="minorHAnsi" w:cstheme="minorHAnsi"/>
        </w:rPr>
        <w:t xml:space="preserve">. (2020). NIST. </w:t>
      </w:r>
    </w:p>
    <w:p w14:paraId="7EC480D0" w14:textId="14A86534"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2020-9484</w:t>
      </w:r>
    </w:p>
    <w:p w14:paraId="652FDEB7"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CVE-2020-9488 Detail</w:t>
      </w:r>
      <w:r w:rsidRPr="002711E6">
        <w:rPr>
          <w:rFonts w:asciiTheme="minorHAnsi" w:hAnsiTheme="minorHAnsi" w:cstheme="minorHAnsi"/>
        </w:rPr>
        <w:t xml:space="preserve">. (2020). NIST. </w:t>
      </w:r>
    </w:p>
    <w:p w14:paraId="538EA7F1" w14:textId="2E608988"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2020-9488</w:t>
      </w:r>
    </w:p>
    <w:p w14:paraId="6837BB98"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CVE-2021-22118 Detail</w:t>
      </w:r>
      <w:r w:rsidRPr="002711E6">
        <w:rPr>
          <w:rFonts w:asciiTheme="minorHAnsi" w:hAnsiTheme="minorHAnsi" w:cstheme="minorHAnsi"/>
        </w:rPr>
        <w:t xml:space="preserve">. (2021). NIST. </w:t>
      </w:r>
    </w:p>
    <w:p w14:paraId="22CDB679" w14:textId="02706702"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2021-22118</w:t>
      </w:r>
    </w:p>
    <w:p w14:paraId="7A97A81E"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CVE-2021-24122 Detail</w:t>
      </w:r>
      <w:r w:rsidRPr="002711E6">
        <w:rPr>
          <w:rFonts w:asciiTheme="minorHAnsi" w:hAnsiTheme="minorHAnsi" w:cstheme="minorHAnsi"/>
        </w:rPr>
        <w:t xml:space="preserve">. (2021). NIST. </w:t>
      </w:r>
    </w:p>
    <w:p w14:paraId="48DE0557" w14:textId="595C6B98"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2021-24122</w:t>
      </w:r>
    </w:p>
    <w:p w14:paraId="5B12E793"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CVE-2021-25122 Detail</w:t>
      </w:r>
      <w:r w:rsidRPr="002711E6">
        <w:rPr>
          <w:rFonts w:asciiTheme="minorHAnsi" w:hAnsiTheme="minorHAnsi" w:cstheme="minorHAnsi"/>
        </w:rPr>
        <w:t xml:space="preserve">. (2021). NIST. </w:t>
      </w:r>
    </w:p>
    <w:p w14:paraId="087FBC17" w14:textId="22A4DD47"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2021-25122</w:t>
      </w:r>
    </w:p>
    <w:p w14:paraId="30B97517"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CVE-2021-25329 Detail</w:t>
      </w:r>
      <w:r w:rsidRPr="002711E6">
        <w:rPr>
          <w:rFonts w:asciiTheme="minorHAnsi" w:hAnsiTheme="minorHAnsi" w:cstheme="minorHAnsi"/>
        </w:rPr>
        <w:t>. (2021). NIST.</w:t>
      </w:r>
    </w:p>
    <w:p w14:paraId="275F7DE6" w14:textId="42740D83"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2021-25329</w:t>
      </w:r>
    </w:p>
    <w:p w14:paraId="4CC21C3D" w14:textId="77777777" w:rsidR="004665CA" w:rsidRPr="002711E6" w:rsidRDefault="004665CA" w:rsidP="002711E6">
      <w:pPr>
        <w:pStyle w:val="NormalWeb"/>
        <w:suppressAutoHyphens/>
        <w:spacing w:after="0" w:line="240" w:lineRule="auto"/>
        <w:contextualSpacing/>
        <w:rPr>
          <w:rFonts w:asciiTheme="minorHAnsi" w:hAnsiTheme="minorHAnsi" w:cstheme="minorHAnsi"/>
        </w:rPr>
      </w:pPr>
      <w:r w:rsidRPr="002711E6">
        <w:rPr>
          <w:rFonts w:asciiTheme="minorHAnsi" w:hAnsiTheme="minorHAnsi" w:cstheme="minorHAnsi"/>
          <w:i/>
        </w:rPr>
        <w:t>CVE-2021-30640 Detail</w:t>
      </w:r>
      <w:r w:rsidRPr="002711E6">
        <w:rPr>
          <w:rFonts w:asciiTheme="minorHAnsi" w:hAnsiTheme="minorHAnsi" w:cstheme="minorHAnsi"/>
        </w:rPr>
        <w:t xml:space="preserve">. (2021). NIST. </w:t>
      </w:r>
    </w:p>
    <w:p w14:paraId="156D953B" w14:textId="7550A56C" w:rsidR="004665CA" w:rsidRPr="002711E6" w:rsidRDefault="004665CA" w:rsidP="002711E6">
      <w:pPr>
        <w:pStyle w:val="NormalWeb"/>
        <w:suppressAutoHyphens/>
        <w:spacing w:after="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2021-30640</w:t>
      </w:r>
    </w:p>
    <w:p w14:paraId="5F8D847E" w14:textId="77777777" w:rsidR="004665CA" w:rsidRPr="002711E6" w:rsidRDefault="004665CA" w:rsidP="002711E6">
      <w:pPr>
        <w:pStyle w:val="NormalWeb"/>
        <w:suppressAutoHyphens/>
        <w:spacing w:before="0" w:beforeAutospacing="0" w:after="0" w:afterAutospacing="0" w:line="240" w:lineRule="auto"/>
        <w:contextualSpacing/>
        <w:rPr>
          <w:rFonts w:asciiTheme="minorHAnsi" w:hAnsiTheme="minorHAnsi" w:cstheme="minorHAnsi"/>
        </w:rPr>
      </w:pPr>
      <w:r w:rsidRPr="002711E6">
        <w:rPr>
          <w:rFonts w:asciiTheme="minorHAnsi" w:hAnsiTheme="minorHAnsi" w:cstheme="minorHAnsi"/>
          <w:i/>
        </w:rPr>
        <w:t>CVE-2021-33037 Detail</w:t>
      </w:r>
      <w:r w:rsidRPr="002711E6">
        <w:rPr>
          <w:rFonts w:asciiTheme="minorHAnsi" w:hAnsiTheme="minorHAnsi" w:cstheme="minorHAnsi"/>
        </w:rPr>
        <w:t xml:space="preserve">. (2021). NIST. </w:t>
      </w:r>
    </w:p>
    <w:p w14:paraId="1E2AB40F" w14:textId="2AA7B9AA" w:rsidR="0029171A" w:rsidRPr="002711E6" w:rsidRDefault="004665CA" w:rsidP="002711E6">
      <w:pPr>
        <w:pStyle w:val="NormalWeb"/>
        <w:suppressAutoHyphens/>
        <w:spacing w:before="0" w:beforeAutospacing="0" w:after="0" w:afterAutospacing="0" w:line="240" w:lineRule="auto"/>
        <w:ind w:firstLine="720"/>
        <w:contextualSpacing/>
        <w:rPr>
          <w:rFonts w:asciiTheme="minorHAnsi" w:hAnsiTheme="minorHAnsi" w:cstheme="minorHAnsi"/>
          <w:i/>
        </w:rPr>
      </w:pPr>
      <w:r w:rsidRPr="002711E6">
        <w:rPr>
          <w:rFonts w:asciiTheme="minorHAnsi" w:hAnsiTheme="minorHAnsi" w:cstheme="minorHAnsi"/>
        </w:rPr>
        <w:t>https://web.nvd.nist.gov/view/vuln/detail?vulnId=CVE-</w:t>
      </w:r>
      <w:r w:rsidR="002D52C9" w:rsidRPr="002711E6">
        <w:rPr>
          <w:rFonts w:asciiTheme="minorHAnsi" w:hAnsiTheme="minorHAnsi" w:cstheme="minorHAnsi"/>
        </w:rPr>
        <w:t>2021-33037</w:t>
      </w:r>
    </w:p>
    <w:p w14:paraId="6B35DABF" w14:textId="772B5751" w:rsidR="00B251D9" w:rsidRPr="002711E6" w:rsidRDefault="00B251D9" w:rsidP="002711E6">
      <w:pPr>
        <w:pStyle w:val="NormalWeb"/>
        <w:suppressAutoHyphens/>
        <w:spacing w:before="0" w:beforeAutospacing="0" w:after="0" w:afterAutospacing="0" w:line="240" w:lineRule="auto"/>
        <w:contextualSpacing/>
        <w:rPr>
          <w:rFonts w:asciiTheme="minorHAnsi" w:hAnsiTheme="minorHAnsi" w:cstheme="minorHAnsi"/>
        </w:rPr>
      </w:pPr>
    </w:p>
    <w:p w14:paraId="54EEB114" w14:textId="16C2293B" w:rsidR="00C661A9" w:rsidRPr="002711E6" w:rsidRDefault="00C661A9" w:rsidP="002711E6">
      <w:pPr>
        <w:pStyle w:val="NormalWeb"/>
        <w:suppressAutoHyphens/>
        <w:spacing w:before="0" w:beforeAutospacing="0" w:after="0" w:afterAutospacing="0" w:line="240" w:lineRule="auto"/>
        <w:contextualSpacing/>
        <w:rPr>
          <w:rFonts w:asciiTheme="minorHAnsi" w:hAnsiTheme="minorHAnsi" w:cstheme="minorHAnsi"/>
        </w:rPr>
      </w:pPr>
    </w:p>
    <w:sectPr w:rsidR="00C661A9" w:rsidRPr="002711E6"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894D" w14:textId="77777777" w:rsidR="00BD056B" w:rsidRDefault="00BD056B" w:rsidP="002F3F84">
      <w:r>
        <w:separator/>
      </w:r>
    </w:p>
  </w:endnote>
  <w:endnote w:type="continuationSeparator" w:id="0">
    <w:p w14:paraId="4BBE92CC" w14:textId="77777777" w:rsidR="00BD056B" w:rsidRDefault="00BD056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14:paraId="20DBC72A" w14:textId="4E6DB2BB" w:rsidR="00240BEA" w:rsidRDefault="00240BEA" w:rsidP="00B251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40BEA" w:rsidRDefault="00240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76A1CE79" w:rsidR="00240BEA" w:rsidRDefault="00240BEA" w:rsidP="00B251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E0A2F">
          <w:rPr>
            <w:rStyle w:val="PageNumber"/>
            <w:noProof/>
          </w:rPr>
          <w:t>13</w:t>
        </w:r>
        <w:r>
          <w:rPr>
            <w:rStyle w:val="PageNumber"/>
          </w:rPr>
          <w:fldChar w:fldCharType="end"/>
        </w:r>
      </w:p>
    </w:sdtContent>
  </w:sdt>
  <w:p w14:paraId="67F1C427" w14:textId="77777777" w:rsidR="00240BEA" w:rsidRDefault="0024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0ACC2" w14:textId="77777777" w:rsidR="00BD056B" w:rsidRDefault="00BD056B" w:rsidP="002F3F84">
      <w:r>
        <w:separator/>
      </w:r>
    </w:p>
  </w:footnote>
  <w:footnote w:type="continuationSeparator" w:id="0">
    <w:p w14:paraId="1523F43C" w14:textId="77777777" w:rsidR="00BD056B" w:rsidRDefault="00BD056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6F1"/>
    <w:multiLevelType w:val="hybridMultilevel"/>
    <w:tmpl w:val="FF30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E52F1"/>
    <w:multiLevelType w:val="hybridMultilevel"/>
    <w:tmpl w:val="1A8CD77E"/>
    <w:lvl w:ilvl="0" w:tplc="AC420C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B1330"/>
    <w:multiLevelType w:val="hybridMultilevel"/>
    <w:tmpl w:val="A8708138"/>
    <w:lvl w:ilvl="0" w:tplc="E2489F32">
      <w:start w:val="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54910"/>
    <w:multiLevelType w:val="hybridMultilevel"/>
    <w:tmpl w:val="600AC6C8"/>
    <w:lvl w:ilvl="0" w:tplc="7696F4D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D32A3"/>
    <w:multiLevelType w:val="hybridMultilevel"/>
    <w:tmpl w:val="8C46F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3"/>
  </w:num>
  <w:num w:numId="4">
    <w:abstractNumId w:val="11"/>
    <w:lvlOverride w:ilvl="0">
      <w:lvl w:ilvl="0">
        <w:numFmt w:val="lowerLetter"/>
        <w:lvlText w:val="%1."/>
        <w:lvlJc w:val="left"/>
      </w:lvl>
    </w:lvlOverride>
  </w:num>
  <w:num w:numId="5">
    <w:abstractNumId w:val="5"/>
  </w:num>
  <w:num w:numId="6">
    <w:abstractNumId w:val="2"/>
    <w:lvlOverride w:ilvl="0">
      <w:lvl w:ilvl="0">
        <w:numFmt w:val="lowerLetter"/>
        <w:lvlText w:val="%1."/>
        <w:lvlJc w:val="left"/>
      </w:lvl>
    </w:lvlOverride>
  </w:num>
  <w:num w:numId="7">
    <w:abstractNumId w:val="1"/>
  </w:num>
  <w:num w:numId="8">
    <w:abstractNumId w:val="14"/>
  </w:num>
  <w:num w:numId="9">
    <w:abstractNumId w:val="6"/>
  </w:num>
  <w:num w:numId="10">
    <w:abstractNumId w:val="3"/>
    <w:lvlOverride w:ilvl="1">
      <w:lvl w:ilvl="1">
        <w:numFmt w:val="lowerLetter"/>
        <w:lvlText w:val="%2."/>
        <w:lvlJc w:val="left"/>
      </w:lvl>
    </w:lvlOverride>
  </w:num>
  <w:num w:numId="11">
    <w:abstractNumId w:val="15"/>
  </w:num>
  <w:num w:numId="12">
    <w:abstractNumId w:val="0"/>
  </w:num>
  <w:num w:numId="13">
    <w:abstractNumId w:val="12"/>
  </w:num>
  <w:num w:numId="14">
    <w:abstractNumId w:val="8"/>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03593"/>
    <w:rsid w:val="00010B8A"/>
    <w:rsid w:val="00020066"/>
    <w:rsid w:val="000253F4"/>
    <w:rsid w:val="00025C05"/>
    <w:rsid w:val="0003798F"/>
    <w:rsid w:val="00052476"/>
    <w:rsid w:val="0009501F"/>
    <w:rsid w:val="000B4473"/>
    <w:rsid w:val="000D2A1B"/>
    <w:rsid w:val="00113667"/>
    <w:rsid w:val="001240EF"/>
    <w:rsid w:val="001650C9"/>
    <w:rsid w:val="00187548"/>
    <w:rsid w:val="00195C2C"/>
    <w:rsid w:val="001A381D"/>
    <w:rsid w:val="001C55A7"/>
    <w:rsid w:val="001E5399"/>
    <w:rsid w:val="00234FC3"/>
    <w:rsid w:val="00235CED"/>
    <w:rsid w:val="00240BEA"/>
    <w:rsid w:val="00256719"/>
    <w:rsid w:val="002711E6"/>
    <w:rsid w:val="00271E26"/>
    <w:rsid w:val="002778D5"/>
    <w:rsid w:val="00281DF1"/>
    <w:rsid w:val="0029171A"/>
    <w:rsid w:val="002D52C9"/>
    <w:rsid w:val="002F3F84"/>
    <w:rsid w:val="00321D27"/>
    <w:rsid w:val="00324159"/>
    <w:rsid w:val="0032740C"/>
    <w:rsid w:val="00352FD0"/>
    <w:rsid w:val="003726AD"/>
    <w:rsid w:val="00393181"/>
    <w:rsid w:val="003A0BF9"/>
    <w:rsid w:val="003E399D"/>
    <w:rsid w:val="003F32E7"/>
    <w:rsid w:val="0046151B"/>
    <w:rsid w:val="00462F70"/>
    <w:rsid w:val="004665CA"/>
    <w:rsid w:val="00485402"/>
    <w:rsid w:val="004C0AC3"/>
    <w:rsid w:val="004D476B"/>
    <w:rsid w:val="00523478"/>
    <w:rsid w:val="00531FBF"/>
    <w:rsid w:val="00544AC4"/>
    <w:rsid w:val="005666A2"/>
    <w:rsid w:val="0058064D"/>
    <w:rsid w:val="0058338D"/>
    <w:rsid w:val="005876A6"/>
    <w:rsid w:val="005A6070"/>
    <w:rsid w:val="005A7C7F"/>
    <w:rsid w:val="005C593C"/>
    <w:rsid w:val="005E0A2F"/>
    <w:rsid w:val="005E2B50"/>
    <w:rsid w:val="005F574E"/>
    <w:rsid w:val="00633225"/>
    <w:rsid w:val="0069718E"/>
    <w:rsid w:val="006B66FE"/>
    <w:rsid w:val="006C197D"/>
    <w:rsid w:val="006C6947"/>
    <w:rsid w:val="006D70AD"/>
    <w:rsid w:val="006D797B"/>
    <w:rsid w:val="00701A84"/>
    <w:rsid w:val="007033DB"/>
    <w:rsid w:val="007415E6"/>
    <w:rsid w:val="007D23D7"/>
    <w:rsid w:val="007F782D"/>
    <w:rsid w:val="00812410"/>
    <w:rsid w:val="00847593"/>
    <w:rsid w:val="00861EC1"/>
    <w:rsid w:val="00872375"/>
    <w:rsid w:val="008846D6"/>
    <w:rsid w:val="008C287C"/>
    <w:rsid w:val="00921C2E"/>
    <w:rsid w:val="00940B1A"/>
    <w:rsid w:val="00944D65"/>
    <w:rsid w:val="009714E8"/>
    <w:rsid w:val="00974AE3"/>
    <w:rsid w:val="009A42B6"/>
    <w:rsid w:val="009C11B9"/>
    <w:rsid w:val="009C6202"/>
    <w:rsid w:val="00A12BCB"/>
    <w:rsid w:val="00A71C4B"/>
    <w:rsid w:val="00A728D4"/>
    <w:rsid w:val="00A9068B"/>
    <w:rsid w:val="00AB7743"/>
    <w:rsid w:val="00AE5B33"/>
    <w:rsid w:val="00AF4C03"/>
    <w:rsid w:val="00B03C25"/>
    <w:rsid w:val="00B05036"/>
    <w:rsid w:val="00B1598A"/>
    <w:rsid w:val="00B20F52"/>
    <w:rsid w:val="00B251D9"/>
    <w:rsid w:val="00B31D4B"/>
    <w:rsid w:val="00B35185"/>
    <w:rsid w:val="00B50C83"/>
    <w:rsid w:val="00B64EBE"/>
    <w:rsid w:val="00B66A6E"/>
    <w:rsid w:val="00BD056B"/>
    <w:rsid w:val="00BF2E4C"/>
    <w:rsid w:val="00C41B36"/>
    <w:rsid w:val="00C56FC2"/>
    <w:rsid w:val="00C661A9"/>
    <w:rsid w:val="00CB2008"/>
    <w:rsid w:val="00CE44E9"/>
    <w:rsid w:val="00D000D3"/>
    <w:rsid w:val="00D27FB4"/>
    <w:rsid w:val="00D600E9"/>
    <w:rsid w:val="00DC2970"/>
    <w:rsid w:val="00E02BD0"/>
    <w:rsid w:val="00E30F33"/>
    <w:rsid w:val="00E42573"/>
    <w:rsid w:val="00E66FC0"/>
    <w:rsid w:val="00EE3EAE"/>
    <w:rsid w:val="00F31FB3"/>
    <w:rsid w:val="00F6029C"/>
    <w:rsid w:val="00F66C9E"/>
    <w:rsid w:val="00F66D07"/>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unhideWhenUsed/>
    <w:rsid w:val="00AB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7743"/>
    <w:rPr>
      <w:rFonts w:ascii="Courier New" w:eastAsia="Times New Roman" w:hAnsi="Courier New" w:cs="Courier New"/>
      <w:sz w:val="20"/>
      <w:szCs w:val="20"/>
    </w:rPr>
  </w:style>
  <w:style w:type="character" w:customStyle="1" w:styleId="underline">
    <w:name w:val="underline"/>
    <w:basedOn w:val="DefaultParagraphFont"/>
    <w:rsid w:val="00195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9613">
      <w:bodyDiv w:val="1"/>
      <w:marLeft w:val="0"/>
      <w:marRight w:val="0"/>
      <w:marTop w:val="0"/>
      <w:marBottom w:val="0"/>
      <w:divBdr>
        <w:top w:val="none" w:sz="0" w:space="0" w:color="auto"/>
        <w:left w:val="none" w:sz="0" w:space="0" w:color="auto"/>
        <w:bottom w:val="none" w:sz="0" w:space="0" w:color="auto"/>
        <w:right w:val="none" w:sz="0" w:space="0" w:color="auto"/>
      </w:divBdr>
    </w:div>
    <w:div w:id="21308204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2279959">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2096131">
      <w:bodyDiv w:val="1"/>
      <w:marLeft w:val="0"/>
      <w:marRight w:val="0"/>
      <w:marTop w:val="0"/>
      <w:marBottom w:val="0"/>
      <w:divBdr>
        <w:top w:val="none" w:sz="0" w:space="0" w:color="auto"/>
        <w:left w:val="none" w:sz="0" w:space="0" w:color="auto"/>
        <w:bottom w:val="none" w:sz="0" w:space="0" w:color="auto"/>
        <w:right w:val="none" w:sz="0" w:space="0" w:color="auto"/>
      </w:divBdr>
    </w:div>
    <w:div w:id="801579656">
      <w:bodyDiv w:val="1"/>
      <w:marLeft w:val="0"/>
      <w:marRight w:val="0"/>
      <w:marTop w:val="0"/>
      <w:marBottom w:val="0"/>
      <w:divBdr>
        <w:top w:val="none" w:sz="0" w:space="0" w:color="auto"/>
        <w:left w:val="none" w:sz="0" w:space="0" w:color="auto"/>
        <w:bottom w:val="none" w:sz="0" w:space="0" w:color="auto"/>
        <w:right w:val="none" w:sz="0" w:space="0" w:color="auto"/>
      </w:divBdr>
    </w:div>
    <w:div w:id="83545933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526928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8205229">
      <w:bodyDiv w:val="1"/>
      <w:marLeft w:val="0"/>
      <w:marRight w:val="0"/>
      <w:marTop w:val="0"/>
      <w:marBottom w:val="0"/>
      <w:divBdr>
        <w:top w:val="none" w:sz="0" w:space="0" w:color="auto"/>
        <w:left w:val="none" w:sz="0" w:space="0" w:color="auto"/>
        <w:bottom w:val="none" w:sz="0" w:space="0" w:color="auto"/>
        <w:right w:val="none" w:sz="0" w:space="0" w:color="auto"/>
      </w:divBdr>
    </w:div>
    <w:div w:id="125162261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022624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1606767">
      <w:bodyDiv w:val="1"/>
      <w:marLeft w:val="0"/>
      <w:marRight w:val="0"/>
      <w:marTop w:val="0"/>
      <w:marBottom w:val="0"/>
      <w:divBdr>
        <w:top w:val="none" w:sz="0" w:space="0" w:color="auto"/>
        <w:left w:val="none" w:sz="0" w:space="0" w:color="auto"/>
        <w:bottom w:val="none" w:sz="0" w:space="0" w:color="auto"/>
        <w:right w:val="none" w:sz="0" w:space="0" w:color="auto"/>
      </w:divBdr>
    </w:div>
    <w:div w:id="1713571777">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447482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9947989">
      <w:bodyDiv w:val="1"/>
      <w:marLeft w:val="0"/>
      <w:marRight w:val="0"/>
      <w:marTop w:val="0"/>
      <w:marBottom w:val="0"/>
      <w:divBdr>
        <w:top w:val="none" w:sz="0" w:space="0" w:color="auto"/>
        <w:left w:val="none" w:sz="0" w:space="0" w:color="auto"/>
        <w:bottom w:val="none" w:sz="0" w:space="0" w:color="auto"/>
        <w:right w:val="none" w:sz="0" w:space="0" w:color="auto"/>
      </w:divBdr>
    </w:div>
    <w:div w:id="199336551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756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D8B07-6373-4665-B591-4BE1BD0E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4311</Words>
  <Characters>24578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Windows User</cp:lastModifiedBy>
  <cp:revision>2</cp:revision>
  <dcterms:created xsi:type="dcterms:W3CDTF">2021-09-26T17:29:00Z</dcterms:created>
  <dcterms:modified xsi:type="dcterms:W3CDTF">2021-09-26T17:29:00Z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