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E31" w:rsidRPr="00FC032F" w:rsidRDefault="000C637C" w:rsidP="000C637C">
      <w:pPr>
        <w:spacing w:line="480" w:lineRule="auto"/>
        <w:jc w:val="right"/>
        <w:rPr>
          <w:rFonts w:ascii="Times New Roman" w:hAnsi="Times New Roman" w:cs="Times New Roman"/>
          <w:sz w:val="24"/>
          <w:szCs w:val="24"/>
        </w:rPr>
      </w:pPr>
      <w:r w:rsidRPr="00FC032F">
        <w:rPr>
          <w:rFonts w:ascii="Times New Roman" w:hAnsi="Times New Roman" w:cs="Times New Roman"/>
          <w:sz w:val="24"/>
          <w:szCs w:val="24"/>
        </w:rPr>
        <w:t>Pomai Ahlo</w:t>
      </w:r>
    </w:p>
    <w:p w:rsidR="000C637C" w:rsidRPr="00FC032F" w:rsidRDefault="000C637C" w:rsidP="000C637C">
      <w:pPr>
        <w:spacing w:line="480" w:lineRule="auto"/>
        <w:jc w:val="right"/>
        <w:rPr>
          <w:rFonts w:ascii="Times New Roman" w:hAnsi="Times New Roman" w:cs="Times New Roman"/>
          <w:sz w:val="24"/>
          <w:szCs w:val="24"/>
        </w:rPr>
      </w:pPr>
      <w:r w:rsidRPr="00FC032F">
        <w:rPr>
          <w:rFonts w:ascii="Times New Roman" w:hAnsi="Times New Roman" w:cs="Times New Roman"/>
          <w:sz w:val="24"/>
          <w:szCs w:val="24"/>
        </w:rPr>
        <w:t>SNHU 21EW2</w:t>
      </w:r>
    </w:p>
    <w:p w:rsidR="000C637C" w:rsidRPr="00FC032F" w:rsidRDefault="000C637C" w:rsidP="000C637C">
      <w:pPr>
        <w:spacing w:line="480" w:lineRule="auto"/>
        <w:jc w:val="right"/>
        <w:rPr>
          <w:rFonts w:ascii="Times New Roman" w:hAnsi="Times New Roman" w:cs="Times New Roman"/>
          <w:sz w:val="24"/>
          <w:szCs w:val="24"/>
        </w:rPr>
      </w:pPr>
      <w:r w:rsidRPr="00FC032F">
        <w:rPr>
          <w:rFonts w:ascii="Times New Roman" w:hAnsi="Times New Roman" w:cs="Times New Roman"/>
          <w:sz w:val="24"/>
          <w:szCs w:val="24"/>
        </w:rPr>
        <w:t xml:space="preserve">CS 330 – Professor </w:t>
      </w:r>
      <w:proofErr w:type="spellStart"/>
      <w:r w:rsidRPr="00FC032F">
        <w:rPr>
          <w:rFonts w:ascii="Times New Roman" w:hAnsi="Times New Roman" w:cs="Times New Roman"/>
          <w:sz w:val="24"/>
          <w:szCs w:val="24"/>
        </w:rPr>
        <w:t>Alnaji</w:t>
      </w:r>
      <w:proofErr w:type="spellEnd"/>
    </w:p>
    <w:p w:rsidR="000C637C" w:rsidRPr="00FC032F" w:rsidRDefault="000C637C" w:rsidP="000C637C">
      <w:pPr>
        <w:spacing w:line="480" w:lineRule="auto"/>
        <w:jc w:val="right"/>
        <w:rPr>
          <w:rFonts w:ascii="Times New Roman" w:hAnsi="Times New Roman" w:cs="Times New Roman"/>
          <w:sz w:val="24"/>
          <w:szCs w:val="24"/>
        </w:rPr>
      </w:pPr>
      <w:r w:rsidRPr="00FC032F">
        <w:rPr>
          <w:rFonts w:ascii="Times New Roman" w:hAnsi="Times New Roman" w:cs="Times New Roman"/>
          <w:sz w:val="24"/>
          <w:szCs w:val="24"/>
        </w:rPr>
        <w:t>December 9, 2021</w:t>
      </w:r>
    </w:p>
    <w:p w:rsidR="000C637C" w:rsidRPr="00FC032F" w:rsidRDefault="000C637C" w:rsidP="000C637C">
      <w:pPr>
        <w:spacing w:line="480" w:lineRule="auto"/>
        <w:jc w:val="center"/>
        <w:rPr>
          <w:rFonts w:ascii="Times New Roman" w:hAnsi="Times New Roman" w:cs="Times New Roman"/>
          <w:sz w:val="24"/>
          <w:szCs w:val="24"/>
        </w:rPr>
      </w:pPr>
      <w:r w:rsidRPr="00FC032F">
        <w:rPr>
          <w:rFonts w:ascii="Times New Roman" w:hAnsi="Times New Roman" w:cs="Times New Roman"/>
          <w:sz w:val="24"/>
          <w:szCs w:val="24"/>
        </w:rPr>
        <w:t>Final Project: Design Decisions</w:t>
      </w:r>
    </w:p>
    <w:p w:rsidR="000C637C" w:rsidRPr="00FC032F" w:rsidRDefault="000C637C" w:rsidP="000C637C">
      <w:pPr>
        <w:spacing w:line="480" w:lineRule="auto"/>
        <w:rPr>
          <w:rFonts w:ascii="Times New Roman" w:hAnsi="Times New Roman" w:cs="Times New Roman"/>
          <w:sz w:val="24"/>
          <w:szCs w:val="24"/>
        </w:rPr>
      </w:pPr>
      <w:r w:rsidRPr="00FC032F">
        <w:rPr>
          <w:rFonts w:ascii="Times New Roman" w:hAnsi="Times New Roman" w:cs="Times New Roman"/>
          <w:sz w:val="24"/>
          <w:szCs w:val="24"/>
        </w:rPr>
        <w:tab/>
        <w:t xml:space="preserve">For this project, I modeled a scene containing a tissue box, a bottle of hand sanitizer, a stress ball, and a container of aloe.  I chose these items because they all could easily be made from simple shapes. The hand sanitizer is comprised of a cylinder and a pyramid, the tissue box is a cube, the stress ball is a sphere, and the container of aloe is a cylinder.  This design choice allowed me to stay true to the original photo. </w:t>
      </w:r>
    </w:p>
    <w:p w:rsidR="001027DF" w:rsidRDefault="000C637C" w:rsidP="000C637C">
      <w:pPr>
        <w:spacing w:line="480" w:lineRule="auto"/>
        <w:rPr>
          <w:rFonts w:ascii="Times New Roman" w:hAnsi="Times New Roman" w:cs="Times New Roman"/>
          <w:sz w:val="24"/>
          <w:szCs w:val="24"/>
        </w:rPr>
      </w:pPr>
      <w:r w:rsidRPr="00FC032F">
        <w:rPr>
          <w:rFonts w:ascii="Times New Roman" w:hAnsi="Times New Roman" w:cs="Times New Roman"/>
          <w:sz w:val="24"/>
          <w:szCs w:val="24"/>
        </w:rPr>
        <w:tab/>
      </w:r>
      <w:r w:rsidR="001027DF" w:rsidRPr="00FC032F">
        <w:rPr>
          <w:rFonts w:ascii="Times New Roman" w:hAnsi="Times New Roman" w:cs="Times New Roman"/>
          <w:sz w:val="24"/>
          <w:szCs w:val="24"/>
        </w:rPr>
        <w:t xml:space="preserve">As far as my code is concerned, I had many options, and I made choices that made things easier.  For example, for my non-circular objects, I kept the vertex, normal, and texture data separate from each other.  In theory, I could have kept the data in one large array, and utilized the stride to still create correct buffer objects.  By the time I understood the concept, I had already created two complex objects.  I opted to keep things consistent, and kept everything separate.  The only exception to this was the cylinder and sphere.  I used </w:t>
      </w:r>
      <w:r w:rsidR="00125612" w:rsidRPr="00FC032F">
        <w:rPr>
          <w:rFonts w:ascii="Times New Roman" w:hAnsi="Times New Roman" w:cs="Times New Roman"/>
          <w:sz w:val="24"/>
          <w:szCs w:val="24"/>
        </w:rPr>
        <w:t>premade code by</w:t>
      </w:r>
      <w:r w:rsidR="001027DF" w:rsidRPr="00FC032F">
        <w:rPr>
          <w:rFonts w:ascii="Times New Roman" w:hAnsi="Times New Roman" w:cs="Times New Roman"/>
          <w:sz w:val="24"/>
          <w:szCs w:val="24"/>
        </w:rPr>
        <w:t xml:space="preserve"> Song Ho </w:t>
      </w:r>
      <w:proofErr w:type="spellStart"/>
      <w:r w:rsidR="001027DF" w:rsidRPr="00FC032F">
        <w:rPr>
          <w:rFonts w:ascii="Times New Roman" w:hAnsi="Times New Roman" w:cs="Times New Roman"/>
          <w:sz w:val="24"/>
          <w:szCs w:val="24"/>
        </w:rPr>
        <w:t>Ahn</w:t>
      </w:r>
      <w:proofErr w:type="spellEnd"/>
      <w:r w:rsidR="001027DF" w:rsidRPr="00FC032F">
        <w:rPr>
          <w:rFonts w:ascii="Times New Roman" w:hAnsi="Times New Roman" w:cs="Times New Roman"/>
          <w:sz w:val="24"/>
          <w:szCs w:val="24"/>
        </w:rPr>
        <w:t xml:space="preserve">, </w:t>
      </w:r>
      <w:r w:rsidR="00125612" w:rsidRPr="00FC032F">
        <w:rPr>
          <w:rFonts w:ascii="Times New Roman" w:hAnsi="Times New Roman" w:cs="Times New Roman"/>
          <w:sz w:val="24"/>
          <w:szCs w:val="24"/>
        </w:rPr>
        <w:t>which</w:t>
      </w:r>
      <w:r w:rsidR="001027DF" w:rsidRPr="00FC032F">
        <w:rPr>
          <w:rFonts w:ascii="Times New Roman" w:hAnsi="Times New Roman" w:cs="Times New Roman"/>
          <w:sz w:val="24"/>
          <w:szCs w:val="24"/>
        </w:rPr>
        <w:t xml:space="preserve"> had the three types of data already together in one array.</w:t>
      </w:r>
    </w:p>
    <w:p w:rsidR="00A17EEE" w:rsidRDefault="00A17EEE" w:rsidP="000C637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made a decision only to use one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I could have made several </w:t>
      </w:r>
      <w:proofErr w:type="spellStart"/>
      <w:r>
        <w:rPr>
          <w:rFonts w:ascii="Times New Roman" w:hAnsi="Times New Roman" w:cs="Times New Roman"/>
          <w:sz w:val="24"/>
          <w:szCs w:val="24"/>
        </w:rPr>
        <w:t>shaders</w:t>
      </w:r>
      <w:proofErr w:type="spellEnd"/>
      <w:r>
        <w:rPr>
          <w:rFonts w:ascii="Times New Roman" w:hAnsi="Times New Roman" w:cs="Times New Roman"/>
          <w:sz w:val="24"/>
          <w:szCs w:val="24"/>
        </w:rPr>
        <w:t xml:space="preserve">, one for each object, or I could have had passed in a variable for the specular value so that each item had different shininess.  </w:t>
      </w:r>
      <w:r w:rsidR="00D62B85">
        <w:rPr>
          <w:rFonts w:ascii="Times New Roman" w:hAnsi="Times New Roman" w:cs="Times New Roman"/>
          <w:sz w:val="24"/>
          <w:szCs w:val="24"/>
        </w:rPr>
        <w:t xml:space="preserve"> I did this for ease of use, and relied heavily on my textures to give the illusion of shininess.</w:t>
      </w:r>
    </w:p>
    <w:p w:rsidR="00D62B85" w:rsidRPr="00FC032F" w:rsidRDefault="00D62B85" w:rsidP="000C637C">
      <w:pPr>
        <w:spacing w:line="480" w:lineRule="auto"/>
        <w:rPr>
          <w:rFonts w:ascii="Times New Roman" w:hAnsi="Times New Roman" w:cs="Times New Roman"/>
          <w:sz w:val="24"/>
          <w:szCs w:val="24"/>
        </w:rPr>
      </w:pPr>
      <w:r>
        <w:rPr>
          <w:rFonts w:ascii="Times New Roman" w:hAnsi="Times New Roman" w:cs="Times New Roman"/>
          <w:sz w:val="24"/>
          <w:szCs w:val="24"/>
        </w:rPr>
        <w:tab/>
        <w:t>Additionally, I could have had a mesh with more vertices in my cube.  This would have made the diffuse light more realistic (</w:t>
      </w:r>
      <w:proofErr w:type="spellStart"/>
      <w:r>
        <w:rPr>
          <w:rFonts w:ascii="Times New Roman" w:hAnsi="Times New Roman" w:cs="Times New Roman"/>
          <w:sz w:val="24"/>
          <w:szCs w:val="24"/>
        </w:rPr>
        <w:t>Kilgard</w:t>
      </w:r>
      <w:proofErr w:type="spellEnd"/>
      <w:r>
        <w:rPr>
          <w:rFonts w:ascii="Times New Roman" w:hAnsi="Times New Roman" w:cs="Times New Roman"/>
          <w:sz w:val="24"/>
          <w:szCs w:val="24"/>
        </w:rPr>
        <w:t>, 2000)</w:t>
      </w:r>
      <w:bookmarkStart w:id="0" w:name="_GoBack"/>
      <w:bookmarkEnd w:id="0"/>
      <w:r>
        <w:rPr>
          <w:rFonts w:ascii="Times New Roman" w:hAnsi="Times New Roman" w:cs="Times New Roman"/>
          <w:sz w:val="24"/>
          <w:szCs w:val="24"/>
        </w:rPr>
        <w:t xml:space="preserve">.  I did not know out about this fact until </w:t>
      </w:r>
      <w:r>
        <w:rPr>
          <w:rFonts w:ascii="Times New Roman" w:hAnsi="Times New Roman" w:cs="Times New Roman"/>
          <w:sz w:val="24"/>
          <w:szCs w:val="24"/>
        </w:rPr>
        <w:lastRenderedPageBreak/>
        <w:t xml:space="preserve">well after I finished working on my project, and as a result I did not find it worth the extra time and effort to change my code for such a subtle increase in realism.  This also applies to my pyramid, which only had 5 vertices (6 triangles).  </w:t>
      </w:r>
    </w:p>
    <w:p w:rsidR="001027DF" w:rsidRPr="00FC032F" w:rsidRDefault="001027DF" w:rsidP="000C637C">
      <w:pPr>
        <w:spacing w:line="480" w:lineRule="auto"/>
        <w:rPr>
          <w:rFonts w:ascii="Times New Roman" w:hAnsi="Times New Roman" w:cs="Times New Roman"/>
          <w:sz w:val="24"/>
          <w:szCs w:val="24"/>
        </w:rPr>
      </w:pPr>
      <w:r w:rsidRPr="00FC032F">
        <w:rPr>
          <w:rFonts w:ascii="Times New Roman" w:hAnsi="Times New Roman" w:cs="Times New Roman"/>
          <w:sz w:val="24"/>
          <w:szCs w:val="24"/>
        </w:rPr>
        <w:tab/>
      </w:r>
      <w:r w:rsidR="00125612" w:rsidRPr="00FC032F">
        <w:rPr>
          <w:rFonts w:ascii="Times New Roman" w:hAnsi="Times New Roman" w:cs="Times New Roman"/>
          <w:sz w:val="24"/>
          <w:szCs w:val="24"/>
        </w:rPr>
        <w:t xml:space="preserve">My camera moves as outlined by the rubric.  Pressing W and S moves the camera forward and backward, pressing A and D moves the camera left and right, pressing Q and E moves the camera up and down.  You can look around with the mouse, control how fast you move by scrolling up and down.  Lastly, you can press P to toggle between orthogonal and perspective points of view.  </w:t>
      </w:r>
    </w:p>
    <w:p w:rsidR="00125612" w:rsidRPr="00FC032F" w:rsidRDefault="00125612" w:rsidP="000C637C">
      <w:pPr>
        <w:spacing w:line="480" w:lineRule="auto"/>
        <w:rPr>
          <w:rFonts w:ascii="Times New Roman" w:hAnsi="Times New Roman" w:cs="Times New Roman"/>
          <w:sz w:val="24"/>
          <w:szCs w:val="24"/>
        </w:rPr>
      </w:pPr>
      <w:r w:rsidRPr="00FC032F">
        <w:rPr>
          <w:rFonts w:ascii="Times New Roman" w:hAnsi="Times New Roman" w:cs="Times New Roman"/>
          <w:sz w:val="24"/>
          <w:szCs w:val="24"/>
        </w:rPr>
        <w:tab/>
        <w:t xml:space="preserve">It should be noted that the navigation of the scene is not perfect.  Looking around with the mouse will cause the camera to rotate about its original position, instead of moving in a way that perfectly mimics looking around with our own eyes.  This phenomenon occurred in the tutorials as well, although not in a way as extreme as mine.  </w:t>
      </w:r>
    </w:p>
    <w:p w:rsidR="00A17EEE" w:rsidRDefault="00125612" w:rsidP="000C637C">
      <w:pPr>
        <w:spacing w:line="480" w:lineRule="auto"/>
        <w:rPr>
          <w:rFonts w:ascii="Times New Roman" w:hAnsi="Times New Roman" w:cs="Times New Roman"/>
          <w:sz w:val="24"/>
          <w:szCs w:val="24"/>
        </w:rPr>
      </w:pPr>
      <w:r w:rsidRPr="00FC032F">
        <w:rPr>
          <w:rFonts w:ascii="Times New Roman" w:hAnsi="Times New Roman" w:cs="Times New Roman"/>
          <w:sz w:val="24"/>
          <w:szCs w:val="24"/>
        </w:rPr>
        <w:tab/>
      </w:r>
      <w:r w:rsidR="00FC032F" w:rsidRPr="00FC032F">
        <w:rPr>
          <w:rFonts w:ascii="Times New Roman" w:hAnsi="Times New Roman" w:cs="Times New Roman"/>
          <w:sz w:val="24"/>
          <w:szCs w:val="24"/>
        </w:rPr>
        <w:t xml:space="preserve">There are several functions in this program that makes the program more modular and organized.  First, there is the </w:t>
      </w:r>
      <w:proofErr w:type="spellStart"/>
      <w:r w:rsidR="00FC032F" w:rsidRPr="00FC032F">
        <w:rPr>
          <w:rFonts w:ascii="Times New Roman" w:hAnsi="Times New Roman" w:cs="Times New Roman"/>
          <w:i/>
          <w:sz w:val="24"/>
          <w:szCs w:val="24"/>
        </w:rPr>
        <w:t>initializeWindow</w:t>
      </w:r>
      <w:proofErr w:type="spellEnd"/>
      <w:r w:rsidR="00FC032F" w:rsidRPr="00FC032F">
        <w:rPr>
          <w:rFonts w:ascii="Times New Roman" w:hAnsi="Times New Roman" w:cs="Times New Roman"/>
          <w:sz w:val="24"/>
          <w:szCs w:val="24"/>
        </w:rPr>
        <w:t xml:space="preserve"> function, which initializes </w:t>
      </w:r>
      <w:proofErr w:type="spellStart"/>
      <w:r w:rsidR="00FC032F" w:rsidRPr="00FC032F">
        <w:rPr>
          <w:rFonts w:ascii="Times New Roman" w:hAnsi="Times New Roman" w:cs="Times New Roman"/>
          <w:sz w:val="24"/>
          <w:szCs w:val="24"/>
        </w:rPr>
        <w:t>glew</w:t>
      </w:r>
      <w:proofErr w:type="spellEnd"/>
      <w:r w:rsidR="00FC032F" w:rsidRPr="00FC032F">
        <w:rPr>
          <w:rFonts w:ascii="Times New Roman" w:hAnsi="Times New Roman" w:cs="Times New Roman"/>
          <w:sz w:val="24"/>
          <w:szCs w:val="24"/>
        </w:rPr>
        <w:t xml:space="preserve">, </w:t>
      </w:r>
      <w:proofErr w:type="spellStart"/>
      <w:r w:rsidR="00FC032F" w:rsidRPr="00FC032F">
        <w:rPr>
          <w:rFonts w:ascii="Times New Roman" w:hAnsi="Times New Roman" w:cs="Times New Roman"/>
          <w:sz w:val="24"/>
          <w:szCs w:val="24"/>
        </w:rPr>
        <w:t>glfw</w:t>
      </w:r>
      <w:proofErr w:type="spellEnd"/>
      <w:r w:rsidR="00FC032F" w:rsidRPr="00FC032F">
        <w:rPr>
          <w:rFonts w:ascii="Times New Roman" w:hAnsi="Times New Roman" w:cs="Times New Roman"/>
          <w:sz w:val="24"/>
          <w:szCs w:val="24"/>
        </w:rPr>
        <w:t xml:space="preserve">, and the window.  It’s used only once, but it helps organize the code.  </w:t>
      </w:r>
      <w:r w:rsidR="00A17EEE">
        <w:rPr>
          <w:rFonts w:ascii="Times New Roman" w:hAnsi="Times New Roman" w:cs="Times New Roman"/>
          <w:sz w:val="24"/>
          <w:szCs w:val="24"/>
        </w:rPr>
        <w:t xml:space="preserve">I also have a </w:t>
      </w:r>
      <w:proofErr w:type="spellStart"/>
      <w:r w:rsidR="00A17EEE" w:rsidRPr="00A17EEE">
        <w:rPr>
          <w:rFonts w:ascii="Times New Roman" w:hAnsi="Times New Roman" w:cs="Times New Roman"/>
          <w:i/>
          <w:sz w:val="24"/>
          <w:szCs w:val="24"/>
        </w:rPr>
        <w:t>LoadShaders</w:t>
      </w:r>
      <w:proofErr w:type="spellEnd"/>
      <w:r w:rsidR="00A17EEE">
        <w:rPr>
          <w:rFonts w:ascii="Times New Roman" w:hAnsi="Times New Roman" w:cs="Times New Roman"/>
          <w:i/>
          <w:sz w:val="24"/>
          <w:szCs w:val="24"/>
        </w:rPr>
        <w:t xml:space="preserve"> </w:t>
      </w:r>
      <w:r w:rsidR="00A17EEE">
        <w:rPr>
          <w:rFonts w:ascii="Times New Roman" w:hAnsi="Times New Roman" w:cs="Times New Roman"/>
          <w:sz w:val="24"/>
          <w:szCs w:val="24"/>
        </w:rPr>
        <w:t xml:space="preserve">function, which loads the vertex </w:t>
      </w:r>
      <w:proofErr w:type="spellStart"/>
      <w:r w:rsidR="00A17EEE">
        <w:rPr>
          <w:rFonts w:ascii="Times New Roman" w:hAnsi="Times New Roman" w:cs="Times New Roman"/>
          <w:sz w:val="24"/>
          <w:szCs w:val="24"/>
        </w:rPr>
        <w:t>shader</w:t>
      </w:r>
      <w:proofErr w:type="spellEnd"/>
      <w:r w:rsidR="00A17EEE">
        <w:rPr>
          <w:rFonts w:ascii="Times New Roman" w:hAnsi="Times New Roman" w:cs="Times New Roman"/>
          <w:sz w:val="24"/>
          <w:szCs w:val="24"/>
        </w:rPr>
        <w:t xml:space="preserve"> and the fragment </w:t>
      </w:r>
      <w:proofErr w:type="spellStart"/>
      <w:r w:rsidR="00A17EEE">
        <w:rPr>
          <w:rFonts w:ascii="Times New Roman" w:hAnsi="Times New Roman" w:cs="Times New Roman"/>
          <w:sz w:val="24"/>
          <w:szCs w:val="24"/>
        </w:rPr>
        <w:t>shader</w:t>
      </w:r>
      <w:proofErr w:type="spellEnd"/>
      <w:r w:rsidR="00A17EEE">
        <w:rPr>
          <w:rFonts w:ascii="Times New Roman" w:hAnsi="Times New Roman" w:cs="Times New Roman"/>
          <w:sz w:val="24"/>
          <w:szCs w:val="24"/>
        </w:rPr>
        <w:t xml:space="preserve"> files.  Again, this function is only used once, but in previous iterations of my project, I used it several times, having several </w:t>
      </w:r>
      <w:proofErr w:type="spellStart"/>
      <w:r w:rsidR="00A17EEE">
        <w:rPr>
          <w:rFonts w:ascii="Times New Roman" w:hAnsi="Times New Roman" w:cs="Times New Roman"/>
          <w:sz w:val="24"/>
          <w:szCs w:val="24"/>
        </w:rPr>
        <w:t>shaders</w:t>
      </w:r>
      <w:proofErr w:type="spellEnd"/>
      <w:r w:rsidR="00A17EEE">
        <w:rPr>
          <w:rFonts w:ascii="Times New Roman" w:hAnsi="Times New Roman" w:cs="Times New Roman"/>
          <w:sz w:val="24"/>
          <w:szCs w:val="24"/>
        </w:rPr>
        <w:t>.  The</w:t>
      </w:r>
      <w:r w:rsidR="00FC032F" w:rsidRPr="00FC032F">
        <w:rPr>
          <w:rFonts w:ascii="Times New Roman" w:hAnsi="Times New Roman" w:cs="Times New Roman"/>
          <w:sz w:val="24"/>
          <w:szCs w:val="24"/>
        </w:rPr>
        <w:t xml:space="preserve"> other main custom function is </w:t>
      </w:r>
      <w:proofErr w:type="spellStart"/>
      <w:r w:rsidR="00FC032F" w:rsidRPr="00FC032F">
        <w:rPr>
          <w:rFonts w:ascii="Times New Roman" w:hAnsi="Times New Roman" w:cs="Times New Roman"/>
          <w:i/>
          <w:sz w:val="24"/>
          <w:szCs w:val="24"/>
        </w:rPr>
        <w:t>createTexture</w:t>
      </w:r>
      <w:proofErr w:type="spellEnd"/>
      <w:r w:rsidR="00FC032F" w:rsidRPr="00FC032F">
        <w:rPr>
          <w:rFonts w:ascii="Times New Roman" w:hAnsi="Times New Roman" w:cs="Times New Roman"/>
          <w:i/>
          <w:sz w:val="24"/>
          <w:szCs w:val="24"/>
        </w:rPr>
        <w:t xml:space="preserve">, </w:t>
      </w:r>
      <w:r w:rsidR="00FC032F">
        <w:rPr>
          <w:rFonts w:ascii="Times New Roman" w:hAnsi="Times New Roman" w:cs="Times New Roman"/>
          <w:sz w:val="24"/>
          <w:szCs w:val="24"/>
        </w:rPr>
        <w:t xml:space="preserve">which takes a file name and a texture ID, and creates a texture based off of the image linked to the filename, binding it to the texture ID.  This function uses another function, </w:t>
      </w:r>
      <w:proofErr w:type="spellStart"/>
      <w:r w:rsidR="00FC032F" w:rsidRPr="00FC032F">
        <w:rPr>
          <w:rFonts w:ascii="Times New Roman" w:hAnsi="Times New Roman" w:cs="Times New Roman"/>
          <w:i/>
          <w:sz w:val="24"/>
          <w:szCs w:val="24"/>
        </w:rPr>
        <w:t>flipImageVertically</w:t>
      </w:r>
      <w:proofErr w:type="spellEnd"/>
      <w:r w:rsidR="00FC032F">
        <w:rPr>
          <w:rFonts w:ascii="Times New Roman" w:hAnsi="Times New Roman" w:cs="Times New Roman"/>
          <w:sz w:val="24"/>
          <w:szCs w:val="24"/>
        </w:rPr>
        <w:t xml:space="preserve">, which flips the image so that it lines up with how OpenGL process images.  </w:t>
      </w:r>
      <w:r w:rsidR="00A17EEE">
        <w:rPr>
          <w:rFonts w:ascii="Times New Roman" w:hAnsi="Times New Roman" w:cs="Times New Roman"/>
          <w:sz w:val="24"/>
          <w:szCs w:val="24"/>
        </w:rPr>
        <w:t xml:space="preserve">While it’s only used once, </w:t>
      </w:r>
      <w:proofErr w:type="spellStart"/>
      <w:r w:rsidR="00A17EEE">
        <w:rPr>
          <w:rFonts w:ascii="Times New Roman" w:hAnsi="Times New Roman" w:cs="Times New Roman"/>
          <w:i/>
          <w:sz w:val="24"/>
          <w:szCs w:val="24"/>
        </w:rPr>
        <w:t>flipImageVertically</w:t>
      </w:r>
      <w:proofErr w:type="spellEnd"/>
      <w:r w:rsidR="00A17EEE">
        <w:rPr>
          <w:rFonts w:ascii="Times New Roman" w:hAnsi="Times New Roman" w:cs="Times New Roman"/>
          <w:sz w:val="24"/>
          <w:szCs w:val="24"/>
        </w:rPr>
        <w:t xml:space="preserve"> would be particularly useful if I wanted to process images in any other way.  </w:t>
      </w:r>
      <w:proofErr w:type="spellStart"/>
      <w:proofErr w:type="gramStart"/>
      <w:r w:rsidR="00A17EEE">
        <w:rPr>
          <w:rFonts w:ascii="Times New Roman" w:hAnsi="Times New Roman" w:cs="Times New Roman"/>
          <w:i/>
          <w:sz w:val="24"/>
          <w:szCs w:val="24"/>
        </w:rPr>
        <w:t>createTexture</w:t>
      </w:r>
      <w:proofErr w:type="spellEnd"/>
      <w:proofErr w:type="gramEnd"/>
      <w:r w:rsidR="00A17EEE">
        <w:rPr>
          <w:rFonts w:ascii="Times New Roman" w:hAnsi="Times New Roman" w:cs="Times New Roman"/>
          <w:sz w:val="24"/>
          <w:szCs w:val="24"/>
        </w:rPr>
        <w:t xml:space="preserve"> was used once per texture I wanted to load, so it saved a lot of time and space in my code. The other methods </w:t>
      </w:r>
      <w:r w:rsidR="00A17EEE">
        <w:rPr>
          <w:rFonts w:ascii="Times New Roman" w:hAnsi="Times New Roman" w:cs="Times New Roman"/>
          <w:sz w:val="24"/>
          <w:szCs w:val="24"/>
        </w:rPr>
        <w:lastRenderedPageBreak/>
        <w:t xml:space="preserve">used in my program relate to the processing of input from the mouse and keyboard.  These methods also improve the modularity of my code. </w:t>
      </w:r>
    </w:p>
    <w:p w:rsidR="00D62B85" w:rsidRDefault="00D62B85">
      <w:pPr>
        <w:rPr>
          <w:rFonts w:ascii="Times New Roman" w:hAnsi="Times New Roman" w:cs="Times New Roman"/>
          <w:sz w:val="24"/>
          <w:szCs w:val="24"/>
        </w:rPr>
      </w:pPr>
      <w:r>
        <w:rPr>
          <w:rFonts w:ascii="Times New Roman" w:hAnsi="Times New Roman" w:cs="Times New Roman"/>
          <w:sz w:val="24"/>
          <w:szCs w:val="24"/>
        </w:rPr>
        <w:br w:type="page"/>
      </w:r>
    </w:p>
    <w:p w:rsidR="00D62B85" w:rsidRDefault="00D62B85" w:rsidP="00D62B8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D62B85" w:rsidRDefault="00D62B85" w:rsidP="00D62B85">
      <w:pPr>
        <w:spacing w:line="480" w:lineRule="auto"/>
        <w:rPr>
          <w:rFonts w:ascii="Times New Roman" w:hAnsi="Times New Roman" w:cs="Times New Roman"/>
          <w:i/>
          <w:sz w:val="24"/>
          <w:szCs w:val="24"/>
        </w:rPr>
      </w:pPr>
      <w:proofErr w:type="spellStart"/>
      <w:r>
        <w:rPr>
          <w:rFonts w:ascii="Times New Roman" w:hAnsi="Times New Roman" w:cs="Times New Roman"/>
          <w:sz w:val="24"/>
          <w:szCs w:val="24"/>
        </w:rPr>
        <w:t>Kilgard</w:t>
      </w:r>
      <w:proofErr w:type="spellEnd"/>
      <w:r>
        <w:rPr>
          <w:rFonts w:ascii="Times New Roman" w:hAnsi="Times New Roman" w:cs="Times New Roman"/>
          <w:sz w:val="24"/>
          <w:szCs w:val="24"/>
        </w:rPr>
        <w:t xml:space="preserve">, M. J. (2000) </w:t>
      </w:r>
      <w:r>
        <w:rPr>
          <w:rFonts w:ascii="Times New Roman" w:hAnsi="Times New Roman" w:cs="Times New Roman"/>
          <w:i/>
          <w:sz w:val="24"/>
          <w:szCs w:val="24"/>
        </w:rPr>
        <w:t>Avoiding 16 Common OpenGL Pitfalls.</w:t>
      </w:r>
    </w:p>
    <w:p w:rsidR="00D62B85" w:rsidRPr="00D62B85" w:rsidRDefault="00D62B85" w:rsidP="00D62B85">
      <w:pPr>
        <w:spacing w:line="480" w:lineRule="auto"/>
        <w:ind w:firstLine="720"/>
        <w:rPr>
          <w:rFonts w:ascii="Times New Roman" w:hAnsi="Times New Roman" w:cs="Times New Roman"/>
          <w:i/>
          <w:sz w:val="24"/>
          <w:szCs w:val="24"/>
        </w:rPr>
      </w:pPr>
      <w:hyperlink r:id="rId4" w:history="1">
        <w:r w:rsidRPr="00BD31C9">
          <w:rPr>
            <w:rStyle w:val="Hyperlink"/>
            <w:rFonts w:ascii="Times New Roman" w:hAnsi="Times New Roman" w:cs="Times New Roman"/>
            <w:sz w:val="24"/>
            <w:szCs w:val="24"/>
          </w:rPr>
          <w:t>https://www.opengl.org/archives/resources/features/KilgardTechniques/oglpitfall/</w:t>
        </w:r>
      </w:hyperlink>
      <w:r>
        <w:rPr>
          <w:rFonts w:ascii="Times New Roman" w:hAnsi="Times New Roman" w:cs="Times New Roman"/>
          <w:sz w:val="24"/>
          <w:szCs w:val="24"/>
        </w:rPr>
        <w:t xml:space="preserve"> </w:t>
      </w:r>
    </w:p>
    <w:sectPr w:rsidR="00D62B85" w:rsidRPr="00D62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CA7"/>
    <w:rsid w:val="000C637C"/>
    <w:rsid w:val="001027DF"/>
    <w:rsid w:val="00125612"/>
    <w:rsid w:val="00163B2E"/>
    <w:rsid w:val="006F2B8A"/>
    <w:rsid w:val="007A4E20"/>
    <w:rsid w:val="008307A5"/>
    <w:rsid w:val="00934CA7"/>
    <w:rsid w:val="00A17EEE"/>
    <w:rsid w:val="00B60E31"/>
    <w:rsid w:val="00D62B85"/>
    <w:rsid w:val="00E94A26"/>
    <w:rsid w:val="00FC0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9A8A"/>
  <w15:chartTrackingRefBased/>
  <w15:docId w15:val="{5DB2E067-D6F2-4F6E-87C4-AF67FA03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B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pengl.org/archives/resources/features/KilgardTechniques/oglpitf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2021-12-10T01:57:00Z</dcterms:created>
  <dcterms:modified xsi:type="dcterms:W3CDTF">2021-12-10T02:56:00Z</dcterms:modified>
</cp:coreProperties>
</file>