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288" w:rsidRPr="005713B0" w:rsidRDefault="00C84288" w:rsidP="00C84288">
      <w:pPr>
        <w:jc w:val="center"/>
        <w:rPr>
          <w:rFonts w:ascii="微軟正黑體" w:eastAsia="微軟正黑體" w:hAnsi="微軟正黑體"/>
        </w:rPr>
      </w:pPr>
      <w:r w:rsidRPr="005713B0">
        <w:rPr>
          <w:rFonts w:ascii="微軟正黑體" w:eastAsia="微軟正黑體" w:hAnsi="微軟正黑體" w:hint="eastAsia"/>
        </w:rPr>
        <w:t>網路作業-程式實作(</w:t>
      </w:r>
      <w:r>
        <w:rPr>
          <w:rFonts w:ascii="微軟正黑體" w:eastAsia="微軟正黑體" w:hAnsi="微軟正黑體" w:hint="eastAsia"/>
        </w:rPr>
        <w:t>二</w:t>
      </w:r>
      <w:r w:rsidRPr="005713B0">
        <w:rPr>
          <w:rFonts w:ascii="微軟正黑體" w:eastAsia="微軟正黑體" w:hAnsi="微軟正黑體" w:hint="eastAsia"/>
        </w:rPr>
        <w:t>)操作說明</w:t>
      </w:r>
    </w:p>
    <w:p w:rsidR="00C84288" w:rsidRPr="005713B0" w:rsidRDefault="00C84288" w:rsidP="00C8428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5713B0">
        <w:rPr>
          <w:rFonts w:ascii="微軟正黑體" w:eastAsia="微軟正黑體" w:hAnsi="微軟正黑體" w:hint="eastAsia"/>
        </w:rPr>
        <w:t>在Linux環境下開啟</w:t>
      </w:r>
      <w:r>
        <w:rPr>
          <w:rFonts w:ascii="微軟正黑體" w:eastAsia="微軟正黑體" w:hAnsi="微軟正黑體" w:hint="eastAsia"/>
        </w:rPr>
        <w:t>多</w:t>
      </w:r>
      <w:r w:rsidRPr="005713B0">
        <w:rPr>
          <w:rFonts w:ascii="微軟正黑體" w:eastAsia="微軟正黑體" w:hAnsi="微軟正黑體" w:hint="eastAsia"/>
        </w:rPr>
        <w:t>個終端機，皆cd到檔案當前資料夾</w:t>
      </w:r>
    </w:p>
    <w:p w:rsidR="00C84288" w:rsidRPr="005713B0" w:rsidRDefault="00C84288" w:rsidP="00C8428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5713B0">
        <w:rPr>
          <w:rFonts w:ascii="微軟正黑體" w:eastAsia="微軟正黑體" w:hAnsi="微軟正黑體" w:hint="eastAsia"/>
        </w:rPr>
        <w:t>輸入make完成compile</w:t>
      </w:r>
    </w:p>
    <w:p w:rsidR="00C84288" w:rsidRPr="005713B0" w:rsidRDefault="00C84288" w:rsidP="00C8428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5713B0">
        <w:rPr>
          <w:rFonts w:ascii="微軟正黑體" w:eastAsia="微軟正黑體" w:hAnsi="微軟正黑體"/>
        </w:rPr>
        <w:t>S</w:t>
      </w:r>
      <w:r w:rsidRPr="005713B0">
        <w:rPr>
          <w:rFonts w:ascii="微軟正黑體" w:eastAsia="微軟正黑體" w:hAnsi="微軟正黑體" w:hint="eastAsia"/>
        </w:rPr>
        <w:t>erver端終端機：make完成後輸入./</w:t>
      </w:r>
      <w:proofErr w:type="spellStart"/>
      <w:r w:rsidRPr="005713B0">
        <w:rPr>
          <w:rFonts w:ascii="微軟正黑體" w:eastAsia="微軟正黑體" w:hAnsi="微軟正黑體" w:hint="eastAsia"/>
        </w:rPr>
        <w:t>server</w:t>
      </w:r>
      <w:r>
        <w:rPr>
          <w:rFonts w:ascii="微軟正黑體" w:eastAsia="微軟正黑體" w:hAnsi="微軟正黑體" w:hint="eastAsia"/>
        </w:rPr>
        <w:t>.o</w:t>
      </w:r>
      <w:r>
        <w:rPr>
          <w:rFonts w:ascii="微軟正黑體" w:eastAsia="微軟正黑體" w:hAnsi="微軟正黑體"/>
        </w:rPr>
        <w:t>ut</w:t>
      </w:r>
      <w:proofErr w:type="spellEnd"/>
      <w:r w:rsidRPr="005713B0">
        <w:rPr>
          <w:rFonts w:ascii="微軟正黑體" w:eastAsia="微軟正黑體" w:hAnsi="微軟正黑體" w:hint="eastAsia"/>
        </w:rPr>
        <w:t>，即可等待Client端連線</w:t>
      </w:r>
    </w:p>
    <w:p w:rsidR="00C84288" w:rsidRPr="005713B0" w:rsidRDefault="00C84288" w:rsidP="00C8428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5713B0">
        <w:rPr>
          <w:rFonts w:ascii="微軟正黑體" w:eastAsia="微軟正黑體" w:hAnsi="微軟正黑體" w:hint="eastAsia"/>
        </w:rPr>
        <w:t>C</w:t>
      </w:r>
      <w:r w:rsidRPr="005713B0">
        <w:rPr>
          <w:rFonts w:ascii="微軟正黑體" w:eastAsia="微軟正黑體" w:hAnsi="微軟正黑體"/>
        </w:rPr>
        <w:t>lient</w:t>
      </w:r>
      <w:r w:rsidRPr="005713B0">
        <w:rPr>
          <w:rFonts w:ascii="微軟正黑體" w:eastAsia="微軟正黑體" w:hAnsi="微軟正黑體" w:hint="eastAsia"/>
        </w:rPr>
        <w:t>端終端機：make完成後輸入./</w:t>
      </w:r>
      <w:proofErr w:type="spellStart"/>
      <w:r w:rsidRPr="005713B0">
        <w:rPr>
          <w:rFonts w:ascii="微軟正黑體" w:eastAsia="微軟正黑體" w:hAnsi="微軟正黑體" w:hint="eastAsia"/>
        </w:rPr>
        <w:t>socket.out</w:t>
      </w:r>
      <w:proofErr w:type="spellEnd"/>
      <w:r w:rsidRPr="005713B0">
        <w:rPr>
          <w:rFonts w:ascii="微軟正黑體" w:eastAsia="微軟正黑體" w:hAnsi="微軟正黑體" w:hint="eastAsia"/>
        </w:rPr>
        <w:t>，即可開始運行Client端部分，後續則</w:t>
      </w:r>
      <w:r>
        <w:rPr>
          <w:rFonts w:ascii="微軟正黑體" w:eastAsia="微軟正黑體" w:hAnsi="微軟正黑體" w:hint="eastAsia"/>
        </w:rPr>
        <w:t>依照終端機</w:t>
      </w:r>
      <w:proofErr w:type="spellStart"/>
      <w:r>
        <w:rPr>
          <w:rFonts w:ascii="微軟正黑體" w:eastAsia="微軟正黑體" w:hAnsi="微軟正黑體" w:hint="eastAsia"/>
        </w:rPr>
        <w:t>cout</w:t>
      </w:r>
      <w:proofErr w:type="spellEnd"/>
      <w:r>
        <w:rPr>
          <w:rFonts w:ascii="微軟正黑體" w:eastAsia="微軟正黑體" w:hAnsi="微軟正黑體" w:hint="eastAsia"/>
        </w:rPr>
        <w:t>內容</w:t>
      </w:r>
      <w:bookmarkStart w:id="0" w:name="_GoBack"/>
      <w:bookmarkEnd w:id="0"/>
      <w:r w:rsidRPr="005713B0">
        <w:rPr>
          <w:rFonts w:ascii="微軟正黑體" w:eastAsia="微軟正黑體" w:hAnsi="微軟正黑體" w:hint="eastAsia"/>
        </w:rPr>
        <w:t>輸入Client相</w:t>
      </w:r>
      <w:r>
        <w:rPr>
          <w:rFonts w:ascii="微軟正黑體" w:eastAsia="微軟正黑體" w:hAnsi="微軟正黑體" w:hint="eastAsia"/>
        </w:rPr>
        <w:t>對應</w:t>
      </w:r>
      <w:r w:rsidRPr="005713B0">
        <w:rPr>
          <w:rFonts w:ascii="微軟正黑體" w:eastAsia="微軟正黑體" w:hAnsi="微軟正黑體" w:hint="eastAsia"/>
        </w:rPr>
        <w:t>指令</w:t>
      </w:r>
      <w:r>
        <w:rPr>
          <w:rFonts w:ascii="微軟正黑體" w:eastAsia="微軟正黑體" w:hAnsi="微軟正黑體" w:hint="eastAsia"/>
        </w:rPr>
        <w:t>即可運作</w:t>
      </w:r>
      <w:r w:rsidRPr="005713B0">
        <w:rPr>
          <w:rFonts w:ascii="微軟正黑體" w:eastAsia="微軟正黑體" w:hAnsi="微軟正黑體" w:hint="eastAsia"/>
        </w:rPr>
        <w:t>。</w:t>
      </w:r>
    </w:p>
    <w:p w:rsidR="00E247E1" w:rsidRPr="00C84288" w:rsidRDefault="00E247E1" w:rsidP="00C84288">
      <w:pPr>
        <w:pStyle w:val="a3"/>
        <w:ind w:leftChars="0" w:left="360"/>
        <w:rPr>
          <w:rFonts w:hint="eastAsia"/>
        </w:rPr>
      </w:pPr>
    </w:p>
    <w:sectPr w:rsidR="00E247E1" w:rsidRPr="00C842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80FB6"/>
    <w:multiLevelType w:val="hybridMultilevel"/>
    <w:tmpl w:val="E384D6DC"/>
    <w:lvl w:ilvl="0" w:tplc="08E8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050B4A"/>
    <w:multiLevelType w:val="hybridMultilevel"/>
    <w:tmpl w:val="B3101922"/>
    <w:lvl w:ilvl="0" w:tplc="7A2ED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88"/>
    <w:rsid w:val="00C84288"/>
    <w:rsid w:val="00E2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143F"/>
  <w15:chartTrackingRefBased/>
  <w15:docId w15:val="{5837EB63-FCE8-47B3-9C9A-A9E33D24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28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2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柏叡 黃</dc:creator>
  <cp:keywords/>
  <dc:description/>
  <cp:lastModifiedBy>柏叡 黃</cp:lastModifiedBy>
  <cp:revision>1</cp:revision>
  <dcterms:created xsi:type="dcterms:W3CDTF">2019-12-26T13:18:00Z</dcterms:created>
  <dcterms:modified xsi:type="dcterms:W3CDTF">2019-12-26T13:20:00Z</dcterms:modified>
</cp:coreProperties>
</file>