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22" w:rsidRDefault="009D0F22" w:rsidP="009D0F22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Existem algumas estratégias que poderiam ser utilizadas para garantir que o protótipo do aplicativo atenda às expectativas:</w:t>
      </w:r>
    </w:p>
    <w:p w:rsidR="009D0F22" w:rsidRDefault="009D0F22" w:rsidP="00E32B52">
      <w:pPr>
        <w:pStyle w:val="NormalWeb"/>
        <w:numPr>
          <w:ilvl w:val="0"/>
          <w:numId w:val="1"/>
        </w:numPr>
        <w:spacing w:before="0" w:beforeAutospacing="0" w:after="300" w:afterAutospacing="0"/>
        <w:ind w:left="0"/>
        <w:jc w:val="both"/>
        <w:rPr>
          <w:rFonts w:ascii="Segoe UI" w:hAnsi="Segoe UI" w:cs="Segoe UI"/>
          <w:color w:val="374151"/>
        </w:rPr>
      </w:pPr>
      <w:r w:rsidRPr="009D0F22">
        <w:rPr>
          <w:rFonts w:ascii="Segoe UI" w:hAnsi="Segoe UI" w:cs="Segoe UI"/>
          <w:color w:val="374151"/>
        </w:rPr>
        <w:t>Realizar entrevistas de usuário: esta é uma técnica de design que consiste em entrevistar os usuários para coletar informações sobre suas necessidades, expectativas e hábitos de uso. Isso pode ajudar a identificar quais recursos são mais importantes para os usuários e como o aplicativo deve ser projetado para atender às suas necessidades.</w:t>
      </w:r>
    </w:p>
    <w:p w:rsidR="009D0F22" w:rsidRPr="009D0F22" w:rsidRDefault="009D0F22" w:rsidP="00E32B52">
      <w:pPr>
        <w:pStyle w:val="NormalWeb"/>
        <w:numPr>
          <w:ilvl w:val="0"/>
          <w:numId w:val="1"/>
        </w:numPr>
        <w:spacing w:before="0" w:beforeAutospacing="0" w:after="300" w:afterAutospacing="0"/>
        <w:ind w:left="0"/>
        <w:jc w:val="both"/>
        <w:rPr>
          <w:rFonts w:ascii="Segoe UI" w:hAnsi="Segoe UI" w:cs="Segoe UI"/>
          <w:color w:val="374151"/>
        </w:rPr>
      </w:pPr>
      <w:proofErr w:type="spellStart"/>
      <w:r w:rsidRPr="009D0F22">
        <w:rPr>
          <w:rFonts w:ascii="Segoe UI" w:hAnsi="Segoe UI" w:cs="Segoe UI"/>
          <w:color w:val="374151"/>
        </w:rPr>
        <w:t>Prototipar</w:t>
      </w:r>
      <w:proofErr w:type="spellEnd"/>
      <w:r w:rsidRPr="009D0F22">
        <w:rPr>
          <w:rFonts w:ascii="Segoe UI" w:hAnsi="Segoe UI" w:cs="Segoe UI"/>
          <w:color w:val="374151"/>
        </w:rPr>
        <w:t xml:space="preserve"> e testar o aplicativo com usuários reais: é importante que a equipe da startup </w:t>
      </w:r>
      <w:proofErr w:type="spellStart"/>
      <w:r w:rsidRPr="009D0F22">
        <w:rPr>
          <w:rFonts w:ascii="Segoe UI" w:hAnsi="Segoe UI" w:cs="Segoe UI"/>
          <w:color w:val="374151"/>
        </w:rPr>
        <w:t>prototipe</w:t>
      </w:r>
      <w:proofErr w:type="spellEnd"/>
      <w:r w:rsidRPr="009D0F22">
        <w:rPr>
          <w:rFonts w:ascii="Segoe UI" w:hAnsi="Segoe UI" w:cs="Segoe UI"/>
          <w:color w:val="374151"/>
        </w:rPr>
        <w:t xml:space="preserve"> o aplicativo e o teste com usuários reais para ver como ele se comporta em condições reais de uso. Isso pode revelar problemas e falhas no design que podem ser corrigidos antes do lançamento.</w:t>
      </w:r>
    </w:p>
    <w:p w:rsidR="009D0F22" w:rsidRPr="009D0F22" w:rsidRDefault="009D0F22" w:rsidP="00646A7F">
      <w:pPr>
        <w:pStyle w:val="NormalWeb"/>
        <w:numPr>
          <w:ilvl w:val="0"/>
          <w:numId w:val="1"/>
        </w:numPr>
        <w:spacing w:before="0" w:beforeAutospacing="0" w:after="300" w:afterAutospacing="0"/>
        <w:ind w:left="0"/>
        <w:jc w:val="both"/>
        <w:rPr>
          <w:rFonts w:ascii="Segoe UI" w:hAnsi="Segoe UI" w:cs="Segoe UI"/>
          <w:color w:val="374151"/>
        </w:rPr>
      </w:pPr>
      <w:r w:rsidRPr="009D0F22">
        <w:rPr>
          <w:rFonts w:ascii="Segoe UI" w:hAnsi="Segoe UI" w:cs="Segoe UI"/>
          <w:color w:val="374151"/>
        </w:rPr>
        <w:t>Envolver os usuários no processo de design: a equipe da startup também pode considerar envolver os usuários no processo de design, por exemplo, através de grupos focais ou workshops de design. Isso pode ajudar a garantir que as necessidades e expectativas dos usuários estejam sendo levadas em consideração no desenvolvimento do aplicativ</w:t>
      </w:r>
      <w:r w:rsidRPr="009D0F22">
        <w:rPr>
          <w:rFonts w:ascii="Segoe UI" w:hAnsi="Segoe UI" w:cs="Segoe UI"/>
          <w:color w:val="374151"/>
        </w:rPr>
        <w:t>o.</w:t>
      </w:r>
    </w:p>
    <w:p w:rsidR="009D0F22" w:rsidRPr="009D0F22" w:rsidRDefault="009D0F22" w:rsidP="003127EA">
      <w:pPr>
        <w:pStyle w:val="NormalWeb"/>
        <w:numPr>
          <w:ilvl w:val="0"/>
          <w:numId w:val="1"/>
        </w:numPr>
        <w:spacing w:before="0" w:beforeAutospacing="0" w:after="300" w:afterAutospacing="0"/>
        <w:ind w:left="0"/>
        <w:jc w:val="both"/>
        <w:rPr>
          <w:rFonts w:ascii="Segoe UI" w:hAnsi="Segoe UI" w:cs="Segoe UI"/>
          <w:color w:val="374151"/>
        </w:rPr>
      </w:pPr>
      <w:r w:rsidRPr="009D0F22">
        <w:rPr>
          <w:rFonts w:ascii="Segoe UI" w:hAnsi="Segoe UI" w:cs="Segoe UI"/>
          <w:color w:val="374151"/>
        </w:rPr>
        <w:t>Realizar pesquisas de mercado: é importante ter uma compreensão do mercado para o qual o aplicativo será lançado e das necessidades e expectativas dos usuários. Realizar pesquisas de mercado pode ajudar a identificar o que os usuários estão procurando em um aplicativo de gerenciamento de notas e comunicação com responsáveis pelos alunos.</w:t>
      </w:r>
    </w:p>
    <w:p w:rsidR="009D0F22" w:rsidRPr="009D0F22" w:rsidRDefault="009D0F22" w:rsidP="00401648">
      <w:pPr>
        <w:pStyle w:val="NormalWeb"/>
        <w:numPr>
          <w:ilvl w:val="0"/>
          <w:numId w:val="1"/>
        </w:numPr>
        <w:spacing w:before="0" w:beforeAutospacing="0" w:after="300" w:afterAutospacing="0"/>
        <w:ind w:left="0"/>
        <w:jc w:val="both"/>
        <w:rPr>
          <w:rFonts w:ascii="Segoe UI" w:hAnsi="Segoe UI" w:cs="Segoe UI"/>
          <w:color w:val="374151"/>
        </w:rPr>
      </w:pPr>
      <w:r w:rsidRPr="009D0F22">
        <w:rPr>
          <w:rFonts w:ascii="Segoe UI" w:hAnsi="Segoe UI" w:cs="Segoe UI"/>
          <w:color w:val="374151"/>
        </w:rPr>
        <w:t>Utilizar uma matriz de feedback pode ser uma opção útil para coletar informações sobre o protótipo do aplicativo. Uma matriz de feedback é uma ferramenta que permite aos usuários avaliar o protótipo em diferentes aspectos, como usabilidade, funcionalidade, aparência e outros. Isso pode ajudar a identificar pontos fortes e fracos do protótipo e a identificar áreas que precisam de aprimoramento. Para criar uma matriz de feedback, a equipe da startup pode selecionar os aspectos que deseja avaliar e criar uma lista de perguntas para cada um deles. Em seguida, os usuários podem responder às perguntas e avaliar o protótipo em cada aspecto. A equipe da startup pode então analisar os resultados da matriz de feedback para identificar tendências e tomar decisões sobre como melhorar o protótipo.</w:t>
      </w:r>
    </w:p>
    <w:p w:rsidR="009D0F22" w:rsidRDefault="009D0F22" w:rsidP="009D0F22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bookmarkStart w:id="0" w:name="_GoBack"/>
      <w:bookmarkEnd w:id="0"/>
    </w:p>
    <w:p w:rsidR="00A57DE6" w:rsidRDefault="00A57DE6" w:rsidP="009D0F22">
      <w:pPr>
        <w:jc w:val="both"/>
      </w:pPr>
    </w:p>
    <w:sectPr w:rsidR="00A57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64E"/>
    <w:multiLevelType w:val="multilevel"/>
    <w:tmpl w:val="7C1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2"/>
    <w:rsid w:val="009D0F22"/>
    <w:rsid w:val="00A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70B3"/>
  <w15:chartTrackingRefBased/>
  <w15:docId w15:val="{2EF214D1-7A5A-43AA-B2AC-E8B56708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D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2022-12-22T10:58:00Z</dcterms:created>
  <dcterms:modified xsi:type="dcterms:W3CDTF">2022-12-22T11:03:00Z</dcterms:modified>
</cp:coreProperties>
</file>