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7FC9" w14:textId="77777777" w:rsidR="00081F0A" w:rsidRDefault="00081F0A" w:rsidP="00081F0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Fiap – Faculdade de Informática e Administração Paulista</w:t>
      </w:r>
    </w:p>
    <w:p w14:paraId="240D2F1E" w14:textId="77777777" w:rsidR="00081F0A" w:rsidRDefault="00081F0A" w:rsidP="00081F0A">
      <w:pPr>
        <w:jc w:val="center"/>
        <w:rPr>
          <w:rFonts w:ascii="Arial" w:hAnsi="Arial" w:cs="Arial"/>
          <w:sz w:val="28"/>
          <w:szCs w:val="28"/>
        </w:rPr>
      </w:pPr>
      <w:r w:rsidRPr="00FD28DF">
        <w:rPr>
          <w:rFonts w:ascii="Arial" w:hAnsi="Arial" w:cs="Arial"/>
          <w:sz w:val="28"/>
          <w:szCs w:val="28"/>
        </w:rPr>
        <w:t>Daniel</w:t>
      </w:r>
      <w:r>
        <w:rPr>
          <w:rFonts w:ascii="Arial" w:hAnsi="Arial" w:cs="Arial"/>
          <w:sz w:val="28"/>
          <w:szCs w:val="28"/>
        </w:rPr>
        <w:t xml:space="preserve"> Sanchez Melero                       rm85109</w:t>
      </w:r>
    </w:p>
    <w:p w14:paraId="28D5575C" w14:textId="77777777" w:rsidR="00081F0A" w:rsidRDefault="00081F0A" w:rsidP="00081F0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Eric Luiz Campos Pessoa                   rm86405</w:t>
      </w:r>
    </w:p>
    <w:p w14:paraId="1B852683" w14:textId="77777777" w:rsidR="00081F0A" w:rsidRDefault="00081F0A" w:rsidP="00081F0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Giovanna de Mello Leiva                     rm85817</w:t>
      </w:r>
    </w:p>
    <w:p w14:paraId="5E232B02" w14:textId="77777777" w:rsidR="00081F0A" w:rsidRDefault="00081F0A" w:rsidP="00081F0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Henrique Neves Lago                          rm84549</w:t>
      </w:r>
    </w:p>
    <w:p w14:paraId="0635C725" w14:textId="77777777" w:rsidR="00081F0A" w:rsidRDefault="00081F0A" w:rsidP="00081F0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Kaue Augusto Miranda Santos            rm85707</w:t>
      </w:r>
    </w:p>
    <w:p w14:paraId="58257AA1" w14:textId="77777777" w:rsidR="00081F0A" w:rsidRPr="00FD28DF" w:rsidRDefault="00081F0A" w:rsidP="00081F0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Larissa Alves da Silva                          rm86351</w:t>
      </w:r>
    </w:p>
    <w:p w14:paraId="30DE686D" w14:textId="77777777" w:rsidR="00081F0A" w:rsidRDefault="00081F0A" w:rsidP="00081F0A">
      <w:pPr>
        <w:rPr>
          <w:b/>
          <w:bCs/>
          <w:sz w:val="40"/>
          <w:szCs w:val="40"/>
        </w:rPr>
      </w:pPr>
    </w:p>
    <w:p w14:paraId="5F58F3B0" w14:textId="77777777" w:rsidR="00081F0A" w:rsidRDefault="00081F0A" w:rsidP="00081F0A">
      <w:pPr>
        <w:rPr>
          <w:b/>
          <w:bCs/>
          <w:sz w:val="40"/>
          <w:szCs w:val="40"/>
        </w:rPr>
      </w:pPr>
    </w:p>
    <w:p w14:paraId="72899BD3" w14:textId="77777777" w:rsidR="00081F0A" w:rsidRDefault="00081F0A" w:rsidP="00081F0A">
      <w:pPr>
        <w:rPr>
          <w:b/>
          <w:bCs/>
          <w:sz w:val="40"/>
          <w:szCs w:val="40"/>
        </w:rPr>
      </w:pPr>
    </w:p>
    <w:p w14:paraId="242BD548" w14:textId="77777777" w:rsidR="00081F0A" w:rsidRDefault="00081F0A" w:rsidP="00081F0A">
      <w:pPr>
        <w:rPr>
          <w:b/>
          <w:bCs/>
          <w:sz w:val="40"/>
          <w:szCs w:val="40"/>
        </w:rPr>
      </w:pPr>
    </w:p>
    <w:p w14:paraId="40A1E6B9" w14:textId="77777777" w:rsidR="00081F0A" w:rsidRDefault="00081F0A" w:rsidP="00081F0A">
      <w:pPr>
        <w:rPr>
          <w:b/>
          <w:bCs/>
          <w:sz w:val="40"/>
          <w:szCs w:val="40"/>
        </w:rPr>
      </w:pPr>
    </w:p>
    <w:p w14:paraId="1E1D308F" w14:textId="77777777" w:rsidR="00081F0A" w:rsidRDefault="00081F0A" w:rsidP="00081F0A">
      <w:pPr>
        <w:jc w:val="center"/>
        <w:rPr>
          <w:rFonts w:ascii="Modern Love Caps" w:hAnsi="Modern Love Caps"/>
          <w:b/>
          <w:bCs/>
          <w:color w:val="990033"/>
          <w:sz w:val="44"/>
          <w:szCs w:val="44"/>
        </w:rPr>
      </w:pPr>
      <w:r>
        <w:rPr>
          <w:rFonts w:ascii="Modern Love Caps" w:hAnsi="Modern Love Caps"/>
          <w:b/>
          <w:bCs/>
          <w:color w:val="990033"/>
          <w:sz w:val="44"/>
          <w:szCs w:val="44"/>
        </w:rPr>
        <w:t>Challenge Sprint 2</w:t>
      </w:r>
    </w:p>
    <w:p w14:paraId="60DCA042" w14:textId="3A16A27F" w:rsidR="00081F0A" w:rsidRPr="00F35573" w:rsidRDefault="00EB1B55" w:rsidP="00081F0A">
      <w:pPr>
        <w:jc w:val="center"/>
        <w:rPr>
          <w:rFonts w:ascii="Modern Love Caps" w:hAnsi="Modern Love Caps"/>
          <w:b/>
          <w:bCs/>
          <w:color w:val="990033"/>
          <w:sz w:val="44"/>
          <w:szCs w:val="44"/>
        </w:rPr>
      </w:pPr>
      <w:r>
        <w:rPr>
          <w:rFonts w:ascii="Modern Love Caps" w:hAnsi="Modern Love Caps"/>
          <w:b/>
          <w:bCs/>
          <w:color w:val="990033"/>
          <w:sz w:val="44"/>
          <w:szCs w:val="44"/>
        </w:rPr>
        <w:t xml:space="preserve">Diagrama </w:t>
      </w:r>
      <w:r w:rsidR="00BE567C">
        <w:rPr>
          <w:rFonts w:ascii="Modern Love Caps" w:hAnsi="Modern Love Caps"/>
          <w:b/>
          <w:bCs/>
          <w:color w:val="990033"/>
          <w:sz w:val="44"/>
          <w:szCs w:val="44"/>
        </w:rPr>
        <w:t>de Integrações</w:t>
      </w:r>
    </w:p>
    <w:p w14:paraId="0AFCFAAB" w14:textId="77777777" w:rsidR="00081F0A" w:rsidRDefault="00081F0A" w:rsidP="00081F0A">
      <w:pPr>
        <w:rPr>
          <w:b/>
          <w:bCs/>
          <w:sz w:val="40"/>
          <w:szCs w:val="40"/>
        </w:rPr>
      </w:pPr>
    </w:p>
    <w:p w14:paraId="26291ACF" w14:textId="77777777" w:rsidR="00081F0A" w:rsidRDefault="00081F0A" w:rsidP="00081F0A">
      <w:pPr>
        <w:rPr>
          <w:b/>
          <w:bCs/>
          <w:sz w:val="40"/>
          <w:szCs w:val="40"/>
        </w:rPr>
      </w:pPr>
    </w:p>
    <w:p w14:paraId="11F642E1" w14:textId="77777777" w:rsidR="00081F0A" w:rsidRDefault="00081F0A" w:rsidP="00081F0A">
      <w:pPr>
        <w:rPr>
          <w:b/>
          <w:bCs/>
          <w:sz w:val="40"/>
          <w:szCs w:val="40"/>
        </w:rPr>
      </w:pPr>
    </w:p>
    <w:p w14:paraId="2F7076C0" w14:textId="77777777" w:rsidR="00081F0A" w:rsidRDefault="00081F0A" w:rsidP="00081F0A">
      <w:pPr>
        <w:rPr>
          <w:b/>
          <w:bCs/>
          <w:sz w:val="40"/>
          <w:szCs w:val="40"/>
        </w:rPr>
      </w:pPr>
    </w:p>
    <w:p w14:paraId="08886265" w14:textId="77777777" w:rsidR="00081F0A" w:rsidRDefault="00081F0A" w:rsidP="00081F0A">
      <w:pPr>
        <w:rPr>
          <w:b/>
          <w:bCs/>
          <w:sz w:val="40"/>
          <w:szCs w:val="40"/>
        </w:rPr>
      </w:pPr>
    </w:p>
    <w:p w14:paraId="73336A78" w14:textId="77777777" w:rsidR="00081F0A" w:rsidRDefault="00081F0A" w:rsidP="00081F0A">
      <w:pPr>
        <w:rPr>
          <w:b/>
          <w:bCs/>
          <w:sz w:val="40"/>
          <w:szCs w:val="40"/>
        </w:rPr>
      </w:pPr>
    </w:p>
    <w:p w14:paraId="16887D20" w14:textId="77777777" w:rsidR="00081F0A" w:rsidRDefault="00081F0A" w:rsidP="00081F0A">
      <w:pPr>
        <w:jc w:val="center"/>
        <w:rPr>
          <w:rFonts w:ascii="Arial" w:hAnsi="Arial" w:cs="Arial"/>
          <w:sz w:val="28"/>
          <w:szCs w:val="28"/>
        </w:rPr>
      </w:pPr>
      <w:r w:rsidRPr="0081669C">
        <w:rPr>
          <w:rFonts w:ascii="Arial" w:hAnsi="Arial" w:cs="Arial"/>
          <w:sz w:val="28"/>
          <w:szCs w:val="28"/>
        </w:rPr>
        <w:t>São Paul</w:t>
      </w:r>
      <w:r>
        <w:rPr>
          <w:rFonts w:ascii="Arial" w:hAnsi="Arial" w:cs="Arial"/>
          <w:sz w:val="28"/>
          <w:szCs w:val="28"/>
        </w:rPr>
        <w:t>o – SP</w:t>
      </w:r>
    </w:p>
    <w:p w14:paraId="4B772B62" w14:textId="5D13B16D" w:rsidR="009F67C9" w:rsidRDefault="00081F0A" w:rsidP="00081F0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Abril/2021</w:t>
      </w:r>
    </w:p>
    <w:p w14:paraId="578A8C8C" w14:textId="25D137D3" w:rsidR="00081F0A" w:rsidRPr="005E2FA0" w:rsidRDefault="00796631" w:rsidP="005E2FA0">
      <w:pPr>
        <w:jc w:val="center"/>
        <w:rPr>
          <w:rFonts w:ascii="Modern Love Caps" w:hAnsi="Modern Love Caps"/>
          <w:color w:val="990033"/>
          <w:sz w:val="32"/>
          <w:szCs w:val="32"/>
        </w:rPr>
      </w:pPr>
      <w:r w:rsidRPr="005E2FA0">
        <w:rPr>
          <w:rFonts w:ascii="Modern Love Caps" w:hAnsi="Modern Love Caps"/>
          <w:color w:val="990033"/>
          <w:sz w:val="32"/>
          <w:szCs w:val="32"/>
        </w:rPr>
        <w:lastRenderedPageBreak/>
        <w:t>Diagrama de Integrações</w:t>
      </w:r>
    </w:p>
    <w:p w14:paraId="66574DA7" w14:textId="03305EA1" w:rsidR="00796631" w:rsidRDefault="007F0DE7" w:rsidP="00081F0A">
      <w:r>
        <w:rPr>
          <w:noProof/>
        </w:rPr>
        <w:drawing>
          <wp:inline distT="0" distB="0" distL="0" distR="0" wp14:anchorId="4FECB19F" wp14:editId="5BB9076D">
            <wp:extent cx="5400040" cy="2807970"/>
            <wp:effectExtent l="0" t="0" r="0" b="0"/>
            <wp:docPr id="1" name="Imagem 1" descr="Diagrama de integração entre os disposit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 de integração entre os dispositivo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8F53" w14:textId="77777777" w:rsidR="005E2FA0" w:rsidRDefault="005E2FA0" w:rsidP="005E2FA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5985905" w14:textId="19C6D51B" w:rsidR="00822F63" w:rsidRDefault="00A100FD" w:rsidP="001720E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Teremos duas interfaces para dois grupos diferentes de usuários interagirem. Uma será por aplicação WEB, onde o gerente poderá editar o cardápio e as informações sobre o estabelecimento. A outra será para clientes que utilizarão o aplicativo mobile de visualização dos cardápios e interação com os dispositivos IoT. </w:t>
      </w:r>
      <w:r w:rsidR="002D4840">
        <w:rPr>
          <w:rFonts w:ascii="Arial" w:hAnsi="Arial" w:cs="Arial"/>
          <w:sz w:val="24"/>
          <w:szCs w:val="24"/>
        </w:rPr>
        <w:t>Exemplos de como serão as telas das aplicações:</w:t>
      </w:r>
    </w:p>
    <w:p w14:paraId="6C8FFCB8" w14:textId="4E0D63D0" w:rsidR="003827BD" w:rsidRDefault="000769DC" w:rsidP="000769DC">
      <w:pPr>
        <w:jc w:val="both"/>
        <w:rPr>
          <w:rFonts w:ascii="Arial" w:hAnsi="Arial" w:cs="Arial"/>
          <w:sz w:val="24"/>
          <w:szCs w:val="24"/>
        </w:rPr>
      </w:pPr>
      <w:r w:rsidRPr="000769DC">
        <w:rPr>
          <w:rFonts w:ascii="Arial" w:hAnsi="Arial" w:cs="Arial"/>
          <w:sz w:val="24"/>
          <w:szCs w:val="24"/>
        </w:rPr>
        <w:drawing>
          <wp:inline distT="0" distB="0" distL="0" distR="0" wp14:anchorId="555D3499" wp14:editId="328A05BA">
            <wp:extent cx="3733800" cy="2098726"/>
            <wp:effectExtent l="0" t="0" r="0" b="0"/>
            <wp:docPr id="3" name="Imagem 3" descr="Protótipo da tela de início depois de um gerente se logar na aplicação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Protótipo da tela de início depois de um gerente se logar na aplicação WEB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538" cy="21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295">
        <w:rPr>
          <w:rFonts w:ascii="Arial" w:hAnsi="Arial" w:cs="Arial"/>
          <w:sz w:val="24"/>
          <w:szCs w:val="24"/>
        </w:rPr>
        <w:t xml:space="preserve"> </w:t>
      </w:r>
      <w:r w:rsidR="008868AA">
        <w:rPr>
          <w:rFonts w:ascii="Arial" w:hAnsi="Arial" w:cs="Arial"/>
          <w:sz w:val="24"/>
          <w:szCs w:val="24"/>
        </w:rPr>
        <w:t xml:space="preserve">      </w:t>
      </w:r>
      <w:r w:rsidR="008868AA">
        <w:rPr>
          <w:noProof/>
        </w:rPr>
        <w:drawing>
          <wp:inline distT="0" distB="0" distL="0" distR="0" wp14:anchorId="08B657D6" wp14:editId="6B6809FB">
            <wp:extent cx="1039736" cy="2094018"/>
            <wp:effectExtent l="0" t="0" r="8255" b="1905"/>
            <wp:docPr id="4" name="Imagem 4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média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1" t="2304" r="5025" b="2899"/>
                    <a:stretch/>
                  </pic:blipFill>
                  <pic:spPr bwMode="auto">
                    <a:xfrm>
                      <a:off x="0" y="0"/>
                      <a:ext cx="1055147" cy="212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5C41B" w14:textId="77777777" w:rsidR="003F5295" w:rsidRDefault="003F5295" w:rsidP="000769DC">
      <w:pPr>
        <w:jc w:val="both"/>
        <w:rPr>
          <w:rFonts w:ascii="Arial" w:hAnsi="Arial" w:cs="Arial"/>
          <w:sz w:val="24"/>
          <w:szCs w:val="24"/>
        </w:rPr>
      </w:pPr>
    </w:p>
    <w:p w14:paraId="004D3C02" w14:textId="04AEB0C7" w:rsidR="005E455C" w:rsidRDefault="00A100FD" w:rsidP="005E2FA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Ambas serão alimentadas pela mesma base de dados que será criada em um banco de dados Oracle </w:t>
      </w:r>
      <w:r w:rsidR="00953F84">
        <w:rPr>
          <w:rFonts w:ascii="Arial" w:hAnsi="Arial" w:cs="Arial"/>
          <w:sz w:val="24"/>
          <w:szCs w:val="24"/>
        </w:rPr>
        <w:t xml:space="preserve">em nuvem </w:t>
      </w:r>
      <w:r>
        <w:rPr>
          <w:rFonts w:ascii="Arial" w:hAnsi="Arial" w:cs="Arial"/>
          <w:sz w:val="24"/>
          <w:szCs w:val="24"/>
        </w:rPr>
        <w:t xml:space="preserve">da </w:t>
      </w:r>
      <w:r w:rsidR="0016244D">
        <w:rPr>
          <w:rFonts w:ascii="Arial" w:hAnsi="Arial" w:cs="Arial"/>
          <w:sz w:val="24"/>
          <w:szCs w:val="24"/>
        </w:rPr>
        <w:t>Azure</w:t>
      </w:r>
      <w:r>
        <w:rPr>
          <w:rFonts w:ascii="Arial" w:hAnsi="Arial" w:cs="Arial"/>
          <w:sz w:val="24"/>
          <w:szCs w:val="24"/>
        </w:rPr>
        <w:t xml:space="preserve">. </w:t>
      </w:r>
      <w:r w:rsidR="009836FC">
        <w:rPr>
          <w:rFonts w:ascii="Arial" w:hAnsi="Arial" w:cs="Arial"/>
          <w:sz w:val="24"/>
          <w:szCs w:val="24"/>
        </w:rPr>
        <w:t>Para a</w:t>
      </w:r>
      <w:r w:rsidR="00DD2D83">
        <w:rPr>
          <w:rFonts w:ascii="Arial" w:hAnsi="Arial" w:cs="Arial"/>
          <w:sz w:val="24"/>
          <w:szCs w:val="24"/>
        </w:rPr>
        <w:t>lgumas fun</w:t>
      </w:r>
      <w:r w:rsidR="002653B5">
        <w:rPr>
          <w:rFonts w:ascii="Arial" w:hAnsi="Arial" w:cs="Arial"/>
          <w:sz w:val="24"/>
          <w:szCs w:val="24"/>
        </w:rPr>
        <w:t>cionalidades</w:t>
      </w:r>
      <w:r w:rsidR="00AF5A5C">
        <w:rPr>
          <w:rFonts w:ascii="Arial" w:hAnsi="Arial" w:cs="Arial"/>
          <w:sz w:val="24"/>
          <w:szCs w:val="24"/>
        </w:rPr>
        <w:t>, como por exemplo carregar os itens de um cardápio</w:t>
      </w:r>
      <w:r w:rsidR="009836FC">
        <w:rPr>
          <w:rFonts w:ascii="Arial" w:hAnsi="Arial" w:cs="Arial"/>
          <w:sz w:val="24"/>
          <w:szCs w:val="24"/>
        </w:rPr>
        <w:t xml:space="preserve">, utilizaremos </w:t>
      </w:r>
      <w:r w:rsidR="00881E70">
        <w:rPr>
          <w:rFonts w:ascii="Arial" w:hAnsi="Arial" w:cs="Arial"/>
          <w:sz w:val="24"/>
          <w:szCs w:val="24"/>
        </w:rPr>
        <w:t>as operações CRUD com o backend JAVA para resgatar as informações do banco de dados pertinentes a cada estabelecimento.</w:t>
      </w:r>
    </w:p>
    <w:p w14:paraId="3CC07971" w14:textId="4A464657" w:rsidR="00B8675F" w:rsidRDefault="000037B9" w:rsidP="000037B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</w:t>
      </w:r>
      <w:r w:rsidR="00B8675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330106" wp14:editId="770C876D">
            <wp:extent cx="4561205" cy="22225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D2F8" w14:textId="26414978" w:rsidR="001A48AD" w:rsidRDefault="002653B5" w:rsidP="00ED0E5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Utilizaremos o Node-RED para controlar os fluxos de troca de mensagens e funções entre os dispositivos IoT. </w:t>
      </w:r>
      <w:r w:rsidR="00ED0E59">
        <w:rPr>
          <w:rFonts w:ascii="Arial" w:hAnsi="Arial" w:cs="Arial"/>
          <w:sz w:val="24"/>
          <w:szCs w:val="24"/>
        </w:rPr>
        <w:t xml:space="preserve">As requisições irão </w:t>
      </w:r>
      <w:r w:rsidR="001A48AD" w:rsidRPr="001A48AD">
        <w:rPr>
          <w:rFonts w:ascii="Arial" w:hAnsi="Arial" w:cs="Arial"/>
          <w:sz w:val="24"/>
          <w:szCs w:val="24"/>
        </w:rPr>
        <w:t>passar pelo broker (mosquito), que</w:t>
      </w:r>
      <w:r w:rsidR="006B622F">
        <w:rPr>
          <w:rFonts w:ascii="Arial" w:hAnsi="Arial" w:cs="Arial"/>
          <w:sz w:val="24"/>
          <w:szCs w:val="24"/>
        </w:rPr>
        <w:t xml:space="preserve"> pegará</w:t>
      </w:r>
      <w:r w:rsidR="001A48AD" w:rsidRPr="001A48AD">
        <w:rPr>
          <w:rFonts w:ascii="Arial" w:hAnsi="Arial" w:cs="Arial"/>
          <w:sz w:val="24"/>
          <w:szCs w:val="24"/>
        </w:rPr>
        <w:t xml:space="preserve"> qual grupo </w:t>
      </w:r>
      <w:r w:rsidR="006B622F">
        <w:rPr>
          <w:rFonts w:ascii="Arial" w:hAnsi="Arial" w:cs="Arial"/>
          <w:sz w:val="24"/>
          <w:szCs w:val="24"/>
        </w:rPr>
        <w:t>realizou a solicitação</w:t>
      </w:r>
      <w:r w:rsidR="001A48AD" w:rsidRPr="001A48AD">
        <w:rPr>
          <w:rFonts w:ascii="Arial" w:hAnsi="Arial" w:cs="Arial"/>
          <w:sz w:val="24"/>
          <w:szCs w:val="24"/>
        </w:rPr>
        <w:t xml:space="preserve"> e saber</w:t>
      </w:r>
      <w:r w:rsidR="006B622F">
        <w:rPr>
          <w:rFonts w:ascii="Arial" w:hAnsi="Arial" w:cs="Arial"/>
          <w:sz w:val="24"/>
          <w:szCs w:val="24"/>
        </w:rPr>
        <w:t>á</w:t>
      </w:r>
      <w:r w:rsidR="001A48AD" w:rsidRPr="001A48AD">
        <w:rPr>
          <w:rFonts w:ascii="Arial" w:hAnsi="Arial" w:cs="Arial"/>
          <w:sz w:val="24"/>
          <w:szCs w:val="24"/>
        </w:rPr>
        <w:t xml:space="preserve"> qual mesa iluminar ou qual caixa de som tocar a partir disso. Pode ser feito o mesmo caminho de volta para mandar para o front </w:t>
      </w:r>
      <w:r w:rsidR="00ED1260">
        <w:rPr>
          <w:rFonts w:ascii="Arial" w:hAnsi="Arial" w:cs="Arial"/>
          <w:sz w:val="24"/>
          <w:szCs w:val="24"/>
        </w:rPr>
        <w:t xml:space="preserve">informando </w:t>
      </w:r>
      <w:r w:rsidR="002A0FCF">
        <w:rPr>
          <w:rFonts w:ascii="Arial" w:hAnsi="Arial" w:cs="Arial"/>
          <w:sz w:val="24"/>
          <w:szCs w:val="24"/>
        </w:rPr>
        <w:t>se</w:t>
      </w:r>
      <w:r w:rsidR="001A48AD" w:rsidRPr="001A48AD">
        <w:rPr>
          <w:rFonts w:ascii="Arial" w:hAnsi="Arial" w:cs="Arial"/>
          <w:sz w:val="24"/>
          <w:szCs w:val="24"/>
        </w:rPr>
        <w:t xml:space="preserve"> a solicitação foi </w:t>
      </w:r>
      <w:r w:rsidR="00ED0E59" w:rsidRPr="001A48AD">
        <w:rPr>
          <w:rFonts w:ascii="Arial" w:hAnsi="Arial" w:cs="Arial"/>
          <w:sz w:val="24"/>
          <w:szCs w:val="24"/>
        </w:rPr>
        <w:t>bem-sucedida</w:t>
      </w:r>
      <w:r w:rsidR="001A48AD" w:rsidRPr="001A48AD">
        <w:rPr>
          <w:rFonts w:ascii="Arial" w:hAnsi="Arial" w:cs="Arial"/>
          <w:sz w:val="24"/>
          <w:szCs w:val="24"/>
        </w:rPr>
        <w:t xml:space="preserve"> ou não.</w:t>
      </w:r>
    </w:p>
    <w:p w14:paraId="24F367C6" w14:textId="66428595" w:rsidR="00EB1B55" w:rsidRDefault="00EB1B55" w:rsidP="00EB1B5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A48AD">
        <w:rPr>
          <w:rFonts w:ascii="Arial" w:hAnsi="Arial" w:cs="Arial"/>
          <w:sz w:val="24"/>
          <w:szCs w:val="24"/>
        </w:rPr>
        <w:t xml:space="preserve">Temos APIs integradas, do Telegram, em que pode ser enviado uma mensagem por voz ou por chat para acionar os recursos IOT do nosso aplicativo, e o Spotify, para as pessoas poderem </w:t>
      </w:r>
      <w:r>
        <w:rPr>
          <w:rFonts w:ascii="Arial" w:hAnsi="Arial" w:cs="Arial"/>
          <w:sz w:val="24"/>
          <w:szCs w:val="24"/>
        </w:rPr>
        <w:t>realizar funções relacionadas às músicas que estão tocando, quais serão tocadas, sugestões e busca de músicas.</w:t>
      </w:r>
    </w:p>
    <w:p w14:paraId="62582FC2" w14:textId="6BA37F6C" w:rsidR="001A6122" w:rsidRPr="001A48AD" w:rsidRDefault="001A6122" w:rsidP="001A6122">
      <w:pPr>
        <w:jc w:val="center"/>
        <w:rPr>
          <w:rFonts w:ascii="Arial" w:hAnsi="Arial" w:cs="Arial"/>
          <w:sz w:val="24"/>
          <w:szCs w:val="24"/>
        </w:rPr>
      </w:pPr>
      <w:r w:rsidRPr="001A6122">
        <w:rPr>
          <w:rFonts w:ascii="Arial" w:hAnsi="Arial" w:cs="Arial"/>
          <w:sz w:val="24"/>
          <w:szCs w:val="24"/>
        </w:rPr>
        <w:drawing>
          <wp:inline distT="0" distB="0" distL="0" distR="0" wp14:anchorId="7A5C4193" wp14:editId="2CA0FCFC">
            <wp:extent cx="3371353" cy="1226599"/>
            <wp:effectExtent l="0" t="0" r="635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713" cy="12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0C2E" w14:textId="6C76AA16" w:rsidR="00EB1B55" w:rsidRDefault="00ED0E59" w:rsidP="00EB1B5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dispositivos de hardware utilizados serão a placa micro controladora ESP </w:t>
      </w:r>
      <w:r w:rsidRPr="007B4173">
        <w:rPr>
          <w:rFonts w:ascii="Arial" w:hAnsi="Arial" w:cs="Arial"/>
          <w:sz w:val="24"/>
          <w:szCs w:val="24"/>
        </w:rPr>
        <w:t>WROOM-32</w:t>
      </w:r>
      <w:r>
        <w:rPr>
          <w:rFonts w:ascii="Arial" w:hAnsi="Arial" w:cs="Arial"/>
          <w:sz w:val="24"/>
          <w:szCs w:val="24"/>
        </w:rPr>
        <w:t xml:space="preserve"> e o NeoPixel Ring de 24 leds (este para implementar a funcionalidade de configuração da luz ambiente)</w:t>
      </w:r>
      <w:r w:rsidR="00EB1B55">
        <w:rPr>
          <w:rFonts w:ascii="Arial" w:hAnsi="Arial" w:cs="Arial"/>
          <w:sz w:val="24"/>
          <w:szCs w:val="24"/>
        </w:rPr>
        <w:t>.</w:t>
      </w:r>
    </w:p>
    <w:p w14:paraId="1F6802CF" w14:textId="77777777" w:rsidR="00EB1B55" w:rsidRDefault="00EB1B55" w:rsidP="00EB1B55">
      <w:pPr>
        <w:jc w:val="both"/>
        <w:rPr>
          <w:rFonts w:ascii="Arial" w:hAnsi="Arial" w:cs="Arial"/>
          <w:sz w:val="24"/>
          <w:szCs w:val="24"/>
        </w:rPr>
      </w:pPr>
    </w:p>
    <w:p w14:paraId="0E46C7A4" w14:textId="43098294" w:rsidR="007F0DE7" w:rsidRPr="00EB1B55" w:rsidRDefault="00E60E3A" w:rsidP="00EB1B55">
      <w:pPr>
        <w:jc w:val="center"/>
        <w:rPr>
          <w:rFonts w:ascii="Arial" w:hAnsi="Arial" w:cs="Arial"/>
          <w:sz w:val="24"/>
          <w:szCs w:val="24"/>
        </w:rPr>
      </w:pPr>
      <w:r w:rsidRPr="00E60E3A">
        <w:rPr>
          <w:rFonts w:ascii="Arial" w:hAnsi="Arial" w:cs="Arial"/>
          <w:sz w:val="24"/>
          <w:szCs w:val="24"/>
        </w:rPr>
        <w:drawing>
          <wp:inline distT="0" distB="0" distL="0" distR="0" wp14:anchorId="3EEF0DAE" wp14:editId="5B68B1DC">
            <wp:extent cx="2179675" cy="2113625"/>
            <wp:effectExtent l="0" t="0" r="0" b="1270"/>
            <wp:docPr id="2" name="Imagem 2" descr="A placa ESP-32 e o NeoPixel Ring com 24 LEDs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A placa ESP-32 e o NeoPixel Ring com 24 LEDs RGB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1999" cy="213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DE7" w:rsidRPr="00EB1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Love Caps">
    <w:altName w:val="Modern Love Caps"/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54"/>
    <w:rsid w:val="000037B9"/>
    <w:rsid w:val="000769DC"/>
    <w:rsid w:val="00081F0A"/>
    <w:rsid w:val="0016244D"/>
    <w:rsid w:val="001720E8"/>
    <w:rsid w:val="001A48AD"/>
    <w:rsid w:val="001A6122"/>
    <w:rsid w:val="00250FE3"/>
    <w:rsid w:val="002653B5"/>
    <w:rsid w:val="002978F6"/>
    <w:rsid w:val="002A0FCF"/>
    <w:rsid w:val="002C1BCA"/>
    <w:rsid w:val="002D4840"/>
    <w:rsid w:val="003827BD"/>
    <w:rsid w:val="003F5295"/>
    <w:rsid w:val="00471037"/>
    <w:rsid w:val="005D12D0"/>
    <w:rsid w:val="005E2FA0"/>
    <w:rsid w:val="005E455C"/>
    <w:rsid w:val="006017FD"/>
    <w:rsid w:val="006356B9"/>
    <w:rsid w:val="00683872"/>
    <w:rsid w:val="00695945"/>
    <w:rsid w:val="006B622F"/>
    <w:rsid w:val="007258D4"/>
    <w:rsid w:val="00796631"/>
    <w:rsid w:val="007B4173"/>
    <w:rsid w:val="007E5646"/>
    <w:rsid w:val="007F0DE7"/>
    <w:rsid w:val="00806B41"/>
    <w:rsid w:val="00822F63"/>
    <w:rsid w:val="00842E65"/>
    <w:rsid w:val="00881E70"/>
    <w:rsid w:val="008868AA"/>
    <w:rsid w:val="00895407"/>
    <w:rsid w:val="00953F84"/>
    <w:rsid w:val="009836FC"/>
    <w:rsid w:val="009F67C9"/>
    <w:rsid w:val="00A100FD"/>
    <w:rsid w:val="00A51D50"/>
    <w:rsid w:val="00A86231"/>
    <w:rsid w:val="00AA60A1"/>
    <w:rsid w:val="00AF5A5C"/>
    <w:rsid w:val="00B01A8A"/>
    <w:rsid w:val="00B26BE0"/>
    <w:rsid w:val="00B8675F"/>
    <w:rsid w:val="00BC38FD"/>
    <w:rsid w:val="00BD052F"/>
    <w:rsid w:val="00BE567C"/>
    <w:rsid w:val="00DD2D83"/>
    <w:rsid w:val="00E05B13"/>
    <w:rsid w:val="00E60E3A"/>
    <w:rsid w:val="00EB1B55"/>
    <w:rsid w:val="00ED0E59"/>
    <w:rsid w:val="00ED1260"/>
    <w:rsid w:val="00F077FB"/>
    <w:rsid w:val="00F678B0"/>
    <w:rsid w:val="00FD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9459E"/>
  <w15:chartTrackingRefBased/>
  <w15:docId w15:val="{24E295D5-0C6D-4063-B4EB-7D677D63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9AB8F81-79EA-45DC-926E-6E3987C9EB94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C237B-3311-424C-890E-615DB2F61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322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 Mello</dc:creator>
  <cp:keywords/>
  <dc:description/>
  <cp:lastModifiedBy>Gih Mello</cp:lastModifiedBy>
  <cp:revision>57</cp:revision>
  <dcterms:created xsi:type="dcterms:W3CDTF">2021-05-29T20:39:00Z</dcterms:created>
  <dcterms:modified xsi:type="dcterms:W3CDTF">2021-05-29T22:28:00Z</dcterms:modified>
</cp:coreProperties>
</file>