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i w:val="0"/>
          <w:sz w:val="24"/>
        </w:rPr>
        <w:t>Planes de Gestión del Proyecto</w:t>
        <w:br/>
        <w:t>StickerHub — Álbum Virtual del Mundial FIFA 2026</w:t>
      </w: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b w:val="0"/>
          <w:i w:val="0"/>
          <w:sz w:val="24"/>
        </w:rPr>
        <w:t>Joyce Ugalde Miranda</w:t>
      </w:r>
    </w:p>
    <w:p>
      <w:pPr>
        <w:spacing w:line="480" w:lineRule="auto" w:before="0" w:after="0"/>
        <w:jc w:val="center"/>
      </w:pPr>
      <w:r>
        <w:rPr>
          <w:rFonts w:ascii="Times New Roman" w:hAnsi="Times New Roman"/>
          <w:b w:val="0"/>
          <w:i w:val="0"/>
          <w:sz w:val="24"/>
        </w:rPr>
        <w:t>Joseph Fonseca Núñez</w:t>
      </w:r>
    </w:p>
    <w:p>
      <w:pPr>
        <w:spacing w:line="480" w:lineRule="auto" w:before="0" w:after="0"/>
        <w:jc w:val="left"/>
      </w:pPr>
    </w:p>
    <w:p>
      <w:pPr>
        <w:spacing w:line="480" w:lineRule="auto" w:before="0" w:after="0"/>
        <w:jc w:val="center"/>
      </w:pPr>
      <w:r>
        <w:rPr>
          <w:rFonts w:ascii="Times New Roman" w:hAnsi="Times New Roman"/>
          <w:b w:val="0"/>
          <w:i w:val="0"/>
          <w:sz w:val="24"/>
        </w:rPr>
        <w:t>Instituto Tecnológico de Costa Rica, Campus San Carlos</w:t>
      </w:r>
    </w:p>
    <w:p>
      <w:pPr>
        <w:spacing w:line="480" w:lineRule="auto" w:before="0" w:after="0"/>
        <w:jc w:val="center"/>
      </w:pPr>
      <w:r>
        <w:rPr>
          <w:rFonts w:ascii="Times New Roman" w:hAnsi="Times New Roman"/>
          <w:b w:val="0"/>
          <w:i w:val="0"/>
          <w:sz w:val="24"/>
        </w:rPr>
        <w:t>Administración de Proyectos G51 — I Semestre 2026</w:t>
      </w:r>
    </w:p>
    <w:p>
      <w:pPr>
        <w:spacing w:line="480" w:lineRule="auto" w:before="0" w:after="0"/>
        <w:jc w:val="center"/>
      </w:pPr>
      <w:r>
        <w:rPr>
          <w:rFonts w:ascii="Times New Roman" w:hAnsi="Times New Roman"/>
          <w:b w:val="0"/>
          <w:i w:val="0"/>
          <w:sz w:val="24"/>
        </w:rPr>
        <w:t>Profesor: Marvin Campos</w:t>
      </w:r>
    </w:p>
    <w:p>
      <w:pPr>
        <w:spacing w:line="480" w:lineRule="auto" w:before="0" w:after="0"/>
        <w:jc w:val="center"/>
      </w:pPr>
      <w:r>
        <w:rPr>
          <w:rFonts w:ascii="Times New Roman" w:hAnsi="Times New Roman"/>
          <w:b w:val="0"/>
          <w:i w:val="0"/>
          <w:sz w:val="24"/>
        </w:rPr>
        <w:t>22 de mayo de 2026</w:t>
      </w:r>
    </w:p>
    <w:p>
      <w:r>
        <w:br w:type="page"/>
      </w:r>
    </w:p>
    <w:p>
      <w:pPr>
        <w:spacing w:line="480" w:lineRule="auto" w:before="0" w:after="0"/>
        <w:jc w:val="center"/>
      </w:pPr>
      <w:r>
        <w:rPr>
          <w:rFonts w:ascii="Times New Roman" w:hAnsi="Times New Roman"/>
          <w:b/>
          <w:i w:val="0"/>
          <w:sz w:val="24"/>
        </w:rPr>
        <w:t>Planes de Gestión del Proyecto</w:t>
      </w:r>
    </w:p>
    <w:p>
      <w:pPr>
        <w:spacing w:line="480" w:lineRule="auto" w:before="0" w:after="0"/>
        <w:jc w:val="left"/>
      </w:pPr>
    </w:p>
    <w:p>
      <w:pPr>
        <w:spacing w:line="480" w:lineRule="auto" w:before="0" w:after="0"/>
        <w:ind w:firstLine="720"/>
        <w:jc w:val="left"/>
      </w:pPr>
      <w:r>
        <w:rPr>
          <w:rFonts w:ascii="Times New Roman" w:hAnsi="Times New Roman"/>
          <w:b w:val="0"/>
          <w:i w:val="0"/>
          <w:sz w:val="24"/>
        </w:rPr>
        <w:t>Los presentes planes de gestión corresponden al proyecto completo StickerHub en sus cinco fases de desarrollo. El proyecto tiene una duración total de seis meses (22 mayo – 20 noviembre 2026). Aunque en el período del curso únicamente se ejecutan los Sprints 1 al 5 del Prototipo Funcional del MVP, la planificación de gobernanza, tiempo, presupuesto, recursos y riesgos se elabora para la totalidad del proyecto conforme a las buenas prácticas de administración de proyectos.</w:t>
      </w:r>
    </w:p>
    <w:p>
      <w:pPr>
        <w:spacing w:line="480" w:lineRule="auto" w:before="0" w:after="0"/>
        <w:jc w:val="left"/>
      </w:pPr>
    </w:p>
    <w:p>
      <w:pPr>
        <w:spacing w:line="480" w:lineRule="auto" w:before="0" w:after="0"/>
        <w:jc w:val="left"/>
      </w:pPr>
      <w:r>
        <w:rPr>
          <w:rFonts w:ascii="Times New Roman" w:hAnsi="Times New Roman"/>
          <w:b/>
          <w:i w:val="0"/>
          <w:sz w:val="24"/>
        </w:rPr>
        <w:t>Plan de Gobernanza</w:t>
      </w:r>
    </w:p>
    <w:p>
      <w:pPr>
        <w:spacing w:line="480" w:lineRule="auto" w:before="0" w:after="0"/>
        <w:ind w:firstLine="720"/>
        <w:jc w:val="left"/>
      </w:pPr>
      <w:r>
        <w:rPr>
          <w:rFonts w:ascii="Times New Roman" w:hAnsi="Times New Roman"/>
          <w:b w:val="0"/>
          <w:i w:val="0"/>
          <w:sz w:val="24"/>
        </w:rPr>
        <w:t>El plan de gobernanza define la estructura de autoridad, los roles y responsabilidades, los artefactos de gestión y los eventos de control que rigen el ciclo de vida completo del proyecto StickerHub bajo la metodología ágil SCRUM.</w:t>
      </w:r>
    </w:p>
    <w:p>
      <w:pPr>
        <w:spacing w:line="480" w:lineRule="auto" w:before="0" w:after="0"/>
        <w:jc w:val="left"/>
      </w:pPr>
    </w:p>
    <w:p>
      <w:pPr>
        <w:spacing w:line="480" w:lineRule="auto" w:before="0" w:after="0"/>
        <w:jc w:val="left"/>
      </w:pPr>
      <w:r>
        <w:rPr>
          <w:rFonts w:ascii="Times New Roman" w:hAnsi="Times New Roman"/>
          <w:b/>
          <w:i/>
          <w:sz w:val="24"/>
        </w:rPr>
        <w:t>Metodología</w:t>
      </w:r>
    </w:p>
    <w:p>
      <w:pPr>
        <w:spacing w:line="480" w:lineRule="auto" w:before="0" w:after="0"/>
        <w:ind w:firstLine="720"/>
        <w:jc w:val="left"/>
      </w:pPr>
      <w:r>
        <w:rPr>
          <w:rFonts w:ascii="Times New Roman" w:hAnsi="Times New Roman"/>
          <w:b w:val="0"/>
          <w:i w:val="0"/>
          <w:sz w:val="24"/>
        </w:rPr>
        <w:t>StickerHub aplica SCRUM como marco de desarrollo ágil. Los sprints tienen una duración de una semana durante las Fases 1 y 2, y de dos semanas en las Fases 3, 4 y 5 conforme el equipo crece y la complejidad técnica aumenta. La cadencia de ceremonias se mantiene constante a lo largo de todas las fases del proyecto.</w:t>
      </w:r>
    </w:p>
    <w:p>
      <w:pPr>
        <w:spacing w:line="480" w:lineRule="auto" w:before="0" w:after="0"/>
        <w:jc w:val="left"/>
      </w:pPr>
    </w:p>
    <w:p>
      <w:pPr>
        <w:spacing w:line="480" w:lineRule="auto" w:before="0" w:after="0"/>
        <w:jc w:val="left"/>
      </w:pPr>
      <w:r>
        <w:rPr>
          <w:rFonts w:ascii="Times New Roman" w:hAnsi="Times New Roman"/>
          <w:b/>
          <w:i/>
          <w:sz w:val="24"/>
        </w:rPr>
        <w:t>Estructura Organizacional del Proyecto</w:t>
      </w:r>
    </w:p>
    <w:p>
      <w:pPr>
        <w:spacing w:line="480" w:lineRule="auto" w:before="0" w:after="0"/>
      </w:pPr>
      <w:r>
        <w:rPr>
          <w:rFonts w:ascii="Times New Roman" w:hAnsi="Times New Roman"/>
          <w:i/>
          <w:sz w:val="24"/>
        </w:rPr>
        <w:t>Tabla 1. Estructura organizacional del proyecto StickerHub.</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Nivel</w:t>
            </w:r>
          </w:p>
        </w:tc>
        <w:tc>
          <w:tcPr>
            <w:tcW w:type="dxa" w:w="2340"/>
          </w:tcPr>
          <w:p>
            <w:pPr>
              <w:spacing w:before="40" w:after="40" w:line="240" w:lineRule="auto"/>
            </w:pPr>
            <w:r/>
            <w:r>
              <w:rPr>
                <w:rFonts w:ascii="Times New Roman" w:hAnsi="Times New Roman"/>
                <w:b/>
                <w:sz w:val="22"/>
              </w:rPr>
              <w:t>Rol</w:t>
            </w:r>
          </w:p>
        </w:tc>
        <w:tc>
          <w:tcPr>
            <w:tcW w:type="dxa" w:w="2340"/>
          </w:tcPr>
          <w:p>
            <w:pPr>
              <w:spacing w:before="40" w:after="40" w:line="240" w:lineRule="auto"/>
            </w:pPr>
            <w:r/>
            <w:r>
              <w:rPr>
                <w:rFonts w:ascii="Times New Roman" w:hAnsi="Times New Roman"/>
                <w:b/>
                <w:sz w:val="22"/>
              </w:rPr>
              <w:t>Persona / Entidad</w:t>
            </w:r>
          </w:p>
        </w:tc>
        <w:tc>
          <w:tcPr>
            <w:tcW w:type="dxa" w:w="2340"/>
          </w:tcPr>
          <w:p>
            <w:pPr>
              <w:spacing w:before="40" w:after="40" w:line="240" w:lineRule="auto"/>
            </w:pPr>
            <w:r/>
            <w:r>
              <w:rPr>
                <w:rFonts w:ascii="Times New Roman" w:hAnsi="Times New Roman"/>
                <w:b/>
                <w:sz w:val="22"/>
              </w:rPr>
              <w:t>Alcance de Autoridad</w:t>
            </w:r>
          </w:p>
        </w:tc>
      </w:tr>
      <w:tr>
        <w:tc>
          <w:tcPr>
            <w:tcW w:type="dxa" w:w="2340"/>
          </w:tcPr>
          <w:p>
            <w:pPr>
              <w:spacing w:before="40" w:after="40" w:line="240" w:lineRule="auto"/>
            </w:pPr>
            <w:r/>
            <w:r>
              <w:rPr>
                <w:rFonts w:ascii="Times New Roman" w:hAnsi="Times New Roman"/>
                <w:sz w:val="22"/>
              </w:rPr>
              <w:t>Patrocinio oficial</w:t>
            </w:r>
          </w:p>
        </w:tc>
        <w:tc>
          <w:tcPr>
            <w:tcW w:type="dxa" w:w="2340"/>
          </w:tcPr>
          <w:p>
            <w:pPr>
              <w:spacing w:before="40" w:after="40" w:line="240" w:lineRule="auto"/>
            </w:pPr>
            <w:r/>
            <w:r>
              <w:rPr>
                <w:rFonts w:ascii="Times New Roman" w:hAnsi="Times New Roman"/>
                <w:sz w:val="22"/>
              </w:rPr>
              <w:t>Patrocinador</w:t>
            </w:r>
          </w:p>
        </w:tc>
        <w:tc>
          <w:tcPr>
            <w:tcW w:type="dxa" w:w="2340"/>
          </w:tcPr>
          <w:p>
            <w:pPr>
              <w:spacing w:before="40" w:after="40" w:line="240" w:lineRule="auto"/>
            </w:pPr>
            <w:r/>
            <w:r>
              <w:rPr>
                <w:rFonts w:ascii="Times New Roman" w:hAnsi="Times New Roman"/>
                <w:sz w:val="22"/>
              </w:rPr>
              <w:t>FIFA (Fédération Internationale de Football Association)</w:t>
            </w:r>
          </w:p>
        </w:tc>
        <w:tc>
          <w:tcPr>
            <w:tcW w:type="dxa" w:w="2340"/>
          </w:tcPr>
          <w:p>
            <w:pPr>
              <w:spacing w:before="40" w:after="40" w:line="240" w:lineRule="auto"/>
            </w:pPr>
            <w:r/>
            <w:r>
              <w:rPr>
                <w:rFonts w:ascii="Times New Roman" w:hAnsi="Times New Roman"/>
                <w:sz w:val="22"/>
              </w:rPr>
              <w:t>Otorga la licencia oficial de datos, imágenes y marca del Mundial FIFA 2026; valida que el uso del contenido cumpla con los lineamientos de la organización</w:t>
            </w:r>
          </w:p>
        </w:tc>
      </w:tr>
      <w:tr>
        <w:tc>
          <w:tcPr>
            <w:tcW w:type="dxa" w:w="2340"/>
          </w:tcPr>
          <w:p>
            <w:pPr>
              <w:spacing w:before="40" w:after="40" w:line="240" w:lineRule="auto"/>
            </w:pPr>
            <w:r/>
            <w:r>
              <w:rPr>
                <w:rFonts w:ascii="Times New Roman" w:hAnsi="Times New Roman"/>
                <w:sz w:val="22"/>
              </w:rPr>
              <w:t>Patrocinio ejecutivo</w:t>
            </w:r>
          </w:p>
        </w:tc>
        <w:tc>
          <w:tcPr>
            <w:tcW w:type="dxa" w:w="2340"/>
          </w:tcPr>
          <w:p>
            <w:pPr>
              <w:spacing w:before="40" w:after="40" w:line="240" w:lineRule="auto"/>
            </w:pPr>
            <w:r/>
            <w:r>
              <w:rPr>
                <w:rFonts w:ascii="Times New Roman" w:hAnsi="Times New Roman"/>
                <w:sz w:val="22"/>
              </w:rPr>
              <w:t>Sponsor</w:t>
            </w:r>
          </w:p>
        </w:tc>
        <w:tc>
          <w:tcPr>
            <w:tcW w:type="dxa" w:w="2340"/>
          </w:tcPr>
          <w:p>
            <w:pPr>
              <w:spacing w:before="40" w:after="40" w:line="240" w:lineRule="auto"/>
            </w:pPr>
            <w:r/>
            <w:r>
              <w:rPr>
                <w:rFonts w:ascii="Times New Roman" w:hAnsi="Times New Roman"/>
                <w:sz w:val="22"/>
              </w:rPr>
              <w:t>Panini S.p.A.</w:t>
            </w:r>
          </w:p>
        </w:tc>
        <w:tc>
          <w:tcPr>
            <w:tcW w:type="dxa" w:w="2340"/>
          </w:tcPr>
          <w:p>
            <w:pPr>
              <w:spacing w:before="40" w:after="40" w:line="240" w:lineRule="auto"/>
            </w:pPr>
            <w:r/>
            <w:r>
              <w:rPr>
                <w:rFonts w:ascii="Times New Roman" w:hAnsi="Times New Roman"/>
                <w:sz w:val="22"/>
              </w:rPr>
              <w:t>Financia el desarrollo del proyecto; define la visión comercial del producto; aprueba cambios de alcance mayor, presupuesto y estrategia de monetización</w:t>
            </w:r>
          </w:p>
        </w:tc>
      </w:tr>
      <w:tr>
        <w:tc>
          <w:tcPr>
            <w:tcW w:type="dxa" w:w="2340"/>
          </w:tcPr>
          <w:p>
            <w:pPr>
              <w:spacing w:before="40" w:after="40" w:line="240" w:lineRule="auto"/>
            </w:pPr>
            <w:r/>
            <w:r>
              <w:rPr>
                <w:rFonts w:ascii="Times New Roman" w:hAnsi="Times New Roman"/>
                <w:sz w:val="22"/>
              </w:rPr>
              <w:t>Supervisión académica</w:t>
            </w:r>
          </w:p>
        </w:tc>
        <w:tc>
          <w:tcPr>
            <w:tcW w:type="dxa" w:w="2340"/>
          </w:tcPr>
          <w:p>
            <w:pPr>
              <w:spacing w:before="40" w:after="40" w:line="240" w:lineRule="auto"/>
            </w:pPr>
            <w:r/>
            <w:r>
              <w:rPr>
                <w:rFonts w:ascii="Times New Roman" w:hAnsi="Times New Roman"/>
                <w:sz w:val="22"/>
              </w:rPr>
              <w:t>Stakeholder académico</w:t>
            </w:r>
          </w:p>
        </w:tc>
        <w:tc>
          <w:tcPr>
            <w:tcW w:type="dxa" w:w="2340"/>
          </w:tcPr>
          <w:p>
            <w:pPr>
              <w:spacing w:before="40" w:after="40" w:line="240" w:lineRule="auto"/>
            </w:pPr>
            <w:r/>
            <w:r>
              <w:rPr>
                <w:rFonts w:ascii="Times New Roman" w:hAnsi="Times New Roman"/>
                <w:sz w:val="22"/>
              </w:rPr>
              <w:t>Marvin Campos (Profesor — Instituto Tecnológico de Costa Rica)</w:t>
            </w:r>
          </w:p>
        </w:tc>
        <w:tc>
          <w:tcPr>
            <w:tcW w:type="dxa" w:w="2340"/>
          </w:tcPr>
          <w:p>
            <w:pPr>
              <w:spacing w:before="40" w:after="40" w:line="240" w:lineRule="auto"/>
            </w:pPr>
            <w:r/>
            <w:r>
              <w:rPr>
                <w:rFonts w:ascii="Times New Roman" w:hAnsi="Times New Roman"/>
                <w:sz w:val="22"/>
              </w:rPr>
              <w:t>Evalúa el proceso de gestión del proyecto en el contexto del curso; sin autoridad sobre decisiones de producto ni técnicas</w:t>
            </w:r>
          </w:p>
        </w:tc>
      </w:tr>
      <w:tr>
        <w:tc>
          <w:tcPr>
            <w:tcW w:type="dxa" w:w="2340"/>
          </w:tcPr>
          <w:p>
            <w:pPr>
              <w:spacing w:before="40" w:after="40" w:line="240" w:lineRule="auto"/>
            </w:pPr>
            <w:r/>
            <w:r>
              <w:rPr>
                <w:rFonts w:ascii="Times New Roman" w:hAnsi="Times New Roman"/>
                <w:sz w:val="22"/>
              </w:rPr>
              <w:t>Gestión del producto</w:t>
            </w:r>
          </w:p>
        </w:tc>
        <w:tc>
          <w:tcPr>
            <w:tcW w:type="dxa" w:w="2340"/>
          </w:tcPr>
          <w:p>
            <w:pPr>
              <w:spacing w:before="40" w:after="40" w:line="240" w:lineRule="auto"/>
            </w:pPr>
            <w:r/>
            <w:r>
              <w:rPr>
                <w:rFonts w:ascii="Times New Roman" w:hAnsi="Times New Roman"/>
                <w:sz w:val="22"/>
              </w:rPr>
              <w:t>Product Owner</w:t>
            </w:r>
          </w:p>
        </w:tc>
        <w:tc>
          <w:tcPr>
            <w:tcW w:type="dxa" w:w="2340"/>
          </w:tcPr>
          <w:p>
            <w:pPr>
              <w:spacing w:before="40" w:after="40" w:line="240" w:lineRule="auto"/>
            </w:pPr>
            <w:r/>
            <w:r>
              <w:rPr>
                <w:rFonts w:ascii="Times New Roman" w:hAnsi="Times New Roman"/>
                <w:sz w:val="22"/>
              </w:rPr>
              <w:t>Joyce Ugalde Miranda</w:t>
            </w:r>
          </w:p>
        </w:tc>
        <w:tc>
          <w:tcPr>
            <w:tcW w:type="dxa" w:w="2340"/>
          </w:tcPr>
          <w:p>
            <w:pPr>
              <w:spacing w:before="40" w:after="40" w:line="240" w:lineRule="auto"/>
            </w:pPr>
            <w:r/>
            <w:r>
              <w:rPr>
                <w:rFonts w:ascii="Times New Roman" w:hAnsi="Times New Roman"/>
                <w:sz w:val="22"/>
              </w:rPr>
              <w:t>Prioriza el Product Backlog, define criterios de aceptación, representa la visión del producto ante el equipo y los sponsors</w:t>
            </w:r>
          </w:p>
        </w:tc>
      </w:tr>
      <w:tr>
        <w:tc>
          <w:tcPr>
            <w:tcW w:type="dxa" w:w="2340"/>
          </w:tcPr>
          <w:p>
            <w:pPr>
              <w:spacing w:before="40" w:after="40" w:line="240" w:lineRule="auto"/>
            </w:pPr>
            <w:r/>
            <w:r>
              <w:rPr>
                <w:rFonts w:ascii="Times New Roman" w:hAnsi="Times New Roman"/>
                <w:sz w:val="22"/>
              </w:rPr>
              <w:t>Facilitación ágil</w:t>
            </w:r>
          </w:p>
        </w:tc>
        <w:tc>
          <w:tcPr>
            <w:tcW w:type="dxa" w:w="2340"/>
          </w:tcPr>
          <w:p>
            <w:pPr>
              <w:spacing w:before="40" w:after="40" w:line="240" w:lineRule="auto"/>
            </w:pPr>
            <w:r/>
            <w:r>
              <w:rPr>
                <w:rFonts w:ascii="Times New Roman" w:hAnsi="Times New Roman"/>
                <w:sz w:val="22"/>
              </w:rPr>
              <w:t>Scrum Master</w:t>
            </w:r>
          </w:p>
        </w:tc>
        <w:tc>
          <w:tcPr>
            <w:tcW w:type="dxa" w:w="2340"/>
          </w:tcPr>
          <w:p>
            <w:pPr>
              <w:spacing w:before="40" w:after="40" w:line="240" w:lineRule="auto"/>
            </w:pPr>
            <w:r/>
            <w:r>
              <w:rPr>
                <w:rFonts w:ascii="Times New Roman" w:hAnsi="Times New Roman"/>
                <w:sz w:val="22"/>
              </w:rPr>
              <w:t>Joseph Fonseca Núñez</w:t>
            </w:r>
          </w:p>
        </w:tc>
        <w:tc>
          <w:tcPr>
            <w:tcW w:type="dxa" w:w="2340"/>
          </w:tcPr>
          <w:p>
            <w:pPr>
              <w:spacing w:before="40" w:after="40" w:line="240" w:lineRule="auto"/>
            </w:pPr>
            <w:r/>
            <w:r>
              <w:rPr>
                <w:rFonts w:ascii="Times New Roman" w:hAnsi="Times New Roman"/>
                <w:sz w:val="22"/>
              </w:rPr>
              <w:t>Facilita las ceremonias SCRUM, elimina impedimentos técnicos y de proceso, protege al equipo de interrupciones externas, garantiza la adherencia a la metodología</w:t>
            </w:r>
          </w:p>
        </w:tc>
      </w:tr>
      <w:tr>
        <w:tc>
          <w:tcPr>
            <w:tcW w:type="dxa" w:w="2340"/>
          </w:tcPr>
          <w:p>
            <w:pPr>
              <w:spacing w:before="40" w:after="40" w:line="240" w:lineRule="auto"/>
            </w:pPr>
            <w:r/>
            <w:r>
              <w:rPr>
                <w:rFonts w:ascii="Times New Roman" w:hAnsi="Times New Roman"/>
                <w:sz w:val="22"/>
              </w:rPr>
              <w:t>Ejecución técnica</w:t>
            </w:r>
          </w:p>
        </w:tc>
        <w:tc>
          <w:tcPr>
            <w:tcW w:type="dxa" w:w="2340"/>
          </w:tcPr>
          <w:p>
            <w:pPr>
              <w:spacing w:before="40" w:after="40" w:line="240" w:lineRule="auto"/>
            </w:pPr>
            <w:r/>
            <w:r>
              <w:rPr>
                <w:rFonts w:ascii="Times New Roman" w:hAnsi="Times New Roman"/>
                <w:sz w:val="22"/>
              </w:rPr>
              <w:t>Developers (contratados)</w:t>
            </w:r>
          </w:p>
        </w:tc>
        <w:tc>
          <w:tcPr>
            <w:tcW w:type="dxa" w:w="2340"/>
          </w:tcPr>
          <w:p>
            <w:pPr>
              <w:spacing w:before="40" w:after="40" w:line="240" w:lineRule="auto"/>
            </w:pPr>
            <w:r/>
            <w:r>
              <w:rPr>
                <w:rFonts w:ascii="Times New Roman" w:hAnsi="Times New Roman"/>
                <w:sz w:val="22"/>
              </w:rPr>
              <w:t>Equipo de desarrollo externo (ver Plan de Recursos)</w:t>
            </w:r>
          </w:p>
        </w:tc>
        <w:tc>
          <w:tcPr>
            <w:tcW w:type="dxa" w:w="2340"/>
          </w:tcPr>
          <w:p>
            <w:pPr>
              <w:spacing w:before="40" w:after="40" w:line="240" w:lineRule="auto"/>
            </w:pPr>
            <w:r/>
            <w:r>
              <w:rPr>
                <w:rFonts w:ascii="Times New Roman" w:hAnsi="Times New Roman"/>
                <w:sz w:val="22"/>
              </w:rPr>
              <w:t>Implementación de funcionalidades según el Sprint Backlog; participación en Planning, Daily Standup, Review y Retrospective</w:t>
            </w:r>
          </w:p>
        </w:tc>
      </w:tr>
    </w:tbl>
    <w:p>
      <w:pPr>
        <w:spacing w:line="480" w:lineRule="auto" w:before="0" w:after="0"/>
        <w:jc w:val="left"/>
      </w:pPr>
    </w:p>
    <w:p>
      <w:pPr>
        <w:spacing w:line="480" w:lineRule="auto" w:before="0" w:after="0"/>
        <w:jc w:val="left"/>
      </w:pPr>
      <w:r>
        <w:rPr>
          <w:rFonts w:ascii="Times New Roman" w:hAnsi="Times New Roman"/>
          <w:b/>
          <w:i/>
          <w:sz w:val="24"/>
        </w:rPr>
        <w:t>Roles SCRUM por Fase del Proyecto</w:t>
      </w:r>
    </w:p>
    <w:p>
      <w:pPr>
        <w:spacing w:line="480" w:lineRule="auto" w:before="0" w:after="0"/>
      </w:pPr>
      <w:r>
        <w:rPr>
          <w:rFonts w:ascii="Times New Roman" w:hAnsi="Times New Roman"/>
          <w:i/>
          <w:sz w:val="24"/>
        </w:rPr>
        <w:t>Tabla 2. Evolución de roles SCRUM por fase del proyecto.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Rol</w:t>
            </w:r>
          </w:p>
        </w:tc>
        <w:tc>
          <w:tcPr>
            <w:tcW w:type="dxa" w:w="2340"/>
          </w:tcPr>
          <w:p>
            <w:pPr>
              <w:spacing w:before="40" w:after="40" w:line="240" w:lineRule="auto"/>
            </w:pPr>
            <w:r/>
            <w:r>
              <w:rPr>
                <w:rFonts w:ascii="Times New Roman" w:hAnsi="Times New Roman"/>
                <w:b/>
                <w:sz w:val="22"/>
              </w:rPr>
              <w:t>Fases 1–2 (MVP + Comunidad)</w:t>
            </w:r>
          </w:p>
        </w:tc>
        <w:tc>
          <w:tcPr>
            <w:tcW w:type="dxa" w:w="2340"/>
          </w:tcPr>
          <w:p>
            <w:pPr>
              <w:spacing w:before="40" w:after="40" w:line="240" w:lineRule="auto"/>
            </w:pPr>
            <w:r/>
            <w:r>
              <w:rPr>
                <w:rFonts w:ascii="Times New Roman" w:hAnsi="Times New Roman"/>
                <w:b/>
                <w:sz w:val="22"/>
              </w:rPr>
              <w:t>Fases 3–4 (Monetización + Mobile)</w:t>
            </w:r>
          </w:p>
        </w:tc>
        <w:tc>
          <w:tcPr>
            <w:tcW w:type="dxa" w:w="2340"/>
          </w:tcPr>
          <w:p>
            <w:pPr>
              <w:spacing w:before="40" w:after="40" w:line="240" w:lineRule="auto"/>
            </w:pPr>
            <w:r/>
            <w:r>
              <w:rPr>
                <w:rFonts w:ascii="Times New Roman" w:hAnsi="Times New Roman"/>
                <w:b/>
                <w:sz w:val="22"/>
              </w:rPr>
              <w:t>Fase 5 (Expansión)</w:t>
            </w:r>
          </w:p>
        </w:tc>
      </w:tr>
      <w:tr>
        <w:tc>
          <w:tcPr>
            <w:tcW w:type="dxa" w:w="2340"/>
          </w:tcPr>
          <w:p>
            <w:pPr>
              <w:spacing w:before="40" w:after="40" w:line="240" w:lineRule="auto"/>
            </w:pPr>
            <w:r/>
            <w:r>
              <w:rPr>
                <w:rFonts w:ascii="Times New Roman" w:hAnsi="Times New Roman"/>
                <w:sz w:val="22"/>
              </w:rPr>
              <w:t>Product Owner</w:t>
            </w:r>
          </w:p>
        </w:tc>
        <w:tc>
          <w:tcPr>
            <w:tcW w:type="dxa" w:w="2340"/>
          </w:tcPr>
          <w:p>
            <w:pPr>
              <w:spacing w:before="40" w:after="40" w:line="240" w:lineRule="auto"/>
            </w:pPr>
            <w:r/>
            <w:r>
              <w:rPr>
                <w:rFonts w:ascii="Times New Roman" w:hAnsi="Times New Roman"/>
                <w:sz w:val="22"/>
              </w:rPr>
              <w:t>Joyce — backlog, criterios de aceptación, demo ante Marvin Campos y Panini</w:t>
            </w:r>
          </w:p>
        </w:tc>
        <w:tc>
          <w:tcPr>
            <w:tcW w:type="dxa" w:w="2340"/>
          </w:tcPr>
          <w:p>
            <w:pPr>
              <w:spacing w:before="40" w:after="40" w:line="240" w:lineRule="auto"/>
            </w:pPr>
            <w:r/>
            <w:r>
              <w:rPr>
                <w:rFonts w:ascii="Times New Roman" w:hAnsi="Times New Roman"/>
                <w:sz w:val="22"/>
              </w:rPr>
              <w:t>Joyce — priorización con métricas de negocio e ingresos reales</w:t>
            </w:r>
          </w:p>
        </w:tc>
        <w:tc>
          <w:tcPr>
            <w:tcW w:type="dxa" w:w="2340"/>
          </w:tcPr>
          <w:p>
            <w:pPr>
              <w:spacing w:before="40" w:after="40" w:line="240" w:lineRule="auto"/>
            </w:pPr>
            <w:r/>
            <w:r>
              <w:rPr>
                <w:rFonts w:ascii="Times New Roman" w:hAnsi="Times New Roman"/>
                <w:sz w:val="22"/>
              </w:rPr>
              <w:t>Joyce — roadmap final, decisiones de cierre con Panini y FIFA</w:t>
            </w:r>
          </w:p>
        </w:tc>
      </w:tr>
      <w:tr>
        <w:tc>
          <w:tcPr>
            <w:tcW w:type="dxa" w:w="2340"/>
          </w:tcPr>
          <w:p>
            <w:pPr>
              <w:spacing w:before="40" w:after="40" w:line="240" w:lineRule="auto"/>
            </w:pPr>
            <w:r/>
            <w:r>
              <w:rPr>
                <w:rFonts w:ascii="Times New Roman" w:hAnsi="Times New Roman"/>
                <w:sz w:val="22"/>
              </w:rPr>
              <w:t>Scrum Master</w:t>
            </w:r>
          </w:p>
        </w:tc>
        <w:tc>
          <w:tcPr>
            <w:tcW w:type="dxa" w:w="2340"/>
          </w:tcPr>
          <w:p>
            <w:pPr>
              <w:spacing w:before="40" w:after="40" w:line="240" w:lineRule="auto"/>
            </w:pPr>
            <w:r/>
            <w:r>
              <w:rPr>
                <w:rFonts w:ascii="Times New Roman" w:hAnsi="Times New Roman"/>
                <w:sz w:val="22"/>
              </w:rPr>
              <w:t>Joseph — facilitación semanal de ceremonias, remoción de impedimentos</w:t>
            </w:r>
          </w:p>
        </w:tc>
        <w:tc>
          <w:tcPr>
            <w:tcW w:type="dxa" w:w="2340"/>
          </w:tcPr>
          <w:p>
            <w:pPr>
              <w:spacing w:before="40" w:after="40" w:line="240" w:lineRule="auto"/>
            </w:pPr>
            <w:r/>
            <w:r>
              <w:rPr>
                <w:rFonts w:ascii="Times New Roman" w:hAnsi="Times New Roman"/>
                <w:sz w:val="22"/>
              </w:rPr>
              <w:t>Joseph — coordinación del equipo ampliado, métricas de velocidad</w:t>
            </w:r>
          </w:p>
        </w:tc>
        <w:tc>
          <w:tcPr>
            <w:tcW w:type="dxa" w:w="2340"/>
          </w:tcPr>
          <w:p>
            <w:pPr>
              <w:spacing w:before="40" w:after="40" w:line="240" w:lineRule="auto"/>
            </w:pPr>
            <w:r/>
            <w:r>
              <w:rPr>
                <w:rFonts w:ascii="Times New Roman" w:hAnsi="Times New Roman"/>
                <w:sz w:val="22"/>
              </w:rPr>
              <w:t>Joseph — coaching equipo de 6 personas, retrospectiva de cierre</w:t>
            </w:r>
          </w:p>
        </w:tc>
      </w:tr>
      <w:tr>
        <w:tc>
          <w:tcPr>
            <w:tcW w:type="dxa" w:w="2340"/>
          </w:tcPr>
          <w:p>
            <w:pPr>
              <w:spacing w:before="40" w:after="40" w:line="240" w:lineRule="auto"/>
            </w:pPr>
            <w:r/>
            <w:r>
              <w:rPr>
                <w:rFonts w:ascii="Times New Roman" w:hAnsi="Times New Roman"/>
                <w:sz w:val="22"/>
              </w:rPr>
              <w:t>Developers</w:t>
            </w:r>
          </w:p>
        </w:tc>
        <w:tc>
          <w:tcPr>
            <w:tcW w:type="dxa" w:w="2340"/>
          </w:tcPr>
          <w:p>
            <w:pPr>
              <w:spacing w:before="40" w:after="40" w:line="240" w:lineRule="auto"/>
            </w:pPr>
            <w:r/>
            <w:r>
              <w:rPr>
                <w:rFonts w:ascii="Times New Roman" w:hAnsi="Times New Roman"/>
                <w:sz w:val="22"/>
              </w:rPr>
              <w:t>2–3 Full-Stack contratados</w:t>
            </w:r>
          </w:p>
        </w:tc>
        <w:tc>
          <w:tcPr>
            <w:tcW w:type="dxa" w:w="2340"/>
          </w:tcPr>
          <w:p>
            <w:pPr>
              <w:spacing w:before="40" w:after="40" w:line="240" w:lineRule="auto"/>
            </w:pPr>
            <w:r/>
            <w:r>
              <w:rPr>
                <w:rFonts w:ascii="Times New Roman" w:hAnsi="Times New Roman"/>
                <w:sz w:val="22"/>
              </w:rPr>
              <w:t>3 Full-Stack + 1 QA Tester (F3) / 2 Full-Stack + 1 Mobile + 1 QA (F4)</w:t>
            </w:r>
          </w:p>
        </w:tc>
        <w:tc>
          <w:tcPr>
            <w:tcW w:type="dxa" w:w="2340"/>
          </w:tcPr>
          <w:p>
            <w:pPr>
              <w:spacing w:before="40" w:after="40" w:line="240" w:lineRule="auto"/>
            </w:pPr>
            <w:r/>
            <w:r>
              <w:rPr>
                <w:rFonts w:ascii="Times New Roman" w:hAnsi="Times New Roman"/>
                <w:sz w:val="22"/>
              </w:rPr>
              <w:t>3 Full-Stack + 1 Mobile + 1 QA + 1 UX/UI</w:t>
            </w:r>
          </w:p>
        </w:tc>
      </w:tr>
    </w:tbl>
    <w:p>
      <w:pPr>
        <w:spacing w:line="480" w:lineRule="auto" w:before="0" w:after="0"/>
        <w:jc w:val="left"/>
      </w:pPr>
    </w:p>
    <w:p>
      <w:pPr>
        <w:spacing w:line="480" w:lineRule="auto" w:before="0" w:after="0"/>
        <w:jc w:val="left"/>
      </w:pPr>
      <w:r>
        <w:rPr>
          <w:rFonts w:ascii="Times New Roman" w:hAnsi="Times New Roman"/>
          <w:b/>
          <w:i/>
          <w:sz w:val="24"/>
        </w:rPr>
        <w:t>Artefactos SCRUM</w:t>
      </w:r>
    </w:p>
    <w:p>
      <w:pPr>
        <w:spacing w:line="480" w:lineRule="auto" w:before="0" w:after="0"/>
      </w:pPr>
      <w:r>
        <w:rPr>
          <w:rFonts w:ascii="Times New Roman" w:hAnsi="Times New Roman"/>
          <w:i/>
          <w:sz w:val="24"/>
        </w:rPr>
        <w:t>Tabla 3. Artefactos SCRUM del proyecto StickerHub.</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Artefacto</w:t>
            </w:r>
          </w:p>
        </w:tc>
        <w:tc>
          <w:tcPr>
            <w:tcW w:type="dxa" w:w="2340"/>
          </w:tcPr>
          <w:p>
            <w:pPr>
              <w:spacing w:before="40" w:after="40" w:line="240" w:lineRule="auto"/>
            </w:pPr>
            <w:r/>
            <w:r>
              <w:rPr>
                <w:rFonts w:ascii="Times New Roman" w:hAnsi="Times New Roman"/>
                <w:b/>
                <w:sz w:val="22"/>
              </w:rPr>
              <w:t>Descripción</w:t>
            </w:r>
          </w:p>
        </w:tc>
        <w:tc>
          <w:tcPr>
            <w:tcW w:type="dxa" w:w="2340"/>
          </w:tcPr>
          <w:p>
            <w:pPr>
              <w:spacing w:before="40" w:after="40" w:line="240" w:lineRule="auto"/>
            </w:pPr>
            <w:r/>
            <w:r>
              <w:rPr>
                <w:rFonts w:ascii="Times New Roman" w:hAnsi="Times New Roman"/>
                <w:b/>
                <w:sz w:val="22"/>
              </w:rPr>
              <w:t>Responsable</w:t>
            </w:r>
          </w:p>
        </w:tc>
        <w:tc>
          <w:tcPr>
            <w:tcW w:type="dxa" w:w="2340"/>
          </w:tcPr>
          <w:p>
            <w:pPr>
              <w:spacing w:before="40" w:after="40" w:line="240" w:lineRule="auto"/>
            </w:pPr>
            <w:r/>
            <w:r>
              <w:rPr>
                <w:rFonts w:ascii="Times New Roman" w:hAnsi="Times New Roman"/>
                <w:b/>
                <w:sz w:val="22"/>
              </w:rPr>
              <w:t>Frecuencia</w:t>
            </w:r>
          </w:p>
        </w:tc>
      </w:tr>
      <w:tr>
        <w:tc>
          <w:tcPr>
            <w:tcW w:type="dxa" w:w="2340"/>
          </w:tcPr>
          <w:p>
            <w:pPr>
              <w:spacing w:before="40" w:after="40" w:line="240" w:lineRule="auto"/>
            </w:pPr>
            <w:r/>
            <w:r>
              <w:rPr>
                <w:rFonts w:ascii="Times New Roman" w:hAnsi="Times New Roman"/>
                <w:sz w:val="22"/>
              </w:rPr>
              <w:t>Product Backlog</w:t>
            </w:r>
          </w:p>
        </w:tc>
        <w:tc>
          <w:tcPr>
            <w:tcW w:type="dxa" w:w="2340"/>
          </w:tcPr>
          <w:p>
            <w:pPr>
              <w:spacing w:before="40" w:after="40" w:line="240" w:lineRule="auto"/>
            </w:pPr>
            <w:r/>
            <w:r>
              <w:rPr>
                <w:rFonts w:ascii="Times New Roman" w:hAnsi="Times New Roman"/>
                <w:sz w:val="22"/>
              </w:rPr>
              <w:t>Lista priorizada de todas las historias de usuario y épicas del producto completo</w:t>
            </w:r>
          </w:p>
        </w:tc>
        <w:tc>
          <w:tcPr>
            <w:tcW w:type="dxa" w:w="2340"/>
          </w:tcPr>
          <w:p>
            <w:pPr>
              <w:spacing w:before="40" w:after="40" w:line="240" w:lineRule="auto"/>
            </w:pPr>
            <w:r/>
            <w:r>
              <w:rPr>
                <w:rFonts w:ascii="Times New Roman" w:hAnsi="Times New Roman"/>
                <w:sz w:val="22"/>
              </w:rPr>
              <w:t>Product Owner (Joyce)</w:t>
            </w:r>
          </w:p>
        </w:tc>
        <w:tc>
          <w:tcPr>
            <w:tcW w:type="dxa" w:w="2340"/>
          </w:tcPr>
          <w:p>
            <w:pPr>
              <w:spacing w:before="40" w:after="40" w:line="240" w:lineRule="auto"/>
            </w:pPr>
            <w:r/>
            <w:r>
              <w:rPr>
                <w:rFonts w:ascii="Times New Roman" w:hAnsi="Times New Roman"/>
                <w:sz w:val="22"/>
              </w:rPr>
              <w:t>Refinamiento continuo</w:t>
            </w:r>
          </w:p>
        </w:tc>
      </w:tr>
      <w:tr>
        <w:tc>
          <w:tcPr>
            <w:tcW w:type="dxa" w:w="2340"/>
          </w:tcPr>
          <w:p>
            <w:pPr>
              <w:spacing w:before="40" w:after="40" w:line="240" w:lineRule="auto"/>
            </w:pPr>
            <w:r/>
            <w:r>
              <w:rPr>
                <w:rFonts w:ascii="Times New Roman" w:hAnsi="Times New Roman"/>
                <w:sz w:val="22"/>
              </w:rPr>
              <w:t>Sprint Backlog</w:t>
            </w:r>
          </w:p>
        </w:tc>
        <w:tc>
          <w:tcPr>
            <w:tcW w:type="dxa" w:w="2340"/>
          </w:tcPr>
          <w:p>
            <w:pPr>
              <w:spacing w:before="40" w:after="40" w:line="240" w:lineRule="auto"/>
            </w:pPr>
            <w:r/>
            <w:r>
              <w:rPr>
                <w:rFonts w:ascii="Times New Roman" w:hAnsi="Times New Roman"/>
                <w:sz w:val="22"/>
              </w:rPr>
              <w:t>Subconjunto de ítems comprometidos para el sprint en curso</w:t>
            </w:r>
          </w:p>
        </w:tc>
        <w:tc>
          <w:tcPr>
            <w:tcW w:type="dxa" w:w="2340"/>
          </w:tcPr>
          <w:p>
            <w:pPr>
              <w:spacing w:before="40" w:after="40" w:line="240" w:lineRule="auto"/>
            </w:pPr>
            <w:r/>
            <w:r>
              <w:rPr>
                <w:rFonts w:ascii="Times New Roman" w:hAnsi="Times New Roman"/>
                <w:sz w:val="22"/>
              </w:rPr>
              <w:t>Scrum Team</w:t>
            </w:r>
          </w:p>
        </w:tc>
        <w:tc>
          <w:tcPr>
            <w:tcW w:type="dxa" w:w="2340"/>
          </w:tcPr>
          <w:p>
            <w:pPr>
              <w:spacing w:before="40" w:after="40" w:line="240" w:lineRule="auto"/>
            </w:pPr>
            <w:r/>
            <w:r>
              <w:rPr>
                <w:rFonts w:ascii="Times New Roman" w:hAnsi="Times New Roman"/>
                <w:sz w:val="22"/>
              </w:rPr>
              <w:t>Inicio de cada sprint</w:t>
            </w:r>
          </w:p>
        </w:tc>
      </w:tr>
      <w:tr>
        <w:tc>
          <w:tcPr>
            <w:tcW w:type="dxa" w:w="2340"/>
          </w:tcPr>
          <w:p>
            <w:pPr>
              <w:spacing w:before="40" w:after="40" w:line="240" w:lineRule="auto"/>
            </w:pPr>
            <w:r/>
            <w:r>
              <w:rPr>
                <w:rFonts w:ascii="Times New Roman" w:hAnsi="Times New Roman"/>
                <w:sz w:val="22"/>
              </w:rPr>
              <w:t>Incremento</w:t>
            </w:r>
          </w:p>
        </w:tc>
        <w:tc>
          <w:tcPr>
            <w:tcW w:type="dxa" w:w="2340"/>
          </w:tcPr>
          <w:p>
            <w:pPr>
              <w:spacing w:before="40" w:after="40" w:line="240" w:lineRule="auto"/>
            </w:pPr>
            <w:r/>
            <w:r>
              <w:rPr>
                <w:rFonts w:ascii="Times New Roman" w:hAnsi="Times New Roman"/>
                <w:sz w:val="22"/>
              </w:rPr>
              <w:t>Software funcional desplegado y verificado al fin de cada sprint</w:t>
            </w:r>
          </w:p>
        </w:tc>
        <w:tc>
          <w:tcPr>
            <w:tcW w:type="dxa" w:w="2340"/>
          </w:tcPr>
          <w:p>
            <w:pPr>
              <w:spacing w:before="40" w:after="40" w:line="240" w:lineRule="auto"/>
            </w:pPr>
            <w:r/>
            <w:r>
              <w:rPr>
                <w:rFonts w:ascii="Times New Roman" w:hAnsi="Times New Roman"/>
                <w:sz w:val="22"/>
              </w:rPr>
              <w:t>Developers</w:t>
            </w:r>
          </w:p>
        </w:tc>
        <w:tc>
          <w:tcPr>
            <w:tcW w:type="dxa" w:w="2340"/>
          </w:tcPr>
          <w:p>
            <w:pPr>
              <w:spacing w:before="40" w:after="40" w:line="240" w:lineRule="auto"/>
            </w:pPr>
            <w:r/>
            <w:r>
              <w:rPr>
                <w:rFonts w:ascii="Times New Roman" w:hAnsi="Times New Roman"/>
                <w:sz w:val="22"/>
              </w:rPr>
              <w:t>Fin de cada sprint</w:t>
            </w:r>
          </w:p>
        </w:tc>
      </w:tr>
      <w:tr>
        <w:tc>
          <w:tcPr>
            <w:tcW w:type="dxa" w:w="2340"/>
          </w:tcPr>
          <w:p>
            <w:pPr>
              <w:spacing w:before="40" w:after="40" w:line="240" w:lineRule="auto"/>
            </w:pPr>
            <w:r/>
            <w:r>
              <w:rPr>
                <w:rFonts w:ascii="Times New Roman" w:hAnsi="Times New Roman"/>
                <w:sz w:val="22"/>
              </w:rPr>
              <w:t>Definition of Done</w:t>
            </w:r>
          </w:p>
        </w:tc>
        <w:tc>
          <w:tcPr>
            <w:tcW w:type="dxa" w:w="2340"/>
          </w:tcPr>
          <w:p>
            <w:pPr>
              <w:spacing w:before="40" w:after="40" w:line="240" w:lineRule="auto"/>
            </w:pPr>
            <w:r/>
            <w:r>
              <w:rPr>
                <w:rFonts w:ascii="Times New Roman" w:hAnsi="Times New Roman"/>
                <w:sz w:val="22"/>
              </w:rPr>
              <w:t>Criterios mínimos que debe cumplir una historia para considerarse completada</w:t>
            </w:r>
          </w:p>
        </w:tc>
        <w:tc>
          <w:tcPr>
            <w:tcW w:type="dxa" w:w="2340"/>
          </w:tcPr>
          <w:p>
            <w:pPr>
              <w:spacing w:before="40" w:after="40" w:line="240" w:lineRule="auto"/>
            </w:pPr>
            <w:r/>
            <w:r>
              <w:rPr>
                <w:rFonts w:ascii="Times New Roman" w:hAnsi="Times New Roman"/>
                <w:sz w:val="22"/>
              </w:rPr>
              <w:t>Scrum Team</w:t>
            </w:r>
          </w:p>
        </w:tc>
        <w:tc>
          <w:tcPr>
            <w:tcW w:type="dxa" w:w="2340"/>
          </w:tcPr>
          <w:p>
            <w:pPr>
              <w:spacing w:before="40" w:after="40" w:line="240" w:lineRule="auto"/>
            </w:pPr>
            <w:r/>
            <w:r>
              <w:rPr>
                <w:rFonts w:ascii="Times New Roman" w:hAnsi="Times New Roman"/>
                <w:sz w:val="22"/>
              </w:rPr>
              <w:t>Revisado al inicio de cada fase</w:t>
            </w:r>
          </w:p>
        </w:tc>
      </w:tr>
      <w:tr>
        <w:tc>
          <w:tcPr>
            <w:tcW w:type="dxa" w:w="2340"/>
          </w:tcPr>
          <w:p>
            <w:pPr>
              <w:spacing w:before="40" w:after="40" w:line="240" w:lineRule="auto"/>
            </w:pPr>
            <w:r/>
            <w:r>
              <w:rPr>
                <w:rFonts w:ascii="Times New Roman" w:hAnsi="Times New Roman"/>
                <w:sz w:val="22"/>
              </w:rPr>
              <w:t>Informe de Sprint</w:t>
            </w:r>
          </w:p>
        </w:tc>
        <w:tc>
          <w:tcPr>
            <w:tcW w:type="dxa" w:w="2340"/>
          </w:tcPr>
          <w:p>
            <w:pPr>
              <w:spacing w:before="40" w:after="40" w:line="240" w:lineRule="auto"/>
            </w:pPr>
            <w:r/>
            <w:r>
              <w:rPr>
                <w:rFonts w:ascii="Times New Roman" w:hAnsi="Times New Roman"/>
                <w:sz w:val="22"/>
              </w:rPr>
              <w:t>Resumen: objetivo, SP planificados vs. completados, riesgos activos, compromisos</w:t>
            </w:r>
          </w:p>
        </w:tc>
        <w:tc>
          <w:tcPr>
            <w:tcW w:type="dxa" w:w="2340"/>
          </w:tcPr>
          <w:p>
            <w:pPr>
              <w:spacing w:before="40" w:after="40" w:line="240" w:lineRule="auto"/>
            </w:pPr>
            <w:r/>
            <w:r>
              <w:rPr>
                <w:rFonts w:ascii="Times New Roman" w:hAnsi="Times New Roman"/>
                <w:sz w:val="22"/>
              </w:rPr>
              <w:t>Scrum Master (Joseph)</w:t>
            </w:r>
          </w:p>
        </w:tc>
        <w:tc>
          <w:tcPr>
            <w:tcW w:type="dxa" w:w="2340"/>
          </w:tcPr>
          <w:p>
            <w:pPr>
              <w:spacing w:before="40" w:after="40" w:line="240" w:lineRule="auto"/>
            </w:pPr>
            <w:r/>
            <w:r>
              <w:rPr>
                <w:rFonts w:ascii="Times New Roman" w:hAnsi="Times New Roman"/>
                <w:sz w:val="22"/>
              </w:rPr>
              <w:t>Fin de cada sprint</w:t>
            </w:r>
          </w:p>
        </w:tc>
      </w:tr>
      <w:tr>
        <w:tc>
          <w:tcPr>
            <w:tcW w:type="dxa" w:w="2340"/>
          </w:tcPr>
          <w:p>
            <w:pPr>
              <w:spacing w:before="40" w:after="40" w:line="240" w:lineRule="auto"/>
            </w:pPr>
            <w:r/>
            <w:r>
              <w:rPr>
                <w:rFonts w:ascii="Times New Roman" w:hAnsi="Times New Roman"/>
                <w:sz w:val="22"/>
              </w:rPr>
              <w:t>Roadmap del Producto</w:t>
            </w:r>
          </w:p>
        </w:tc>
        <w:tc>
          <w:tcPr>
            <w:tcW w:type="dxa" w:w="2340"/>
          </w:tcPr>
          <w:p>
            <w:pPr>
              <w:spacing w:before="40" w:after="40" w:line="240" w:lineRule="auto"/>
            </w:pPr>
            <w:r/>
            <w:r>
              <w:rPr>
                <w:rFonts w:ascii="Times New Roman" w:hAnsi="Times New Roman"/>
                <w:sz w:val="22"/>
              </w:rPr>
              <w:t>Visión de 6 meses con milestones y épicas por fase; alineado con Panini y FIFA</w:t>
            </w:r>
          </w:p>
        </w:tc>
        <w:tc>
          <w:tcPr>
            <w:tcW w:type="dxa" w:w="2340"/>
          </w:tcPr>
          <w:p>
            <w:pPr>
              <w:spacing w:before="40" w:after="40" w:line="240" w:lineRule="auto"/>
            </w:pPr>
            <w:r/>
            <w:r>
              <w:rPr>
                <w:rFonts w:ascii="Times New Roman" w:hAnsi="Times New Roman"/>
                <w:sz w:val="22"/>
              </w:rPr>
              <w:t>Product Owner (Joyce)</w:t>
            </w:r>
          </w:p>
        </w:tc>
        <w:tc>
          <w:tcPr>
            <w:tcW w:type="dxa" w:w="2340"/>
          </w:tcPr>
          <w:p>
            <w:pPr>
              <w:spacing w:before="40" w:after="40" w:line="240" w:lineRule="auto"/>
            </w:pPr>
            <w:r/>
            <w:r>
              <w:rPr>
                <w:rFonts w:ascii="Times New Roman" w:hAnsi="Times New Roman"/>
                <w:sz w:val="22"/>
              </w:rPr>
              <w:t>Revisión al final de cada fase</w:t>
            </w:r>
          </w:p>
        </w:tc>
      </w:tr>
    </w:tbl>
    <w:p>
      <w:pPr>
        <w:spacing w:line="480" w:lineRule="auto" w:before="0" w:after="0"/>
        <w:jc w:val="left"/>
      </w:pPr>
    </w:p>
    <w:p>
      <w:pPr>
        <w:spacing w:line="480" w:lineRule="auto" w:before="0" w:after="0"/>
        <w:jc w:val="left"/>
      </w:pPr>
      <w:r>
        <w:rPr>
          <w:rFonts w:ascii="Times New Roman" w:hAnsi="Times New Roman"/>
          <w:b/>
          <w:i/>
          <w:sz w:val="24"/>
        </w:rPr>
        <w:t>Definition of Done</w:t>
      </w:r>
    </w:p>
    <w:p>
      <w:pPr>
        <w:spacing w:line="480" w:lineRule="auto" w:before="0" w:after="0"/>
      </w:pPr>
      <w:r>
        <w:rPr>
          <w:rFonts w:ascii="Times New Roman" w:hAnsi="Times New Roman"/>
          <w:i/>
          <w:sz w:val="24"/>
        </w:rPr>
        <w:t>Tabla 4. Definition of Done del proyecto StickerHub.</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line="240" w:lineRule="auto"/>
            </w:pPr>
            <w:r/>
            <w:r>
              <w:rPr>
                <w:rFonts w:ascii="Times New Roman" w:hAnsi="Times New Roman"/>
                <w:b/>
                <w:sz w:val="22"/>
              </w:rPr>
              <w:t>#</w:t>
            </w:r>
          </w:p>
        </w:tc>
        <w:tc>
          <w:tcPr>
            <w:tcW w:type="dxa" w:w="4680"/>
          </w:tcPr>
          <w:p>
            <w:pPr>
              <w:spacing w:before="40" w:after="40" w:line="240" w:lineRule="auto"/>
            </w:pPr>
            <w:r/>
            <w:r>
              <w:rPr>
                <w:rFonts w:ascii="Times New Roman" w:hAnsi="Times New Roman"/>
                <w:b/>
                <w:sz w:val="22"/>
              </w:rPr>
              <w:t>Criterio</w:t>
            </w:r>
          </w:p>
        </w:tc>
      </w:tr>
      <w:tr>
        <w:tc>
          <w:tcPr>
            <w:tcW w:type="dxa" w:w="4680"/>
          </w:tcPr>
          <w:p>
            <w:pPr>
              <w:spacing w:before="40" w:after="40" w:line="240" w:lineRule="auto"/>
            </w:pPr>
            <w:r/>
            <w:r>
              <w:rPr>
                <w:rFonts w:ascii="Times New Roman" w:hAnsi="Times New Roman"/>
                <w:sz w:val="22"/>
              </w:rPr>
              <w:t>DoD-1</w:t>
            </w:r>
          </w:p>
        </w:tc>
        <w:tc>
          <w:tcPr>
            <w:tcW w:type="dxa" w:w="4680"/>
          </w:tcPr>
          <w:p>
            <w:pPr>
              <w:spacing w:before="40" w:after="40" w:line="240" w:lineRule="auto"/>
            </w:pPr>
            <w:r/>
            <w:r>
              <w:rPr>
                <w:rFonts w:ascii="Times New Roman" w:hAnsi="Times New Roman"/>
                <w:sz w:val="22"/>
              </w:rPr>
              <w:t>Código commiteado en rama main con mensaje de commit semántico</w:t>
            </w:r>
          </w:p>
        </w:tc>
      </w:tr>
      <w:tr>
        <w:tc>
          <w:tcPr>
            <w:tcW w:type="dxa" w:w="4680"/>
          </w:tcPr>
          <w:p>
            <w:pPr>
              <w:spacing w:before="40" w:after="40" w:line="240" w:lineRule="auto"/>
            </w:pPr>
            <w:r/>
            <w:r>
              <w:rPr>
                <w:rFonts w:ascii="Times New Roman" w:hAnsi="Times New Roman"/>
                <w:sz w:val="22"/>
              </w:rPr>
              <w:t>DoD-2</w:t>
            </w:r>
          </w:p>
        </w:tc>
        <w:tc>
          <w:tcPr>
            <w:tcW w:type="dxa" w:w="4680"/>
          </w:tcPr>
          <w:p>
            <w:pPr>
              <w:spacing w:before="40" w:after="40" w:line="240" w:lineRule="auto"/>
            </w:pPr>
            <w:r/>
            <w:r>
              <w:rPr>
                <w:rFonts w:ascii="Times New Roman" w:hAnsi="Times New Roman"/>
                <w:sz w:val="22"/>
              </w:rPr>
              <w:t>Pull Request revisado y aprobado por al menos un developer del equipo</w:t>
            </w:r>
          </w:p>
        </w:tc>
      </w:tr>
      <w:tr>
        <w:tc>
          <w:tcPr>
            <w:tcW w:type="dxa" w:w="4680"/>
          </w:tcPr>
          <w:p>
            <w:pPr>
              <w:spacing w:before="40" w:after="40" w:line="240" w:lineRule="auto"/>
            </w:pPr>
            <w:r/>
            <w:r>
              <w:rPr>
                <w:rFonts w:ascii="Times New Roman" w:hAnsi="Times New Roman"/>
                <w:sz w:val="22"/>
              </w:rPr>
              <w:t>DoD-3</w:t>
            </w:r>
          </w:p>
        </w:tc>
        <w:tc>
          <w:tcPr>
            <w:tcW w:type="dxa" w:w="4680"/>
          </w:tcPr>
          <w:p>
            <w:pPr>
              <w:spacing w:before="40" w:after="40" w:line="240" w:lineRule="auto"/>
            </w:pPr>
            <w:r/>
            <w:r>
              <w:rPr>
                <w:rFonts w:ascii="Times New Roman" w:hAnsi="Times New Roman"/>
                <w:sz w:val="22"/>
              </w:rPr>
              <w:t>Build exitoso en GitHub Actions: lint + TypeScript check + build sin errores</w:t>
            </w:r>
          </w:p>
        </w:tc>
      </w:tr>
      <w:tr>
        <w:tc>
          <w:tcPr>
            <w:tcW w:type="dxa" w:w="4680"/>
          </w:tcPr>
          <w:p>
            <w:pPr>
              <w:spacing w:before="40" w:after="40" w:line="240" w:lineRule="auto"/>
            </w:pPr>
            <w:r/>
            <w:r>
              <w:rPr>
                <w:rFonts w:ascii="Times New Roman" w:hAnsi="Times New Roman"/>
                <w:sz w:val="22"/>
              </w:rPr>
              <w:t>DoD-4</w:t>
            </w:r>
          </w:p>
        </w:tc>
        <w:tc>
          <w:tcPr>
            <w:tcW w:type="dxa" w:w="4680"/>
          </w:tcPr>
          <w:p>
            <w:pPr>
              <w:spacing w:before="40" w:after="40" w:line="240" w:lineRule="auto"/>
            </w:pPr>
            <w:r/>
            <w:r>
              <w:rPr>
                <w:rFonts w:ascii="Times New Roman" w:hAnsi="Times New Roman"/>
                <w:sz w:val="22"/>
              </w:rPr>
              <w:t>Deploy automático exitoso en Vercel verificado en URL de producción</w:t>
            </w:r>
          </w:p>
        </w:tc>
      </w:tr>
      <w:tr>
        <w:tc>
          <w:tcPr>
            <w:tcW w:type="dxa" w:w="4680"/>
          </w:tcPr>
          <w:p>
            <w:pPr>
              <w:spacing w:before="40" w:after="40" w:line="240" w:lineRule="auto"/>
            </w:pPr>
            <w:r/>
            <w:r>
              <w:rPr>
                <w:rFonts w:ascii="Times New Roman" w:hAnsi="Times New Roman"/>
                <w:sz w:val="22"/>
              </w:rPr>
              <w:t>DoD-5</w:t>
            </w:r>
          </w:p>
        </w:tc>
        <w:tc>
          <w:tcPr>
            <w:tcW w:type="dxa" w:w="4680"/>
          </w:tcPr>
          <w:p>
            <w:pPr>
              <w:spacing w:before="40" w:after="40" w:line="240" w:lineRule="auto"/>
            </w:pPr>
            <w:r/>
            <w:r>
              <w:rPr>
                <w:rFonts w:ascii="Times New Roman" w:hAnsi="Times New Roman"/>
                <w:sz w:val="22"/>
              </w:rPr>
              <w:t>Todos los criterios de aceptación verificados manualmente en producción</w:t>
            </w:r>
          </w:p>
        </w:tc>
      </w:tr>
      <w:tr>
        <w:tc>
          <w:tcPr>
            <w:tcW w:type="dxa" w:w="4680"/>
          </w:tcPr>
          <w:p>
            <w:pPr>
              <w:spacing w:before="40" w:after="40" w:line="240" w:lineRule="auto"/>
            </w:pPr>
            <w:r/>
            <w:r>
              <w:rPr>
                <w:rFonts w:ascii="Times New Roman" w:hAnsi="Times New Roman"/>
                <w:sz w:val="22"/>
              </w:rPr>
              <w:t>DoD-6</w:t>
            </w:r>
          </w:p>
        </w:tc>
        <w:tc>
          <w:tcPr>
            <w:tcW w:type="dxa" w:w="4680"/>
          </w:tcPr>
          <w:p>
            <w:pPr>
              <w:spacing w:before="40" w:after="40" w:line="240" w:lineRule="auto"/>
            </w:pPr>
            <w:r/>
            <w:r>
              <w:rPr>
                <w:rFonts w:ascii="Times New Roman" w:hAnsi="Times New Roman"/>
                <w:sz w:val="22"/>
              </w:rPr>
              <w:t>Historia actualizada como "Done" en Jira con evidencia adjunta</w:t>
            </w:r>
          </w:p>
        </w:tc>
      </w:tr>
      <w:tr>
        <w:tc>
          <w:tcPr>
            <w:tcW w:type="dxa" w:w="4680"/>
          </w:tcPr>
          <w:p>
            <w:pPr>
              <w:spacing w:before="40" w:after="40" w:line="240" w:lineRule="auto"/>
            </w:pPr>
            <w:r/>
            <w:r>
              <w:rPr>
                <w:rFonts w:ascii="Times New Roman" w:hAnsi="Times New Roman"/>
                <w:sz w:val="22"/>
              </w:rPr>
              <w:t>DoD-7</w:t>
            </w:r>
          </w:p>
        </w:tc>
        <w:tc>
          <w:tcPr>
            <w:tcW w:type="dxa" w:w="4680"/>
          </w:tcPr>
          <w:p>
            <w:pPr>
              <w:spacing w:before="40" w:after="40" w:line="240" w:lineRule="auto"/>
            </w:pPr>
            <w:r/>
            <w:r>
              <w:rPr>
                <w:rFonts w:ascii="Times New Roman" w:hAnsi="Times New Roman"/>
                <w:sz w:val="22"/>
              </w:rPr>
              <w:t>Cobertura de pruebas E2E con Playwright en flujos críticos (Fase 3 en adelante)</w:t>
            </w:r>
          </w:p>
        </w:tc>
      </w:tr>
    </w:tbl>
    <w:p>
      <w:pPr>
        <w:spacing w:line="480" w:lineRule="auto" w:before="0" w:after="0"/>
        <w:jc w:val="left"/>
      </w:pPr>
    </w:p>
    <w:p>
      <w:pPr>
        <w:spacing w:line="480" w:lineRule="auto" w:before="0" w:after="0"/>
        <w:jc w:val="left"/>
      </w:pPr>
      <w:r>
        <w:rPr>
          <w:rFonts w:ascii="Times New Roman" w:hAnsi="Times New Roman"/>
          <w:b/>
          <w:i/>
          <w:sz w:val="24"/>
        </w:rPr>
        <w:t>Eventos de Control</w:t>
      </w:r>
    </w:p>
    <w:p>
      <w:pPr>
        <w:spacing w:line="480" w:lineRule="auto" w:before="0" w:after="0"/>
      </w:pPr>
      <w:r>
        <w:rPr>
          <w:rFonts w:ascii="Times New Roman" w:hAnsi="Times New Roman"/>
          <w:i/>
          <w:sz w:val="24"/>
        </w:rPr>
        <w:t>Tabla 5. Eventos de control SCRUM del proyecto StickerHub.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Evento</w:t>
            </w:r>
          </w:p>
        </w:tc>
        <w:tc>
          <w:tcPr>
            <w:tcW w:type="dxa" w:w="1872"/>
          </w:tcPr>
          <w:p>
            <w:pPr>
              <w:spacing w:before="40" w:after="40" w:line="240" w:lineRule="auto"/>
            </w:pPr>
            <w:r/>
            <w:r>
              <w:rPr>
                <w:rFonts w:ascii="Times New Roman" w:hAnsi="Times New Roman"/>
                <w:b/>
                <w:sz w:val="22"/>
              </w:rPr>
              <w:t>Cuándo</w:t>
            </w:r>
          </w:p>
        </w:tc>
        <w:tc>
          <w:tcPr>
            <w:tcW w:type="dxa" w:w="1872"/>
          </w:tcPr>
          <w:p>
            <w:pPr>
              <w:spacing w:before="40" w:after="40" w:line="240" w:lineRule="auto"/>
            </w:pPr>
            <w:r/>
            <w:r>
              <w:rPr>
                <w:rFonts w:ascii="Times New Roman" w:hAnsi="Times New Roman"/>
                <w:b/>
                <w:sz w:val="22"/>
              </w:rPr>
              <w:t>Duración</w:t>
            </w:r>
          </w:p>
        </w:tc>
        <w:tc>
          <w:tcPr>
            <w:tcW w:type="dxa" w:w="1872"/>
          </w:tcPr>
          <w:p>
            <w:pPr>
              <w:spacing w:before="40" w:after="40" w:line="240" w:lineRule="auto"/>
            </w:pPr>
            <w:r/>
            <w:r>
              <w:rPr>
                <w:rFonts w:ascii="Times New Roman" w:hAnsi="Times New Roman"/>
                <w:b/>
                <w:sz w:val="22"/>
              </w:rPr>
              <w:t>Participantes</w:t>
            </w:r>
          </w:p>
        </w:tc>
        <w:tc>
          <w:tcPr>
            <w:tcW w:type="dxa" w:w="1872"/>
          </w:tcPr>
          <w:p>
            <w:pPr>
              <w:spacing w:before="40" w:after="40" w:line="240" w:lineRule="auto"/>
            </w:pPr>
            <w:r/>
            <w:r>
              <w:rPr>
                <w:rFonts w:ascii="Times New Roman" w:hAnsi="Times New Roman"/>
                <w:b/>
                <w:sz w:val="22"/>
              </w:rPr>
              <w:t>Propósito</w:t>
            </w:r>
          </w:p>
        </w:tc>
      </w:tr>
      <w:tr>
        <w:tc>
          <w:tcPr>
            <w:tcW w:type="dxa" w:w="1872"/>
          </w:tcPr>
          <w:p>
            <w:pPr>
              <w:spacing w:before="40" w:after="40" w:line="240" w:lineRule="auto"/>
            </w:pPr>
            <w:r/>
            <w:r>
              <w:rPr>
                <w:rFonts w:ascii="Times New Roman" w:hAnsi="Times New Roman"/>
                <w:sz w:val="22"/>
              </w:rPr>
              <w:t>Kick-Off</w:t>
            </w:r>
          </w:p>
        </w:tc>
        <w:tc>
          <w:tcPr>
            <w:tcW w:type="dxa" w:w="1872"/>
          </w:tcPr>
          <w:p>
            <w:pPr>
              <w:spacing w:before="40" w:after="40" w:line="240" w:lineRule="auto"/>
            </w:pPr>
            <w:r/>
            <w:r>
              <w:rPr>
                <w:rFonts w:ascii="Times New Roman" w:hAnsi="Times New Roman"/>
                <w:sz w:val="22"/>
              </w:rPr>
              <w:t>22 mayo 2026</w:t>
            </w:r>
          </w:p>
        </w:tc>
        <w:tc>
          <w:tcPr>
            <w:tcW w:type="dxa" w:w="1872"/>
          </w:tcPr>
          <w:p>
            <w:pPr>
              <w:spacing w:before="40" w:after="40" w:line="240" w:lineRule="auto"/>
            </w:pPr>
            <w:r/>
            <w:r>
              <w:rPr>
                <w:rFonts w:ascii="Times New Roman" w:hAnsi="Times New Roman"/>
                <w:sz w:val="22"/>
              </w:rPr>
              <w:t>1 hora</w:t>
            </w:r>
          </w:p>
        </w:tc>
        <w:tc>
          <w:tcPr>
            <w:tcW w:type="dxa" w:w="1872"/>
          </w:tcPr>
          <w:p>
            <w:pPr>
              <w:spacing w:before="40" w:after="40" w:line="240" w:lineRule="auto"/>
            </w:pPr>
            <w:r/>
            <w:r>
              <w:rPr>
                <w:rFonts w:ascii="Times New Roman" w:hAnsi="Times New Roman"/>
                <w:sz w:val="22"/>
              </w:rPr>
              <w:t>Equipo + Marvin Campos + Rep. Panini</w:t>
            </w:r>
          </w:p>
        </w:tc>
        <w:tc>
          <w:tcPr>
            <w:tcW w:type="dxa" w:w="1872"/>
          </w:tcPr>
          <w:p>
            <w:pPr>
              <w:spacing w:before="40" w:after="40" w:line="240" w:lineRule="auto"/>
            </w:pPr>
            <w:r/>
            <w:r>
              <w:rPr>
                <w:rFonts w:ascii="Times New Roman" w:hAnsi="Times New Roman"/>
                <w:sz w:val="22"/>
              </w:rPr>
              <w:t>Formalizar inicio; validar charter; alinear expectativas</w:t>
            </w:r>
          </w:p>
        </w:tc>
      </w:tr>
      <w:tr>
        <w:tc>
          <w:tcPr>
            <w:tcW w:type="dxa" w:w="1872"/>
          </w:tcPr>
          <w:p>
            <w:pPr>
              <w:spacing w:before="40" w:after="40" w:line="240" w:lineRule="auto"/>
            </w:pPr>
            <w:r/>
            <w:r>
              <w:rPr>
                <w:rFonts w:ascii="Times New Roman" w:hAnsi="Times New Roman"/>
                <w:sz w:val="22"/>
              </w:rPr>
              <w:t>Sprint Planning</w:t>
            </w:r>
          </w:p>
        </w:tc>
        <w:tc>
          <w:tcPr>
            <w:tcW w:type="dxa" w:w="1872"/>
          </w:tcPr>
          <w:p>
            <w:pPr>
              <w:spacing w:before="40" w:after="40" w:line="240" w:lineRule="auto"/>
            </w:pPr>
            <w:r/>
            <w:r>
              <w:rPr>
                <w:rFonts w:ascii="Times New Roman" w:hAnsi="Times New Roman"/>
                <w:sz w:val="22"/>
              </w:rPr>
              <w:t>Inicio de cada sprint</w:t>
            </w:r>
          </w:p>
        </w:tc>
        <w:tc>
          <w:tcPr>
            <w:tcW w:type="dxa" w:w="1872"/>
          </w:tcPr>
          <w:p>
            <w:pPr>
              <w:spacing w:before="40" w:after="40" w:line="240" w:lineRule="auto"/>
            </w:pPr>
            <w:r/>
            <w:r>
              <w:rPr>
                <w:rFonts w:ascii="Times New Roman" w:hAnsi="Times New Roman"/>
                <w:sz w:val="22"/>
              </w:rPr>
              <w:t>1–2 horas</w:t>
            </w:r>
          </w:p>
        </w:tc>
        <w:tc>
          <w:tcPr>
            <w:tcW w:type="dxa" w:w="1872"/>
          </w:tcPr>
          <w:p>
            <w:pPr>
              <w:spacing w:before="40" w:after="40" w:line="240" w:lineRule="auto"/>
            </w:pPr>
            <w:r/>
            <w:r>
              <w:rPr>
                <w:rFonts w:ascii="Times New Roman" w:hAnsi="Times New Roman"/>
                <w:sz w:val="22"/>
              </w:rPr>
              <w:t>Scrum Team (Joseph, Joyce + Developers)</w:t>
            </w:r>
          </w:p>
        </w:tc>
        <w:tc>
          <w:tcPr>
            <w:tcW w:type="dxa" w:w="1872"/>
          </w:tcPr>
          <w:p>
            <w:pPr>
              <w:spacing w:before="40" w:after="40" w:line="240" w:lineRule="auto"/>
            </w:pPr>
            <w:r/>
            <w:r>
              <w:rPr>
                <w:rFonts w:ascii="Times New Roman" w:hAnsi="Times New Roman"/>
                <w:sz w:val="22"/>
              </w:rPr>
              <w:t>Seleccionar historias y comprometer sprint goal</w:t>
            </w:r>
          </w:p>
        </w:tc>
      </w:tr>
      <w:tr>
        <w:tc>
          <w:tcPr>
            <w:tcW w:type="dxa" w:w="1872"/>
          </w:tcPr>
          <w:p>
            <w:pPr>
              <w:spacing w:before="40" w:after="40" w:line="240" w:lineRule="auto"/>
            </w:pPr>
            <w:r/>
            <w:r>
              <w:rPr>
                <w:rFonts w:ascii="Times New Roman" w:hAnsi="Times New Roman"/>
                <w:sz w:val="22"/>
              </w:rPr>
              <w:t>Daily Standup</w:t>
            </w:r>
          </w:p>
        </w:tc>
        <w:tc>
          <w:tcPr>
            <w:tcW w:type="dxa" w:w="1872"/>
          </w:tcPr>
          <w:p>
            <w:pPr>
              <w:spacing w:before="40" w:after="40" w:line="240" w:lineRule="auto"/>
            </w:pPr>
            <w:r/>
            <w:r>
              <w:rPr>
                <w:rFonts w:ascii="Times New Roman" w:hAnsi="Times New Roman"/>
                <w:sz w:val="22"/>
              </w:rPr>
              <w:t>Días hábiles</w:t>
            </w:r>
          </w:p>
        </w:tc>
        <w:tc>
          <w:tcPr>
            <w:tcW w:type="dxa" w:w="1872"/>
          </w:tcPr>
          <w:p>
            <w:pPr>
              <w:spacing w:before="40" w:after="40" w:line="240" w:lineRule="auto"/>
            </w:pPr>
            <w:r/>
            <w:r>
              <w:rPr>
                <w:rFonts w:ascii="Times New Roman" w:hAnsi="Times New Roman"/>
                <w:sz w:val="22"/>
              </w:rPr>
              <w:t>15 min</w:t>
            </w:r>
          </w:p>
        </w:tc>
        <w:tc>
          <w:tcPr>
            <w:tcW w:type="dxa" w:w="1872"/>
          </w:tcPr>
          <w:p>
            <w:pPr>
              <w:spacing w:before="40" w:after="40" w:line="240" w:lineRule="auto"/>
            </w:pPr>
            <w:r/>
            <w:r>
              <w:rPr>
                <w:rFonts w:ascii="Times New Roman" w:hAnsi="Times New Roman"/>
                <w:sz w:val="22"/>
              </w:rPr>
              <w:t>Scrum Team</w:t>
            </w:r>
          </w:p>
        </w:tc>
        <w:tc>
          <w:tcPr>
            <w:tcW w:type="dxa" w:w="1872"/>
          </w:tcPr>
          <w:p>
            <w:pPr>
              <w:spacing w:before="40" w:after="40" w:line="240" w:lineRule="auto"/>
            </w:pPr>
            <w:r/>
            <w:r>
              <w:rPr>
                <w:rFonts w:ascii="Times New Roman" w:hAnsi="Times New Roman"/>
                <w:sz w:val="22"/>
              </w:rPr>
              <w:t>Sincronización diaria; identificar impedimentos</w:t>
            </w:r>
          </w:p>
        </w:tc>
      </w:tr>
      <w:tr>
        <w:tc>
          <w:tcPr>
            <w:tcW w:type="dxa" w:w="1872"/>
          </w:tcPr>
          <w:p>
            <w:pPr>
              <w:spacing w:before="40" w:after="40" w:line="240" w:lineRule="auto"/>
            </w:pPr>
            <w:r/>
            <w:r>
              <w:rPr>
                <w:rFonts w:ascii="Times New Roman" w:hAnsi="Times New Roman"/>
                <w:sz w:val="22"/>
              </w:rPr>
              <w:t>Sprint Review</w:t>
            </w:r>
          </w:p>
        </w:tc>
        <w:tc>
          <w:tcPr>
            <w:tcW w:type="dxa" w:w="1872"/>
          </w:tcPr>
          <w:p>
            <w:pPr>
              <w:spacing w:before="40" w:after="40" w:line="240" w:lineRule="auto"/>
            </w:pPr>
            <w:r/>
            <w:r>
              <w:rPr>
                <w:rFonts w:ascii="Times New Roman" w:hAnsi="Times New Roman"/>
                <w:sz w:val="22"/>
              </w:rPr>
              <w:t>Fin de sprint</w:t>
            </w:r>
          </w:p>
        </w:tc>
        <w:tc>
          <w:tcPr>
            <w:tcW w:type="dxa" w:w="1872"/>
          </w:tcPr>
          <w:p>
            <w:pPr>
              <w:spacing w:before="40" w:after="40" w:line="240" w:lineRule="auto"/>
            </w:pPr>
            <w:r/>
            <w:r>
              <w:rPr>
                <w:rFonts w:ascii="Times New Roman" w:hAnsi="Times New Roman"/>
                <w:sz w:val="22"/>
              </w:rPr>
              <w:t>30–60 min</w:t>
            </w:r>
          </w:p>
        </w:tc>
        <w:tc>
          <w:tcPr>
            <w:tcW w:type="dxa" w:w="1872"/>
          </w:tcPr>
          <w:p>
            <w:pPr>
              <w:spacing w:before="40" w:after="40" w:line="240" w:lineRule="auto"/>
            </w:pPr>
            <w:r/>
            <w:r>
              <w:rPr>
                <w:rFonts w:ascii="Times New Roman" w:hAnsi="Times New Roman"/>
                <w:sz w:val="22"/>
              </w:rPr>
              <w:t>Scrum Team + Marvin Campos + Rep. Panini</w:t>
            </w:r>
          </w:p>
        </w:tc>
        <w:tc>
          <w:tcPr>
            <w:tcW w:type="dxa" w:w="1872"/>
          </w:tcPr>
          <w:p>
            <w:pPr>
              <w:spacing w:before="40" w:after="40" w:line="240" w:lineRule="auto"/>
            </w:pPr>
            <w:r/>
            <w:r>
              <w:rPr>
                <w:rFonts w:ascii="Times New Roman" w:hAnsi="Times New Roman"/>
                <w:sz w:val="22"/>
              </w:rPr>
              <w:t>Demostrar incremento funcional; recoger retroalimentación</w:t>
            </w:r>
          </w:p>
        </w:tc>
      </w:tr>
      <w:tr>
        <w:tc>
          <w:tcPr>
            <w:tcW w:type="dxa" w:w="1872"/>
          </w:tcPr>
          <w:p>
            <w:pPr>
              <w:spacing w:before="40" w:after="40" w:line="240" w:lineRule="auto"/>
            </w:pPr>
            <w:r/>
            <w:r>
              <w:rPr>
                <w:rFonts w:ascii="Times New Roman" w:hAnsi="Times New Roman"/>
                <w:sz w:val="22"/>
              </w:rPr>
              <w:t>Sprint Retrospective</w:t>
            </w:r>
          </w:p>
        </w:tc>
        <w:tc>
          <w:tcPr>
            <w:tcW w:type="dxa" w:w="1872"/>
          </w:tcPr>
          <w:p>
            <w:pPr>
              <w:spacing w:before="40" w:after="40" w:line="240" w:lineRule="auto"/>
            </w:pPr>
            <w:r/>
            <w:r>
              <w:rPr>
                <w:rFonts w:ascii="Times New Roman" w:hAnsi="Times New Roman"/>
                <w:sz w:val="22"/>
              </w:rPr>
              <w:t>Fin de sprint</w:t>
            </w:r>
          </w:p>
        </w:tc>
        <w:tc>
          <w:tcPr>
            <w:tcW w:type="dxa" w:w="1872"/>
          </w:tcPr>
          <w:p>
            <w:pPr>
              <w:spacing w:before="40" w:after="40" w:line="240" w:lineRule="auto"/>
            </w:pPr>
            <w:r/>
            <w:r>
              <w:rPr>
                <w:rFonts w:ascii="Times New Roman" w:hAnsi="Times New Roman"/>
                <w:sz w:val="22"/>
              </w:rPr>
              <w:t>30–45 min</w:t>
            </w:r>
          </w:p>
        </w:tc>
        <w:tc>
          <w:tcPr>
            <w:tcW w:type="dxa" w:w="1872"/>
          </w:tcPr>
          <w:p>
            <w:pPr>
              <w:spacing w:before="40" w:after="40" w:line="240" w:lineRule="auto"/>
            </w:pPr>
            <w:r/>
            <w:r>
              <w:rPr>
                <w:rFonts w:ascii="Times New Roman" w:hAnsi="Times New Roman"/>
                <w:sz w:val="22"/>
              </w:rPr>
              <w:t>Scrum Team</w:t>
            </w:r>
          </w:p>
        </w:tc>
        <w:tc>
          <w:tcPr>
            <w:tcW w:type="dxa" w:w="1872"/>
          </w:tcPr>
          <w:p>
            <w:pPr>
              <w:spacing w:before="40" w:after="40" w:line="240" w:lineRule="auto"/>
            </w:pPr>
            <w:r/>
            <w:r>
              <w:rPr>
                <w:rFonts w:ascii="Times New Roman" w:hAnsi="Times New Roman"/>
                <w:sz w:val="22"/>
              </w:rPr>
              <w:t>Reflexionar sobre el proceso; compromisos de mejora</w:t>
            </w:r>
          </w:p>
        </w:tc>
      </w:tr>
      <w:tr>
        <w:tc>
          <w:tcPr>
            <w:tcW w:type="dxa" w:w="1872"/>
          </w:tcPr>
          <w:p>
            <w:pPr>
              <w:spacing w:before="40" w:after="40" w:line="240" w:lineRule="auto"/>
            </w:pPr>
            <w:r/>
            <w:r>
              <w:rPr>
                <w:rFonts w:ascii="Times New Roman" w:hAnsi="Times New Roman"/>
                <w:sz w:val="22"/>
              </w:rPr>
              <w:t>Revisión de Fase</w:t>
            </w:r>
          </w:p>
        </w:tc>
        <w:tc>
          <w:tcPr>
            <w:tcW w:type="dxa" w:w="1872"/>
          </w:tcPr>
          <w:p>
            <w:pPr>
              <w:spacing w:before="40" w:after="40" w:line="240" w:lineRule="auto"/>
            </w:pPr>
            <w:r/>
            <w:r>
              <w:rPr>
                <w:rFonts w:ascii="Times New Roman" w:hAnsi="Times New Roman"/>
                <w:sz w:val="22"/>
              </w:rPr>
              <w:t>Fin de cada fase</w:t>
            </w:r>
          </w:p>
        </w:tc>
        <w:tc>
          <w:tcPr>
            <w:tcW w:type="dxa" w:w="1872"/>
          </w:tcPr>
          <w:p>
            <w:pPr>
              <w:spacing w:before="40" w:after="40" w:line="240" w:lineRule="auto"/>
            </w:pPr>
            <w:r/>
            <w:r>
              <w:rPr>
                <w:rFonts w:ascii="Times New Roman" w:hAnsi="Times New Roman"/>
                <w:sz w:val="22"/>
              </w:rPr>
              <w:t>2 horas</w:t>
            </w:r>
          </w:p>
        </w:tc>
        <w:tc>
          <w:tcPr>
            <w:tcW w:type="dxa" w:w="1872"/>
          </w:tcPr>
          <w:p>
            <w:pPr>
              <w:spacing w:before="40" w:after="40" w:line="240" w:lineRule="auto"/>
            </w:pPr>
            <w:r/>
            <w:r>
              <w:rPr>
                <w:rFonts w:ascii="Times New Roman" w:hAnsi="Times New Roman"/>
                <w:sz w:val="22"/>
              </w:rPr>
              <w:t>PO + SM + Panini + FIFA</w:t>
            </w:r>
          </w:p>
        </w:tc>
        <w:tc>
          <w:tcPr>
            <w:tcW w:type="dxa" w:w="1872"/>
          </w:tcPr>
          <w:p>
            <w:pPr>
              <w:spacing w:before="40" w:after="40" w:line="240" w:lineRule="auto"/>
            </w:pPr>
            <w:r/>
            <w:r>
              <w:rPr>
                <w:rFonts w:ascii="Times New Roman" w:hAnsi="Times New Roman"/>
                <w:sz w:val="22"/>
              </w:rPr>
              <w:t>Revisar milestone; ajustar roadmap; aprobar presupuesto siguiente fase</w:t>
            </w:r>
          </w:p>
        </w:tc>
      </w:tr>
    </w:tbl>
    <w:p>
      <w:pPr>
        <w:spacing w:line="480" w:lineRule="auto" w:before="0" w:after="0"/>
        <w:jc w:val="left"/>
      </w:pPr>
    </w:p>
    <w:p>
      <w:pPr>
        <w:spacing w:line="480" w:lineRule="auto" w:before="0" w:after="0"/>
        <w:jc w:val="left"/>
      </w:pPr>
      <w:r>
        <w:rPr>
          <w:rFonts w:ascii="Times New Roman" w:hAnsi="Times New Roman"/>
          <w:b/>
          <w:i/>
          <w:sz w:val="24"/>
        </w:rPr>
        <w:t>Herramientas de Gestión</w:t>
      </w:r>
    </w:p>
    <w:p>
      <w:pPr>
        <w:spacing w:line="480" w:lineRule="auto" w:before="0" w:after="0"/>
      </w:pPr>
      <w:r>
        <w:rPr>
          <w:rFonts w:ascii="Times New Roman" w:hAnsi="Times New Roman"/>
          <w:i/>
          <w:sz w:val="24"/>
        </w:rPr>
        <w:t>Tabla 6. Herramientas de gestión del proyecto StickerHub.</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line="240" w:lineRule="auto"/>
            </w:pPr>
            <w:r/>
            <w:r>
              <w:rPr>
                <w:rFonts w:ascii="Times New Roman" w:hAnsi="Times New Roman"/>
                <w:b/>
                <w:sz w:val="22"/>
              </w:rPr>
              <w:t>Herramienta</w:t>
            </w:r>
          </w:p>
        </w:tc>
        <w:tc>
          <w:tcPr>
            <w:tcW w:type="dxa" w:w="3120"/>
          </w:tcPr>
          <w:p>
            <w:pPr>
              <w:spacing w:before="40" w:after="40" w:line="240" w:lineRule="auto"/>
            </w:pPr>
            <w:r/>
            <w:r>
              <w:rPr>
                <w:rFonts w:ascii="Times New Roman" w:hAnsi="Times New Roman"/>
                <w:b/>
                <w:sz w:val="22"/>
              </w:rPr>
              <w:t>Uso</w:t>
            </w:r>
          </w:p>
        </w:tc>
        <w:tc>
          <w:tcPr>
            <w:tcW w:type="dxa" w:w="3120"/>
          </w:tcPr>
          <w:p>
            <w:pPr>
              <w:spacing w:before="40" w:after="40" w:line="240" w:lineRule="auto"/>
            </w:pPr>
            <w:r/>
            <w:r>
              <w:rPr>
                <w:rFonts w:ascii="Times New Roman" w:hAnsi="Times New Roman"/>
                <w:b/>
                <w:sz w:val="22"/>
              </w:rPr>
              <w:t>Disponible desde</w:t>
            </w:r>
          </w:p>
        </w:tc>
      </w:tr>
      <w:tr>
        <w:tc>
          <w:tcPr>
            <w:tcW w:type="dxa" w:w="3120"/>
          </w:tcPr>
          <w:p>
            <w:pPr>
              <w:spacing w:before="40" w:after="40" w:line="240" w:lineRule="auto"/>
            </w:pPr>
            <w:r/>
            <w:r>
              <w:rPr>
                <w:rFonts w:ascii="Times New Roman" w:hAnsi="Times New Roman"/>
                <w:sz w:val="22"/>
              </w:rPr>
              <w:t>Jira Software</w:t>
            </w:r>
          </w:p>
        </w:tc>
        <w:tc>
          <w:tcPr>
            <w:tcW w:type="dxa" w:w="3120"/>
          </w:tcPr>
          <w:p>
            <w:pPr>
              <w:spacing w:before="40" w:after="40" w:line="240" w:lineRule="auto"/>
            </w:pPr>
            <w:r/>
            <w:r>
              <w:rPr>
                <w:rFonts w:ascii="Times New Roman" w:hAnsi="Times New Roman"/>
                <w:sz w:val="22"/>
              </w:rPr>
              <w:t>Backlog, sprints, seguimiento de historias, informes de velocidad</w:t>
            </w:r>
          </w:p>
        </w:tc>
        <w:tc>
          <w:tcPr>
            <w:tcW w:type="dxa" w:w="3120"/>
          </w:tcPr>
          <w:p>
            <w:pPr>
              <w:spacing w:before="40" w:after="40" w:line="240" w:lineRule="auto"/>
            </w:pPr>
            <w:r/>
            <w:r>
              <w:rPr>
                <w:rFonts w:ascii="Times New Roman" w:hAnsi="Times New Roman"/>
                <w:sz w:val="22"/>
              </w:rPr>
              <w:t>Fase 1</w:t>
            </w:r>
          </w:p>
        </w:tc>
      </w:tr>
      <w:tr>
        <w:tc>
          <w:tcPr>
            <w:tcW w:type="dxa" w:w="3120"/>
          </w:tcPr>
          <w:p>
            <w:pPr>
              <w:spacing w:before="40" w:after="40" w:line="240" w:lineRule="auto"/>
            </w:pPr>
            <w:r/>
            <w:r>
              <w:rPr>
                <w:rFonts w:ascii="Times New Roman" w:hAnsi="Times New Roman"/>
                <w:sz w:val="22"/>
              </w:rPr>
              <w:t>GitHub + GitHub Actions</w:t>
            </w:r>
          </w:p>
        </w:tc>
        <w:tc>
          <w:tcPr>
            <w:tcW w:type="dxa" w:w="3120"/>
          </w:tcPr>
          <w:p>
            <w:pPr>
              <w:spacing w:before="40" w:after="40" w:line="240" w:lineRule="auto"/>
            </w:pPr>
            <w:r/>
            <w:r>
              <w:rPr>
                <w:rFonts w:ascii="Times New Roman" w:hAnsi="Times New Roman"/>
                <w:sz w:val="22"/>
              </w:rPr>
              <w:t>Repositorio, code reviews, pipeline CI/CD</w:t>
            </w:r>
          </w:p>
        </w:tc>
        <w:tc>
          <w:tcPr>
            <w:tcW w:type="dxa" w:w="3120"/>
          </w:tcPr>
          <w:p>
            <w:pPr>
              <w:spacing w:before="40" w:after="40" w:line="240" w:lineRule="auto"/>
            </w:pPr>
            <w:r/>
            <w:r>
              <w:rPr>
                <w:rFonts w:ascii="Times New Roman" w:hAnsi="Times New Roman"/>
                <w:sz w:val="22"/>
              </w:rPr>
              <w:t>Fase 1</w:t>
            </w:r>
          </w:p>
        </w:tc>
      </w:tr>
      <w:tr>
        <w:tc>
          <w:tcPr>
            <w:tcW w:type="dxa" w:w="3120"/>
          </w:tcPr>
          <w:p>
            <w:pPr>
              <w:spacing w:before="40" w:after="40" w:line="240" w:lineRule="auto"/>
            </w:pPr>
            <w:r/>
            <w:r>
              <w:rPr>
                <w:rFonts w:ascii="Times New Roman" w:hAnsi="Times New Roman"/>
                <w:sz w:val="22"/>
              </w:rPr>
              <w:t>Vercel</w:t>
            </w:r>
          </w:p>
        </w:tc>
        <w:tc>
          <w:tcPr>
            <w:tcW w:type="dxa" w:w="3120"/>
          </w:tcPr>
          <w:p>
            <w:pPr>
              <w:spacing w:before="40" w:after="40" w:line="240" w:lineRule="auto"/>
            </w:pPr>
            <w:r/>
            <w:r>
              <w:rPr>
                <w:rFonts w:ascii="Times New Roman" w:hAnsi="Times New Roman"/>
                <w:sz w:val="22"/>
              </w:rPr>
              <w:t>Hosting, deploy automático por rama, preview deployments por PR</w:t>
            </w:r>
          </w:p>
        </w:tc>
        <w:tc>
          <w:tcPr>
            <w:tcW w:type="dxa" w:w="3120"/>
          </w:tcPr>
          <w:p>
            <w:pPr>
              <w:spacing w:before="40" w:after="40" w:line="240" w:lineRule="auto"/>
            </w:pPr>
            <w:r/>
            <w:r>
              <w:rPr>
                <w:rFonts w:ascii="Times New Roman" w:hAnsi="Times New Roman"/>
                <w:sz w:val="22"/>
              </w:rPr>
              <w:t>Fase 1</w:t>
            </w:r>
          </w:p>
        </w:tc>
      </w:tr>
      <w:tr>
        <w:tc>
          <w:tcPr>
            <w:tcW w:type="dxa" w:w="3120"/>
          </w:tcPr>
          <w:p>
            <w:pPr>
              <w:spacing w:before="40" w:after="40" w:line="240" w:lineRule="auto"/>
            </w:pPr>
            <w:r/>
            <w:r>
              <w:rPr>
                <w:rFonts w:ascii="Times New Roman" w:hAnsi="Times New Roman"/>
                <w:sz w:val="22"/>
              </w:rPr>
              <w:t>Discord</w:t>
            </w:r>
          </w:p>
        </w:tc>
        <w:tc>
          <w:tcPr>
            <w:tcW w:type="dxa" w:w="3120"/>
          </w:tcPr>
          <w:p>
            <w:pPr>
              <w:spacing w:before="40" w:after="40" w:line="240" w:lineRule="auto"/>
            </w:pPr>
            <w:r/>
            <w:r>
              <w:rPr>
                <w:rFonts w:ascii="Times New Roman" w:hAnsi="Times New Roman"/>
                <w:sz w:val="22"/>
              </w:rPr>
              <w:t>Comunicación diaria del equipo, standups escritos</w:t>
            </w:r>
          </w:p>
        </w:tc>
        <w:tc>
          <w:tcPr>
            <w:tcW w:type="dxa" w:w="3120"/>
          </w:tcPr>
          <w:p>
            <w:pPr>
              <w:spacing w:before="40" w:after="40" w:line="240" w:lineRule="auto"/>
            </w:pPr>
            <w:r/>
            <w:r>
              <w:rPr>
                <w:rFonts w:ascii="Times New Roman" w:hAnsi="Times New Roman"/>
                <w:sz w:val="22"/>
              </w:rPr>
              <w:t>Fase 1</w:t>
            </w:r>
          </w:p>
        </w:tc>
      </w:tr>
      <w:tr>
        <w:tc>
          <w:tcPr>
            <w:tcW w:type="dxa" w:w="3120"/>
          </w:tcPr>
          <w:p>
            <w:pPr>
              <w:spacing w:before="40" w:after="40" w:line="240" w:lineRule="auto"/>
            </w:pPr>
            <w:r/>
            <w:r>
              <w:rPr>
                <w:rFonts w:ascii="Times New Roman" w:hAnsi="Times New Roman"/>
                <w:sz w:val="22"/>
              </w:rPr>
              <w:t>Google Meet</w:t>
            </w:r>
          </w:p>
        </w:tc>
        <w:tc>
          <w:tcPr>
            <w:tcW w:type="dxa" w:w="3120"/>
          </w:tcPr>
          <w:p>
            <w:pPr>
              <w:spacing w:before="40" w:after="40" w:line="240" w:lineRule="auto"/>
            </w:pPr>
            <w:r/>
            <w:r>
              <w:rPr>
                <w:rFonts w:ascii="Times New Roman" w:hAnsi="Times New Roman"/>
                <w:sz w:val="22"/>
              </w:rPr>
              <w:t>Sprint Reviews con stakeholders, revisiones de roadmap</w:t>
            </w:r>
          </w:p>
        </w:tc>
        <w:tc>
          <w:tcPr>
            <w:tcW w:type="dxa" w:w="3120"/>
          </w:tcPr>
          <w:p>
            <w:pPr>
              <w:spacing w:before="40" w:after="40" w:line="240" w:lineRule="auto"/>
            </w:pPr>
            <w:r/>
            <w:r>
              <w:rPr>
                <w:rFonts w:ascii="Times New Roman" w:hAnsi="Times New Roman"/>
                <w:sz w:val="22"/>
              </w:rPr>
              <w:t>Fase 1</w:t>
            </w:r>
          </w:p>
        </w:tc>
      </w:tr>
      <w:tr>
        <w:tc>
          <w:tcPr>
            <w:tcW w:type="dxa" w:w="3120"/>
          </w:tcPr>
          <w:p>
            <w:pPr>
              <w:spacing w:before="40" w:after="40" w:line="240" w:lineRule="auto"/>
            </w:pPr>
            <w:r/>
            <w:r>
              <w:rPr>
                <w:rFonts w:ascii="Times New Roman" w:hAnsi="Times New Roman"/>
                <w:sz w:val="22"/>
              </w:rPr>
              <w:t>Figma</w:t>
            </w:r>
          </w:p>
        </w:tc>
        <w:tc>
          <w:tcPr>
            <w:tcW w:type="dxa" w:w="3120"/>
          </w:tcPr>
          <w:p>
            <w:pPr>
              <w:spacing w:before="40" w:after="40" w:line="240" w:lineRule="auto"/>
            </w:pPr>
            <w:r/>
            <w:r>
              <w:rPr>
                <w:rFonts w:ascii="Times New Roman" w:hAnsi="Times New Roman"/>
                <w:sz w:val="22"/>
              </w:rPr>
              <w:t>Diseño de interfaces y prototipos UX</w:t>
            </w:r>
          </w:p>
        </w:tc>
        <w:tc>
          <w:tcPr>
            <w:tcW w:type="dxa" w:w="3120"/>
          </w:tcPr>
          <w:p>
            <w:pPr>
              <w:spacing w:before="40" w:after="40" w:line="240" w:lineRule="auto"/>
            </w:pPr>
            <w:r/>
            <w:r>
              <w:rPr>
                <w:rFonts w:ascii="Times New Roman" w:hAnsi="Times New Roman"/>
                <w:sz w:val="22"/>
              </w:rPr>
              <w:t>Fase 1</w:t>
            </w:r>
          </w:p>
        </w:tc>
      </w:tr>
      <w:tr>
        <w:tc>
          <w:tcPr>
            <w:tcW w:type="dxa" w:w="3120"/>
          </w:tcPr>
          <w:p>
            <w:pPr>
              <w:spacing w:before="40" w:after="40" w:line="240" w:lineRule="auto"/>
            </w:pPr>
            <w:r/>
            <w:r>
              <w:rPr>
                <w:rFonts w:ascii="Times New Roman" w:hAnsi="Times New Roman"/>
                <w:sz w:val="22"/>
              </w:rPr>
              <w:t>Sentry</w:t>
            </w:r>
          </w:p>
        </w:tc>
        <w:tc>
          <w:tcPr>
            <w:tcW w:type="dxa" w:w="3120"/>
          </w:tcPr>
          <w:p>
            <w:pPr>
              <w:spacing w:before="40" w:after="40" w:line="240" w:lineRule="auto"/>
            </w:pPr>
            <w:r/>
            <w:r>
              <w:rPr>
                <w:rFonts w:ascii="Times New Roman" w:hAnsi="Times New Roman"/>
                <w:sz w:val="22"/>
              </w:rPr>
              <w:t>Monitoreo de errores en producción</w:t>
            </w:r>
          </w:p>
        </w:tc>
        <w:tc>
          <w:tcPr>
            <w:tcW w:type="dxa" w:w="3120"/>
          </w:tcPr>
          <w:p>
            <w:pPr>
              <w:spacing w:before="40" w:after="40" w:line="240" w:lineRule="auto"/>
            </w:pPr>
            <w:r/>
            <w:r>
              <w:rPr>
                <w:rFonts w:ascii="Times New Roman" w:hAnsi="Times New Roman"/>
                <w:sz w:val="22"/>
              </w:rPr>
              <w:t>Fase 2</w:t>
            </w:r>
          </w:p>
        </w:tc>
      </w:tr>
      <w:tr>
        <w:tc>
          <w:tcPr>
            <w:tcW w:type="dxa" w:w="3120"/>
          </w:tcPr>
          <w:p>
            <w:pPr>
              <w:spacing w:before="40" w:after="40" w:line="240" w:lineRule="auto"/>
            </w:pPr>
            <w:r/>
            <w:r>
              <w:rPr>
                <w:rFonts w:ascii="Times New Roman" w:hAnsi="Times New Roman"/>
                <w:sz w:val="22"/>
              </w:rPr>
              <w:t>Google Analytics 4</w:t>
            </w:r>
          </w:p>
        </w:tc>
        <w:tc>
          <w:tcPr>
            <w:tcW w:type="dxa" w:w="3120"/>
          </w:tcPr>
          <w:p>
            <w:pPr>
              <w:spacing w:before="40" w:after="40" w:line="240" w:lineRule="auto"/>
            </w:pPr>
            <w:r/>
            <w:r>
              <w:rPr>
                <w:rFonts w:ascii="Times New Roman" w:hAnsi="Times New Roman"/>
                <w:sz w:val="22"/>
              </w:rPr>
              <w:t>Métricas de comportamiento de usuarios y negocio</w:t>
            </w:r>
          </w:p>
        </w:tc>
        <w:tc>
          <w:tcPr>
            <w:tcW w:type="dxa" w:w="3120"/>
          </w:tcPr>
          <w:p>
            <w:pPr>
              <w:spacing w:before="40" w:after="40" w:line="240" w:lineRule="auto"/>
            </w:pPr>
            <w:r/>
            <w:r>
              <w:rPr>
                <w:rFonts w:ascii="Times New Roman" w:hAnsi="Times New Roman"/>
                <w:sz w:val="22"/>
              </w:rPr>
              <w:t>Fase 2</w:t>
            </w:r>
          </w:p>
        </w:tc>
      </w:tr>
      <w:tr>
        <w:tc>
          <w:tcPr>
            <w:tcW w:type="dxa" w:w="3120"/>
          </w:tcPr>
          <w:p>
            <w:pPr>
              <w:spacing w:before="40" w:after="40" w:line="240" w:lineRule="auto"/>
            </w:pPr>
            <w:r/>
            <w:r>
              <w:rPr>
                <w:rFonts w:ascii="Times New Roman" w:hAnsi="Times New Roman"/>
                <w:sz w:val="22"/>
              </w:rPr>
              <w:t>Playwright</w:t>
            </w:r>
          </w:p>
        </w:tc>
        <w:tc>
          <w:tcPr>
            <w:tcW w:type="dxa" w:w="3120"/>
          </w:tcPr>
          <w:p>
            <w:pPr>
              <w:spacing w:before="40" w:after="40" w:line="240" w:lineRule="auto"/>
            </w:pPr>
            <w:r/>
            <w:r>
              <w:rPr>
                <w:rFonts w:ascii="Times New Roman" w:hAnsi="Times New Roman"/>
                <w:sz w:val="22"/>
              </w:rPr>
              <w:t>Testing E2E automatizado de flujos críticos</w:t>
            </w:r>
          </w:p>
        </w:tc>
        <w:tc>
          <w:tcPr>
            <w:tcW w:type="dxa" w:w="3120"/>
          </w:tcPr>
          <w:p>
            <w:pPr>
              <w:spacing w:before="40" w:after="40" w:line="240" w:lineRule="auto"/>
            </w:pPr>
            <w:r/>
            <w:r>
              <w:rPr>
                <w:rFonts w:ascii="Times New Roman" w:hAnsi="Times New Roman"/>
                <w:sz w:val="22"/>
              </w:rPr>
              <w:t>Fase 3</w:t>
            </w:r>
          </w:p>
        </w:tc>
      </w:tr>
      <w:tr>
        <w:tc>
          <w:tcPr>
            <w:tcW w:type="dxa" w:w="3120"/>
          </w:tcPr>
          <w:p>
            <w:pPr>
              <w:spacing w:before="40" w:after="40" w:line="240" w:lineRule="auto"/>
            </w:pPr>
            <w:r/>
            <w:r>
              <w:rPr>
                <w:rFonts w:ascii="Times New Roman" w:hAnsi="Times New Roman"/>
                <w:sz w:val="22"/>
              </w:rPr>
              <w:t>Stripe Dashboard</w:t>
            </w:r>
          </w:p>
        </w:tc>
        <w:tc>
          <w:tcPr>
            <w:tcW w:type="dxa" w:w="3120"/>
          </w:tcPr>
          <w:p>
            <w:pPr>
              <w:spacing w:before="40" w:after="40" w:line="240" w:lineRule="auto"/>
            </w:pPr>
            <w:r/>
            <w:r>
              <w:rPr>
                <w:rFonts w:ascii="Times New Roman" w:hAnsi="Times New Roman"/>
                <w:sz w:val="22"/>
              </w:rPr>
              <w:t>Gestión de pagos, suscripciones y reportes de ingresos</w:t>
            </w:r>
          </w:p>
        </w:tc>
        <w:tc>
          <w:tcPr>
            <w:tcW w:type="dxa" w:w="3120"/>
          </w:tcPr>
          <w:p>
            <w:pPr>
              <w:spacing w:before="40" w:after="40" w:line="240" w:lineRule="auto"/>
            </w:pPr>
            <w:r/>
            <w:r>
              <w:rPr>
                <w:rFonts w:ascii="Times New Roman" w:hAnsi="Times New Roman"/>
                <w:sz w:val="22"/>
              </w:rPr>
              <w:t>Fase 3</w:t>
            </w:r>
          </w:p>
        </w:tc>
      </w:tr>
    </w:tbl>
    <w:p>
      <w:pPr>
        <w:spacing w:line="480" w:lineRule="auto" w:before="0" w:after="0"/>
        <w:jc w:val="left"/>
      </w:pPr>
    </w:p>
    <w:p>
      <w:r>
        <w:br w:type="page"/>
      </w:r>
    </w:p>
    <w:p>
      <w:pPr>
        <w:spacing w:line="480" w:lineRule="auto" w:before="0" w:after="0"/>
        <w:jc w:val="left"/>
      </w:pPr>
      <w:r>
        <w:rPr>
          <w:rFonts w:ascii="Times New Roman" w:hAnsi="Times New Roman"/>
          <w:b/>
          <w:i w:val="0"/>
          <w:sz w:val="24"/>
        </w:rPr>
        <w:t>Plan de Gestión del Tiempo</w:t>
      </w:r>
    </w:p>
    <w:p>
      <w:pPr>
        <w:spacing w:line="480" w:lineRule="auto" w:before="0" w:after="0"/>
        <w:ind w:firstLine="720"/>
        <w:jc w:val="left"/>
      </w:pPr>
      <w:r>
        <w:rPr>
          <w:rFonts w:ascii="Times New Roman" w:hAnsi="Times New Roman"/>
          <w:b w:val="0"/>
          <w:i w:val="0"/>
          <w:sz w:val="24"/>
        </w:rPr>
        <w:t>El plan de gestión del tiempo establece el cronograma completo del proyecto StickerHub en seis meses de ejecución (22 mayo – 20 noviembre 2026), distribuidos en cinco fases con 18 sprints en total. Las Fases 1 y 2 utilizan sprints semanales para maximizar la cadencia de entrega durante el período de mayor visibilidad del Mundial FIFA 2026. Las Fases 3, 4 y 5 utilizan sprints de dos semanas dado el mayor tamaño del equipo y la complejidad técnica creciente.</w:t>
      </w:r>
    </w:p>
    <w:p>
      <w:pPr>
        <w:spacing w:line="480" w:lineRule="auto" w:before="0" w:after="0"/>
        <w:jc w:val="left"/>
      </w:pPr>
    </w:p>
    <w:p>
      <w:pPr>
        <w:spacing w:line="480" w:lineRule="auto" w:before="0" w:after="0"/>
        <w:jc w:val="left"/>
      </w:pPr>
      <w:r>
        <w:rPr>
          <w:rFonts w:ascii="Times New Roman" w:hAnsi="Times New Roman"/>
          <w:b/>
          <w:i/>
          <w:sz w:val="24"/>
        </w:rPr>
        <w:t>Cronograma General del Proyecto — 6 Meses</w:t>
      </w:r>
    </w:p>
    <w:p>
      <w:pPr>
        <w:spacing w:line="480" w:lineRule="auto" w:before="0" w:after="0"/>
      </w:pPr>
      <w:r>
        <w:rPr>
          <w:rFonts w:ascii="Times New Roman" w:hAnsi="Times New Roman"/>
          <w:i/>
          <w:sz w:val="24"/>
        </w:rPr>
        <w:t>Tabla 7. Cronograma general del proyecto StickerHub (6 meses).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line="240" w:lineRule="auto"/>
            </w:pPr>
            <w:r/>
            <w:r>
              <w:rPr>
                <w:rFonts w:ascii="Times New Roman" w:hAnsi="Times New Roman"/>
                <w:b/>
                <w:sz w:val="22"/>
              </w:rPr>
              <w:t>Fase</w:t>
            </w:r>
          </w:p>
        </w:tc>
        <w:tc>
          <w:tcPr>
            <w:tcW w:type="dxa" w:w="1560"/>
          </w:tcPr>
          <w:p>
            <w:pPr>
              <w:spacing w:before="40" w:after="40" w:line="240" w:lineRule="auto"/>
            </w:pPr>
            <w:r/>
            <w:r>
              <w:rPr>
                <w:rFonts w:ascii="Times New Roman" w:hAnsi="Times New Roman"/>
                <w:b/>
                <w:sz w:val="22"/>
              </w:rPr>
              <w:t>Período</w:t>
            </w:r>
          </w:p>
        </w:tc>
        <w:tc>
          <w:tcPr>
            <w:tcW w:type="dxa" w:w="1560"/>
          </w:tcPr>
          <w:p>
            <w:pPr>
              <w:spacing w:before="40" w:after="40" w:line="240" w:lineRule="auto"/>
            </w:pPr>
            <w:r/>
            <w:r>
              <w:rPr>
                <w:rFonts w:ascii="Times New Roman" w:hAnsi="Times New Roman"/>
                <w:b/>
                <w:sz w:val="22"/>
              </w:rPr>
              <w:t>Semanas</w:t>
            </w:r>
          </w:p>
        </w:tc>
        <w:tc>
          <w:tcPr>
            <w:tcW w:type="dxa" w:w="1560"/>
          </w:tcPr>
          <w:p>
            <w:pPr>
              <w:spacing w:before="40" w:after="40" w:line="240" w:lineRule="auto"/>
            </w:pPr>
            <w:r/>
            <w:r>
              <w:rPr>
                <w:rFonts w:ascii="Times New Roman" w:hAnsi="Times New Roman"/>
                <w:b/>
                <w:sz w:val="22"/>
              </w:rPr>
              <w:t>Sprints</w:t>
            </w:r>
          </w:p>
        </w:tc>
        <w:tc>
          <w:tcPr>
            <w:tcW w:type="dxa" w:w="1560"/>
          </w:tcPr>
          <w:p>
            <w:pPr>
              <w:spacing w:before="40" w:after="40" w:line="240" w:lineRule="auto"/>
            </w:pPr>
            <w:r/>
            <w:r>
              <w:rPr>
                <w:rFonts w:ascii="Times New Roman" w:hAnsi="Times New Roman"/>
                <w:b/>
                <w:sz w:val="22"/>
              </w:rPr>
              <w:t>Team Dev</w:t>
            </w:r>
          </w:p>
        </w:tc>
        <w:tc>
          <w:tcPr>
            <w:tcW w:type="dxa" w:w="1560"/>
          </w:tcPr>
          <w:p>
            <w:pPr>
              <w:spacing w:before="40" w:after="40" w:line="240" w:lineRule="auto"/>
            </w:pPr>
            <w:r/>
            <w:r>
              <w:rPr>
                <w:rFonts w:ascii="Times New Roman" w:hAnsi="Times New Roman"/>
                <w:b/>
                <w:sz w:val="22"/>
              </w:rPr>
              <w:t>Meta de Fase</w:t>
            </w:r>
          </w:p>
        </w:tc>
      </w:tr>
      <w:tr>
        <w:tc>
          <w:tcPr>
            <w:tcW w:type="dxa" w:w="1560"/>
          </w:tcPr>
          <w:p>
            <w:pPr>
              <w:spacing w:before="40" w:after="40" w:line="240" w:lineRule="auto"/>
            </w:pPr>
            <w:r/>
            <w:r>
              <w:rPr>
                <w:rFonts w:ascii="Times New Roman" w:hAnsi="Times New Roman"/>
                <w:sz w:val="22"/>
              </w:rPr>
              <w:t>Fase 1 — MVP</w:t>
            </w:r>
          </w:p>
        </w:tc>
        <w:tc>
          <w:tcPr>
            <w:tcW w:type="dxa" w:w="1560"/>
          </w:tcPr>
          <w:p>
            <w:pPr>
              <w:spacing w:before="40" w:after="40" w:line="240" w:lineRule="auto"/>
            </w:pPr>
            <w:r/>
            <w:r>
              <w:rPr>
                <w:rFonts w:ascii="Times New Roman" w:hAnsi="Times New Roman"/>
                <w:sz w:val="22"/>
              </w:rPr>
              <w:t>22 may – 25 jun 2026</w:t>
            </w:r>
          </w:p>
        </w:tc>
        <w:tc>
          <w:tcPr>
            <w:tcW w:type="dxa" w:w="1560"/>
          </w:tcPr>
          <w:p>
            <w:pPr>
              <w:spacing w:before="40" w:after="40" w:line="240" w:lineRule="auto"/>
            </w:pPr>
            <w:r/>
            <w:r>
              <w:rPr>
                <w:rFonts w:ascii="Times New Roman" w:hAnsi="Times New Roman"/>
                <w:sz w:val="22"/>
              </w:rPr>
              <w:t>5</w:t>
            </w:r>
          </w:p>
        </w:tc>
        <w:tc>
          <w:tcPr>
            <w:tcW w:type="dxa" w:w="1560"/>
          </w:tcPr>
          <w:p>
            <w:pPr>
              <w:spacing w:before="40" w:after="40" w:line="240" w:lineRule="auto"/>
            </w:pPr>
            <w:r/>
            <w:r>
              <w:rPr>
                <w:rFonts w:ascii="Times New Roman" w:hAnsi="Times New Roman"/>
                <w:sz w:val="22"/>
              </w:rPr>
              <w:t>5 × 1 semana</w:t>
            </w:r>
          </w:p>
        </w:tc>
        <w:tc>
          <w:tcPr>
            <w:tcW w:type="dxa" w:w="1560"/>
          </w:tcPr>
          <w:p>
            <w:pPr>
              <w:spacing w:before="40" w:after="40" w:line="240" w:lineRule="auto"/>
            </w:pPr>
            <w:r/>
            <w:r>
              <w:rPr>
                <w:rFonts w:ascii="Times New Roman" w:hAnsi="Times New Roman"/>
                <w:sz w:val="22"/>
              </w:rPr>
              <w:t>2 Full-Stack</w:t>
            </w:r>
          </w:p>
        </w:tc>
        <w:tc>
          <w:tcPr>
            <w:tcW w:type="dxa" w:w="1560"/>
          </w:tcPr>
          <w:p>
            <w:pPr>
              <w:spacing w:before="40" w:after="40" w:line="240" w:lineRule="auto"/>
            </w:pPr>
            <w:r/>
            <w:r>
              <w:rPr>
                <w:rFonts w:ascii="Times New Roman" w:hAnsi="Times New Roman"/>
                <w:sz w:val="22"/>
              </w:rPr>
              <w:t>Plataforma completa desplegada en Vercel; 10 módulos funcionales; entrega académica</w:t>
            </w:r>
          </w:p>
        </w:tc>
      </w:tr>
      <w:tr>
        <w:tc>
          <w:tcPr>
            <w:tcW w:type="dxa" w:w="1560"/>
          </w:tcPr>
          <w:p>
            <w:pPr>
              <w:spacing w:before="40" w:after="40" w:line="240" w:lineRule="auto"/>
            </w:pPr>
            <w:r/>
            <w:r>
              <w:rPr>
                <w:rFonts w:ascii="Times New Roman" w:hAnsi="Times New Roman"/>
                <w:sz w:val="22"/>
              </w:rPr>
              <w:t>Fase 2 — Comunidad</w:t>
            </w:r>
          </w:p>
        </w:tc>
        <w:tc>
          <w:tcPr>
            <w:tcW w:type="dxa" w:w="1560"/>
          </w:tcPr>
          <w:p>
            <w:pPr>
              <w:spacing w:before="40" w:after="40" w:line="240" w:lineRule="auto"/>
            </w:pPr>
            <w:r/>
            <w:r>
              <w:rPr>
                <w:rFonts w:ascii="Times New Roman" w:hAnsi="Times New Roman"/>
                <w:sz w:val="22"/>
              </w:rPr>
              <w:t>29 jun – 31 jul 2026</w:t>
            </w:r>
          </w:p>
        </w:tc>
        <w:tc>
          <w:tcPr>
            <w:tcW w:type="dxa" w:w="1560"/>
          </w:tcPr>
          <w:p>
            <w:pPr>
              <w:spacing w:before="40" w:after="40" w:line="240" w:lineRule="auto"/>
            </w:pPr>
            <w:r/>
            <w:r>
              <w:rPr>
                <w:rFonts w:ascii="Times New Roman" w:hAnsi="Times New Roman"/>
                <w:sz w:val="22"/>
              </w:rPr>
              <w:t>5</w:t>
            </w:r>
          </w:p>
        </w:tc>
        <w:tc>
          <w:tcPr>
            <w:tcW w:type="dxa" w:w="1560"/>
          </w:tcPr>
          <w:p>
            <w:pPr>
              <w:spacing w:before="40" w:after="40" w:line="240" w:lineRule="auto"/>
            </w:pPr>
            <w:r/>
            <w:r>
              <w:rPr>
                <w:rFonts w:ascii="Times New Roman" w:hAnsi="Times New Roman"/>
                <w:sz w:val="22"/>
              </w:rPr>
              <w:t>5 × 1 semana</w:t>
            </w:r>
          </w:p>
        </w:tc>
        <w:tc>
          <w:tcPr>
            <w:tcW w:type="dxa" w:w="1560"/>
          </w:tcPr>
          <w:p>
            <w:pPr>
              <w:spacing w:before="40" w:after="40" w:line="240" w:lineRule="auto"/>
            </w:pPr>
            <w:r/>
            <w:r>
              <w:rPr>
                <w:rFonts w:ascii="Times New Roman" w:hAnsi="Times New Roman"/>
                <w:sz w:val="22"/>
              </w:rPr>
              <w:t>3 Full-Stack</w:t>
            </w:r>
          </w:p>
        </w:tc>
        <w:tc>
          <w:tcPr>
            <w:tcW w:type="dxa" w:w="1560"/>
          </w:tcPr>
          <w:p>
            <w:pPr>
              <w:spacing w:before="40" w:after="40" w:line="240" w:lineRule="auto"/>
            </w:pPr>
            <w:r/>
            <w:r>
              <w:rPr>
                <w:rFonts w:ascii="Times New Roman" w:hAnsi="Times New Roman"/>
                <w:sz w:val="22"/>
              </w:rPr>
              <w:t>Red social de coleccionistas activa; migración a infra de pago; 500 MAU</w:t>
            </w:r>
          </w:p>
        </w:tc>
      </w:tr>
      <w:tr>
        <w:tc>
          <w:tcPr>
            <w:tcW w:type="dxa" w:w="1560"/>
          </w:tcPr>
          <w:p>
            <w:pPr>
              <w:spacing w:before="40" w:after="40" w:line="240" w:lineRule="auto"/>
            </w:pPr>
            <w:r/>
            <w:r>
              <w:rPr>
                <w:rFonts w:ascii="Times New Roman" w:hAnsi="Times New Roman"/>
                <w:sz w:val="22"/>
              </w:rPr>
              <w:t>Fase 3 — Monetización</w:t>
            </w:r>
          </w:p>
        </w:tc>
        <w:tc>
          <w:tcPr>
            <w:tcW w:type="dxa" w:w="1560"/>
          </w:tcPr>
          <w:p>
            <w:pPr>
              <w:spacing w:before="40" w:after="40" w:line="240" w:lineRule="auto"/>
            </w:pPr>
            <w:r/>
            <w:r>
              <w:rPr>
                <w:rFonts w:ascii="Times New Roman" w:hAnsi="Times New Roman"/>
                <w:sz w:val="22"/>
              </w:rPr>
              <w:t>3 ago – 11 sep 2026</w:t>
            </w:r>
          </w:p>
        </w:tc>
        <w:tc>
          <w:tcPr>
            <w:tcW w:type="dxa" w:w="1560"/>
          </w:tcPr>
          <w:p>
            <w:pPr>
              <w:spacing w:before="40" w:after="40" w:line="240" w:lineRule="auto"/>
            </w:pPr>
            <w:r/>
            <w:r>
              <w:rPr>
                <w:rFonts w:ascii="Times New Roman" w:hAnsi="Times New Roman"/>
                <w:sz w:val="22"/>
              </w:rPr>
              <w:t>6</w:t>
            </w:r>
          </w:p>
        </w:tc>
        <w:tc>
          <w:tcPr>
            <w:tcW w:type="dxa" w:w="1560"/>
          </w:tcPr>
          <w:p>
            <w:pPr>
              <w:spacing w:before="40" w:after="40" w:line="240" w:lineRule="auto"/>
            </w:pPr>
            <w:r/>
            <w:r>
              <w:rPr>
                <w:rFonts w:ascii="Times New Roman" w:hAnsi="Times New Roman"/>
                <w:sz w:val="22"/>
              </w:rPr>
              <w:t>3 × 2 semanas</w:t>
            </w:r>
          </w:p>
        </w:tc>
        <w:tc>
          <w:tcPr>
            <w:tcW w:type="dxa" w:w="1560"/>
          </w:tcPr>
          <w:p>
            <w:pPr>
              <w:spacing w:before="40" w:after="40" w:line="240" w:lineRule="auto"/>
            </w:pPr>
            <w:r/>
            <w:r>
              <w:rPr>
                <w:rFonts w:ascii="Times New Roman" w:hAnsi="Times New Roman"/>
                <w:sz w:val="22"/>
              </w:rPr>
              <w:t>3 Full-Stack + 1 QA</w:t>
            </w:r>
          </w:p>
        </w:tc>
        <w:tc>
          <w:tcPr>
            <w:tcW w:type="dxa" w:w="1560"/>
          </w:tcPr>
          <w:p>
            <w:pPr>
              <w:spacing w:before="40" w:after="40" w:line="240" w:lineRule="auto"/>
            </w:pPr>
            <w:r/>
            <w:r>
              <w:rPr>
                <w:rFonts w:ascii="Times New Roman" w:hAnsi="Times New Roman"/>
                <w:sz w:val="22"/>
              </w:rPr>
              <w:t>Primera transacción real con Stripe; sobres premium; suscripción activa</w:t>
            </w:r>
          </w:p>
        </w:tc>
      </w:tr>
      <w:tr>
        <w:tc>
          <w:tcPr>
            <w:tcW w:type="dxa" w:w="1560"/>
          </w:tcPr>
          <w:p>
            <w:pPr>
              <w:spacing w:before="40" w:after="40" w:line="240" w:lineRule="auto"/>
            </w:pPr>
            <w:r/>
            <w:r>
              <w:rPr>
                <w:rFonts w:ascii="Times New Roman" w:hAnsi="Times New Roman"/>
                <w:sz w:val="22"/>
              </w:rPr>
              <w:t>Fase 4 — Mobile</w:t>
            </w:r>
          </w:p>
        </w:tc>
        <w:tc>
          <w:tcPr>
            <w:tcW w:type="dxa" w:w="1560"/>
          </w:tcPr>
          <w:p>
            <w:pPr>
              <w:spacing w:before="40" w:after="40" w:line="240" w:lineRule="auto"/>
            </w:pPr>
            <w:r/>
            <w:r>
              <w:rPr>
                <w:rFonts w:ascii="Times New Roman" w:hAnsi="Times New Roman"/>
                <w:sz w:val="22"/>
              </w:rPr>
              <w:t>14 sep – 23 oct 2026</w:t>
            </w:r>
          </w:p>
        </w:tc>
        <w:tc>
          <w:tcPr>
            <w:tcW w:type="dxa" w:w="1560"/>
          </w:tcPr>
          <w:p>
            <w:pPr>
              <w:spacing w:before="40" w:after="40" w:line="240" w:lineRule="auto"/>
            </w:pPr>
            <w:r/>
            <w:r>
              <w:rPr>
                <w:rFonts w:ascii="Times New Roman" w:hAnsi="Times New Roman"/>
                <w:sz w:val="22"/>
              </w:rPr>
              <w:t>6</w:t>
            </w:r>
          </w:p>
        </w:tc>
        <w:tc>
          <w:tcPr>
            <w:tcW w:type="dxa" w:w="1560"/>
          </w:tcPr>
          <w:p>
            <w:pPr>
              <w:spacing w:before="40" w:after="40" w:line="240" w:lineRule="auto"/>
            </w:pPr>
            <w:r/>
            <w:r>
              <w:rPr>
                <w:rFonts w:ascii="Times New Roman" w:hAnsi="Times New Roman"/>
                <w:sz w:val="22"/>
              </w:rPr>
              <w:t>3 × 2 semanas</w:t>
            </w:r>
          </w:p>
        </w:tc>
        <w:tc>
          <w:tcPr>
            <w:tcW w:type="dxa" w:w="1560"/>
          </w:tcPr>
          <w:p>
            <w:pPr>
              <w:spacing w:before="40" w:after="40" w:line="240" w:lineRule="auto"/>
            </w:pPr>
            <w:r/>
            <w:r>
              <w:rPr>
                <w:rFonts w:ascii="Times New Roman" w:hAnsi="Times New Roman"/>
                <w:sz w:val="22"/>
              </w:rPr>
              <w:t>2 Full-Stack + 1 Mobile + 1 QA</w:t>
            </w:r>
          </w:p>
        </w:tc>
        <w:tc>
          <w:tcPr>
            <w:tcW w:type="dxa" w:w="1560"/>
          </w:tcPr>
          <w:p>
            <w:pPr>
              <w:spacing w:before="40" w:after="40" w:line="240" w:lineRule="auto"/>
            </w:pPr>
            <w:r/>
            <w:r>
              <w:rPr>
                <w:rFonts w:ascii="Times New Roman" w:hAnsi="Times New Roman"/>
                <w:sz w:val="22"/>
              </w:rPr>
              <w:t>App iOS y Android publicada en App Store y Google Play; calificación ≥ 4.0</w:t>
            </w:r>
          </w:p>
        </w:tc>
      </w:tr>
      <w:tr>
        <w:tc>
          <w:tcPr>
            <w:tcW w:type="dxa" w:w="1560"/>
          </w:tcPr>
          <w:p>
            <w:pPr>
              <w:spacing w:before="40" w:after="40" w:line="240" w:lineRule="auto"/>
            </w:pPr>
            <w:r/>
            <w:r>
              <w:rPr>
                <w:rFonts w:ascii="Times New Roman" w:hAnsi="Times New Roman"/>
                <w:sz w:val="22"/>
              </w:rPr>
              <w:t>Fase 5 — Expansión</w:t>
            </w:r>
          </w:p>
        </w:tc>
        <w:tc>
          <w:tcPr>
            <w:tcW w:type="dxa" w:w="1560"/>
          </w:tcPr>
          <w:p>
            <w:pPr>
              <w:spacing w:before="40" w:after="40" w:line="240" w:lineRule="auto"/>
            </w:pPr>
            <w:r/>
            <w:r>
              <w:rPr>
                <w:rFonts w:ascii="Times New Roman" w:hAnsi="Times New Roman"/>
                <w:sz w:val="22"/>
              </w:rPr>
              <w:t>26 oct – 20 nov 2026</w:t>
            </w:r>
          </w:p>
        </w:tc>
        <w:tc>
          <w:tcPr>
            <w:tcW w:type="dxa" w:w="1560"/>
          </w:tcPr>
          <w:p>
            <w:pPr>
              <w:spacing w:before="40" w:after="40" w:line="240" w:lineRule="auto"/>
            </w:pPr>
            <w:r/>
            <w:r>
              <w:rPr>
                <w:rFonts w:ascii="Times New Roman" w:hAnsi="Times New Roman"/>
                <w:sz w:val="22"/>
              </w:rPr>
              <w:t>4</w:t>
            </w:r>
          </w:p>
        </w:tc>
        <w:tc>
          <w:tcPr>
            <w:tcW w:type="dxa" w:w="1560"/>
          </w:tcPr>
          <w:p>
            <w:pPr>
              <w:spacing w:before="40" w:after="40" w:line="240" w:lineRule="auto"/>
            </w:pPr>
            <w:r/>
            <w:r>
              <w:rPr>
                <w:rFonts w:ascii="Times New Roman" w:hAnsi="Times New Roman"/>
                <w:sz w:val="22"/>
              </w:rPr>
              <w:t>2 × 2 semanas</w:t>
            </w:r>
          </w:p>
        </w:tc>
        <w:tc>
          <w:tcPr>
            <w:tcW w:type="dxa" w:w="1560"/>
          </w:tcPr>
          <w:p>
            <w:pPr>
              <w:spacing w:before="40" w:after="40" w:line="240" w:lineRule="auto"/>
            </w:pPr>
            <w:r/>
            <w:r>
              <w:rPr>
                <w:rFonts w:ascii="Times New Roman" w:hAnsi="Times New Roman"/>
                <w:sz w:val="22"/>
              </w:rPr>
              <w:t>3 Full-Stack + 1 Mobile + 1 QA + 1 UX/UI</w:t>
            </w:r>
          </w:p>
        </w:tc>
        <w:tc>
          <w:tcPr>
            <w:tcW w:type="dxa" w:w="1560"/>
          </w:tcPr>
          <w:p>
            <w:pPr>
              <w:spacing w:before="40" w:after="40" w:line="240" w:lineRule="auto"/>
            </w:pPr>
            <w:r/>
            <w:r>
              <w:rPr>
                <w:rFonts w:ascii="Times New Roman" w:hAnsi="Times New Roman"/>
                <w:sz w:val="22"/>
              </w:rPr>
              <w:t>Admin panel; API pública; ligas; multi-idioma; cierre del proyecto</w:t>
            </w:r>
          </w:p>
        </w:tc>
      </w:tr>
      <w:tr>
        <w:tc>
          <w:tcPr>
            <w:tcW w:type="dxa" w:w="1560"/>
          </w:tcPr>
          <w:p>
            <w:pPr>
              <w:spacing w:before="40" w:after="40" w:line="240" w:lineRule="auto"/>
            </w:pPr>
            <w:r/>
            <w:r>
              <w:rPr>
                <w:rFonts w:ascii="Times New Roman" w:hAnsi="Times New Roman"/>
                <w:sz w:val="22"/>
              </w:rPr>
              <w:t>TOTAL PROYECTO</w:t>
            </w:r>
          </w:p>
        </w:tc>
        <w:tc>
          <w:tcPr>
            <w:tcW w:type="dxa" w:w="1560"/>
          </w:tcPr>
          <w:p>
            <w:pPr>
              <w:spacing w:before="40" w:after="40" w:line="240" w:lineRule="auto"/>
            </w:pPr>
            <w:r/>
            <w:r>
              <w:rPr>
                <w:rFonts w:ascii="Times New Roman" w:hAnsi="Times New Roman"/>
                <w:sz w:val="22"/>
              </w:rPr>
              <w:t>22 may – 20 nov 2026</w:t>
            </w:r>
          </w:p>
        </w:tc>
        <w:tc>
          <w:tcPr>
            <w:tcW w:type="dxa" w:w="1560"/>
          </w:tcPr>
          <w:p>
            <w:pPr>
              <w:spacing w:before="40" w:after="40" w:line="240" w:lineRule="auto"/>
            </w:pPr>
            <w:r/>
            <w:r>
              <w:rPr>
                <w:rFonts w:ascii="Times New Roman" w:hAnsi="Times New Roman"/>
                <w:sz w:val="22"/>
              </w:rPr>
              <w:t>26</w:t>
            </w:r>
          </w:p>
        </w:tc>
        <w:tc>
          <w:tcPr>
            <w:tcW w:type="dxa" w:w="1560"/>
          </w:tcPr>
          <w:p>
            <w:pPr>
              <w:spacing w:before="40" w:after="40" w:line="240" w:lineRule="auto"/>
            </w:pPr>
            <w:r/>
            <w:r>
              <w:rPr>
                <w:rFonts w:ascii="Times New Roman" w:hAnsi="Times New Roman"/>
                <w:sz w:val="22"/>
              </w:rPr>
              <w:t>18 sprints</w:t>
            </w:r>
          </w:p>
        </w:tc>
        <w:tc>
          <w:tcPr>
            <w:tcW w:type="dxa" w:w="1560"/>
          </w:tcPr>
          <w:p>
            <w:pPr>
              <w:spacing w:before="40" w:after="40" w:line="240" w:lineRule="auto"/>
            </w:pPr>
            <w:r/>
            <w:r>
              <w:rPr>
                <w:rFonts w:ascii="Times New Roman" w:hAnsi="Times New Roman"/>
                <w:sz w:val="22"/>
              </w:rPr>
              <w:t>Hasta 8 personas</w:t>
            </w:r>
          </w:p>
        </w:tc>
        <w:tc>
          <w:tcPr>
            <w:tcW w:type="dxa" w:w="1560"/>
          </w:tcPr>
          <w:p>
            <w:pPr>
              <w:spacing w:before="40" w:after="40" w:line="240" w:lineRule="auto"/>
            </w:pPr>
            <w:r/>
            <w:r>
              <w:rPr>
                <w:rFonts w:ascii="Times New Roman" w:hAnsi="Times New Roman"/>
                <w:sz w:val="22"/>
              </w:rPr>
              <w:t>~391 SP completados</w:t>
            </w:r>
          </w:p>
        </w:tc>
      </w:tr>
    </w:tbl>
    <w:p>
      <w:pPr>
        <w:spacing w:line="480" w:lineRule="auto" w:before="0" w:after="0"/>
        <w:jc w:val="left"/>
      </w:pPr>
    </w:p>
    <w:p>
      <w:pPr>
        <w:spacing w:line="480" w:lineRule="auto" w:before="0" w:after="0"/>
        <w:jc w:val="left"/>
      </w:pPr>
      <w:r>
        <w:rPr>
          <w:rFonts w:ascii="Times New Roman" w:hAnsi="Times New Roman"/>
          <w:b/>
          <w:i/>
          <w:sz w:val="24"/>
        </w:rPr>
        <w:t>Calendario de Sprints — Fase 1: MVP (May–Jun 2026)</w:t>
      </w:r>
    </w:p>
    <w:p>
      <w:pPr>
        <w:spacing w:line="480" w:lineRule="auto" w:before="0" w:after="0"/>
      </w:pPr>
      <w:r>
        <w:rPr>
          <w:rFonts w:ascii="Times New Roman" w:hAnsi="Times New Roman"/>
          <w:i/>
          <w:sz w:val="24"/>
        </w:rPr>
        <w:t>Tabla 8. Sprints Fase 1 — MVP (22 mayo – 25 junio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Sprint</w:t>
            </w:r>
          </w:p>
        </w:tc>
        <w:tc>
          <w:tcPr>
            <w:tcW w:type="dxa" w:w="1872"/>
          </w:tcPr>
          <w:p>
            <w:pPr>
              <w:spacing w:before="40" w:after="40" w:line="240" w:lineRule="auto"/>
            </w:pPr>
            <w:r/>
            <w:r>
              <w:rPr>
                <w:rFonts w:ascii="Times New Roman" w:hAnsi="Times New Roman"/>
                <w:b/>
                <w:sz w:val="22"/>
              </w:rPr>
              <w:t>Período</w:t>
            </w:r>
          </w:p>
        </w:tc>
        <w:tc>
          <w:tcPr>
            <w:tcW w:type="dxa" w:w="1872"/>
          </w:tcPr>
          <w:p>
            <w:pPr>
              <w:spacing w:before="40" w:after="40" w:line="240" w:lineRule="auto"/>
            </w:pPr>
            <w:r/>
            <w:r>
              <w:rPr>
                <w:rFonts w:ascii="Times New Roman" w:hAnsi="Times New Roman"/>
                <w:b/>
                <w:sz w:val="22"/>
              </w:rPr>
              <w:t>Sprint Goal</w:t>
            </w:r>
          </w:p>
        </w:tc>
        <w:tc>
          <w:tcPr>
            <w:tcW w:type="dxa" w:w="1872"/>
          </w:tcPr>
          <w:p>
            <w:pPr>
              <w:spacing w:before="40" w:after="40" w:line="240" w:lineRule="auto"/>
            </w:pPr>
            <w:r/>
            <w:r>
              <w:rPr>
                <w:rFonts w:ascii="Times New Roman" w:hAnsi="Times New Roman"/>
                <w:b/>
                <w:sz w:val="22"/>
              </w:rPr>
              <w:t>Implementaciones Clave</w:t>
            </w:r>
          </w:p>
        </w:tc>
        <w:tc>
          <w:tcPr>
            <w:tcW w:type="dxa" w:w="1872"/>
          </w:tcPr>
          <w:p>
            <w:pPr>
              <w:spacing w:before="40" w:after="40" w:line="240" w:lineRule="auto"/>
            </w:pPr>
            <w:r/>
            <w:r>
              <w:rPr>
                <w:rFonts w:ascii="Times New Roman" w:hAnsi="Times New Roman"/>
                <w:b/>
                <w:sz w:val="22"/>
              </w:rPr>
              <w:t>SP</w:t>
            </w:r>
          </w:p>
        </w:tc>
      </w:tr>
      <w:tr>
        <w:tc>
          <w:tcPr>
            <w:tcW w:type="dxa" w:w="1872"/>
          </w:tcPr>
          <w:p>
            <w:pPr>
              <w:spacing w:before="40" w:after="40" w:line="240" w:lineRule="auto"/>
            </w:pPr>
            <w:r/>
            <w:r>
              <w:rPr>
                <w:rFonts w:ascii="Times New Roman" w:hAnsi="Times New Roman"/>
                <w:sz w:val="22"/>
              </w:rPr>
              <w:t>S1</w:t>
            </w:r>
          </w:p>
        </w:tc>
        <w:tc>
          <w:tcPr>
            <w:tcW w:type="dxa" w:w="1872"/>
          </w:tcPr>
          <w:p>
            <w:pPr>
              <w:spacing w:before="40" w:after="40" w:line="240" w:lineRule="auto"/>
            </w:pPr>
            <w:r/>
            <w:r>
              <w:rPr>
                <w:rFonts w:ascii="Times New Roman" w:hAnsi="Times New Roman"/>
                <w:sz w:val="22"/>
              </w:rPr>
              <w:t>22–28 may</w:t>
            </w:r>
          </w:p>
        </w:tc>
        <w:tc>
          <w:tcPr>
            <w:tcW w:type="dxa" w:w="1872"/>
          </w:tcPr>
          <w:p>
            <w:pPr>
              <w:spacing w:before="40" w:after="40" w:line="240" w:lineRule="auto"/>
            </w:pPr>
            <w:r/>
            <w:r>
              <w:rPr>
                <w:rFonts w:ascii="Times New Roman" w:hAnsi="Times New Roman"/>
                <w:sz w:val="22"/>
              </w:rPr>
              <w:t>Fundación técnica operativa</w:t>
            </w:r>
          </w:p>
        </w:tc>
        <w:tc>
          <w:tcPr>
            <w:tcW w:type="dxa" w:w="1872"/>
          </w:tcPr>
          <w:p>
            <w:pPr>
              <w:spacing w:before="40" w:after="40" w:line="240" w:lineRule="auto"/>
            </w:pPr>
            <w:r/>
            <w:r>
              <w:rPr>
                <w:rFonts w:ascii="Times New Roman" w:hAnsi="Times New Roman"/>
                <w:sz w:val="22"/>
              </w:rPr>
              <w:t>Repositorio GitHub + branching (main/develop/feature/*); workflow Actions (checkout→setup-node→npm ci→lint→build→deploy a Vercel); proyecto Supabase: schema PostgreSQL (users, cards, user_cards, packs, trades, listings, notifications) + RLS en todas las tablas; env vars en Vercel (SUPABASE_URL, ANON_KEY, SERVICE_KEY); magic link auth + middleware Next.js de rutas protegidas; Jira configurado con épicas y backlog completo</w:t>
            </w:r>
          </w:p>
        </w:tc>
        <w:tc>
          <w:tcPr>
            <w:tcW w:type="dxa" w:w="1872"/>
          </w:tcPr>
          <w:p>
            <w:pPr>
              <w:spacing w:before="40" w:after="40" w:line="240" w:lineRule="auto"/>
            </w:pPr>
            <w:r/>
            <w:r>
              <w:rPr>
                <w:rFonts w:ascii="Times New Roman" w:hAnsi="Times New Roman"/>
                <w:sz w:val="22"/>
              </w:rPr>
              <w:t>18</w:t>
            </w:r>
          </w:p>
        </w:tc>
      </w:tr>
      <w:tr>
        <w:tc>
          <w:tcPr>
            <w:tcW w:type="dxa" w:w="1872"/>
          </w:tcPr>
          <w:p>
            <w:pPr>
              <w:spacing w:before="40" w:after="40" w:line="240" w:lineRule="auto"/>
            </w:pPr>
            <w:r/>
            <w:r>
              <w:rPr>
                <w:rFonts w:ascii="Times New Roman" w:hAnsi="Times New Roman"/>
                <w:sz w:val="22"/>
              </w:rPr>
              <w:t>S2</w:t>
            </w:r>
          </w:p>
        </w:tc>
        <w:tc>
          <w:tcPr>
            <w:tcW w:type="dxa" w:w="1872"/>
          </w:tcPr>
          <w:p>
            <w:pPr>
              <w:spacing w:before="40" w:after="40" w:line="240" w:lineRule="auto"/>
            </w:pPr>
            <w:r/>
            <w:r>
              <w:rPr>
                <w:rFonts w:ascii="Times New Roman" w:hAnsi="Times New Roman"/>
                <w:sz w:val="22"/>
              </w:rPr>
              <w:t>29 may–4 jun</w:t>
            </w:r>
          </w:p>
        </w:tc>
        <w:tc>
          <w:tcPr>
            <w:tcW w:type="dxa" w:w="1872"/>
          </w:tcPr>
          <w:p>
            <w:pPr>
              <w:spacing w:before="40" w:after="40" w:line="240" w:lineRule="auto"/>
            </w:pPr>
            <w:r/>
            <w:r>
              <w:rPr>
                <w:rFonts w:ascii="Times New Roman" w:hAnsi="Times New Roman"/>
                <w:sz w:val="22"/>
              </w:rPr>
              <w:t>Álbum digital navegable</w:t>
            </w:r>
          </w:p>
        </w:tc>
        <w:tc>
          <w:tcPr>
            <w:tcW w:type="dxa" w:w="1872"/>
          </w:tcPr>
          <w:p>
            <w:pPr>
              <w:spacing w:before="40" w:after="40" w:line="240" w:lineRule="auto"/>
            </w:pPr>
            <w:r/>
            <w:r>
              <w:rPr>
                <w:rFonts w:ascii="Times New Roman" w:hAnsi="Times New Roman"/>
                <w:sz w:val="22"/>
              </w:rPr>
              <w:t>Seed: 48 selecciones + ~750 jugadores con stats FIFA 2026 (PAC/SHO/PAS/DRI/DEF/PHY); página /album flipbook CSS de 48 selecciones; /album/[team] con grid figuritas obtenida/faltante; /card/[id] con ficha completa + StatsRadar; 5 sobres de bienvenida asignados al registro</w:t>
            </w:r>
          </w:p>
        </w:tc>
        <w:tc>
          <w:tcPr>
            <w:tcW w:type="dxa" w:w="1872"/>
          </w:tcPr>
          <w:p>
            <w:pPr>
              <w:spacing w:before="40" w:after="40" w:line="240" w:lineRule="auto"/>
            </w:pPr>
            <w:r/>
            <w:r>
              <w:rPr>
                <w:rFonts w:ascii="Times New Roman" w:hAnsi="Times New Roman"/>
                <w:sz w:val="22"/>
              </w:rPr>
              <w:t>23</w:t>
            </w:r>
          </w:p>
        </w:tc>
      </w:tr>
      <w:tr>
        <w:tc>
          <w:tcPr>
            <w:tcW w:type="dxa" w:w="1872"/>
          </w:tcPr>
          <w:p>
            <w:pPr>
              <w:spacing w:before="40" w:after="40" w:line="240" w:lineRule="auto"/>
            </w:pPr>
            <w:r/>
            <w:r>
              <w:rPr>
                <w:rFonts w:ascii="Times New Roman" w:hAnsi="Times New Roman"/>
                <w:sz w:val="22"/>
              </w:rPr>
              <w:t>S3</w:t>
            </w:r>
          </w:p>
        </w:tc>
        <w:tc>
          <w:tcPr>
            <w:tcW w:type="dxa" w:w="1872"/>
          </w:tcPr>
          <w:p>
            <w:pPr>
              <w:spacing w:before="40" w:after="40" w:line="240" w:lineRule="auto"/>
            </w:pPr>
            <w:r/>
            <w:r>
              <w:rPr>
                <w:rFonts w:ascii="Times New Roman" w:hAnsi="Times New Roman"/>
                <w:sz w:val="22"/>
              </w:rPr>
              <w:t>5–11 jun</w:t>
            </w:r>
          </w:p>
        </w:tc>
        <w:tc>
          <w:tcPr>
            <w:tcW w:type="dxa" w:w="1872"/>
          </w:tcPr>
          <w:p>
            <w:pPr>
              <w:spacing w:before="40" w:after="40" w:line="240" w:lineRule="auto"/>
            </w:pPr>
            <w:r/>
            <w:r>
              <w:rPr>
                <w:rFonts w:ascii="Times New Roman" w:hAnsi="Times New Roman"/>
                <w:sz w:val="22"/>
              </w:rPr>
              <w:t>Sobres y economía de monedas</w:t>
            </w:r>
          </w:p>
        </w:tc>
        <w:tc>
          <w:tcPr>
            <w:tcW w:type="dxa" w:w="1872"/>
          </w:tcPr>
          <w:p>
            <w:pPr>
              <w:spacing w:before="40" w:after="40" w:line="240" w:lineRule="auto"/>
            </w:pPr>
            <w:r/>
            <w:r>
              <w:rPr>
                <w:rFonts w:ascii="Times New Roman" w:hAnsi="Times New Roman"/>
                <w:sz w:val="22"/>
              </w:rPr>
              <w:t>Algoritmo rareza ponderada (70% común / 25% raro / 5% épico) en /api/packs/open; animación apertura (CSS keyframes + reveal 6 cartas); sobres temáticos por equipo; sistema de monedas en user_profiles; descarte via /api/cards/discard (10/50/150 coins); tienda /shop (200 coins estándar / 400 temático); recompensa 2,000 coins por equipo completo</w:t>
            </w:r>
          </w:p>
        </w:tc>
        <w:tc>
          <w:tcPr>
            <w:tcW w:type="dxa" w:w="1872"/>
          </w:tcPr>
          <w:p>
            <w:pPr>
              <w:spacing w:before="40" w:after="40" w:line="240" w:lineRule="auto"/>
            </w:pPr>
            <w:r/>
            <w:r>
              <w:rPr>
                <w:rFonts w:ascii="Times New Roman" w:hAnsi="Times New Roman"/>
                <w:sz w:val="22"/>
              </w:rPr>
              <w:t>21</w:t>
            </w:r>
          </w:p>
        </w:tc>
      </w:tr>
      <w:tr>
        <w:tc>
          <w:tcPr>
            <w:tcW w:type="dxa" w:w="1872"/>
          </w:tcPr>
          <w:p>
            <w:pPr>
              <w:spacing w:before="40" w:after="40" w:line="240" w:lineRule="auto"/>
            </w:pPr>
            <w:r/>
            <w:r>
              <w:rPr>
                <w:rFonts w:ascii="Times New Roman" w:hAnsi="Times New Roman"/>
                <w:sz w:val="22"/>
              </w:rPr>
              <w:t>S4</w:t>
            </w:r>
          </w:p>
        </w:tc>
        <w:tc>
          <w:tcPr>
            <w:tcW w:type="dxa" w:w="1872"/>
          </w:tcPr>
          <w:p>
            <w:pPr>
              <w:spacing w:before="40" w:after="40" w:line="240" w:lineRule="auto"/>
            </w:pPr>
            <w:r/>
            <w:r>
              <w:rPr>
                <w:rFonts w:ascii="Times New Roman" w:hAnsi="Times New Roman"/>
                <w:sz w:val="22"/>
              </w:rPr>
              <w:t>12–18 jun</w:t>
            </w:r>
          </w:p>
        </w:tc>
        <w:tc>
          <w:tcPr>
            <w:tcW w:type="dxa" w:w="1872"/>
          </w:tcPr>
          <w:p>
            <w:pPr>
              <w:spacing w:before="40" w:after="40" w:line="240" w:lineRule="auto"/>
            </w:pPr>
            <w:r/>
            <w:r>
              <w:rPr>
                <w:rFonts w:ascii="Times New Roman" w:hAnsi="Times New Roman"/>
                <w:sz w:val="22"/>
              </w:rPr>
              <w:t>Marketplace y trading</w:t>
            </w:r>
          </w:p>
        </w:tc>
        <w:tc>
          <w:tcPr>
            <w:tcW w:type="dxa" w:w="1872"/>
          </w:tcPr>
          <w:p>
            <w:pPr>
              <w:spacing w:before="40" w:after="40" w:line="240" w:lineRule="auto"/>
            </w:pPr>
            <w:r/>
            <w:r>
              <w:rPr>
                <w:rFonts w:ascii="Times New Roman" w:hAnsi="Times New Roman"/>
                <w:sz w:val="22"/>
              </w:rPr>
              <w:t>Publicación /api/listings (POST); vista /marketplace con filtros; propuesta /api/trades (POST); /api/trades/[id]/accept con supabaseAdmin — fix bug 401 (migración de Authorization header a service role key); reject y cancel; actualización atómica de user_cards tras trade; inbox /notifications; /profile con % completado, trades e insignias</w:t>
            </w:r>
          </w:p>
        </w:tc>
        <w:tc>
          <w:tcPr>
            <w:tcW w:type="dxa" w:w="1872"/>
          </w:tcPr>
          <w:p>
            <w:pPr>
              <w:spacing w:before="40" w:after="40" w:line="240" w:lineRule="auto"/>
            </w:pPr>
            <w:r/>
            <w:r>
              <w:rPr>
                <w:rFonts w:ascii="Times New Roman" w:hAnsi="Times New Roman"/>
                <w:sz w:val="22"/>
              </w:rPr>
              <w:t>29</w:t>
            </w:r>
          </w:p>
        </w:tc>
      </w:tr>
      <w:tr>
        <w:tc>
          <w:tcPr>
            <w:tcW w:type="dxa" w:w="1872"/>
          </w:tcPr>
          <w:p>
            <w:pPr>
              <w:spacing w:before="40" w:after="40" w:line="240" w:lineRule="auto"/>
            </w:pPr>
            <w:r/>
            <w:r>
              <w:rPr>
                <w:rFonts w:ascii="Times New Roman" w:hAnsi="Times New Roman"/>
                <w:sz w:val="22"/>
              </w:rPr>
              <w:t>S5</w:t>
            </w:r>
          </w:p>
        </w:tc>
        <w:tc>
          <w:tcPr>
            <w:tcW w:type="dxa" w:w="1872"/>
          </w:tcPr>
          <w:p>
            <w:pPr>
              <w:spacing w:before="40" w:after="40" w:line="240" w:lineRule="auto"/>
            </w:pPr>
            <w:r/>
            <w:r>
              <w:rPr>
                <w:rFonts w:ascii="Times New Roman" w:hAnsi="Times New Roman"/>
                <w:sz w:val="22"/>
              </w:rPr>
              <w:t>19–25 jun</w:t>
            </w:r>
          </w:p>
        </w:tc>
        <w:tc>
          <w:tcPr>
            <w:tcW w:type="dxa" w:w="1872"/>
          </w:tcPr>
          <w:p>
            <w:pPr>
              <w:spacing w:before="40" w:after="40" w:line="240" w:lineRule="auto"/>
            </w:pPr>
            <w:r/>
            <w:r>
              <w:rPr>
                <w:rFonts w:ascii="Times New Roman" w:hAnsi="Times New Roman"/>
                <w:sz w:val="22"/>
              </w:rPr>
              <w:t>Pulido y entrega académica</w:t>
            </w:r>
          </w:p>
        </w:tc>
        <w:tc>
          <w:tcPr>
            <w:tcW w:type="dxa" w:w="1872"/>
          </w:tcPr>
          <w:p>
            <w:pPr>
              <w:spacing w:before="40" w:after="40" w:line="240" w:lineRule="auto"/>
            </w:pPr>
            <w:r/>
            <w:r>
              <w:rPr>
                <w:rFonts w:ascii="Times New Roman" w:hAnsi="Times New Roman"/>
                <w:sz w:val="22"/>
              </w:rPr>
              <w:t>/my-cards con filtros (repetidas/faltantes); responsive mobile-first con Tailwind breakpoints; error.tsx, not-found.tsx, skeleton loaders; README completo (arquitectura, setup, env vars, deploy); video demostrativo del pipeline CI/CD; 7 entregables académicos finalizados</w:t>
            </w:r>
          </w:p>
        </w:tc>
        <w:tc>
          <w:tcPr>
            <w:tcW w:type="dxa" w:w="1872"/>
          </w:tcPr>
          <w:p>
            <w:pPr>
              <w:spacing w:before="40" w:after="40" w:line="240" w:lineRule="auto"/>
            </w:pPr>
            <w:r/>
            <w:r>
              <w:rPr>
                <w:rFonts w:ascii="Times New Roman" w:hAnsi="Times New Roman"/>
                <w:sz w:val="22"/>
              </w:rPr>
              <w:t>23</w:t>
            </w:r>
          </w:p>
        </w:tc>
      </w:tr>
    </w:tbl>
    <w:p>
      <w:pPr>
        <w:spacing w:line="480" w:lineRule="auto" w:before="0" w:after="0"/>
        <w:jc w:val="left"/>
      </w:pPr>
    </w:p>
    <w:p>
      <w:pPr>
        <w:spacing w:line="480" w:lineRule="auto" w:before="0" w:after="0"/>
        <w:jc w:val="left"/>
      </w:pPr>
      <w:r>
        <w:rPr>
          <w:rFonts w:ascii="Times New Roman" w:hAnsi="Times New Roman"/>
          <w:b w:val="0"/>
          <w:i/>
          <w:sz w:val="24"/>
        </w:rPr>
        <w:t>Nota. Velocidad Fase 1: 118 SP planificados / 114 completados (97%). 4 SP diferidos entre sprints por dependencias bloqueantes resueltas en el sprint siguiente.</w:t>
      </w:r>
    </w:p>
    <w:p>
      <w:pPr>
        <w:spacing w:line="480" w:lineRule="auto" w:before="0" w:after="0"/>
        <w:jc w:val="left"/>
      </w:pPr>
    </w:p>
    <w:p>
      <w:pPr>
        <w:spacing w:line="480" w:lineRule="auto" w:before="0" w:after="0"/>
        <w:jc w:val="left"/>
      </w:pPr>
      <w:r>
        <w:rPr>
          <w:rFonts w:ascii="Times New Roman" w:hAnsi="Times New Roman"/>
          <w:b/>
          <w:i/>
          <w:sz w:val="24"/>
        </w:rPr>
        <w:t>Calendario de Sprints — Fase 2: Comunidad (Jun–Jul 2026)</w:t>
      </w:r>
    </w:p>
    <w:p>
      <w:pPr>
        <w:spacing w:line="480" w:lineRule="auto" w:before="0" w:after="0"/>
        <w:ind w:firstLine="720"/>
        <w:jc w:val="left"/>
      </w:pPr>
      <w:r>
        <w:rPr>
          <w:rFonts w:ascii="Times New Roman" w:hAnsi="Times New Roman"/>
          <w:b w:val="0"/>
          <w:i w:val="0"/>
          <w:sz w:val="24"/>
        </w:rPr>
        <w:t>La Fase 2 inicia el 29 de junio — cuatro días después de finalizar el MVP — con el Developer #3 ya incorporado (contratado durante la semana del Sprint 5). Se mantienen sprints semanales para aprovechar el pico de tráfico del Mundial FIFA 2026 (que se extiende hasta el 19 de julio de 2026).</w:t>
      </w:r>
    </w:p>
    <w:p>
      <w:pPr>
        <w:spacing w:line="480" w:lineRule="auto" w:before="0" w:after="0"/>
        <w:jc w:val="left"/>
      </w:pPr>
    </w:p>
    <w:p>
      <w:pPr>
        <w:spacing w:line="480" w:lineRule="auto" w:before="0" w:after="0"/>
      </w:pPr>
      <w:r>
        <w:rPr>
          <w:rFonts w:ascii="Times New Roman" w:hAnsi="Times New Roman"/>
          <w:i/>
          <w:sz w:val="24"/>
        </w:rPr>
        <w:t>Tabla 9. Sprints Fase 2 — Comunidad (29 junio – 31 julio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Sprint</w:t>
            </w:r>
          </w:p>
        </w:tc>
        <w:tc>
          <w:tcPr>
            <w:tcW w:type="dxa" w:w="1872"/>
          </w:tcPr>
          <w:p>
            <w:pPr>
              <w:spacing w:before="40" w:after="40" w:line="240" w:lineRule="auto"/>
            </w:pPr>
            <w:r/>
            <w:r>
              <w:rPr>
                <w:rFonts w:ascii="Times New Roman" w:hAnsi="Times New Roman"/>
                <w:b/>
                <w:sz w:val="22"/>
              </w:rPr>
              <w:t>Período</w:t>
            </w:r>
          </w:p>
        </w:tc>
        <w:tc>
          <w:tcPr>
            <w:tcW w:type="dxa" w:w="1872"/>
          </w:tcPr>
          <w:p>
            <w:pPr>
              <w:spacing w:before="40" w:after="40" w:line="240" w:lineRule="auto"/>
            </w:pPr>
            <w:r/>
            <w:r>
              <w:rPr>
                <w:rFonts w:ascii="Times New Roman" w:hAnsi="Times New Roman"/>
                <w:b/>
                <w:sz w:val="22"/>
              </w:rPr>
              <w:t>Sprint Goal</w:t>
            </w:r>
          </w:p>
        </w:tc>
        <w:tc>
          <w:tcPr>
            <w:tcW w:type="dxa" w:w="1872"/>
          </w:tcPr>
          <w:p>
            <w:pPr>
              <w:spacing w:before="40" w:after="40" w:line="240" w:lineRule="auto"/>
            </w:pPr>
            <w:r/>
            <w:r>
              <w:rPr>
                <w:rFonts w:ascii="Times New Roman" w:hAnsi="Times New Roman"/>
                <w:b/>
                <w:sz w:val="22"/>
              </w:rPr>
              <w:t>Implementaciones Clave</w:t>
            </w:r>
          </w:p>
        </w:tc>
        <w:tc>
          <w:tcPr>
            <w:tcW w:type="dxa" w:w="1872"/>
          </w:tcPr>
          <w:p>
            <w:pPr>
              <w:spacing w:before="40" w:after="40" w:line="240" w:lineRule="auto"/>
            </w:pPr>
            <w:r/>
            <w:r>
              <w:rPr>
                <w:rFonts w:ascii="Times New Roman" w:hAnsi="Times New Roman"/>
                <w:b/>
                <w:sz w:val="22"/>
              </w:rPr>
              <w:t>SP</w:t>
            </w:r>
          </w:p>
        </w:tc>
      </w:tr>
      <w:tr>
        <w:tc>
          <w:tcPr>
            <w:tcW w:type="dxa" w:w="1872"/>
          </w:tcPr>
          <w:p>
            <w:pPr>
              <w:spacing w:before="40" w:after="40" w:line="240" w:lineRule="auto"/>
            </w:pPr>
            <w:r/>
            <w:r>
              <w:rPr>
                <w:rFonts w:ascii="Times New Roman" w:hAnsi="Times New Roman"/>
                <w:sz w:val="22"/>
              </w:rPr>
              <w:t>S2.1</w:t>
            </w:r>
          </w:p>
        </w:tc>
        <w:tc>
          <w:tcPr>
            <w:tcW w:type="dxa" w:w="1872"/>
          </w:tcPr>
          <w:p>
            <w:pPr>
              <w:spacing w:before="40" w:after="40" w:line="240" w:lineRule="auto"/>
            </w:pPr>
            <w:r/>
            <w:r>
              <w:rPr>
                <w:rFonts w:ascii="Times New Roman" w:hAnsi="Times New Roman"/>
                <w:sz w:val="22"/>
              </w:rPr>
              <w:t>29 jun–3 jul</w:t>
            </w:r>
          </w:p>
        </w:tc>
        <w:tc>
          <w:tcPr>
            <w:tcW w:type="dxa" w:w="1872"/>
          </w:tcPr>
          <w:p>
            <w:pPr>
              <w:spacing w:before="40" w:after="40" w:line="240" w:lineRule="auto"/>
            </w:pPr>
            <w:r/>
            <w:r>
              <w:rPr>
                <w:rFonts w:ascii="Times New Roman" w:hAnsi="Times New Roman"/>
                <w:sz w:val="22"/>
              </w:rPr>
              <w:t>Infraestructura escalable y onboarding</w:t>
            </w:r>
          </w:p>
        </w:tc>
        <w:tc>
          <w:tcPr>
            <w:tcW w:type="dxa" w:w="1872"/>
          </w:tcPr>
          <w:p>
            <w:pPr>
              <w:spacing w:before="40" w:after="40" w:line="240" w:lineRule="auto"/>
            </w:pPr>
            <w:r/>
            <w:r>
              <w:rPr>
                <w:rFonts w:ascii="Times New Roman" w:hAnsi="Times New Roman"/>
                <w:sz w:val="22"/>
              </w:rPr>
              <w:t>Dev #3 onboarding (acceso GitHub, Jira, Supabase, Vercel); migración Supabase Free → Pro ($25/mes); Vercel Hobby → Pro ($20/mes); dominio stickerhub.app con SSL vía Vercel; SendGrid: cuenta, dominio DKIM verificado, email de bienvenida; Sentry: proyecto Next.js, alertas de errores críticos, integración Slack; Google Analytics 4: eventos engagement (album_view, pack_open, trade_complete); optimización de imágenes con next/image + Vercel CDN</w:t>
            </w:r>
          </w:p>
        </w:tc>
        <w:tc>
          <w:tcPr>
            <w:tcW w:type="dxa" w:w="1872"/>
          </w:tcPr>
          <w:p>
            <w:pPr>
              <w:spacing w:before="40" w:after="40" w:line="240" w:lineRule="auto"/>
            </w:pPr>
            <w:r/>
            <w:r>
              <w:rPr>
                <w:rFonts w:ascii="Times New Roman" w:hAnsi="Times New Roman"/>
                <w:sz w:val="22"/>
              </w:rPr>
              <w:t>15</w:t>
            </w:r>
          </w:p>
        </w:tc>
      </w:tr>
      <w:tr>
        <w:tc>
          <w:tcPr>
            <w:tcW w:type="dxa" w:w="1872"/>
          </w:tcPr>
          <w:p>
            <w:pPr>
              <w:spacing w:before="40" w:after="40" w:line="240" w:lineRule="auto"/>
            </w:pPr>
            <w:r/>
            <w:r>
              <w:rPr>
                <w:rFonts w:ascii="Times New Roman" w:hAnsi="Times New Roman"/>
                <w:sz w:val="22"/>
              </w:rPr>
              <w:t>S2.2</w:t>
            </w:r>
          </w:p>
        </w:tc>
        <w:tc>
          <w:tcPr>
            <w:tcW w:type="dxa" w:w="1872"/>
          </w:tcPr>
          <w:p>
            <w:pPr>
              <w:spacing w:before="40" w:after="40" w:line="240" w:lineRule="auto"/>
            </w:pPr>
            <w:r/>
            <w:r>
              <w:rPr>
                <w:rFonts w:ascii="Times New Roman" w:hAnsi="Times New Roman"/>
                <w:sz w:val="22"/>
              </w:rPr>
              <w:t>6–10 jul</w:t>
            </w:r>
          </w:p>
        </w:tc>
        <w:tc>
          <w:tcPr>
            <w:tcW w:type="dxa" w:w="1872"/>
          </w:tcPr>
          <w:p>
            <w:pPr>
              <w:spacing w:before="40" w:after="40" w:line="240" w:lineRule="auto"/>
            </w:pPr>
            <w:r/>
            <w:r>
              <w:rPr>
                <w:rFonts w:ascii="Times New Roman" w:hAnsi="Times New Roman"/>
                <w:sz w:val="22"/>
              </w:rPr>
              <w:t>Sistema de amigos y perfiles públicos</w:t>
            </w:r>
          </w:p>
        </w:tc>
        <w:tc>
          <w:tcPr>
            <w:tcW w:type="dxa" w:w="1872"/>
          </w:tcPr>
          <w:p>
            <w:pPr>
              <w:spacing w:before="40" w:after="40" w:line="240" w:lineRule="auto"/>
            </w:pPr>
            <w:r/>
            <w:r>
              <w:rPr>
                <w:rFonts w:ascii="Times New Roman" w:hAnsi="Times New Roman"/>
                <w:sz w:val="22"/>
              </w:rPr>
              <w:t>Tabla follows (follower_id, following_id, created_at) con RLS; endpoints /api/users/[id]/follow y /unfollow; búsqueda de usuarios por nombre con debounce /api/users/search; página /users/[id] con perfil público (colección, stats, followers/following); botón "Seguir/Dejar de seguir"; notificación in-app cuando alguien te sigue</w:t>
            </w:r>
          </w:p>
        </w:tc>
        <w:tc>
          <w:tcPr>
            <w:tcW w:type="dxa" w:w="1872"/>
          </w:tcPr>
          <w:p>
            <w:pPr>
              <w:spacing w:before="40" w:after="40" w:line="240" w:lineRule="auto"/>
            </w:pPr>
            <w:r/>
            <w:r>
              <w:rPr>
                <w:rFonts w:ascii="Times New Roman" w:hAnsi="Times New Roman"/>
                <w:sz w:val="22"/>
              </w:rPr>
              <w:t>17</w:t>
            </w:r>
          </w:p>
        </w:tc>
      </w:tr>
      <w:tr>
        <w:tc>
          <w:tcPr>
            <w:tcW w:type="dxa" w:w="1872"/>
          </w:tcPr>
          <w:p>
            <w:pPr>
              <w:spacing w:before="40" w:after="40" w:line="240" w:lineRule="auto"/>
            </w:pPr>
            <w:r/>
            <w:r>
              <w:rPr>
                <w:rFonts w:ascii="Times New Roman" w:hAnsi="Times New Roman"/>
                <w:sz w:val="22"/>
              </w:rPr>
              <w:t>S2.3</w:t>
            </w:r>
          </w:p>
        </w:tc>
        <w:tc>
          <w:tcPr>
            <w:tcW w:type="dxa" w:w="1872"/>
          </w:tcPr>
          <w:p>
            <w:pPr>
              <w:spacing w:before="40" w:after="40" w:line="240" w:lineRule="auto"/>
            </w:pPr>
            <w:r/>
            <w:r>
              <w:rPr>
                <w:rFonts w:ascii="Times New Roman" w:hAnsi="Times New Roman"/>
                <w:sz w:val="22"/>
              </w:rPr>
              <w:t>13–17 jul</w:t>
            </w:r>
          </w:p>
        </w:tc>
        <w:tc>
          <w:tcPr>
            <w:tcW w:type="dxa" w:w="1872"/>
          </w:tcPr>
          <w:p>
            <w:pPr>
              <w:spacing w:before="40" w:after="40" w:line="240" w:lineRule="auto"/>
            </w:pPr>
            <w:r/>
            <w:r>
              <w:rPr>
                <w:rFonts w:ascii="Times New Roman" w:hAnsi="Times New Roman"/>
                <w:sz w:val="22"/>
              </w:rPr>
              <w:t>Chat directo entre coleccionistas</w:t>
            </w:r>
          </w:p>
        </w:tc>
        <w:tc>
          <w:tcPr>
            <w:tcW w:type="dxa" w:w="1872"/>
          </w:tcPr>
          <w:p>
            <w:pPr>
              <w:spacing w:before="40" w:after="40" w:line="240" w:lineRule="auto"/>
            </w:pPr>
            <w:r/>
            <w:r>
              <w:rPr>
                <w:rFonts w:ascii="Times New Roman" w:hAnsi="Times New Roman"/>
                <w:sz w:val="22"/>
              </w:rPr>
              <w:t>Tabla messages con Supabase Realtime habilitado; UI /messages/[userId] con scroll virtualizado y paginación cursor-based; recepción en tiempo real vía Supabase subscriptions; badge de mensajes no leídos en navbar; /messages con lista de conversaciones; bloqueo de usuarios (tabla blocks)</w:t>
            </w:r>
          </w:p>
        </w:tc>
        <w:tc>
          <w:tcPr>
            <w:tcW w:type="dxa" w:w="1872"/>
          </w:tcPr>
          <w:p>
            <w:pPr>
              <w:spacing w:before="40" w:after="40" w:line="240" w:lineRule="auto"/>
            </w:pPr>
            <w:r/>
            <w:r>
              <w:rPr>
                <w:rFonts w:ascii="Times New Roman" w:hAnsi="Times New Roman"/>
                <w:sz w:val="22"/>
              </w:rPr>
              <w:t>16</w:t>
            </w:r>
          </w:p>
        </w:tc>
      </w:tr>
      <w:tr>
        <w:tc>
          <w:tcPr>
            <w:tcW w:type="dxa" w:w="1872"/>
          </w:tcPr>
          <w:p>
            <w:pPr>
              <w:spacing w:before="40" w:after="40" w:line="240" w:lineRule="auto"/>
            </w:pPr>
            <w:r/>
            <w:r>
              <w:rPr>
                <w:rFonts w:ascii="Times New Roman" w:hAnsi="Times New Roman"/>
                <w:sz w:val="22"/>
              </w:rPr>
              <w:t>S2.4</w:t>
            </w:r>
          </w:p>
        </w:tc>
        <w:tc>
          <w:tcPr>
            <w:tcW w:type="dxa" w:w="1872"/>
          </w:tcPr>
          <w:p>
            <w:pPr>
              <w:spacing w:before="40" w:after="40" w:line="240" w:lineRule="auto"/>
            </w:pPr>
            <w:r/>
            <w:r>
              <w:rPr>
                <w:rFonts w:ascii="Times New Roman" w:hAnsi="Times New Roman"/>
                <w:sz w:val="22"/>
              </w:rPr>
              <w:t>20–24 jul</w:t>
            </w:r>
          </w:p>
        </w:tc>
        <w:tc>
          <w:tcPr>
            <w:tcW w:type="dxa" w:w="1872"/>
          </w:tcPr>
          <w:p>
            <w:pPr>
              <w:spacing w:before="40" w:after="40" w:line="240" w:lineRule="auto"/>
            </w:pPr>
            <w:r/>
            <w:r>
              <w:rPr>
                <w:rFonts w:ascii="Times New Roman" w:hAnsi="Times New Roman"/>
                <w:sz w:val="22"/>
              </w:rPr>
              <w:t>Grupos por selección</w:t>
            </w:r>
          </w:p>
        </w:tc>
        <w:tc>
          <w:tcPr>
            <w:tcW w:type="dxa" w:w="1872"/>
          </w:tcPr>
          <w:p>
            <w:pPr>
              <w:spacing w:before="40" w:after="40" w:line="240" w:lineRule="auto"/>
            </w:pPr>
            <w:r/>
            <w:r>
              <w:rPr>
                <w:rFonts w:ascii="Times New Roman" w:hAnsi="Times New Roman"/>
                <w:sz w:val="22"/>
              </w:rPr>
              <w:t>Tabla groups (team_id, creator_id, member_count); pertenencia automática al grupo de la selección favorita del usuario; /groups/[teamId] con feed de actividad del grupo; showcase de figuritas épicas en el grupo; ranking del grupo por % de álbum completado; notificación cuando un miembro del grupo completa un equipo</w:t>
            </w:r>
          </w:p>
        </w:tc>
        <w:tc>
          <w:tcPr>
            <w:tcW w:type="dxa" w:w="1872"/>
          </w:tcPr>
          <w:p>
            <w:pPr>
              <w:spacing w:before="40" w:after="40" w:line="240" w:lineRule="auto"/>
            </w:pPr>
            <w:r/>
            <w:r>
              <w:rPr>
                <w:rFonts w:ascii="Times New Roman" w:hAnsi="Times New Roman"/>
                <w:sz w:val="22"/>
              </w:rPr>
              <w:t>15</w:t>
            </w:r>
          </w:p>
        </w:tc>
      </w:tr>
      <w:tr>
        <w:tc>
          <w:tcPr>
            <w:tcW w:type="dxa" w:w="1872"/>
          </w:tcPr>
          <w:p>
            <w:pPr>
              <w:spacing w:before="40" w:after="40" w:line="240" w:lineRule="auto"/>
            </w:pPr>
            <w:r/>
            <w:r>
              <w:rPr>
                <w:rFonts w:ascii="Times New Roman" w:hAnsi="Times New Roman"/>
                <w:sz w:val="22"/>
              </w:rPr>
              <w:t>S2.5</w:t>
            </w:r>
          </w:p>
        </w:tc>
        <w:tc>
          <w:tcPr>
            <w:tcW w:type="dxa" w:w="1872"/>
          </w:tcPr>
          <w:p>
            <w:pPr>
              <w:spacing w:before="40" w:after="40" w:line="240" w:lineRule="auto"/>
            </w:pPr>
            <w:r/>
            <w:r>
              <w:rPr>
                <w:rFonts w:ascii="Times New Roman" w:hAnsi="Times New Roman"/>
                <w:sz w:val="22"/>
              </w:rPr>
              <w:t>27–31 jul</w:t>
            </w:r>
          </w:p>
        </w:tc>
        <w:tc>
          <w:tcPr>
            <w:tcW w:type="dxa" w:w="1872"/>
          </w:tcPr>
          <w:p>
            <w:pPr>
              <w:spacing w:before="40" w:after="40" w:line="240" w:lineRule="auto"/>
            </w:pPr>
            <w:r/>
            <w:r>
              <w:rPr>
                <w:rFonts w:ascii="Times New Roman" w:hAnsi="Times New Roman"/>
                <w:sz w:val="22"/>
              </w:rPr>
              <w:t>Feed social y revisión 500 MAU</w:t>
            </w:r>
          </w:p>
        </w:tc>
        <w:tc>
          <w:tcPr>
            <w:tcW w:type="dxa" w:w="1872"/>
          </w:tcPr>
          <w:p>
            <w:pPr>
              <w:spacing w:before="40" w:after="40" w:line="240" w:lineRule="auto"/>
            </w:pPr>
            <w:r/>
            <w:r>
              <w:rPr>
                <w:rFonts w:ascii="Times New Roman" w:hAnsi="Times New Roman"/>
                <w:sz w:val="22"/>
              </w:rPr>
              <w:t>Tabla activity_feed con trigger automático: sobres abiertos, épicas obtenidas, trades completados, equipos completados; /feed con paginación cursor-based (actividad de usuarios seguidos); reacciones (like) a eventos; sección "Trending" con figuritas más intercambiadas de la semana; auditoría Lighthouse ≥ 90; índices PostgreSQL en tablas críticas; revisión de métricas GA4 y reporte de 500 MAU para Panini</w:t>
            </w:r>
          </w:p>
        </w:tc>
        <w:tc>
          <w:tcPr>
            <w:tcW w:type="dxa" w:w="1872"/>
          </w:tcPr>
          <w:p>
            <w:pPr>
              <w:spacing w:before="40" w:after="40" w:line="240" w:lineRule="auto"/>
            </w:pPr>
            <w:r/>
            <w:r>
              <w:rPr>
                <w:rFonts w:ascii="Times New Roman" w:hAnsi="Times New Roman"/>
                <w:sz w:val="22"/>
              </w:rPr>
              <w:t>14</w:t>
            </w:r>
          </w:p>
        </w:tc>
      </w:tr>
    </w:tbl>
    <w:p>
      <w:pPr>
        <w:spacing w:line="480" w:lineRule="auto" w:before="0" w:after="0"/>
        <w:jc w:val="left"/>
      </w:pPr>
    </w:p>
    <w:p>
      <w:pPr>
        <w:spacing w:line="480" w:lineRule="auto" w:before="0" w:after="0"/>
        <w:jc w:val="left"/>
      </w:pPr>
      <w:r>
        <w:rPr>
          <w:rFonts w:ascii="Times New Roman" w:hAnsi="Times New Roman"/>
          <w:b w:val="0"/>
          <w:i/>
          <w:sz w:val="24"/>
        </w:rPr>
        <w:t>Nota. Velocidad estimada Fase 2: 77 SP en 5 sprints (~15.4 SP/sprint con 3 developers). La menor velocidad respecto a Fase 1 se debe al onboarding del Dev #3 y la complejidad de las funcionalidades de tiempo real (Supabase Realtime).</w:t>
      </w:r>
    </w:p>
    <w:p>
      <w:pPr>
        <w:spacing w:line="480" w:lineRule="auto" w:before="0" w:after="0"/>
        <w:jc w:val="left"/>
      </w:pPr>
    </w:p>
    <w:p>
      <w:pPr>
        <w:spacing w:line="480" w:lineRule="auto" w:before="0" w:after="0"/>
        <w:jc w:val="left"/>
      </w:pPr>
      <w:r>
        <w:rPr>
          <w:rFonts w:ascii="Times New Roman" w:hAnsi="Times New Roman"/>
          <w:b/>
          <w:i/>
          <w:sz w:val="24"/>
        </w:rPr>
        <w:t>Calendario de Sprints — Fase 3: Monetización (Ago–Sep 2026)</w:t>
      </w:r>
    </w:p>
    <w:p>
      <w:pPr>
        <w:spacing w:line="480" w:lineRule="auto" w:before="0" w:after="0"/>
        <w:ind w:firstLine="720"/>
        <w:jc w:val="left"/>
      </w:pPr>
      <w:r>
        <w:rPr>
          <w:rFonts w:ascii="Times New Roman" w:hAnsi="Times New Roman"/>
          <w:b w:val="0"/>
          <w:i w:val="0"/>
          <w:sz w:val="24"/>
        </w:rPr>
        <w:t>La Fase 3 cambia a sprints de dos semanas para acomodar la incorporación del QA Tester y la mayor complejidad de las integraciones de pago. La cuenta Stripe y los documentos legales deben estar listos antes del inicio de esta fase.</w:t>
      </w:r>
    </w:p>
    <w:p>
      <w:pPr>
        <w:spacing w:line="480" w:lineRule="auto" w:before="0" w:after="0"/>
        <w:jc w:val="left"/>
      </w:pPr>
    </w:p>
    <w:p>
      <w:pPr>
        <w:spacing w:line="480" w:lineRule="auto" w:before="0" w:after="0"/>
      </w:pPr>
      <w:r>
        <w:rPr>
          <w:rFonts w:ascii="Times New Roman" w:hAnsi="Times New Roman"/>
          <w:i/>
          <w:sz w:val="24"/>
        </w:rPr>
        <w:t>Tabla 10. Sprints Fase 3 — Monetización (3 agosto – 11 septiembre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Sprint</w:t>
            </w:r>
          </w:p>
        </w:tc>
        <w:tc>
          <w:tcPr>
            <w:tcW w:type="dxa" w:w="1872"/>
          </w:tcPr>
          <w:p>
            <w:pPr>
              <w:spacing w:before="40" w:after="40" w:line="240" w:lineRule="auto"/>
            </w:pPr>
            <w:r/>
            <w:r>
              <w:rPr>
                <w:rFonts w:ascii="Times New Roman" w:hAnsi="Times New Roman"/>
                <w:b/>
                <w:sz w:val="22"/>
              </w:rPr>
              <w:t>Período</w:t>
            </w:r>
          </w:p>
        </w:tc>
        <w:tc>
          <w:tcPr>
            <w:tcW w:type="dxa" w:w="1872"/>
          </w:tcPr>
          <w:p>
            <w:pPr>
              <w:spacing w:before="40" w:after="40" w:line="240" w:lineRule="auto"/>
            </w:pPr>
            <w:r/>
            <w:r>
              <w:rPr>
                <w:rFonts w:ascii="Times New Roman" w:hAnsi="Times New Roman"/>
                <w:b/>
                <w:sz w:val="22"/>
              </w:rPr>
              <w:t>Sprint Goal</w:t>
            </w:r>
          </w:p>
        </w:tc>
        <w:tc>
          <w:tcPr>
            <w:tcW w:type="dxa" w:w="1872"/>
          </w:tcPr>
          <w:p>
            <w:pPr>
              <w:spacing w:before="40" w:after="40" w:line="240" w:lineRule="auto"/>
            </w:pPr>
            <w:r/>
            <w:r>
              <w:rPr>
                <w:rFonts w:ascii="Times New Roman" w:hAnsi="Times New Roman"/>
                <w:b/>
                <w:sz w:val="22"/>
              </w:rPr>
              <w:t>Implementaciones Clave</w:t>
            </w:r>
          </w:p>
        </w:tc>
        <w:tc>
          <w:tcPr>
            <w:tcW w:type="dxa" w:w="1872"/>
          </w:tcPr>
          <w:p>
            <w:pPr>
              <w:spacing w:before="40" w:after="40" w:line="240" w:lineRule="auto"/>
            </w:pPr>
            <w:r/>
            <w:r>
              <w:rPr>
                <w:rFonts w:ascii="Times New Roman" w:hAnsi="Times New Roman"/>
                <w:b/>
                <w:sz w:val="22"/>
              </w:rPr>
              <w:t>SP</w:t>
            </w:r>
          </w:p>
        </w:tc>
      </w:tr>
      <w:tr>
        <w:tc>
          <w:tcPr>
            <w:tcW w:type="dxa" w:w="1872"/>
          </w:tcPr>
          <w:p>
            <w:pPr>
              <w:spacing w:before="40" w:after="40" w:line="240" w:lineRule="auto"/>
            </w:pPr>
            <w:r/>
            <w:r>
              <w:rPr>
                <w:rFonts w:ascii="Times New Roman" w:hAnsi="Times New Roman"/>
                <w:sz w:val="22"/>
              </w:rPr>
              <w:t>S3.1</w:t>
            </w:r>
          </w:p>
        </w:tc>
        <w:tc>
          <w:tcPr>
            <w:tcW w:type="dxa" w:w="1872"/>
          </w:tcPr>
          <w:p>
            <w:pPr>
              <w:spacing w:before="40" w:after="40" w:line="240" w:lineRule="auto"/>
            </w:pPr>
            <w:r/>
            <w:r>
              <w:rPr>
                <w:rFonts w:ascii="Times New Roman" w:hAnsi="Times New Roman"/>
                <w:sz w:val="22"/>
              </w:rPr>
              <w:t>3–14 ago</w:t>
            </w:r>
          </w:p>
        </w:tc>
        <w:tc>
          <w:tcPr>
            <w:tcW w:type="dxa" w:w="1872"/>
          </w:tcPr>
          <w:p>
            <w:pPr>
              <w:spacing w:before="40" w:after="40" w:line="240" w:lineRule="auto"/>
            </w:pPr>
            <w:r/>
            <w:r>
              <w:rPr>
                <w:rFonts w:ascii="Times New Roman" w:hAnsi="Times New Roman"/>
                <w:sz w:val="22"/>
              </w:rPr>
              <w:t>Setup de pagos, QA y base legal</w:t>
            </w:r>
          </w:p>
        </w:tc>
        <w:tc>
          <w:tcPr>
            <w:tcW w:type="dxa" w:w="1872"/>
          </w:tcPr>
          <w:p>
            <w:pPr>
              <w:spacing w:before="40" w:after="40" w:line="240" w:lineRule="auto"/>
            </w:pPr>
            <w:r/>
            <w:r>
              <w:rPr>
                <w:rFonts w:ascii="Times New Roman" w:hAnsi="Times New Roman"/>
                <w:sz w:val="22"/>
              </w:rPr>
              <w:t>QA Tester onboarding; suite E2E con Playwright para auth, packs y trades; cuenta Stripe Business verificada (Panini como entidad legal); integración stripe en Next.js: package, webhook /api/webhooks/stripe; entorno sandbox completamente funcional; política de privacidad y términos publicados en /legal; cookie consent banner (Ley 8968 CR); GitHub Team plan activado</w:t>
            </w:r>
          </w:p>
        </w:tc>
        <w:tc>
          <w:tcPr>
            <w:tcW w:type="dxa" w:w="1872"/>
          </w:tcPr>
          <w:p>
            <w:pPr>
              <w:spacing w:before="40" w:after="40" w:line="240" w:lineRule="auto"/>
            </w:pPr>
            <w:r/>
            <w:r>
              <w:rPr>
                <w:rFonts w:ascii="Times New Roman" w:hAnsi="Times New Roman"/>
                <w:sz w:val="22"/>
              </w:rPr>
              <w:t>22</w:t>
            </w:r>
          </w:p>
        </w:tc>
      </w:tr>
      <w:tr>
        <w:tc>
          <w:tcPr>
            <w:tcW w:type="dxa" w:w="1872"/>
          </w:tcPr>
          <w:p>
            <w:pPr>
              <w:spacing w:before="40" w:after="40" w:line="240" w:lineRule="auto"/>
            </w:pPr>
            <w:r/>
            <w:r>
              <w:rPr>
                <w:rFonts w:ascii="Times New Roman" w:hAnsi="Times New Roman"/>
                <w:sz w:val="22"/>
              </w:rPr>
              <w:t>S3.2</w:t>
            </w:r>
          </w:p>
        </w:tc>
        <w:tc>
          <w:tcPr>
            <w:tcW w:type="dxa" w:w="1872"/>
          </w:tcPr>
          <w:p>
            <w:pPr>
              <w:spacing w:before="40" w:after="40" w:line="240" w:lineRule="auto"/>
            </w:pPr>
            <w:r/>
            <w:r>
              <w:rPr>
                <w:rFonts w:ascii="Times New Roman" w:hAnsi="Times New Roman"/>
                <w:sz w:val="22"/>
              </w:rPr>
              <w:t>17–28 ago</w:t>
            </w:r>
          </w:p>
        </w:tc>
        <w:tc>
          <w:tcPr>
            <w:tcW w:type="dxa" w:w="1872"/>
          </w:tcPr>
          <w:p>
            <w:pPr>
              <w:spacing w:before="40" w:after="40" w:line="240" w:lineRule="auto"/>
            </w:pPr>
            <w:r/>
            <w:r>
              <w:rPr>
                <w:rFonts w:ascii="Times New Roman" w:hAnsi="Times New Roman"/>
                <w:sz w:val="22"/>
              </w:rPr>
              <w:t>Sobres premium y suscripción</w:t>
            </w:r>
          </w:p>
        </w:tc>
        <w:tc>
          <w:tcPr>
            <w:tcW w:type="dxa" w:w="1872"/>
          </w:tcPr>
          <w:p>
            <w:pPr>
              <w:spacing w:before="40" w:after="40" w:line="240" w:lineRule="auto"/>
            </w:pPr>
            <w:r/>
            <w:r>
              <w:rPr>
                <w:rFonts w:ascii="Times New Roman" w:hAnsi="Times New Roman"/>
                <w:sz w:val="22"/>
              </w:rPr>
              <w:t>Modelo de precios: sobre premium estándar $1.99, garantizado épico $4.99; flujo completo: selección → Stripe Checkout Session → webhook payment_intent.succeeded → entrega; tabla purchases (user_id, product_id, amount, stripe_payment_id, status); planes Stripe: Premium Mensual $4.99/mes, Anual $39.99/año; tabla subscriptions + Stripe Customer Portal en /account/subscription; webhooks subscription.created/updated/deleted; beneficios premium: 3 sobres gratis/día, insignia, estadísticas avanzadas; email de confirmación de compra vía SendGrid</w:t>
            </w:r>
          </w:p>
        </w:tc>
        <w:tc>
          <w:tcPr>
            <w:tcW w:type="dxa" w:w="1872"/>
          </w:tcPr>
          <w:p>
            <w:pPr>
              <w:spacing w:before="40" w:after="40" w:line="240" w:lineRule="auto"/>
            </w:pPr>
            <w:r/>
            <w:r>
              <w:rPr>
                <w:rFonts w:ascii="Times New Roman" w:hAnsi="Times New Roman"/>
                <w:sz w:val="22"/>
              </w:rPr>
              <w:t>26</w:t>
            </w:r>
          </w:p>
        </w:tc>
      </w:tr>
      <w:tr>
        <w:tc>
          <w:tcPr>
            <w:tcW w:type="dxa" w:w="1872"/>
          </w:tcPr>
          <w:p>
            <w:pPr>
              <w:spacing w:before="40" w:after="40" w:line="240" w:lineRule="auto"/>
            </w:pPr>
            <w:r/>
            <w:r>
              <w:rPr>
                <w:rFonts w:ascii="Times New Roman" w:hAnsi="Times New Roman"/>
                <w:sz w:val="22"/>
              </w:rPr>
              <w:t>S3.3</w:t>
            </w:r>
          </w:p>
        </w:tc>
        <w:tc>
          <w:tcPr>
            <w:tcW w:type="dxa" w:w="1872"/>
          </w:tcPr>
          <w:p>
            <w:pPr>
              <w:spacing w:before="40" w:after="40" w:line="240" w:lineRule="auto"/>
            </w:pPr>
            <w:r/>
            <w:r>
              <w:rPr>
                <w:rFonts w:ascii="Times New Roman" w:hAnsi="Times New Roman"/>
                <w:sz w:val="22"/>
              </w:rPr>
              <w:t>1–11 sep</w:t>
            </w:r>
          </w:p>
        </w:tc>
        <w:tc>
          <w:tcPr>
            <w:tcW w:type="dxa" w:w="1872"/>
          </w:tcPr>
          <w:p>
            <w:pPr>
              <w:spacing w:before="40" w:after="40" w:line="240" w:lineRule="auto"/>
            </w:pPr>
            <w:r/>
            <w:r>
              <w:rPr>
                <w:rFonts w:ascii="Times New Roman" w:hAnsi="Times New Roman"/>
                <w:sz w:val="22"/>
              </w:rPr>
              <w:t>Álbum Copa América y primera transacción real</w:t>
            </w:r>
          </w:p>
        </w:tc>
        <w:tc>
          <w:tcPr>
            <w:tcW w:type="dxa" w:w="1872"/>
          </w:tcPr>
          <w:p>
            <w:pPr>
              <w:spacing w:before="40" w:after="40" w:line="240" w:lineRule="auto"/>
            </w:pPr>
            <w:r/>
            <w:r>
              <w:rPr>
                <w:rFonts w:ascii="Times New Roman" w:hAnsi="Times New Roman"/>
                <w:sz w:val="22"/>
              </w:rPr>
              <w:t>Arquitectura multi-álbum: tabla albums como FK en cards; seed Copa América: 16 selecciones, ~320 jugadores; migración de datos existentes a estructura multi-álbum sin downtime; /albums para navegar entre álbumes; sobres temáticos Copa América; rate limiting en endpoints de pago (10 req/min por usuario); primera transacción real procesada y documentada; reporte de monetización Fase 3 para Panini (GMV, usuarios pagos, ARPU)</w:t>
            </w:r>
          </w:p>
        </w:tc>
        <w:tc>
          <w:tcPr>
            <w:tcW w:type="dxa" w:w="1872"/>
          </w:tcPr>
          <w:p>
            <w:pPr>
              <w:spacing w:before="40" w:after="40" w:line="240" w:lineRule="auto"/>
            </w:pPr>
            <w:r/>
            <w:r>
              <w:rPr>
                <w:rFonts w:ascii="Times New Roman" w:hAnsi="Times New Roman"/>
                <w:sz w:val="22"/>
              </w:rPr>
              <w:t>24</w:t>
            </w:r>
          </w:p>
        </w:tc>
      </w:tr>
    </w:tbl>
    <w:p>
      <w:pPr>
        <w:spacing w:line="480" w:lineRule="auto" w:before="0" w:after="0"/>
        <w:jc w:val="left"/>
      </w:pPr>
    </w:p>
    <w:p>
      <w:pPr>
        <w:spacing w:line="480" w:lineRule="auto" w:before="0" w:after="0"/>
        <w:jc w:val="left"/>
      </w:pPr>
      <w:r>
        <w:rPr>
          <w:rFonts w:ascii="Times New Roman" w:hAnsi="Times New Roman"/>
          <w:b w:val="0"/>
          <w:i/>
          <w:sz w:val="24"/>
        </w:rPr>
        <w:t>Nota. Velocidad estimada Fase 3: 72 SP en 3 sprints (~24 SP/sprint con 3 devs + QA). El QA Tester reduce el re-trabajo en sprints posteriores al detectar defectos antes de deploy.</w:t>
      </w:r>
    </w:p>
    <w:p>
      <w:pPr>
        <w:spacing w:line="480" w:lineRule="auto" w:before="0" w:after="0"/>
        <w:jc w:val="left"/>
      </w:pPr>
    </w:p>
    <w:p>
      <w:pPr>
        <w:spacing w:line="480" w:lineRule="auto" w:before="0" w:after="0"/>
        <w:jc w:val="left"/>
      </w:pPr>
      <w:r>
        <w:rPr>
          <w:rFonts w:ascii="Times New Roman" w:hAnsi="Times New Roman"/>
          <w:b/>
          <w:i/>
          <w:sz w:val="24"/>
        </w:rPr>
        <w:t>Calendario de Sprints — Fase 4: Mobile (Sep–Oct 2026)</w:t>
      </w:r>
    </w:p>
    <w:p>
      <w:pPr>
        <w:spacing w:line="480" w:lineRule="auto" w:before="0" w:after="0"/>
        <w:ind w:firstLine="720"/>
        <w:jc w:val="left"/>
      </w:pPr>
      <w:r>
        <w:rPr>
          <w:rFonts w:ascii="Times New Roman" w:hAnsi="Times New Roman"/>
          <w:b w:val="0"/>
          <w:i w:val="0"/>
          <w:sz w:val="24"/>
        </w:rPr>
        <w:t>La Fase 4 incorpora el Developer Mobile (React Native) e inicia con la configuración del entorno móvil. Los tiempos de revisión de Apple App Store (1–7 días) y Google Play (3–7 días) son factores externos que se contemplan en el Sprint 4.3.</w:t>
      </w:r>
    </w:p>
    <w:p>
      <w:pPr>
        <w:spacing w:line="480" w:lineRule="auto" w:before="0" w:after="0"/>
        <w:jc w:val="left"/>
      </w:pPr>
    </w:p>
    <w:p>
      <w:pPr>
        <w:spacing w:line="480" w:lineRule="auto" w:before="0" w:after="0"/>
      </w:pPr>
      <w:r>
        <w:rPr>
          <w:rFonts w:ascii="Times New Roman" w:hAnsi="Times New Roman"/>
          <w:i/>
          <w:sz w:val="24"/>
        </w:rPr>
        <w:t>Tabla 11. Sprints Fase 4 — Mobile (14 septiembre – 23 octubre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Sprint</w:t>
            </w:r>
          </w:p>
        </w:tc>
        <w:tc>
          <w:tcPr>
            <w:tcW w:type="dxa" w:w="1872"/>
          </w:tcPr>
          <w:p>
            <w:pPr>
              <w:spacing w:before="40" w:after="40" w:line="240" w:lineRule="auto"/>
            </w:pPr>
            <w:r/>
            <w:r>
              <w:rPr>
                <w:rFonts w:ascii="Times New Roman" w:hAnsi="Times New Roman"/>
                <w:b/>
                <w:sz w:val="22"/>
              </w:rPr>
              <w:t>Período</w:t>
            </w:r>
          </w:p>
        </w:tc>
        <w:tc>
          <w:tcPr>
            <w:tcW w:type="dxa" w:w="1872"/>
          </w:tcPr>
          <w:p>
            <w:pPr>
              <w:spacing w:before="40" w:after="40" w:line="240" w:lineRule="auto"/>
            </w:pPr>
            <w:r/>
            <w:r>
              <w:rPr>
                <w:rFonts w:ascii="Times New Roman" w:hAnsi="Times New Roman"/>
                <w:b/>
                <w:sz w:val="22"/>
              </w:rPr>
              <w:t>Sprint Goal</w:t>
            </w:r>
          </w:p>
        </w:tc>
        <w:tc>
          <w:tcPr>
            <w:tcW w:type="dxa" w:w="1872"/>
          </w:tcPr>
          <w:p>
            <w:pPr>
              <w:spacing w:before="40" w:after="40" w:line="240" w:lineRule="auto"/>
            </w:pPr>
            <w:r/>
            <w:r>
              <w:rPr>
                <w:rFonts w:ascii="Times New Roman" w:hAnsi="Times New Roman"/>
                <w:b/>
                <w:sz w:val="22"/>
              </w:rPr>
              <w:t>Implementaciones Clave</w:t>
            </w:r>
          </w:p>
        </w:tc>
        <w:tc>
          <w:tcPr>
            <w:tcW w:type="dxa" w:w="1872"/>
          </w:tcPr>
          <w:p>
            <w:pPr>
              <w:spacing w:before="40" w:after="40" w:line="240" w:lineRule="auto"/>
            </w:pPr>
            <w:r/>
            <w:r>
              <w:rPr>
                <w:rFonts w:ascii="Times New Roman" w:hAnsi="Times New Roman"/>
                <w:b/>
                <w:sz w:val="22"/>
              </w:rPr>
              <w:t>SP</w:t>
            </w:r>
          </w:p>
        </w:tc>
      </w:tr>
      <w:tr>
        <w:tc>
          <w:tcPr>
            <w:tcW w:type="dxa" w:w="1872"/>
          </w:tcPr>
          <w:p>
            <w:pPr>
              <w:spacing w:before="40" w:after="40" w:line="240" w:lineRule="auto"/>
            </w:pPr>
            <w:r/>
            <w:r>
              <w:rPr>
                <w:rFonts w:ascii="Times New Roman" w:hAnsi="Times New Roman"/>
                <w:sz w:val="22"/>
              </w:rPr>
              <w:t>S4.1</w:t>
            </w:r>
          </w:p>
        </w:tc>
        <w:tc>
          <w:tcPr>
            <w:tcW w:type="dxa" w:w="1872"/>
          </w:tcPr>
          <w:p>
            <w:pPr>
              <w:spacing w:before="40" w:after="40" w:line="240" w:lineRule="auto"/>
            </w:pPr>
            <w:r/>
            <w:r>
              <w:rPr>
                <w:rFonts w:ascii="Times New Roman" w:hAnsi="Times New Roman"/>
                <w:sz w:val="22"/>
              </w:rPr>
              <w:t>14–25 sep</w:t>
            </w:r>
          </w:p>
        </w:tc>
        <w:tc>
          <w:tcPr>
            <w:tcW w:type="dxa" w:w="1872"/>
          </w:tcPr>
          <w:p>
            <w:pPr>
              <w:spacing w:before="40" w:after="40" w:line="240" w:lineRule="auto"/>
            </w:pPr>
            <w:r/>
            <w:r>
              <w:rPr>
                <w:rFonts w:ascii="Times New Roman" w:hAnsi="Times New Roman"/>
                <w:sz w:val="22"/>
              </w:rPr>
              <w:t>Setup React Native y entorno móvil</w:t>
            </w:r>
          </w:p>
        </w:tc>
        <w:tc>
          <w:tcPr>
            <w:tcW w:type="dxa" w:w="1872"/>
          </w:tcPr>
          <w:p>
            <w:pPr>
              <w:spacing w:before="40" w:after="40" w:line="240" w:lineRule="auto"/>
            </w:pPr>
            <w:r/>
            <w:r>
              <w:rPr>
                <w:rFonts w:ascii="Times New Roman" w:hAnsi="Times New Roman"/>
                <w:sz w:val="22"/>
              </w:rPr>
              <w:t>Mobile Dev onboarding; proyecto Expo con TypeScript (expo-router); EAS Build configurado para iOS y Android; shared component library: Button, Card, Input, Modal, StatsBar adaptados para móvil; navegación con tabs (Álbum / Sobres / Marketplace / Perfil); integración con API Next.js existente; proyecto Firebase (Cloud Messaging, config iOS/Android); Apple Developer Program activado; Google Play Console activado</w:t>
            </w:r>
          </w:p>
        </w:tc>
        <w:tc>
          <w:tcPr>
            <w:tcW w:type="dxa" w:w="1872"/>
          </w:tcPr>
          <w:p>
            <w:pPr>
              <w:spacing w:before="40" w:after="40" w:line="240" w:lineRule="auto"/>
            </w:pPr>
            <w:r/>
            <w:r>
              <w:rPr>
                <w:rFonts w:ascii="Times New Roman" w:hAnsi="Times New Roman"/>
                <w:sz w:val="22"/>
              </w:rPr>
              <w:t>18</w:t>
            </w:r>
          </w:p>
        </w:tc>
      </w:tr>
      <w:tr>
        <w:tc>
          <w:tcPr>
            <w:tcW w:type="dxa" w:w="1872"/>
          </w:tcPr>
          <w:p>
            <w:pPr>
              <w:spacing w:before="40" w:after="40" w:line="240" w:lineRule="auto"/>
            </w:pPr>
            <w:r/>
            <w:r>
              <w:rPr>
                <w:rFonts w:ascii="Times New Roman" w:hAnsi="Times New Roman"/>
                <w:sz w:val="22"/>
              </w:rPr>
              <w:t>S4.2</w:t>
            </w:r>
          </w:p>
        </w:tc>
        <w:tc>
          <w:tcPr>
            <w:tcW w:type="dxa" w:w="1872"/>
          </w:tcPr>
          <w:p>
            <w:pPr>
              <w:spacing w:before="40" w:after="40" w:line="240" w:lineRule="auto"/>
            </w:pPr>
            <w:r/>
            <w:r>
              <w:rPr>
                <w:rFonts w:ascii="Times New Roman" w:hAnsi="Times New Roman"/>
                <w:sz w:val="22"/>
              </w:rPr>
              <w:t>28 sep–9 oct</w:t>
            </w:r>
          </w:p>
        </w:tc>
        <w:tc>
          <w:tcPr>
            <w:tcW w:type="dxa" w:w="1872"/>
          </w:tcPr>
          <w:p>
            <w:pPr>
              <w:spacing w:before="40" w:after="40" w:line="240" w:lineRule="auto"/>
            </w:pPr>
            <w:r/>
            <w:r>
              <w:rPr>
                <w:rFonts w:ascii="Times New Roman" w:hAnsi="Times New Roman"/>
                <w:sz w:val="22"/>
              </w:rPr>
              <w:t>App iOS y Android completa</w:t>
            </w:r>
          </w:p>
        </w:tc>
        <w:tc>
          <w:tcPr>
            <w:tcW w:type="dxa" w:w="1872"/>
          </w:tcPr>
          <w:p>
            <w:pPr>
              <w:spacing w:before="40" w:after="40" w:line="240" w:lineRule="auto"/>
            </w:pPr>
            <w:r/>
            <w:r>
              <w:rPr>
                <w:rFonts w:ascii="Times New Roman" w:hAnsi="Times New Roman"/>
                <w:sz w:val="22"/>
              </w:rPr>
              <w:t>Auth Supabase en React Native (AsyncStorage para sesión); álbum con FlashList (scroll virtual para 750+ cartas); ficha jugador con radar chart (react-native-svg); apertura de sobres con animación nativa (Reanimated 3); marketplace + trading + inbox; pagos con Stripe React Native SDK; push notifications Firebase Cloud Messaging (trade recibido, nuevo álbum); build exitoso en TestFlight (iOS) y Google Play Internal Testing (Android); QA: checklist de paridad iOS/Android (40 ítems)</w:t>
            </w:r>
          </w:p>
        </w:tc>
        <w:tc>
          <w:tcPr>
            <w:tcW w:type="dxa" w:w="1872"/>
          </w:tcPr>
          <w:p>
            <w:pPr>
              <w:spacing w:before="40" w:after="40" w:line="240" w:lineRule="auto"/>
            </w:pPr>
            <w:r/>
            <w:r>
              <w:rPr>
                <w:rFonts w:ascii="Times New Roman" w:hAnsi="Times New Roman"/>
                <w:sz w:val="22"/>
              </w:rPr>
              <w:t>24</w:t>
            </w:r>
          </w:p>
        </w:tc>
      </w:tr>
      <w:tr>
        <w:tc>
          <w:tcPr>
            <w:tcW w:type="dxa" w:w="1872"/>
          </w:tcPr>
          <w:p>
            <w:pPr>
              <w:spacing w:before="40" w:after="40" w:line="240" w:lineRule="auto"/>
            </w:pPr>
            <w:r/>
            <w:r>
              <w:rPr>
                <w:rFonts w:ascii="Times New Roman" w:hAnsi="Times New Roman"/>
                <w:sz w:val="22"/>
              </w:rPr>
              <w:t>S4.3</w:t>
            </w:r>
          </w:p>
        </w:tc>
        <w:tc>
          <w:tcPr>
            <w:tcW w:type="dxa" w:w="1872"/>
          </w:tcPr>
          <w:p>
            <w:pPr>
              <w:spacing w:before="40" w:after="40" w:line="240" w:lineRule="auto"/>
            </w:pPr>
            <w:r/>
            <w:r>
              <w:rPr>
                <w:rFonts w:ascii="Times New Roman" w:hAnsi="Times New Roman"/>
                <w:sz w:val="22"/>
              </w:rPr>
              <w:t>12–23 oct</w:t>
            </w:r>
          </w:p>
        </w:tc>
        <w:tc>
          <w:tcPr>
            <w:tcW w:type="dxa" w:w="1872"/>
          </w:tcPr>
          <w:p>
            <w:pPr>
              <w:spacing w:before="40" w:after="40" w:line="240" w:lineRule="auto"/>
            </w:pPr>
            <w:r/>
            <w:r>
              <w:rPr>
                <w:rFonts w:ascii="Times New Roman" w:hAnsi="Times New Roman"/>
                <w:sz w:val="22"/>
              </w:rPr>
              <w:t>Lanzamiento en stores</w:t>
            </w:r>
          </w:p>
        </w:tc>
        <w:tc>
          <w:tcPr>
            <w:tcW w:type="dxa" w:w="1872"/>
          </w:tcPr>
          <w:p>
            <w:pPr>
              <w:spacing w:before="40" w:after="40" w:line="240" w:lineRule="auto"/>
            </w:pPr>
            <w:r/>
            <w:r>
              <w:rPr>
                <w:rFonts w:ascii="Times New Roman" w:hAnsi="Times New Roman"/>
                <w:sz w:val="22"/>
              </w:rPr>
              <w:t>App polish: splash animado, app icons, dark mode (expo-system-ui), haptic feedback en apertura de sobres, skeleton loaders, deep linking stickerhub://card/[id] y stickerhub://trade/[id]; offline: cache MMKV para álbum y colección personal; App Store Connect: metadata completa + screenshots 6.7" y 12.9"; Google Play: ficha ASO + gráficos; submisión a revisión (App Store y Google Play); corrección de rechazos (ventana de 3–5 días por ciclo Apple); lanzamiento público v1.0.0; informe de lanzamiento para Panini</w:t>
            </w:r>
          </w:p>
        </w:tc>
        <w:tc>
          <w:tcPr>
            <w:tcW w:type="dxa" w:w="1872"/>
          </w:tcPr>
          <w:p>
            <w:pPr>
              <w:spacing w:before="40" w:after="40" w:line="240" w:lineRule="auto"/>
            </w:pPr>
            <w:r/>
            <w:r>
              <w:rPr>
                <w:rFonts w:ascii="Times New Roman" w:hAnsi="Times New Roman"/>
                <w:sz w:val="22"/>
              </w:rPr>
              <w:t>20</w:t>
            </w:r>
          </w:p>
        </w:tc>
      </w:tr>
    </w:tbl>
    <w:p>
      <w:pPr>
        <w:spacing w:line="480" w:lineRule="auto" w:before="0" w:after="0"/>
        <w:jc w:val="left"/>
      </w:pPr>
    </w:p>
    <w:p>
      <w:pPr>
        <w:spacing w:line="480" w:lineRule="auto" w:before="0" w:after="0"/>
        <w:jc w:val="left"/>
      </w:pPr>
      <w:r>
        <w:rPr>
          <w:rFonts w:ascii="Times New Roman" w:hAnsi="Times New Roman"/>
          <w:b w:val="0"/>
          <w:i/>
          <w:sz w:val="24"/>
        </w:rPr>
        <w:t>Nota. Velocidad estimada Fase 4: 62 SP en 3 sprints (~20.7 SP/sprint). La menor velocidad respecto a Fase 3 refleja la curva de aprendizaje del entorno móvil y los tiempos externos no controlables de revisión de Apple y Google.</w:t>
      </w:r>
    </w:p>
    <w:p>
      <w:pPr>
        <w:spacing w:line="480" w:lineRule="auto" w:before="0" w:after="0"/>
        <w:jc w:val="left"/>
      </w:pPr>
    </w:p>
    <w:p>
      <w:pPr>
        <w:spacing w:line="480" w:lineRule="auto" w:before="0" w:after="0"/>
        <w:jc w:val="left"/>
      </w:pPr>
      <w:r>
        <w:rPr>
          <w:rFonts w:ascii="Times New Roman" w:hAnsi="Times New Roman"/>
          <w:b/>
          <w:i/>
          <w:sz w:val="24"/>
        </w:rPr>
        <w:t>Calendario de Sprints — Fase 5: Expansión (Oct–Nov 2026)</w:t>
      </w:r>
    </w:p>
    <w:p>
      <w:pPr>
        <w:spacing w:line="480" w:lineRule="auto" w:before="0" w:after="0"/>
        <w:ind w:firstLine="720"/>
        <w:jc w:val="left"/>
      </w:pPr>
      <w:r>
        <w:rPr>
          <w:rFonts w:ascii="Times New Roman" w:hAnsi="Times New Roman"/>
          <w:b w:val="0"/>
          <w:i w:val="0"/>
          <w:sz w:val="24"/>
        </w:rPr>
        <w:t>La Fase 5 es la más intensiva en cuanto a tamaño de equipo (8 personas en total). El UX/UI Designer se incorpora desde el inicio para auditar el design system y acelerar la calidad visual sin re-trabajo. Esta fase cierra el proyecto.</w:t>
      </w:r>
    </w:p>
    <w:p>
      <w:pPr>
        <w:spacing w:line="480" w:lineRule="auto" w:before="0" w:after="0"/>
        <w:jc w:val="left"/>
      </w:pPr>
    </w:p>
    <w:p>
      <w:pPr>
        <w:spacing w:line="480" w:lineRule="auto" w:before="0" w:after="0"/>
      </w:pPr>
      <w:r>
        <w:rPr>
          <w:rFonts w:ascii="Times New Roman" w:hAnsi="Times New Roman"/>
          <w:i/>
          <w:sz w:val="24"/>
        </w:rPr>
        <w:t>Tabla 12. Sprints Fase 5 — Expansión (26 octubre – 20 noviembre 2026).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Sprint</w:t>
            </w:r>
          </w:p>
        </w:tc>
        <w:tc>
          <w:tcPr>
            <w:tcW w:type="dxa" w:w="1872"/>
          </w:tcPr>
          <w:p>
            <w:pPr>
              <w:spacing w:before="40" w:after="40" w:line="240" w:lineRule="auto"/>
            </w:pPr>
            <w:r/>
            <w:r>
              <w:rPr>
                <w:rFonts w:ascii="Times New Roman" w:hAnsi="Times New Roman"/>
                <w:b/>
                <w:sz w:val="22"/>
              </w:rPr>
              <w:t>Período</w:t>
            </w:r>
          </w:p>
        </w:tc>
        <w:tc>
          <w:tcPr>
            <w:tcW w:type="dxa" w:w="1872"/>
          </w:tcPr>
          <w:p>
            <w:pPr>
              <w:spacing w:before="40" w:after="40" w:line="240" w:lineRule="auto"/>
            </w:pPr>
            <w:r/>
            <w:r>
              <w:rPr>
                <w:rFonts w:ascii="Times New Roman" w:hAnsi="Times New Roman"/>
                <w:b/>
                <w:sz w:val="22"/>
              </w:rPr>
              <w:t>Sprint Goal</w:t>
            </w:r>
          </w:p>
        </w:tc>
        <w:tc>
          <w:tcPr>
            <w:tcW w:type="dxa" w:w="1872"/>
          </w:tcPr>
          <w:p>
            <w:pPr>
              <w:spacing w:before="40" w:after="40" w:line="240" w:lineRule="auto"/>
            </w:pPr>
            <w:r/>
            <w:r>
              <w:rPr>
                <w:rFonts w:ascii="Times New Roman" w:hAnsi="Times New Roman"/>
                <w:b/>
                <w:sz w:val="22"/>
              </w:rPr>
              <w:t>Implementaciones Clave</w:t>
            </w:r>
          </w:p>
        </w:tc>
        <w:tc>
          <w:tcPr>
            <w:tcW w:type="dxa" w:w="1872"/>
          </w:tcPr>
          <w:p>
            <w:pPr>
              <w:spacing w:before="40" w:after="40" w:line="240" w:lineRule="auto"/>
            </w:pPr>
            <w:r/>
            <w:r>
              <w:rPr>
                <w:rFonts w:ascii="Times New Roman" w:hAnsi="Times New Roman"/>
                <w:b/>
                <w:sz w:val="22"/>
              </w:rPr>
              <w:t>SP</w:t>
            </w:r>
          </w:p>
        </w:tc>
      </w:tr>
      <w:tr>
        <w:tc>
          <w:tcPr>
            <w:tcW w:type="dxa" w:w="1872"/>
          </w:tcPr>
          <w:p>
            <w:pPr>
              <w:spacing w:before="40" w:after="40" w:line="240" w:lineRule="auto"/>
            </w:pPr>
            <w:r/>
            <w:r>
              <w:rPr>
                <w:rFonts w:ascii="Times New Roman" w:hAnsi="Times New Roman"/>
                <w:sz w:val="22"/>
              </w:rPr>
              <w:t>S5.1</w:t>
            </w:r>
          </w:p>
        </w:tc>
        <w:tc>
          <w:tcPr>
            <w:tcW w:type="dxa" w:w="1872"/>
          </w:tcPr>
          <w:p>
            <w:pPr>
              <w:spacing w:before="40" w:after="40" w:line="240" w:lineRule="auto"/>
            </w:pPr>
            <w:r/>
            <w:r>
              <w:rPr>
                <w:rFonts w:ascii="Times New Roman" w:hAnsi="Times New Roman"/>
                <w:sz w:val="22"/>
              </w:rPr>
              <w:t>26 oct–6 nov</w:t>
            </w:r>
          </w:p>
        </w:tc>
        <w:tc>
          <w:tcPr>
            <w:tcW w:type="dxa" w:w="1872"/>
          </w:tcPr>
          <w:p>
            <w:pPr>
              <w:spacing w:before="40" w:after="40" w:line="240" w:lineRule="auto"/>
            </w:pPr>
            <w:r/>
            <w:r>
              <w:rPr>
                <w:rFonts w:ascii="Times New Roman" w:hAnsi="Times New Roman"/>
                <w:sz w:val="22"/>
              </w:rPr>
              <w:t>Admin panel + API pública</w:t>
            </w:r>
          </w:p>
        </w:tc>
        <w:tc>
          <w:tcPr>
            <w:tcW w:type="dxa" w:w="1872"/>
          </w:tcPr>
          <w:p>
            <w:pPr>
              <w:spacing w:before="40" w:after="40" w:line="240" w:lineRule="auto"/>
            </w:pPr>
            <w:r/>
            <w:r>
              <w:rPr>
                <w:rFonts w:ascii="Times New Roman" w:hAnsi="Times New Roman"/>
                <w:sz w:val="22"/>
              </w:rPr>
              <w:t>UX Designer onboarding + auditoría design system (tokens, tipografía, paleta); ruta /admin protegida por rol admin (columna role + RLS); dashboard admin: DAU/MAU, ingresos, sobres abiertos, trades; gestión de usuarios: listar, buscar, banear/desbanear; gestión de contenido: CRUD álbumes, cartas, tienda; moderación marketplace: listings reportados; tabla admin_logs; Cloudflare WAF activado; API pública v1 — OpenAPI 3.0 con Swagger UI en /api-docs; OAuth 2.0 client_credentials + API keys; endpoints: GET /v1/albums, /v1/cards/{id}, /v1/players/{id}/stats, /v1/leaderboard; rate limiting (100 req/min free)</w:t>
            </w:r>
          </w:p>
        </w:tc>
        <w:tc>
          <w:tcPr>
            <w:tcW w:type="dxa" w:w="1872"/>
          </w:tcPr>
          <w:p>
            <w:pPr>
              <w:spacing w:before="40" w:after="40" w:line="240" w:lineRule="auto"/>
            </w:pPr>
            <w:r/>
            <w:r>
              <w:rPr>
                <w:rFonts w:ascii="Times New Roman" w:hAnsi="Times New Roman"/>
                <w:sz w:val="22"/>
              </w:rPr>
              <w:t>32</w:t>
            </w:r>
          </w:p>
        </w:tc>
      </w:tr>
      <w:tr>
        <w:tc>
          <w:tcPr>
            <w:tcW w:type="dxa" w:w="1872"/>
          </w:tcPr>
          <w:p>
            <w:pPr>
              <w:spacing w:before="40" w:after="40" w:line="240" w:lineRule="auto"/>
            </w:pPr>
            <w:r/>
            <w:r>
              <w:rPr>
                <w:rFonts w:ascii="Times New Roman" w:hAnsi="Times New Roman"/>
                <w:sz w:val="22"/>
              </w:rPr>
              <w:t>S5.2</w:t>
            </w:r>
          </w:p>
        </w:tc>
        <w:tc>
          <w:tcPr>
            <w:tcW w:type="dxa" w:w="1872"/>
          </w:tcPr>
          <w:p>
            <w:pPr>
              <w:spacing w:before="40" w:after="40" w:line="240" w:lineRule="auto"/>
            </w:pPr>
            <w:r/>
            <w:r>
              <w:rPr>
                <w:rFonts w:ascii="Times New Roman" w:hAnsi="Times New Roman"/>
                <w:sz w:val="22"/>
              </w:rPr>
              <w:t>9–20 nov</w:t>
            </w:r>
          </w:p>
        </w:tc>
        <w:tc>
          <w:tcPr>
            <w:tcW w:type="dxa" w:w="1872"/>
          </w:tcPr>
          <w:p>
            <w:pPr>
              <w:spacing w:before="40" w:after="40" w:line="240" w:lineRule="auto"/>
            </w:pPr>
            <w:r/>
            <w:r>
              <w:rPr>
                <w:rFonts w:ascii="Times New Roman" w:hAnsi="Times New Roman"/>
                <w:sz w:val="22"/>
              </w:rPr>
              <w:t>Ligas, multi-idioma y cierre del proyecto</w:t>
            </w:r>
          </w:p>
        </w:tc>
        <w:tc>
          <w:tcPr>
            <w:tcW w:type="dxa" w:w="1872"/>
          </w:tcPr>
          <w:p>
            <w:pPr>
              <w:spacing w:before="40" w:after="40" w:line="240" w:lineRule="auto"/>
            </w:pPr>
            <w:r/>
            <w:r>
              <w:rPr>
                <w:rFonts w:ascii="Times New Roman" w:hAnsi="Times New Roman"/>
                <w:sz w:val="22"/>
              </w:rPr>
              <w:t>Tabla leagues + tabla league_members con score automático; score: 1 pt/figurita única, 10 pts/equipo completo, 50 pts/álbum completo; /leagues con ligas públicas y privadas (código de invitación); leaderboard en tiempo real con Supabase Realtime; notificaciones push: posición cambiada, liga terminando; distribución automática de premios (coins) al finalizar liga; next-intl: soporte inglés (en) completo (~300 strings); detección automática de idioma del navegador; selector de idioma en /settings; emails transaccionales SendGrid en español e inglés; revisión final Lighthouse ≥ 90; informe de cierre para Panini y FIFA (KPIs, ROI, plan 2027); retrospectiva final del proyecto</w:t>
            </w:r>
          </w:p>
        </w:tc>
        <w:tc>
          <w:tcPr>
            <w:tcW w:type="dxa" w:w="1872"/>
          </w:tcPr>
          <w:p>
            <w:pPr>
              <w:spacing w:before="40" w:after="40" w:line="240" w:lineRule="auto"/>
            </w:pPr>
            <w:r/>
            <w:r>
              <w:rPr>
                <w:rFonts w:ascii="Times New Roman" w:hAnsi="Times New Roman"/>
                <w:sz w:val="22"/>
              </w:rPr>
              <w:t>30</w:t>
            </w:r>
          </w:p>
        </w:tc>
      </w:tr>
    </w:tbl>
    <w:p>
      <w:pPr>
        <w:spacing w:line="480" w:lineRule="auto" w:before="0" w:after="0"/>
        <w:jc w:val="left"/>
      </w:pPr>
    </w:p>
    <w:p>
      <w:pPr>
        <w:spacing w:line="480" w:lineRule="auto" w:before="0" w:after="0"/>
        <w:jc w:val="left"/>
      </w:pPr>
      <w:r>
        <w:rPr>
          <w:rFonts w:ascii="Times New Roman" w:hAnsi="Times New Roman"/>
          <w:b w:val="0"/>
          <w:i/>
          <w:sz w:val="24"/>
        </w:rPr>
        <w:t>Nota. Velocidad estimada Fase 5: 62 SP en 2 sprints (~31 SP/sprint con equipo de 6 developers + UX). La alta velocidad refleja el equipo maduro; el Sprint 5.2 incluye tiempo para el cierre formal del proyecto.</w:t>
      </w:r>
    </w:p>
    <w:p>
      <w:pPr>
        <w:spacing w:line="480" w:lineRule="auto" w:before="0" w:after="0"/>
        <w:jc w:val="left"/>
      </w:pPr>
    </w:p>
    <w:p>
      <w:pPr>
        <w:spacing w:line="480" w:lineRule="auto" w:before="0" w:after="0"/>
        <w:jc w:val="left"/>
      </w:pPr>
      <w:r>
        <w:rPr>
          <w:rFonts w:ascii="Times New Roman" w:hAnsi="Times New Roman"/>
          <w:b/>
          <w:i/>
          <w:sz w:val="24"/>
        </w:rPr>
        <w:t>Resumen de Velocidad por Fase</w:t>
      </w:r>
    </w:p>
    <w:p>
      <w:pPr>
        <w:spacing w:line="480" w:lineRule="auto" w:before="0" w:after="0"/>
      </w:pPr>
      <w:r>
        <w:rPr>
          <w:rFonts w:ascii="Times New Roman" w:hAnsi="Times New Roman"/>
          <w:i/>
          <w:sz w:val="24"/>
        </w:rPr>
        <w:t>Tabla 13. Resumen de velocidad estimada por fase del proyecto StickerHub.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line="240" w:lineRule="auto"/>
            </w:pPr>
            <w:r/>
            <w:r>
              <w:rPr>
                <w:rFonts w:ascii="Times New Roman" w:hAnsi="Times New Roman"/>
                <w:b/>
                <w:sz w:val="22"/>
              </w:rPr>
              <w:t>Fase</w:t>
            </w:r>
          </w:p>
        </w:tc>
        <w:tc>
          <w:tcPr>
            <w:tcW w:type="dxa" w:w="1337"/>
          </w:tcPr>
          <w:p>
            <w:pPr>
              <w:spacing w:before="40" w:after="40" w:line="240" w:lineRule="auto"/>
            </w:pPr>
            <w:r/>
            <w:r>
              <w:rPr>
                <w:rFonts w:ascii="Times New Roman" w:hAnsi="Times New Roman"/>
                <w:b/>
                <w:sz w:val="22"/>
              </w:rPr>
              <w:t>Período</w:t>
            </w:r>
          </w:p>
        </w:tc>
        <w:tc>
          <w:tcPr>
            <w:tcW w:type="dxa" w:w="1337"/>
          </w:tcPr>
          <w:p>
            <w:pPr>
              <w:spacing w:before="40" w:after="40" w:line="240" w:lineRule="auto"/>
            </w:pPr>
            <w:r/>
            <w:r>
              <w:rPr>
                <w:rFonts w:ascii="Times New Roman" w:hAnsi="Times New Roman"/>
                <w:b/>
                <w:sz w:val="22"/>
              </w:rPr>
              <w:t>Sprints</w:t>
            </w:r>
          </w:p>
        </w:tc>
        <w:tc>
          <w:tcPr>
            <w:tcW w:type="dxa" w:w="1337"/>
          </w:tcPr>
          <w:p>
            <w:pPr>
              <w:spacing w:before="40" w:after="40" w:line="240" w:lineRule="auto"/>
            </w:pPr>
            <w:r/>
            <w:r>
              <w:rPr>
                <w:rFonts w:ascii="Times New Roman" w:hAnsi="Times New Roman"/>
                <w:b/>
                <w:sz w:val="22"/>
              </w:rPr>
              <w:t>SP Est.</w:t>
            </w:r>
          </w:p>
        </w:tc>
        <w:tc>
          <w:tcPr>
            <w:tcW w:type="dxa" w:w="1337"/>
          </w:tcPr>
          <w:p>
            <w:pPr>
              <w:spacing w:before="40" w:after="40" w:line="240" w:lineRule="auto"/>
            </w:pPr>
            <w:r/>
            <w:r>
              <w:rPr>
                <w:rFonts w:ascii="Times New Roman" w:hAnsi="Times New Roman"/>
                <w:b/>
                <w:sz w:val="22"/>
              </w:rPr>
              <w:t>SP/Sprint Prom.</w:t>
            </w:r>
          </w:p>
        </w:tc>
        <w:tc>
          <w:tcPr>
            <w:tcW w:type="dxa" w:w="1337"/>
          </w:tcPr>
          <w:p>
            <w:pPr>
              <w:spacing w:before="40" w:after="40" w:line="240" w:lineRule="auto"/>
            </w:pPr>
            <w:r/>
            <w:r>
              <w:rPr>
                <w:rFonts w:ascii="Times New Roman" w:hAnsi="Times New Roman"/>
                <w:b/>
                <w:sz w:val="22"/>
              </w:rPr>
              <w:t>Team Dev</w:t>
            </w:r>
          </w:p>
        </w:tc>
        <w:tc>
          <w:tcPr>
            <w:tcW w:type="dxa" w:w="1337"/>
          </w:tcPr>
          <w:p>
            <w:pPr>
              <w:spacing w:before="40" w:after="40" w:line="240" w:lineRule="auto"/>
            </w:pPr>
            <w:r/>
            <w:r>
              <w:rPr>
                <w:rFonts w:ascii="Times New Roman" w:hAnsi="Times New Roman"/>
                <w:b/>
                <w:sz w:val="22"/>
              </w:rPr>
              <w:t>SP Acum.</w:t>
            </w:r>
          </w:p>
        </w:tc>
      </w:tr>
      <w:tr>
        <w:tc>
          <w:tcPr>
            <w:tcW w:type="dxa" w:w="1337"/>
          </w:tcPr>
          <w:p>
            <w:pPr>
              <w:spacing w:before="40" w:after="40" w:line="240" w:lineRule="auto"/>
            </w:pPr>
            <w:r/>
            <w:r>
              <w:rPr>
                <w:rFonts w:ascii="Times New Roman" w:hAnsi="Times New Roman"/>
                <w:sz w:val="22"/>
              </w:rPr>
              <w:t>Fase 1 — MVP</w:t>
            </w:r>
          </w:p>
        </w:tc>
        <w:tc>
          <w:tcPr>
            <w:tcW w:type="dxa" w:w="1337"/>
          </w:tcPr>
          <w:p>
            <w:pPr>
              <w:spacing w:before="40" w:after="40" w:line="240" w:lineRule="auto"/>
            </w:pPr>
            <w:r/>
            <w:r>
              <w:rPr>
                <w:rFonts w:ascii="Times New Roman" w:hAnsi="Times New Roman"/>
                <w:sz w:val="22"/>
              </w:rPr>
              <w:t>22 may–25 jun</w:t>
            </w:r>
          </w:p>
        </w:tc>
        <w:tc>
          <w:tcPr>
            <w:tcW w:type="dxa" w:w="1337"/>
          </w:tcPr>
          <w:p>
            <w:pPr>
              <w:spacing w:before="40" w:after="40" w:line="240" w:lineRule="auto"/>
            </w:pPr>
            <w:r/>
            <w:r>
              <w:rPr>
                <w:rFonts w:ascii="Times New Roman" w:hAnsi="Times New Roman"/>
                <w:sz w:val="22"/>
              </w:rPr>
              <w:t>5 × 1 sem</w:t>
            </w:r>
          </w:p>
        </w:tc>
        <w:tc>
          <w:tcPr>
            <w:tcW w:type="dxa" w:w="1337"/>
          </w:tcPr>
          <w:p>
            <w:pPr>
              <w:spacing w:before="40" w:after="40" w:line="240" w:lineRule="auto"/>
            </w:pPr>
            <w:r/>
            <w:r>
              <w:rPr>
                <w:rFonts w:ascii="Times New Roman" w:hAnsi="Times New Roman"/>
                <w:sz w:val="22"/>
              </w:rPr>
              <w:t>114</w:t>
            </w:r>
          </w:p>
        </w:tc>
        <w:tc>
          <w:tcPr>
            <w:tcW w:type="dxa" w:w="1337"/>
          </w:tcPr>
          <w:p>
            <w:pPr>
              <w:spacing w:before="40" w:after="40" w:line="240" w:lineRule="auto"/>
            </w:pPr>
            <w:r/>
            <w:r>
              <w:rPr>
                <w:rFonts w:ascii="Times New Roman" w:hAnsi="Times New Roman"/>
                <w:sz w:val="22"/>
              </w:rPr>
              <w:t>22.8</w:t>
            </w:r>
          </w:p>
        </w:tc>
        <w:tc>
          <w:tcPr>
            <w:tcW w:type="dxa" w:w="1337"/>
          </w:tcPr>
          <w:p>
            <w:pPr>
              <w:spacing w:before="40" w:after="40" w:line="240" w:lineRule="auto"/>
            </w:pPr>
            <w:r/>
            <w:r>
              <w:rPr>
                <w:rFonts w:ascii="Times New Roman" w:hAnsi="Times New Roman"/>
                <w:sz w:val="22"/>
              </w:rPr>
              <w:t>2 devs</w:t>
            </w:r>
          </w:p>
        </w:tc>
        <w:tc>
          <w:tcPr>
            <w:tcW w:type="dxa" w:w="1337"/>
          </w:tcPr>
          <w:p>
            <w:pPr>
              <w:spacing w:before="40" w:after="40" w:line="240" w:lineRule="auto"/>
            </w:pPr>
            <w:r/>
            <w:r>
              <w:rPr>
                <w:rFonts w:ascii="Times New Roman" w:hAnsi="Times New Roman"/>
                <w:sz w:val="22"/>
              </w:rPr>
              <w:t>114</w:t>
            </w:r>
          </w:p>
        </w:tc>
      </w:tr>
      <w:tr>
        <w:tc>
          <w:tcPr>
            <w:tcW w:type="dxa" w:w="1337"/>
          </w:tcPr>
          <w:p>
            <w:pPr>
              <w:spacing w:before="40" w:after="40" w:line="240" w:lineRule="auto"/>
            </w:pPr>
            <w:r/>
            <w:r>
              <w:rPr>
                <w:rFonts w:ascii="Times New Roman" w:hAnsi="Times New Roman"/>
                <w:sz w:val="22"/>
              </w:rPr>
              <w:t>Fase 2 — Comunidad</w:t>
            </w:r>
          </w:p>
        </w:tc>
        <w:tc>
          <w:tcPr>
            <w:tcW w:type="dxa" w:w="1337"/>
          </w:tcPr>
          <w:p>
            <w:pPr>
              <w:spacing w:before="40" w:after="40" w:line="240" w:lineRule="auto"/>
            </w:pPr>
            <w:r/>
            <w:r>
              <w:rPr>
                <w:rFonts w:ascii="Times New Roman" w:hAnsi="Times New Roman"/>
                <w:sz w:val="22"/>
              </w:rPr>
              <w:t>29 jun–31 jul</w:t>
            </w:r>
          </w:p>
        </w:tc>
        <w:tc>
          <w:tcPr>
            <w:tcW w:type="dxa" w:w="1337"/>
          </w:tcPr>
          <w:p>
            <w:pPr>
              <w:spacing w:before="40" w:after="40" w:line="240" w:lineRule="auto"/>
            </w:pPr>
            <w:r/>
            <w:r>
              <w:rPr>
                <w:rFonts w:ascii="Times New Roman" w:hAnsi="Times New Roman"/>
                <w:sz w:val="22"/>
              </w:rPr>
              <w:t>5 × 1 sem</w:t>
            </w:r>
          </w:p>
        </w:tc>
        <w:tc>
          <w:tcPr>
            <w:tcW w:type="dxa" w:w="1337"/>
          </w:tcPr>
          <w:p>
            <w:pPr>
              <w:spacing w:before="40" w:after="40" w:line="240" w:lineRule="auto"/>
            </w:pPr>
            <w:r/>
            <w:r>
              <w:rPr>
                <w:rFonts w:ascii="Times New Roman" w:hAnsi="Times New Roman"/>
                <w:sz w:val="22"/>
              </w:rPr>
              <w:t>77</w:t>
            </w:r>
          </w:p>
        </w:tc>
        <w:tc>
          <w:tcPr>
            <w:tcW w:type="dxa" w:w="1337"/>
          </w:tcPr>
          <w:p>
            <w:pPr>
              <w:spacing w:before="40" w:after="40" w:line="240" w:lineRule="auto"/>
            </w:pPr>
            <w:r/>
            <w:r>
              <w:rPr>
                <w:rFonts w:ascii="Times New Roman" w:hAnsi="Times New Roman"/>
                <w:sz w:val="22"/>
              </w:rPr>
              <w:t>15.4</w:t>
            </w:r>
          </w:p>
        </w:tc>
        <w:tc>
          <w:tcPr>
            <w:tcW w:type="dxa" w:w="1337"/>
          </w:tcPr>
          <w:p>
            <w:pPr>
              <w:spacing w:before="40" w:after="40" w:line="240" w:lineRule="auto"/>
            </w:pPr>
            <w:r/>
            <w:r>
              <w:rPr>
                <w:rFonts w:ascii="Times New Roman" w:hAnsi="Times New Roman"/>
                <w:sz w:val="22"/>
              </w:rPr>
              <w:t>3 devs</w:t>
            </w:r>
          </w:p>
        </w:tc>
        <w:tc>
          <w:tcPr>
            <w:tcW w:type="dxa" w:w="1337"/>
          </w:tcPr>
          <w:p>
            <w:pPr>
              <w:spacing w:before="40" w:after="40" w:line="240" w:lineRule="auto"/>
            </w:pPr>
            <w:r/>
            <w:r>
              <w:rPr>
                <w:rFonts w:ascii="Times New Roman" w:hAnsi="Times New Roman"/>
                <w:sz w:val="22"/>
              </w:rPr>
              <w:t>191</w:t>
            </w:r>
          </w:p>
        </w:tc>
      </w:tr>
      <w:tr>
        <w:tc>
          <w:tcPr>
            <w:tcW w:type="dxa" w:w="1337"/>
          </w:tcPr>
          <w:p>
            <w:pPr>
              <w:spacing w:before="40" w:after="40" w:line="240" w:lineRule="auto"/>
            </w:pPr>
            <w:r/>
            <w:r>
              <w:rPr>
                <w:rFonts w:ascii="Times New Roman" w:hAnsi="Times New Roman"/>
                <w:sz w:val="22"/>
              </w:rPr>
              <w:t>Fase 3 — Monetización</w:t>
            </w:r>
          </w:p>
        </w:tc>
        <w:tc>
          <w:tcPr>
            <w:tcW w:type="dxa" w:w="1337"/>
          </w:tcPr>
          <w:p>
            <w:pPr>
              <w:spacing w:before="40" w:after="40" w:line="240" w:lineRule="auto"/>
            </w:pPr>
            <w:r/>
            <w:r>
              <w:rPr>
                <w:rFonts w:ascii="Times New Roman" w:hAnsi="Times New Roman"/>
                <w:sz w:val="22"/>
              </w:rPr>
              <w:t>3 ago–11 sep</w:t>
            </w:r>
          </w:p>
        </w:tc>
        <w:tc>
          <w:tcPr>
            <w:tcW w:type="dxa" w:w="1337"/>
          </w:tcPr>
          <w:p>
            <w:pPr>
              <w:spacing w:before="40" w:after="40" w:line="240" w:lineRule="auto"/>
            </w:pPr>
            <w:r/>
            <w:r>
              <w:rPr>
                <w:rFonts w:ascii="Times New Roman" w:hAnsi="Times New Roman"/>
                <w:sz w:val="22"/>
              </w:rPr>
              <w:t>3 × 2 sem</w:t>
            </w:r>
          </w:p>
        </w:tc>
        <w:tc>
          <w:tcPr>
            <w:tcW w:type="dxa" w:w="1337"/>
          </w:tcPr>
          <w:p>
            <w:pPr>
              <w:spacing w:before="40" w:after="40" w:line="240" w:lineRule="auto"/>
            </w:pPr>
            <w:r/>
            <w:r>
              <w:rPr>
                <w:rFonts w:ascii="Times New Roman" w:hAnsi="Times New Roman"/>
                <w:sz w:val="22"/>
              </w:rPr>
              <w:t>72</w:t>
            </w:r>
          </w:p>
        </w:tc>
        <w:tc>
          <w:tcPr>
            <w:tcW w:type="dxa" w:w="1337"/>
          </w:tcPr>
          <w:p>
            <w:pPr>
              <w:spacing w:before="40" w:after="40" w:line="240" w:lineRule="auto"/>
            </w:pPr>
            <w:r/>
            <w:r>
              <w:rPr>
                <w:rFonts w:ascii="Times New Roman" w:hAnsi="Times New Roman"/>
                <w:sz w:val="22"/>
              </w:rPr>
              <w:t>24.0</w:t>
            </w:r>
          </w:p>
        </w:tc>
        <w:tc>
          <w:tcPr>
            <w:tcW w:type="dxa" w:w="1337"/>
          </w:tcPr>
          <w:p>
            <w:pPr>
              <w:spacing w:before="40" w:after="40" w:line="240" w:lineRule="auto"/>
            </w:pPr>
            <w:r/>
            <w:r>
              <w:rPr>
                <w:rFonts w:ascii="Times New Roman" w:hAnsi="Times New Roman"/>
                <w:sz w:val="22"/>
              </w:rPr>
              <w:t>3 devs + QA</w:t>
            </w:r>
          </w:p>
        </w:tc>
        <w:tc>
          <w:tcPr>
            <w:tcW w:type="dxa" w:w="1337"/>
          </w:tcPr>
          <w:p>
            <w:pPr>
              <w:spacing w:before="40" w:after="40" w:line="240" w:lineRule="auto"/>
            </w:pPr>
            <w:r/>
            <w:r>
              <w:rPr>
                <w:rFonts w:ascii="Times New Roman" w:hAnsi="Times New Roman"/>
                <w:sz w:val="22"/>
              </w:rPr>
              <w:t>263</w:t>
            </w:r>
          </w:p>
        </w:tc>
      </w:tr>
      <w:tr>
        <w:tc>
          <w:tcPr>
            <w:tcW w:type="dxa" w:w="1337"/>
          </w:tcPr>
          <w:p>
            <w:pPr>
              <w:spacing w:before="40" w:after="40" w:line="240" w:lineRule="auto"/>
            </w:pPr>
            <w:r/>
            <w:r>
              <w:rPr>
                <w:rFonts w:ascii="Times New Roman" w:hAnsi="Times New Roman"/>
                <w:sz w:val="22"/>
              </w:rPr>
              <w:t>Fase 4 — Mobile</w:t>
            </w:r>
          </w:p>
        </w:tc>
        <w:tc>
          <w:tcPr>
            <w:tcW w:type="dxa" w:w="1337"/>
          </w:tcPr>
          <w:p>
            <w:pPr>
              <w:spacing w:before="40" w:after="40" w:line="240" w:lineRule="auto"/>
            </w:pPr>
            <w:r/>
            <w:r>
              <w:rPr>
                <w:rFonts w:ascii="Times New Roman" w:hAnsi="Times New Roman"/>
                <w:sz w:val="22"/>
              </w:rPr>
              <w:t>14 sep–23 oct</w:t>
            </w:r>
          </w:p>
        </w:tc>
        <w:tc>
          <w:tcPr>
            <w:tcW w:type="dxa" w:w="1337"/>
          </w:tcPr>
          <w:p>
            <w:pPr>
              <w:spacing w:before="40" w:after="40" w:line="240" w:lineRule="auto"/>
            </w:pPr>
            <w:r/>
            <w:r>
              <w:rPr>
                <w:rFonts w:ascii="Times New Roman" w:hAnsi="Times New Roman"/>
                <w:sz w:val="22"/>
              </w:rPr>
              <w:t>3 × 2 sem</w:t>
            </w:r>
          </w:p>
        </w:tc>
        <w:tc>
          <w:tcPr>
            <w:tcW w:type="dxa" w:w="1337"/>
          </w:tcPr>
          <w:p>
            <w:pPr>
              <w:spacing w:before="40" w:after="40" w:line="240" w:lineRule="auto"/>
            </w:pPr>
            <w:r/>
            <w:r>
              <w:rPr>
                <w:rFonts w:ascii="Times New Roman" w:hAnsi="Times New Roman"/>
                <w:sz w:val="22"/>
              </w:rPr>
              <w:t>62</w:t>
            </w:r>
          </w:p>
        </w:tc>
        <w:tc>
          <w:tcPr>
            <w:tcW w:type="dxa" w:w="1337"/>
          </w:tcPr>
          <w:p>
            <w:pPr>
              <w:spacing w:before="40" w:after="40" w:line="240" w:lineRule="auto"/>
            </w:pPr>
            <w:r/>
            <w:r>
              <w:rPr>
                <w:rFonts w:ascii="Times New Roman" w:hAnsi="Times New Roman"/>
                <w:sz w:val="22"/>
              </w:rPr>
              <w:t>20.7</w:t>
            </w:r>
          </w:p>
        </w:tc>
        <w:tc>
          <w:tcPr>
            <w:tcW w:type="dxa" w:w="1337"/>
          </w:tcPr>
          <w:p>
            <w:pPr>
              <w:spacing w:before="40" w:after="40" w:line="240" w:lineRule="auto"/>
            </w:pPr>
            <w:r/>
            <w:r>
              <w:rPr>
                <w:rFonts w:ascii="Times New Roman" w:hAnsi="Times New Roman"/>
                <w:sz w:val="22"/>
              </w:rPr>
              <w:t>2+Mobile+QA</w:t>
            </w:r>
          </w:p>
        </w:tc>
        <w:tc>
          <w:tcPr>
            <w:tcW w:type="dxa" w:w="1337"/>
          </w:tcPr>
          <w:p>
            <w:pPr>
              <w:spacing w:before="40" w:after="40" w:line="240" w:lineRule="auto"/>
            </w:pPr>
            <w:r/>
            <w:r>
              <w:rPr>
                <w:rFonts w:ascii="Times New Roman" w:hAnsi="Times New Roman"/>
                <w:sz w:val="22"/>
              </w:rPr>
              <w:t>325</w:t>
            </w:r>
          </w:p>
        </w:tc>
      </w:tr>
      <w:tr>
        <w:tc>
          <w:tcPr>
            <w:tcW w:type="dxa" w:w="1337"/>
          </w:tcPr>
          <w:p>
            <w:pPr>
              <w:spacing w:before="40" w:after="40" w:line="240" w:lineRule="auto"/>
            </w:pPr>
            <w:r/>
            <w:r>
              <w:rPr>
                <w:rFonts w:ascii="Times New Roman" w:hAnsi="Times New Roman"/>
                <w:sz w:val="22"/>
              </w:rPr>
              <w:t>Fase 5 — Expansión</w:t>
            </w:r>
          </w:p>
        </w:tc>
        <w:tc>
          <w:tcPr>
            <w:tcW w:type="dxa" w:w="1337"/>
          </w:tcPr>
          <w:p>
            <w:pPr>
              <w:spacing w:before="40" w:after="40" w:line="240" w:lineRule="auto"/>
            </w:pPr>
            <w:r/>
            <w:r>
              <w:rPr>
                <w:rFonts w:ascii="Times New Roman" w:hAnsi="Times New Roman"/>
                <w:sz w:val="22"/>
              </w:rPr>
              <w:t>26 oct–20 nov</w:t>
            </w:r>
          </w:p>
        </w:tc>
        <w:tc>
          <w:tcPr>
            <w:tcW w:type="dxa" w:w="1337"/>
          </w:tcPr>
          <w:p>
            <w:pPr>
              <w:spacing w:before="40" w:after="40" w:line="240" w:lineRule="auto"/>
            </w:pPr>
            <w:r/>
            <w:r>
              <w:rPr>
                <w:rFonts w:ascii="Times New Roman" w:hAnsi="Times New Roman"/>
                <w:sz w:val="22"/>
              </w:rPr>
              <w:t>2 × 2 sem</w:t>
            </w:r>
          </w:p>
        </w:tc>
        <w:tc>
          <w:tcPr>
            <w:tcW w:type="dxa" w:w="1337"/>
          </w:tcPr>
          <w:p>
            <w:pPr>
              <w:spacing w:before="40" w:after="40" w:line="240" w:lineRule="auto"/>
            </w:pPr>
            <w:r/>
            <w:r>
              <w:rPr>
                <w:rFonts w:ascii="Times New Roman" w:hAnsi="Times New Roman"/>
                <w:sz w:val="22"/>
              </w:rPr>
              <w:t>62</w:t>
            </w:r>
          </w:p>
        </w:tc>
        <w:tc>
          <w:tcPr>
            <w:tcW w:type="dxa" w:w="1337"/>
          </w:tcPr>
          <w:p>
            <w:pPr>
              <w:spacing w:before="40" w:after="40" w:line="240" w:lineRule="auto"/>
            </w:pPr>
            <w:r/>
            <w:r>
              <w:rPr>
                <w:rFonts w:ascii="Times New Roman" w:hAnsi="Times New Roman"/>
                <w:sz w:val="22"/>
              </w:rPr>
              <w:t>31.0</w:t>
            </w:r>
          </w:p>
        </w:tc>
        <w:tc>
          <w:tcPr>
            <w:tcW w:type="dxa" w:w="1337"/>
          </w:tcPr>
          <w:p>
            <w:pPr>
              <w:spacing w:before="40" w:after="40" w:line="240" w:lineRule="auto"/>
            </w:pPr>
            <w:r/>
            <w:r>
              <w:rPr>
                <w:rFonts w:ascii="Times New Roman" w:hAnsi="Times New Roman"/>
                <w:sz w:val="22"/>
              </w:rPr>
              <w:t>3+Mobile+QA+UX</w:t>
            </w:r>
          </w:p>
        </w:tc>
        <w:tc>
          <w:tcPr>
            <w:tcW w:type="dxa" w:w="1337"/>
          </w:tcPr>
          <w:p>
            <w:pPr>
              <w:spacing w:before="40" w:after="40" w:line="240" w:lineRule="auto"/>
            </w:pPr>
            <w:r/>
            <w:r>
              <w:rPr>
                <w:rFonts w:ascii="Times New Roman" w:hAnsi="Times New Roman"/>
                <w:sz w:val="22"/>
              </w:rPr>
              <w:t>387</w:t>
            </w:r>
          </w:p>
        </w:tc>
      </w:tr>
      <w:tr>
        <w:tc>
          <w:tcPr>
            <w:tcW w:type="dxa" w:w="1337"/>
          </w:tcPr>
          <w:p>
            <w:pPr>
              <w:spacing w:before="40" w:after="40" w:line="240" w:lineRule="auto"/>
            </w:pPr>
            <w:r/>
            <w:r>
              <w:rPr>
                <w:rFonts w:ascii="Times New Roman" w:hAnsi="Times New Roman"/>
                <w:sz w:val="22"/>
              </w:rPr>
              <w:t>TOTAL</w:t>
            </w:r>
          </w:p>
        </w:tc>
        <w:tc>
          <w:tcPr>
            <w:tcW w:type="dxa" w:w="1337"/>
          </w:tcPr>
          <w:p>
            <w:pPr>
              <w:spacing w:before="40" w:after="40" w:line="240" w:lineRule="auto"/>
            </w:pPr>
            <w:r/>
            <w:r>
              <w:rPr>
                <w:rFonts w:ascii="Times New Roman" w:hAnsi="Times New Roman"/>
                <w:sz w:val="22"/>
              </w:rPr>
              <w:t>6 meses</w:t>
            </w:r>
          </w:p>
        </w:tc>
        <w:tc>
          <w:tcPr>
            <w:tcW w:type="dxa" w:w="1337"/>
          </w:tcPr>
          <w:p>
            <w:pPr>
              <w:spacing w:before="40" w:after="40" w:line="240" w:lineRule="auto"/>
            </w:pPr>
            <w:r/>
            <w:r>
              <w:rPr>
                <w:rFonts w:ascii="Times New Roman" w:hAnsi="Times New Roman"/>
                <w:sz w:val="22"/>
              </w:rPr>
              <w:t>18 sprints</w:t>
            </w:r>
          </w:p>
        </w:tc>
        <w:tc>
          <w:tcPr>
            <w:tcW w:type="dxa" w:w="1337"/>
          </w:tcPr>
          <w:p>
            <w:pPr>
              <w:spacing w:before="40" w:after="40" w:line="240" w:lineRule="auto"/>
            </w:pPr>
            <w:r/>
            <w:r>
              <w:rPr>
                <w:rFonts w:ascii="Times New Roman" w:hAnsi="Times New Roman"/>
                <w:sz w:val="22"/>
              </w:rPr>
              <w:t>387</w:t>
            </w:r>
          </w:p>
        </w:tc>
        <w:tc>
          <w:tcPr>
            <w:tcW w:type="dxa" w:w="1337"/>
          </w:tcPr>
          <w:p>
            <w:pPr>
              <w:spacing w:before="40" w:after="40" w:line="240" w:lineRule="auto"/>
            </w:pPr>
            <w:r/>
            <w:r>
              <w:rPr>
                <w:rFonts w:ascii="Times New Roman" w:hAnsi="Times New Roman"/>
                <w:sz w:val="22"/>
              </w:rPr>
              <w:t>21.5</w:t>
            </w:r>
          </w:p>
        </w:tc>
        <w:tc>
          <w:tcPr>
            <w:tcW w:type="dxa" w:w="1337"/>
          </w:tcPr>
          <w:p>
            <w:pPr>
              <w:spacing w:before="40" w:after="40" w:line="240" w:lineRule="auto"/>
            </w:pPr>
            <w:r/>
            <w:r>
              <w:rPr>
                <w:rFonts w:ascii="Times New Roman" w:hAnsi="Times New Roman"/>
                <w:sz w:val="22"/>
              </w:rPr>
              <w:t>Variable</w:t>
            </w:r>
          </w:p>
        </w:tc>
        <w:tc>
          <w:tcPr>
            <w:tcW w:type="dxa" w:w="1337"/>
          </w:tcPr>
          <w:p>
            <w:pPr>
              <w:spacing w:before="40" w:after="40" w:line="240" w:lineRule="auto"/>
            </w:pPr>
            <w:r/>
            <w:r>
              <w:rPr>
                <w:rFonts w:ascii="Times New Roman" w:hAnsi="Times New Roman"/>
                <w:sz w:val="22"/>
              </w:rPr>
              <w:t>387</w:t>
            </w:r>
          </w:p>
        </w:tc>
      </w:tr>
    </w:tbl>
    <w:p>
      <w:pPr>
        <w:spacing w:line="480" w:lineRule="auto" w:before="0" w:after="0"/>
        <w:jc w:val="left"/>
      </w:pPr>
    </w:p>
    <w:p>
      <w:pPr>
        <w:spacing w:line="480" w:lineRule="auto" w:before="0" w:after="0"/>
        <w:jc w:val="left"/>
      </w:pPr>
      <w:r>
        <w:rPr>
          <w:rFonts w:ascii="Times New Roman" w:hAnsi="Times New Roman"/>
          <w:b/>
          <w:i/>
          <w:sz w:val="24"/>
        </w:rPr>
        <w:t>Milestones del Proyecto</w:t>
      </w:r>
    </w:p>
    <w:p>
      <w:pPr>
        <w:spacing w:line="480" w:lineRule="auto" w:before="0" w:after="0"/>
      </w:pPr>
      <w:r>
        <w:rPr>
          <w:rFonts w:ascii="Times New Roman" w:hAnsi="Times New Roman"/>
          <w:i/>
          <w:sz w:val="24"/>
        </w:rPr>
        <w:t>Tabla 14. Milestones del proyecto StickerHub (6 meses).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ID</w:t>
            </w:r>
          </w:p>
        </w:tc>
        <w:tc>
          <w:tcPr>
            <w:tcW w:type="dxa" w:w="1872"/>
          </w:tcPr>
          <w:p>
            <w:pPr>
              <w:spacing w:before="40" w:after="40" w:line="240" w:lineRule="auto"/>
            </w:pPr>
            <w:r/>
            <w:r>
              <w:rPr>
                <w:rFonts w:ascii="Times New Roman" w:hAnsi="Times New Roman"/>
                <w:b/>
                <w:sz w:val="22"/>
              </w:rPr>
              <w:t>Milestone</w:t>
            </w:r>
          </w:p>
        </w:tc>
        <w:tc>
          <w:tcPr>
            <w:tcW w:type="dxa" w:w="1872"/>
          </w:tcPr>
          <w:p>
            <w:pPr>
              <w:spacing w:before="40" w:after="40" w:line="240" w:lineRule="auto"/>
            </w:pPr>
            <w:r/>
            <w:r>
              <w:rPr>
                <w:rFonts w:ascii="Times New Roman" w:hAnsi="Times New Roman"/>
                <w:b/>
                <w:sz w:val="22"/>
              </w:rPr>
              <w:t>Fecha</w:t>
            </w:r>
          </w:p>
        </w:tc>
        <w:tc>
          <w:tcPr>
            <w:tcW w:type="dxa" w:w="1872"/>
          </w:tcPr>
          <w:p>
            <w:pPr>
              <w:spacing w:before="40" w:after="40" w:line="240" w:lineRule="auto"/>
            </w:pPr>
            <w:r/>
            <w:r>
              <w:rPr>
                <w:rFonts w:ascii="Times New Roman" w:hAnsi="Times New Roman"/>
                <w:b/>
                <w:sz w:val="22"/>
              </w:rPr>
              <w:t>Criterio de Completitud</w:t>
            </w:r>
          </w:p>
        </w:tc>
        <w:tc>
          <w:tcPr>
            <w:tcW w:type="dxa" w:w="1872"/>
          </w:tcPr>
          <w:p>
            <w:pPr>
              <w:spacing w:before="40" w:after="40" w:line="240" w:lineRule="auto"/>
            </w:pPr>
            <w:r/>
            <w:r>
              <w:rPr>
                <w:rFonts w:ascii="Times New Roman" w:hAnsi="Times New Roman"/>
                <w:b/>
                <w:sz w:val="22"/>
              </w:rPr>
              <w:t>Responsable</w:t>
            </w:r>
          </w:p>
        </w:tc>
      </w:tr>
      <w:tr>
        <w:tc>
          <w:tcPr>
            <w:tcW w:type="dxa" w:w="1872"/>
          </w:tcPr>
          <w:p>
            <w:pPr>
              <w:spacing w:before="40" w:after="40" w:line="240" w:lineRule="auto"/>
            </w:pPr>
            <w:r/>
            <w:r>
              <w:rPr>
                <w:rFonts w:ascii="Times New Roman" w:hAnsi="Times New Roman"/>
                <w:sz w:val="22"/>
              </w:rPr>
              <w:t>M-0</w:t>
            </w:r>
          </w:p>
        </w:tc>
        <w:tc>
          <w:tcPr>
            <w:tcW w:type="dxa" w:w="1872"/>
          </w:tcPr>
          <w:p>
            <w:pPr>
              <w:spacing w:before="40" w:after="40" w:line="240" w:lineRule="auto"/>
            </w:pPr>
            <w:r/>
            <w:r>
              <w:rPr>
                <w:rFonts w:ascii="Times New Roman" w:hAnsi="Times New Roman"/>
                <w:sz w:val="22"/>
              </w:rPr>
              <w:t>Kick-Off</w:t>
            </w:r>
          </w:p>
        </w:tc>
        <w:tc>
          <w:tcPr>
            <w:tcW w:type="dxa" w:w="1872"/>
          </w:tcPr>
          <w:p>
            <w:pPr>
              <w:spacing w:before="40" w:after="40" w:line="240" w:lineRule="auto"/>
            </w:pPr>
            <w:r/>
            <w:r>
              <w:rPr>
                <w:rFonts w:ascii="Times New Roman" w:hAnsi="Times New Roman"/>
                <w:sz w:val="22"/>
              </w:rPr>
              <w:t>22 may 2026</w:t>
            </w:r>
          </w:p>
        </w:tc>
        <w:tc>
          <w:tcPr>
            <w:tcW w:type="dxa" w:w="1872"/>
          </w:tcPr>
          <w:p>
            <w:pPr>
              <w:spacing w:before="40" w:after="40" w:line="240" w:lineRule="auto"/>
            </w:pPr>
            <w:r/>
            <w:r>
              <w:rPr>
                <w:rFonts w:ascii="Times New Roman" w:hAnsi="Times New Roman"/>
                <w:sz w:val="22"/>
              </w:rPr>
              <w:t>Reunión realizada; Charter firmado; equipo Fase 1 contratado y con acceso a herramientas</w:t>
            </w:r>
          </w:p>
        </w:tc>
        <w:tc>
          <w:tcPr>
            <w:tcW w:type="dxa" w:w="1872"/>
          </w:tcPr>
          <w:p>
            <w:pPr>
              <w:spacing w:before="40" w:after="40" w:line="240" w:lineRule="auto"/>
            </w:pPr>
            <w:r/>
            <w:r>
              <w:rPr>
                <w:rFonts w:ascii="Times New Roman" w:hAnsi="Times New Roman"/>
                <w:sz w:val="22"/>
              </w:rPr>
              <w:t>Joyce (PO)</w:t>
            </w:r>
          </w:p>
        </w:tc>
      </w:tr>
      <w:tr>
        <w:tc>
          <w:tcPr>
            <w:tcW w:type="dxa" w:w="1872"/>
          </w:tcPr>
          <w:p>
            <w:pPr>
              <w:spacing w:before="40" w:after="40" w:line="240" w:lineRule="auto"/>
            </w:pPr>
            <w:r/>
            <w:r>
              <w:rPr>
                <w:rFonts w:ascii="Times New Roman" w:hAnsi="Times New Roman"/>
                <w:sz w:val="22"/>
              </w:rPr>
              <w:t>M-1</w:t>
            </w:r>
          </w:p>
        </w:tc>
        <w:tc>
          <w:tcPr>
            <w:tcW w:type="dxa" w:w="1872"/>
          </w:tcPr>
          <w:p>
            <w:pPr>
              <w:spacing w:before="40" w:after="40" w:line="240" w:lineRule="auto"/>
            </w:pPr>
            <w:r/>
            <w:r>
              <w:rPr>
                <w:rFonts w:ascii="Times New Roman" w:hAnsi="Times New Roman"/>
                <w:sz w:val="22"/>
              </w:rPr>
              <w:t>MVP Funcional</w:t>
            </w:r>
          </w:p>
        </w:tc>
        <w:tc>
          <w:tcPr>
            <w:tcW w:type="dxa" w:w="1872"/>
          </w:tcPr>
          <w:p>
            <w:pPr>
              <w:spacing w:before="40" w:after="40" w:line="240" w:lineRule="auto"/>
            </w:pPr>
            <w:r/>
            <w:r>
              <w:rPr>
                <w:rFonts w:ascii="Times New Roman" w:hAnsi="Times New Roman"/>
                <w:sz w:val="22"/>
              </w:rPr>
              <w:t>25 jun 2026</w:t>
            </w:r>
          </w:p>
        </w:tc>
        <w:tc>
          <w:tcPr>
            <w:tcW w:type="dxa" w:w="1872"/>
          </w:tcPr>
          <w:p>
            <w:pPr>
              <w:spacing w:before="40" w:after="40" w:line="240" w:lineRule="auto"/>
            </w:pPr>
            <w:r/>
            <w:r>
              <w:rPr>
                <w:rFonts w:ascii="Times New Roman" w:hAnsi="Times New Roman"/>
                <w:sz w:val="22"/>
              </w:rPr>
              <w:t>10 módulos funcionales en Vercel; demo aprobada por Marvin Campos; 7 entregables académicos entregados; pipeline CI/CD documentado</w:t>
            </w:r>
          </w:p>
        </w:tc>
        <w:tc>
          <w:tcPr>
            <w:tcW w:type="dxa" w:w="1872"/>
          </w:tcPr>
          <w:p>
            <w:pPr>
              <w:spacing w:before="40" w:after="40" w:line="240" w:lineRule="auto"/>
            </w:pPr>
            <w:r/>
            <w:r>
              <w:rPr>
                <w:rFonts w:ascii="Times New Roman" w:hAnsi="Times New Roman"/>
                <w:sz w:val="22"/>
              </w:rPr>
              <w:t>Joseph (SM)</w:t>
            </w:r>
          </w:p>
        </w:tc>
      </w:tr>
      <w:tr>
        <w:tc>
          <w:tcPr>
            <w:tcW w:type="dxa" w:w="1872"/>
          </w:tcPr>
          <w:p>
            <w:pPr>
              <w:spacing w:before="40" w:after="40" w:line="240" w:lineRule="auto"/>
            </w:pPr>
            <w:r/>
            <w:r>
              <w:rPr>
                <w:rFonts w:ascii="Times New Roman" w:hAnsi="Times New Roman"/>
                <w:sz w:val="22"/>
              </w:rPr>
              <w:t>M-2</w:t>
            </w:r>
          </w:p>
        </w:tc>
        <w:tc>
          <w:tcPr>
            <w:tcW w:type="dxa" w:w="1872"/>
          </w:tcPr>
          <w:p>
            <w:pPr>
              <w:spacing w:before="40" w:after="40" w:line="240" w:lineRule="auto"/>
            </w:pPr>
            <w:r/>
            <w:r>
              <w:rPr>
                <w:rFonts w:ascii="Times New Roman" w:hAnsi="Times New Roman"/>
                <w:sz w:val="22"/>
              </w:rPr>
              <w:t>500 MAU + Red Social</w:t>
            </w:r>
          </w:p>
        </w:tc>
        <w:tc>
          <w:tcPr>
            <w:tcW w:type="dxa" w:w="1872"/>
          </w:tcPr>
          <w:p>
            <w:pPr>
              <w:spacing w:before="40" w:after="40" w:line="240" w:lineRule="auto"/>
            </w:pPr>
            <w:r/>
            <w:r>
              <w:rPr>
                <w:rFonts w:ascii="Times New Roman" w:hAnsi="Times New Roman"/>
                <w:sz w:val="22"/>
              </w:rPr>
              <w:t>31 jul 2026</w:t>
            </w:r>
          </w:p>
        </w:tc>
        <w:tc>
          <w:tcPr>
            <w:tcW w:type="dxa" w:w="1872"/>
          </w:tcPr>
          <w:p>
            <w:pPr>
              <w:spacing w:before="40" w:after="40" w:line="240" w:lineRule="auto"/>
            </w:pPr>
            <w:r/>
            <w:r>
              <w:rPr>
                <w:rFonts w:ascii="Times New Roman" w:hAnsi="Times New Roman"/>
                <w:sz w:val="22"/>
              </w:rPr>
              <w:t>500 usuarios activos mensuales en GA4; chat y grupos funcionando sin errores críticos; infra migrada a planes de pago</w:t>
            </w:r>
          </w:p>
        </w:tc>
        <w:tc>
          <w:tcPr>
            <w:tcW w:type="dxa" w:w="1872"/>
          </w:tcPr>
          <w:p>
            <w:pPr>
              <w:spacing w:before="40" w:after="40" w:line="240" w:lineRule="auto"/>
            </w:pPr>
            <w:r/>
            <w:r>
              <w:rPr>
                <w:rFonts w:ascii="Times New Roman" w:hAnsi="Times New Roman"/>
                <w:sz w:val="22"/>
              </w:rPr>
              <w:t>Joyce (PO)</w:t>
            </w:r>
          </w:p>
        </w:tc>
      </w:tr>
      <w:tr>
        <w:tc>
          <w:tcPr>
            <w:tcW w:type="dxa" w:w="1872"/>
          </w:tcPr>
          <w:p>
            <w:pPr>
              <w:spacing w:before="40" w:after="40" w:line="240" w:lineRule="auto"/>
            </w:pPr>
            <w:r/>
            <w:r>
              <w:rPr>
                <w:rFonts w:ascii="Times New Roman" w:hAnsi="Times New Roman"/>
                <w:sz w:val="22"/>
              </w:rPr>
              <w:t>M-3</w:t>
            </w:r>
          </w:p>
        </w:tc>
        <w:tc>
          <w:tcPr>
            <w:tcW w:type="dxa" w:w="1872"/>
          </w:tcPr>
          <w:p>
            <w:pPr>
              <w:spacing w:before="40" w:after="40" w:line="240" w:lineRule="auto"/>
            </w:pPr>
            <w:r/>
            <w:r>
              <w:rPr>
                <w:rFonts w:ascii="Times New Roman" w:hAnsi="Times New Roman"/>
                <w:sz w:val="22"/>
              </w:rPr>
              <w:t>Primera Transacción Real</w:t>
            </w:r>
          </w:p>
        </w:tc>
        <w:tc>
          <w:tcPr>
            <w:tcW w:type="dxa" w:w="1872"/>
          </w:tcPr>
          <w:p>
            <w:pPr>
              <w:spacing w:before="40" w:after="40" w:line="240" w:lineRule="auto"/>
            </w:pPr>
            <w:r/>
            <w:r>
              <w:rPr>
                <w:rFonts w:ascii="Times New Roman" w:hAnsi="Times New Roman"/>
                <w:sz w:val="22"/>
              </w:rPr>
              <w:t>11 sep 2026</w:t>
            </w:r>
          </w:p>
        </w:tc>
        <w:tc>
          <w:tcPr>
            <w:tcW w:type="dxa" w:w="1872"/>
          </w:tcPr>
          <w:p>
            <w:pPr>
              <w:spacing w:before="40" w:after="40" w:line="240" w:lineRule="auto"/>
            </w:pPr>
            <w:r/>
            <w:r>
              <w:rPr>
                <w:rFonts w:ascii="Times New Roman" w:hAnsi="Times New Roman"/>
                <w:sz w:val="22"/>
              </w:rPr>
              <w:t>Al menos 1 compra procesada por Stripe en producción; webhook exitoso; email de confirmación enviado; política de privacidad publicada</w:t>
            </w:r>
          </w:p>
        </w:tc>
        <w:tc>
          <w:tcPr>
            <w:tcW w:type="dxa" w:w="1872"/>
          </w:tcPr>
          <w:p>
            <w:pPr>
              <w:spacing w:before="40" w:after="40" w:line="240" w:lineRule="auto"/>
            </w:pPr>
            <w:r/>
            <w:r>
              <w:rPr>
                <w:rFonts w:ascii="Times New Roman" w:hAnsi="Times New Roman"/>
                <w:sz w:val="22"/>
              </w:rPr>
              <w:t>Joyce (PO)</w:t>
            </w:r>
          </w:p>
        </w:tc>
      </w:tr>
      <w:tr>
        <w:tc>
          <w:tcPr>
            <w:tcW w:type="dxa" w:w="1872"/>
          </w:tcPr>
          <w:p>
            <w:pPr>
              <w:spacing w:before="40" w:after="40" w:line="240" w:lineRule="auto"/>
            </w:pPr>
            <w:r/>
            <w:r>
              <w:rPr>
                <w:rFonts w:ascii="Times New Roman" w:hAnsi="Times New Roman"/>
                <w:sz w:val="22"/>
              </w:rPr>
              <w:t>M-4</w:t>
            </w:r>
          </w:p>
        </w:tc>
        <w:tc>
          <w:tcPr>
            <w:tcW w:type="dxa" w:w="1872"/>
          </w:tcPr>
          <w:p>
            <w:pPr>
              <w:spacing w:before="40" w:after="40" w:line="240" w:lineRule="auto"/>
            </w:pPr>
            <w:r/>
            <w:r>
              <w:rPr>
                <w:rFonts w:ascii="Times New Roman" w:hAnsi="Times New Roman"/>
                <w:sz w:val="22"/>
              </w:rPr>
              <w:t>App Publicada</w:t>
            </w:r>
          </w:p>
        </w:tc>
        <w:tc>
          <w:tcPr>
            <w:tcW w:type="dxa" w:w="1872"/>
          </w:tcPr>
          <w:p>
            <w:pPr>
              <w:spacing w:before="40" w:after="40" w:line="240" w:lineRule="auto"/>
            </w:pPr>
            <w:r/>
            <w:r>
              <w:rPr>
                <w:rFonts w:ascii="Times New Roman" w:hAnsi="Times New Roman"/>
                <w:sz w:val="22"/>
              </w:rPr>
              <w:t>23 oct 2026</w:t>
            </w:r>
          </w:p>
        </w:tc>
        <w:tc>
          <w:tcPr>
            <w:tcW w:type="dxa" w:w="1872"/>
          </w:tcPr>
          <w:p>
            <w:pPr>
              <w:spacing w:before="40" w:after="40" w:line="240" w:lineRule="auto"/>
            </w:pPr>
            <w:r/>
            <w:r>
              <w:rPr>
                <w:rFonts w:ascii="Times New Roman" w:hAnsi="Times New Roman"/>
                <w:sz w:val="22"/>
              </w:rPr>
              <w:t>App disponible en App Store y Google Play; calificación ≥ 4.0; DAU móvil ≥ 100 en la primera semana</w:t>
            </w:r>
          </w:p>
        </w:tc>
        <w:tc>
          <w:tcPr>
            <w:tcW w:type="dxa" w:w="1872"/>
          </w:tcPr>
          <w:p>
            <w:pPr>
              <w:spacing w:before="40" w:after="40" w:line="240" w:lineRule="auto"/>
            </w:pPr>
            <w:r/>
            <w:r>
              <w:rPr>
                <w:rFonts w:ascii="Times New Roman" w:hAnsi="Times New Roman"/>
                <w:sz w:val="22"/>
              </w:rPr>
              <w:t>Joseph (SM)</w:t>
            </w:r>
          </w:p>
        </w:tc>
      </w:tr>
      <w:tr>
        <w:tc>
          <w:tcPr>
            <w:tcW w:type="dxa" w:w="1872"/>
          </w:tcPr>
          <w:p>
            <w:pPr>
              <w:spacing w:before="40" w:after="40" w:line="240" w:lineRule="auto"/>
            </w:pPr>
            <w:r/>
            <w:r>
              <w:rPr>
                <w:rFonts w:ascii="Times New Roman" w:hAnsi="Times New Roman"/>
                <w:sz w:val="22"/>
              </w:rPr>
              <w:t>M-5</w:t>
            </w:r>
          </w:p>
        </w:tc>
        <w:tc>
          <w:tcPr>
            <w:tcW w:type="dxa" w:w="1872"/>
          </w:tcPr>
          <w:p>
            <w:pPr>
              <w:spacing w:before="40" w:after="40" w:line="240" w:lineRule="auto"/>
            </w:pPr>
            <w:r/>
            <w:r>
              <w:rPr>
                <w:rFonts w:ascii="Times New Roman" w:hAnsi="Times New Roman"/>
                <w:sz w:val="22"/>
              </w:rPr>
              <w:t>Cierre del Proyecto</w:t>
            </w:r>
          </w:p>
        </w:tc>
        <w:tc>
          <w:tcPr>
            <w:tcW w:type="dxa" w:w="1872"/>
          </w:tcPr>
          <w:p>
            <w:pPr>
              <w:spacing w:before="40" w:after="40" w:line="240" w:lineRule="auto"/>
            </w:pPr>
            <w:r/>
            <w:r>
              <w:rPr>
                <w:rFonts w:ascii="Times New Roman" w:hAnsi="Times New Roman"/>
                <w:sz w:val="22"/>
              </w:rPr>
              <w:t>20 nov 2026</w:t>
            </w:r>
          </w:p>
        </w:tc>
        <w:tc>
          <w:tcPr>
            <w:tcW w:type="dxa" w:w="1872"/>
          </w:tcPr>
          <w:p>
            <w:pPr>
              <w:spacing w:before="40" w:after="40" w:line="240" w:lineRule="auto"/>
            </w:pPr>
            <w:r/>
            <w:r>
              <w:rPr>
                <w:rFonts w:ascii="Times New Roman" w:hAnsi="Times New Roman"/>
                <w:sz w:val="22"/>
              </w:rPr>
              <w:t>Admin panel, API pública, ligas y soporte en inglés operativos; informe de cierre entregado a Panini y FIFA; retrospectiva final realizada</w:t>
            </w:r>
          </w:p>
        </w:tc>
        <w:tc>
          <w:tcPr>
            <w:tcW w:type="dxa" w:w="1872"/>
          </w:tcPr>
          <w:p>
            <w:pPr>
              <w:spacing w:before="40" w:after="40" w:line="240" w:lineRule="auto"/>
            </w:pPr>
            <w:r/>
            <w:r>
              <w:rPr>
                <w:rFonts w:ascii="Times New Roman" w:hAnsi="Times New Roman"/>
                <w:sz w:val="22"/>
              </w:rPr>
              <w:t>Joyce (PO)</w:t>
            </w:r>
          </w:p>
        </w:tc>
      </w:tr>
    </w:tbl>
    <w:p>
      <w:pPr>
        <w:spacing w:line="480" w:lineRule="auto" w:before="0" w:after="0"/>
        <w:jc w:val="left"/>
      </w:pPr>
    </w:p>
    <w:p>
      <w:pPr>
        <w:spacing w:line="480" w:lineRule="auto" w:before="0" w:after="0"/>
        <w:jc w:val="left"/>
      </w:pPr>
      <w:r>
        <w:rPr>
          <w:rFonts w:ascii="Times New Roman" w:hAnsi="Times New Roman"/>
          <w:b/>
          <w:i/>
          <w:sz w:val="24"/>
        </w:rPr>
        <w:t>Ruta Crítica</w:t>
      </w:r>
    </w:p>
    <w:p>
      <w:pPr>
        <w:spacing w:line="480" w:lineRule="auto" w:before="0" w:after="0"/>
      </w:pPr>
      <w:r>
        <w:rPr>
          <w:rFonts w:ascii="Times New Roman" w:hAnsi="Times New Roman"/>
          <w:i/>
          <w:sz w:val="24"/>
        </w:rPr>
        <w:t>Tabla 15. Ruta crítica del proyecto StickerHub.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w:t>
            </w:r>
          </w:p>
        </w:tc>
        <w:tc>
          <w:tcPr>
            <w:tcW w:type="dxa" w:w="1872"/>
          </w:tcPr>
          <w:p>
            <w:pPr>
              <w:spacing w:before="40" w:after="40" w:line="240" w:lineRule="auto"/>
            </w:pPr>
            <w:r/>
            <w:r>
              <w:rPr>
                <w:rFonts w:ascii="Times New Roman" w:hAnsi="Times New Roman"/>
                <w:b/>
                <w:sz w:val="22"/>
              </w:rPr>
              <w:t>Dependencia</w:t>
            </w:r>
          </w:p>
        </w:tc>
        <w:tc>
          <w:tcPr>
            <w:tcW w:type="dxa" w:w="1872"/>
          </w:tcPr>
          <w:p>
            <w:pPr>
              <w:spacing w:before="40" w:after="40" w:line="240" w:lineRule="auto"/>
            </w:pPr>
            <w:r/>
            <w:r>
              <w:rPr>
                <w:rFonts w:ascii="Times New Roman" w:hAnsi="Times New Roman"/>
                <w:b/>
                <w:sz w:val="22"/>
              </w:rPr>
              <w:t>Predecesor</w:t>
            </w:r>
          </w:p>
        </w:tc>
        <w:tc>
          <w:tcPr>
            <w:tcW w:type="dxa" w:w="1872"/>
          </w:tcPr>
          <w:p>
            <w:pPr>
              <w:spacing w:before="40" w:after="40" w:line="240" w:lineRule="auto"/>
            </w:pPr>
            <w:r/>
            <w:r>
              <w:rPr>
                <w:rFonts w:ascii="Times New Roman" w:hAnsi="Times New Roman"/>
                <w:b/>
                <w:sz w:val="22"/>
              </w:rPr>
              <w:t>Sucesor</w:t>
            </w:r>
          </w:p>
        </w:tc>
        <w:tc>
          <w:tcPr>
            <w:tcW w:type="dxa" w:w="1872"/>
          </w:tcPr>
          <w:p>
            <w:pPr>
              <w:spacing w:before="40" w:after="40" w:line="240" w:lineRule="auto"/>
            </w:pPr>
            <w:r/>
            <w:r>
              <w:rPr>
                <w:rFonts w:ascii="Times New Roman" w:hAnsi="Times New Roman"/>
                <w:b/>
                <w:sz w:val="22"/>
              </w:rPr>
              <w:t>Impacto si se retrasa</w:t>
            </w:r>
          </w:p>
        </w:tc>
      </w:tr>
      <w:tr>
        <w:tc>
          <w:tcPr>
            <w:tcW w:type="dxa" w:w="1872"/>
          </w:tcPr>
          <w:p>
            <w:pPr>
              <w:spacing w:before="40" w:after="40" w:line="240" w:lineRule="auto"/>
            </w:pPr>
            <w:r/>
            <w:r>
              <w:rPr>
                <w:rFonts w:ascii="Times New Roman" w:hAnsi="Times New Roman"/>
                <w:sz w:val="22"/>
              </w:rPr>
              <w:t>RC-1</w:t>
            </w:r>
          </w:p>
        </w:tc>
        <w:tc>
          <w:tcPr>
            <w:tcW w:type="dxa" w:w="1872"/>
          </w:tcPr>
          <w:p>
            <w:pPr>
              <w:spacing w:before="40" w:after="40" w:line="240" w:lineRule="auto"/>
            </w:pPr>
            <w:r/>
            <w:r>
              <w:rPr>
                <w:rFonts w:ascii="Times New Roman" w:hAnsi="Times New Roman"/>
                <w:sz w:val="22"/>
              </w:rPr>
              <w:t>Schema PostgreSQL + RLS debe estar definido antes de cualquier módulo de negocio</w:t>
            </w:r>
          </w:p>
        </w:tc>
        <w:tc>
          <w:tcPr>
            <w:tcW w:type="dxa" w:w="1872"/>
          </w:tcPr>
          <w:p>
            <w:pPr>
              <w:spacing w:before="40" w:after="40" w:line="240" w:lineRule="auto"/>
            </w:pPr>
            <w:r/>
            <w:r>
              <w:rPr>
                <w:rFonts w:ascii="Times New Roman" w:hAnsi="Times New Roman"/>
                <w:sz w:val="22"/>
              </w:rPr>
              <w:t>S1: DB schema</w:t>
            </w:r>
          </w:p>
        </w:tc>
        <w:tc>
          <w:tcPr>
            <w:tcW w:type="dxa" w:w="1872"/>
          </w:tcPr>
          <w:p>
            <w:pPr>
              <w:spacing w:before="40" w:after="40" w:line="240" w:lineRule="auto"/>
            </w:pPr>
            <w:r/>
            <w:r>
              <w:rPr>
                <w:rFonts w:ascii="Times New Roman" w:hAnsi="Times New Roman"/>
                <w:sz w:val="22"/>
              </w:rPr>
              <w:t>S1–S5: todos los módulos</w:t>
            </w:r>
          </w:p>
        </w:tc>
        <w:tc>
          <w:tcPr>
            <w:tcW w:type="dxa" w:w="1872"/>
          </w:tcPr>
          <w:p>
            <w:pPr>
              <w:spacing w:before="40" w:after="40" w:line="240" w:lineRule="auto"/>
            </w:pPr>
            <w:r/>
            <w:r>
              <w:rPr>
                <w:rFonts w:ascii="Times New Roman" w:hAnsi="Times New Roman"/>
                <w:sz w:val="22"/>
              </w:rPr>
              <w:t>Retraso en cascada de todo el MVP</w:t>
            </w:r>
          </w:p>
        </w:tc>
      </w:tr>
      <w:tr>
        <w:tc>
          <w:tcPr>
            <w:tcW w:type="dxa" w:w="1872"/>
          </w:tcPr>
          <w:p>
            <w:pPr>
              <w:spacing w:before="40" w:after="40" w:line="240" w:lineRule="auto"/>
            </w:pPr>
            <w:r/>
            <w:r>
              <w:rPr>
                <w:rFonts w:ascii="Times New Roman" w:hAnsi="Times New Roman"/>
                <w:sz w:val="22"/>
              </w:rPr>
              <w:t>RC-2</w:t>
            </w:r>
          </w:p>
        </w:tc>
        <w:tc>
          <w:tcPr>
            <w:tcW w:type="dxa" w:w="1872"/>
          </w:tcPr>
          <w:p>
            <w:pPr>
              <w:spacing w:before="40" w:after="40" w:line="240" w:lineRule="auto"/>
            </w:pPr>
            <w:r/>
            <w:r>
              <w:rPr>
                <w:rFonts w:ascii="Times New Roman" w:hAnsi="Times New Roman"/>
                <w:sz w:val="22"/>
              </w:rPr>
              <w:t>Auth funcional es prerequisito para cualquier funcionalidad de usuario</w:t>
            </w:r>
          </w:p>
        </w:tc>
        <w:tc>
          <w:tcPr>
            <w:tcW w:type="dxa" w:w="1872"/>
          </w:tcPr>
          <w:p>
            <w:pPr>
              <w:spacing w:before="40" w:after="40" w:line="240" w:lineRule="auto"/>
            </w:pPr>
            <w:r/>
            <w:r>
              <w:rPr>
                <w:rFonts w:ascii="Times New Roman" w:hAnsi="Times New Roman"/>
                <w:sz w:val="22"/>
              </w:rPr>
              <w:t>S1: magic link + middleware</w:t>
            </w:r>
          </w:p>
        </w:tc>
        <w:tc>
          <w:tcPr>
            <w:tcW w:type="dxa" w:w="1872"/>
          </w:tcPr>
          <w:p>
            <w:pPr>
              <w:spacing w:before="40" w:after="40" w:line="240" w:lineRule="auto"/>
            </w:pPr>
            <w:r/>
            <w:r>
              <w:rPr>
                <w:rFonts w:ascii="Times New Roman" w:hAnsi="Times New Roman"/>
                <w:sz w:val="22"/>
              </w:rPr>
              <w:t>S2: álbum, S3: sobres, S4: marketplace</w:t>
            </w:r>
          </w:p>
        </w:tc>
        <w:tc>
          <w:tcPr>
            <w:tcW w:type="dxa" w:w="1872"/>
          </w:tcPr>
          <w:p>
            <w:pPr>
              <w:spacing w:before="40" w:after="40" w:line="240" w:lineRule="auto"/>
            </w:pPr>
            <w:r/>
            <w:r>
              <w:rPr>
                <w:rFonts w:ascii="Times New Roman" w:hAnsi="Times New Roman"/>
                <w:sz w:val="22"/>
              </w:rPr>
              <w:t>Imposible probar módulos sin sesión activa</w:t>
            </w:r>
          </w:p>
        </w:tc>
      </w:tr>
      <w:tr>
        <w:tc>
          <w:tcPr>
            <w:tcW w:type="dxa" w:w="1872"/>
          </w:tcPr>
          <w:p>
            <w:pPr>
              <w:spacing w:before="40" w:after="40" w:line="240" w:lineRule="auto"/>
            </w:pPr>
            <w:r/>
            <w:r>
              <w:rPr>
                <w:rFonts w:ascii="Times New Roman" w:hAnsi="Times New Roman"/>
                <w:sz w:val="22"/>
              </w:rPr>
              <w:t>RC-3</w:t>
            </w:r>
          </w:p>
        </w:tc>
        <w:tc>
          <w:tcPr>
            <w:tcW w:type="dxa" w:w="1872"/>
          </w:tcPr>
          <w:p>
            <w:pPr>
              <w:spacing w:before="40" w:after="40" w:line="240" w:lineRule="auto"/>
            </w:pPr>
            <w:r/>
            <w:r>
              <w:rPr>
                <w:rFonts w:ascii="Times New Roman" w:hAnsi="Times New Roman"/>
                <w:sz w:val="22"/>
              </w:rPr>
              <w:t>Sistema de monedas debe existir antes de la tienda y el marketplace</w:t>
            </w:r>
          </w:p>
        </w:tc>
        <w:tc>
          <w:tcPr>
            <w:tcW w:type="dxa" w:w="1872"/>
          </w:tcPr>
          <w:p>
            <w:pPr>
              <w:spacing w:before="40" w:after="40" w:line="240" w:lineRule="auto"/>
            </w:pPr>
            <w:r/>
            <w:r>
              <w:rPr>
                <w:rFonts w:ascii="Times New Roman" w:hAnsi="Times New Roman"/>
                <w:sz w:val="22"/>
              </w:rPr>
              <w:t>S3: economy</w:t>
            </w:r>
          </w:p>
        </w:tc>
        <w:tc>
          <w:tcPr>
            <w:tcW w:type="dxa" w:w="1872"/>
          </w:tcPr>
          <w:p>
            <w:pPr>
              <w:spacing w:before="40" w:after="40" w:line="240" w:lineRule="auto"/>
            </w:pPr>
            <w:r/>
            <w:r>
              <w:rPr>
                <w:rFonts w:ascii="Times New Roman" w:hAnsi="Times New Roman"/>
                <w:sz w:val="22"/>
              </w:rPr>
              <w:t>S3: tienda, S4: trading</w:t>
            </w:r>
          </w:p>
        </w:tc>
        <w:tc>
          <w:tcPr>
            <w:tcW w:type="dxa" w:w="1872"/>
          </w:tcPr>
          <w:p>
            <w:pPr>
              <w:spacing w:before="40" w:after="40" w:line="240" w:lineRule="auto"/>
            </w:pPr>
            <w:r/>
            <w:r>
              <w:rPr>
                <w:rFonts w:ascii="Times New Roman" w:hAnsi="Times New Roman"/>
                <w:sz w:val="22"/>
              </w:rPr>
              <w:t>Tienda no funciona sin saldo de usuario</w:t>
            </w:r>
          </w:p>
        </w:tc>
      </w:tr>
      <w:tr>
        <w:tc>
          <w:tcPr>
            <w:tcW w:type="dxa" w:w="1872"/>
          </w:tcPr>
          <w:p>
            <w:pPr>
              <w:spacing w:before="40" w:after="40" w:line="240" w:lineRule="auto"/>
            </w:pPr>
            <w:r/>
            <w:r>
              <w:rPr>
                <w:rFonts w:ascii="Times New Roman" w:hAnsi="Times New Roman"/>
                <w:sz w:val="22"/>
              </w:rPr>
              <w:t>RC-4</w:t>
            </w:r>
          </w:p>
        </w:tc>
        <w:tc>
          <w:tcPr>
            <w:tcW w:type="dxa" w:w="1872"/>
          </w:tcPr>
          <w:p>
            <w:pPr>
              <w:spacing w:before="40" w:after="40" w:line="240" w:lineRule="auto"/>
            </w:pPr>
            <w:r/>
            <w:r>
              <w:rPr>
                <w:rFonts w:ascii="Times New Roman" w:hAnsi="Times New Roman"/>
                <w:sz w:val="22"/>
              </w:rPr>
              <w:t>Supabase Pro debe migrarse antes del chat en tiempo real</w:t>
            </w:r>
          </w:p>
        </w:tc>
        <w:tc>
          <w:tcPr>
            <w:tcW w:type="dxa" w:w="1872"/>
          </w:tcPr>
          <w:p>
            <w:pPr>
              <w:spacing w:before="40" w:after="40" w:line="240" w:lineRule="auto"/>
            </w:pPr>
            <w:r/>
            <w:r>
              <w:rPr>
                <w:rFonts w:ascii="Times New Roman" w:hAnsi="Times New Roman"/>
                <w:sz w:val="22"/>
              </w:rPr>
              <w:t>S2.1: migración</w:t>
            </w:r>
          </w:p>
        </w:tc>
        <w:tc>
          <w:tcPr>
            <w:tcW w:type="dxa" w:w="1872"/>
          </w:tcPr>
          <w:p>
            <w:pPr>
              <w:spacing w:before="40" w:after="40" w:line="240" w:lineRule="auto"/>
            </w:pPr>
            <w:r/>
            <w:r>
              <w:rPr>
                <w:rFonts w:ascii="Times New Roman" w:hAnsi="Times New Roman"/>
                <w:sz w:val="22"/>
              </w:rPr>
              <w:t>S2.3: chat Realtime</w:t>
            </w:r>
          </w:p>
        </w:tc>
        <w:tc>
          <w:tcPr>
            <w:tcW w:type="dxa" w:w="1872"/>
          </w:tcPr>
          <w:p>
            <w:pPr>
              <w:spacing w:before="40" w:after="40" w:line="240" w:lineRule="auto"/>
            </w:pPr>
            <w:r/>
            <w:r>
              <w:rPr>
                <w:rFonts w:ascii="Times New Roman" w:hAnsi="Times New Roman"/>
                <w:sz w:val="22"/>
              </w:rPr>
              <w:t>Realtime no está disponible en plan gratuito</w:t>
            </w:r>
          </w:p>
        </w:tc>
      </w:tr>
      <w:tr>
        <w:tc>
          <w:tcPr>
            <w:tcW w:type="dxa" w:w="1872"/>
          </w:tcPr>
          <w:p>
            <w:pPr>
              <w:spacing w:before="40" w:after="40" w:line="240" w:lineRule="auto"/>
            </w:pPr>
            <w:r/>
            <w:r>
              <w:rPr>
                <w:rFonts w:ascii="Times New Roman" w:hAnsi="Times New Roman"/>
                <w:sz w:val="22"/>
              </w:rPr>
              <w:t>RC-5</w:t>
            </w:r>
          </w:p>
        </w:tc>
        <w:tc>
          <w:tcPr>
            <w:tcW w:type="dxa" w:w="1872"/>
          </w:tcPr>
          <w:p>
            <w:pPr>
              <w:spacing w:before="40" w:after="40" w:line="240" w:lineRule="auto"/>
            </w:pPr>
            <w:r/>
            <w:r>
              <w:rPr>
                <w:rFonts w:ascii="Times New Roman" w:hAnsi="Times New Roman"/>
                <w:sz w:val="22"/>
              </w:rPr>
              <w:t>Cuenta Stripe verificada antes de cualquier flujo de pago real</w:t>
            </w:r>
          </w:p>
        </w:tc>
        <w:tc>
          <w:tcPr>
            <w:tcW w:type="dxa" w:w="1872"/>
          </w:tcPr>
          <w:p>
            <w:pPr>
              <w:spacing w:before="40" w:after="40" w:line="240" w:lineRule="auto"/>
            </w:pPr>
            <w:r/>
            <w:r>
              <w:rPr>
                <w:rFonts w:ascii="Times New Roman" w:hAnsi="Times New Roman"/>
                <w:sz w:val="22"/>
              </w:rPr>
              <w:t>S3.1: Stripe setup + legal</w:t>
            </w:r>
          </w:p>
        </w:tc>
        <w:tc>
          <w:tcPr>
            <w:tcW w:type="dxa" w:w="1872"/>
          </w:tcPr>
          <w:p>
            <w:pPr>
              <w:spacing w:before="40" w:after="40" w:line="240" w:lineRule="auto"/>
            </w:pPr>
            <w:r/>
            <w:r>
              <w:rPr>
                <w:rFonts w:ascii="Times New Roman" w:hAnsi="Times New Roman"/>
                <w:sz w:val="22"/>
              </w:rPr>
              <w:t>S3.2: sobres premium, suscripción</w:t>
            </w:r>
          </w:p>
        </w:tc>
        <w:tc>
          <w:tcPr>
            <w:tcW w:type="dxa" w:w="1872"/>
          </w:tcPr>
          <w:p>
            <w:pPr>
              <w:spacing w:before="40" w:after="40" w:line="240" w:lineRule="auto"/>
            </w:pPr>
            <w:r/>
            <w:r>
              <w:rPr>
                <w:rFonts w:ascii="Times New Roman" w:hAnsi="Times New Roman"/>
                <w:sz w:val="22"/>
              </w:rPr>
              <w:t>Sin Stripe verificado no se procesan pagos en producción</w:t>
            </w:r>
          </w:p>
        </w:tc>
      </w:tr>
      <w:tr>
        <w:tc>
          <w:tcPr>
            <w:tcW w:type="dxa" w:w="1872"/>
          </w:tcPr>
          <w:p>
            <w:pPr>
              <w:spacing w:before="40" w:after="40" w:line="240" w:lineRule="auto"/>
            </w:pPr>
            <w:r/>
            <w:r>
              <w:rPr>
                <w:rFonts w:ascii="Times New Roman" w:hAnsi="Times New Roman"/>
                <w:sz w:val="22"/>
              </w:rPr>
              <w:t>RC-6</w:t>
            </w:r>
          </w:p>
        </w:tc>
        <w:tc>
          <w:tcPr>
            <w:tcW w:type="dxa" w:w="1872"/>
          </w:tcPr>
          <w:p>
            <w:pPr>
              <w:spacing w:before="40" w:after="40" w:line="240" w:lineRule="auto"/>
            </w:pPr>
            <w:r/>
            <w:r>
              <w:rPr>
                <w:rFonts w:ascii="Times New Roman" w:hAnsi="Times New Roman"/>
                <w:sz w:val="22"/>
              </w:rPr>
              <w:t>Arquitectura multi-álbum debe implementarse antes de Copa América</w:t>
            </w:r>
          </w:p>
        </w:tc>
        <w:tc>
          <w:tcPr>
            <w:tcW w:type="dxa" w:w="1872"/>
          </w:tcPr>
          <w:p>
            <w:pPr>
              <w:spacing w:before="40" w:after="40" w:line="240" w:lineRule="auto"/>
            </w:pPr>
            <w:r/>
            <w:r>
              <w:rPr>
                <w:rFonts w:ascii="Times New Roman" w:hAnsi="Times New Roman"/>
                <w:sz w:val="22"/>
              </w:rPr>
              <w:t>S3.2: migración modelo datos</w:t>
            </w:r>
          </w:p>
        </w:tc>
        <w:tc>
          <w:tcPr>
            <w:tcW w:type="dxa" w:w="1872"/>
          </w:tcPr>
          <w:p>
            <w:pPr>
              <w:spacing w:before="40" w:after="40" w:line="240" w:lineRule="auto"/>
            </w:pPr>
            <w:r/>
            <w:r>
              <w:rPr>
                <w:rFonts w:ascii="Times New Roman" w:hAnsi="Times New Roman"/>
                <w:sz w:val="22"/>
              </w:rPr>
              <w:t>S3.3: álbum Copa América</w:t>
            </w:r>
          </w:p>
        </w:tc>
        <w:tc>
          <w:tcPr>
            <w:tcW w:type="dxa" w:w="1872"/>
          </w:tcPr>
          <w:p>
            <w:pPr>
              <w:spacing w:before="40" w:after="40" w:line="240" w:lineRule="auto"/>
            </w:pPr>
            <w:r/>
            <w:r>
              <w:rPr>
                <w:rFonts w:ascii="Times New Roman" w:hAnsi="Times New Roman"/>
                <w:sz w:val="22"/>
              </w:rPr>
              <w:t>Los nuevos álbumes rompen el modelo de datos existente</w:t>
            </w:r>
          </w:p>
        </w:tc>
      </w:tr>
      <w:tr>
        <w:tc>
          <w:tcPr>
            <w:tcW w:type="dxa" w:w="1872"/>
          </w:tcPr>
          <w:p>
            <w:pPr>
              <w:spacing w:before="40" w:after="40" w:line="240" w:lineRule="auto"/>
            </w:pPr>
            <w:r/>
            <w:r>
              <w:rPr>
                <w:rFonts w:ascii="Times New Roman" w:hAnsi="Times New Roman"/>
                <w:sz w:val="22"/>
              </w:rPr>
              <w:t>RC-7</w:t>
            </w:r>
          </w:p>
        </w:tc>
        <w:tc>
          <w:tcPr>
            <w:tcW w:type="dxa" w:w="1872"/>
          </w:tcPr>
          <w:p>
            <w:pPr>
              <w:spacing w:before="40" w:after="40" w:line="240" w:lineRule="auto"/>
            </w:pPr>
            <w:r/>
            <w:r>
              <w:rPr>
                <w:rFonts w:ascii="Times New Roman" w:hAnsi="Times New Roman"/>
                <w:sz w:val="22"/>
              </w:rPr>
              <w:t>EAS Build + certificados iOS/Android configurados antes de features móviles</w:t>
            </w:r>
          </w:p>
        </w:tc>
        <w:tc>
          <w:tcPr>
            <w:tcW w:type="dxa" w:w="1872"/>
          </w:tcPr>
          <w:p>
            <w:pPr>
              <w:spacing w:before="40" w:after="40" w:line="240" w:lineRule="auto"/>
            </w:pPr>
            <w:r/>
            <w:r>
              <w:rPr>
                <w:rFonts w:ascii="Times New Roman" w:hAnsi="Times New Roman"/>
                <w:sz w:val="22"/>
              </w:rPr>
              <w:t>S4.1: React Native setup</w:t>
            </w:r>
          </w:p>
        </w:tc>
        <w:tc>
          <w:tcPr>
            <w:tcW w:type="dxa" w:w="1872"/>
          </w:tcPr>
          <w:p>
            <w:pPr>
              <w:spacing w:before="40" w:after="40" w:line="240" w:lineRule="auto"/>
            </w:pPr>
            <w:r/>
            <w:r>
              <w:rPr>
                <w:rFonts w:ascii="Times New Roman" w:hAnsi="Times New Roman"/>
                <w:sz w:val="22"/>
              </w:rPr>
              <w:t>S4.2: módulos iOS/Android</w:t>
            </w:r>
          </w:p>
        </w:tc>
        <w:tc>
          <w:tcPr>
            <w:tcW w:type="dxa" w:w="1872"/>
          </w:tcPr>
          <w:p>
            <w:pPr>
              <w:spacing w:before="40" w:after="40" w:line="240" w:lineRule="auto"/>
            </w:pPr>
            <w:r/>
            <w:r>
              <w:rPr>
                <w:rFonts w:ascii="Times New Roman" w:hAnsi="Times New Roman"/>
                <w:sz w:val="22"/>
              </w:rPr>
              <w:t>Sin builds funcionales no se puede verificar en dispositivo real</w:t>
            </w:r>
          </w:p>
        </w:tc>
      </w:tr>
      <w:tr>
        <w:tc>
          <w:tcPr>
            <w:tcW w:type="dxa" w:w="1872"/>
          </w:tcPr>
          <w:p>
            <w:pPr>
              <w:spacing w:before="40" w:after="40" w:line="240" w:lineRule="auto"/>
            </w:pPr>
            <w:r/>
            <w:r>
              <w:rPr>
                <w:rFonts w:ascii="Times New Roman" w:hAnsi="Times New Roman"/>
                <w:sz w:val="22"/>
              </w:rPr>
              <w:t>RC-8</w:t>
            </w:r>
          </w:p>
        </w:tc>
        <w:tc>
          <w:tcPr>
            <w:tcW w:type="dxa" w:w="1872"/>
          </w:tcPr>
          <w:p>
            <w:pPr>
              <w:spacing w:before="40" w:after="40" w:line="240" w:lineRule="auto"/>
            </w:pPr>
            <w:r/>
            <w:r>
              <w:rPr>
                <w:rFonts w:ascii="Times New Roman" w:hAnsi="Times New Roman"/>
                <w:sz w:val="22"/>
              </w:rPr>
              <w:t>App Store y Google Play submission antes del lanzamiento público</w:t>
            </w:r>
          </w:p>
        </w:tc>
        <w:tc>
          <w:tcPr>
            <w:tcW w:type="dxa" w:w="1872"/>
          </w:tcPr>
          <w:p>
            <w:pPr>
              <w:spacing w:before="40" w:after="40" w:line="240" w:lineRule="auto"/>
            </w:pPr>
            <w:r/>
            <w:r>
              <w:rPr>
                <w:rFonts w:ascii="Times New Roman" w:hAnsi="Times New Roman"/>
                <w:sz w:val="22"/>
              </w:rPr>
              <w:t>S4.3: submisión</w:t>
            </w:r>
          </w:p>
        </w:tc>
        <w:tc>
          <w:tcPr>
            <w:tcW w:type="dxa" w:w="1872"/>
          </w:tcPr>
          <w:p>
            <w:pPr>
              <w:spacing w:before="40" w:after="40" w:line="240" w:lineRule="auto"/>
            </w:pPr>
            <w:r/>
            <w:r>
              <w:rPr>
                <w:rFonts w:ascii="Times New Roman" w:hAnsi="Times New Roman"/>
                <w:sz w:val="22"/>
              </w:rPr>
              <w:t>S4.3: lanzamiento (depende de revisión Apple/Google)</w:t>
            </w:r>
          </w:p>
        </w:tc>
        <w:tc>
          <w:tcPr>
            <w:tcW w:type="dxa" w:w="1872"/>
          </w:tcPr>
          <w:p>
            <w:pPr>
              <w:spacing w:before="40" w:after="40" w:line="240" w:lineRule="auto"/>
            </w:pPr>
            <w:r/>
            <w:r>
              <w:rPr>
                <w:rFonts w:ascii="Times New Roman" w:hAnsi="Times New Roman"/>
                <w:sz w:val="22"/>
              </w:rPr>
              <w:t>Ciclos de revisión de Apple (1–7 días) son externos y pueden retrasar el milestone</w:t>
            </w:r>
          </w:p>
        </w:tc>
      </w:tr>
      <w:tr>
        <w:tc>
          <w:tcPr>
            <w:tcW w:type="dxa" w:w="1872"/>
          </w:tcPr>
          <w:p>
            <w:pPr>
              <w:spacing w:before="40" w:after="40" w:line="240" w:lineRule="auto"/>
            </w:pPr>
            <w:r/>
            <w:r>
              <w:rPr>
                <w:rFonts w:ascii="Times New Roman" w:hAnsi="Times New Roman"/>
                <w:sz w:val="22"/>
              </w:rPr>
              <w:t>RC-9</w:t>
            </w:r>
          </w:p>
        </w:tc>
        <w:tc>
          <w:tcPr>
            <w:tcW w:type="dxa" w:w="1872"/>
          </w:tcPr>
          <w:p>
            <w:pPr>
              <w:spacing w:before="40" w:after="40" w:line="240" w:lineRule="auto"/>
            </w:pPr>
            <w:r/>
            <w:r>
              <w:rPr>
                <w:rFonts w:ascii="Times New Roman" w:hAnsi="Times New Roman"/>
                <w:sz w:val="22"/>
              </w:rPr>
              <w:t>API pública v1 debe estar disponible antes del multi-idioma (usa endpoints internacionales)</w:t>
            </w:r>
          </w:p>
        </w:tc>
        <w:tc>
          <w:tcPr>
            <w:tcW w:type="dxa" w:w="1872"/>
          </w:tcPr>
          <w:p>
            <w:pPr>
              <w:spacing w:before="40" w:after="40" w:line="240" w:lineRule="auto"/>
            </w:pPr>
            <w:r/>
            <w:r>
              <w:rPr>
                <w:rFonts w:ascii="Times New Roman" w:hAnsi="Times New Roman"/>
                <w:sz w:val="22"/>
              </w:rPr>
              <w:t>S5.1: API pública</w:t>
            </w:r>
          </w:p>
        </w:tc>
        <w:tc>
          <w:tcPr>
            <w:tcW w:type="dxa" w:w="1872"/>
          </w:tcPr>
          <w:p>
            <w:pPr>
              <w:spacing w:before="40" w:after="40" w:line="240" w:lineRule="auto"/>
            </w:pPr>
            <w:r/>
            <w:r>
              <w:rPr>
                <w:rFonts w:ascii="Times New Roman" w:hAnsi="Times New Roman"/>
                <w:sz w:val="22"/>
              </w:rPr>
              <w:t>S5.2: next-intl + integraciones</w:t>
            </w:r>
          </w:p>
        </w:tc>
        <w:tc>
          <w:tcPr>
            <w:tcW w:type="dxa" w:w="1872"/>
          </w:tcPr>
          <w:p>
            <w:pPr>
              <w:spacing w:before="40" w:after="40" w:line="240" w:lineRule="auto"/>
            </w:pPr>
            <w:r/>
            <w:r>
              <w:rPr>
                <w:rFonts w:ascii="Times New Roman" w:hAnsi="Times New Roman"/>
                <w:sz w:val="22"/>
              </w:rPr>
              <w:t>Integraciones externas dependen de endpoints de la API pública</w:t>
            </w:r>
          </w:p>
        </w:tc>
      </w:tr>
    </w:tbl>
    <w:p>
      <w:pPr>
        <w:spacing w:line="480" w:lineRule="auto" w:before="0" w:after="0"/>
        <w:jc w:val="left"/>
      </w:pPr>
    </w:p>
    <w:p>
      <w:pPr>
        <w:spacing w:line="480" w:lineRule="auto" w:before="0" w:after="0"/>
        <w:jc w:val="left"/>
      </w:pPr>
      <w:r>
        <w:rPr>
          <w:rFonts w:ascii="Times New Roman" w:hAnsi="Times New Roman"/>
          <w:b/>
          <w:i/>
          <w:sz w:val="24"/>
        </w:rPr>
        <w:t>Indicadores de Control del Cronograma</w:t>
      </w:r>
    </w:p>
    <w:p>
      <w:pPr>
        <w:spacing w:line="480" w:lineRule="auto" w:before="0" w:after="0"/>
      </w:pPr>
      <w:r>
        <w:rPr>
          <w:rFonts w:ascii="Times New Roman" w:hAnsi="Times New Roman"/>
          <w:i/>
          <w:sz w:val="24"/>
        </w:rPr>
        <w:t>Tabla 16. Indicadores de control del cronograma del proyecto StickerHub.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40" w:after="40" w:line="240" w:lineRule="auto"/>
            </w:pPr>
            <w:r/>
            <w:r>
              <w:rPr>
                <w:rFonts w:ascii="Times New Roman" w:hAnsi="Times New Roman"/>
                <w:b/>
                <w:sz w:val="22"/>
              </w:rPr>
              <w:t>Indicador</w:t>
            </w:r>
          </w:p>
        </w:tc>
        <w:tc>
          <w:tcPr>
            <w:tcW w:type="dxa" w:w="1872"/>
          </w:tcPr>
          <w:p>
            <w:pPr>
              <w:spacing w:before="40" w:after="40" w:line="240" w:lineRule="auto"/>
            </w:pPr>
            <w:r/>
            <w:r>
              <w:rPr>
                <w:rFonts w:ascii="Times New Roman" w:hAnsi="Times New Roman"/>
                <w:b/>
                <w:sz w:val="22"/>
              </w:rPr>
              <w:t>Definición</w:t>
            </w:r>
          </w:p>
        </w:tc>
        <w:tc>
          <w:tcPr>
            <w:tcW w:type="dxa" w:w="1872"/>
          </w:tcPr>
          <w:p>
            <w:pPr>
              <w:spacing w:before="40" w:after="40" w:line="240" w:lineRule="auto"/>
            </w:pPr>
            <w:r/>
            <w:r>
              <w:rPr>
                <w:rFonts w:ascii="Times New Roman" w:hAnsi="Times New Roman"/>
                <w:b/>
                <w:sz w:val="22"/>
              </w:rPr>
              <w:t>Meta</w:t>
            </w:r>
          </w:p>
        </w:tc>
        <w:tc>
          <w:tcPr>
            <w:tcW w:type="dxa" w:w="1872"/>
          </w:tcPr>
          <w:p>
            <w:pPr>
              <w:spacing w:before="40" w:after="40" w:line="240" w:lineRule="auto"/>
            </w:pPr>
            <w:r/>
            <w:r>
              <w:rPr>
                <w:rFonts w:ascii="Times New Roman" w:hAnsi="Times New Roman"/>
                <w:b/>
                <w:sz w:val="22"/>
              </w:rPr>
              <w:t>Frecuencia</w:t>
            </w:r>
          </w:p>
        </w:tc>
        <w:tc>
          <w:tcPr>
            <w:tcW w:type="dxa" w:w="1872"/>
          </w:tcPr>
          <w:p>
            <w:pPr>
              <w:spacing w:before="40" w:after="40" w:line="240" w:lineRule="auto"/>
            </w:pPr>
            <w:r/>
            <w:r>
              <w:rPr>
                <w:rFonts w:ascii="Times New Roman" w:hAnsi="Times New Roman"/>
                <w:b/>
                <w:sz w:val="22"/>
              </w:rPr>
              <w:t>Responsable</w:t>
            </w:r>
          </w:p>
        </w:tc>
      </w:tr>
      <w:tr>
        <w:tc>
          <w:tcPr>
            <w:tcW w:type="dxa" w:w="1872"/>
          </w:tcPr>
          <w:p>
            <w:pPr>
              <w:spacing w:before="40" w:after="40" w:line="240" w:lineRule="auto"/>
            </w:pPr>
            <w:r/>
            <w:r>
              <w:rPr>
                <w:rFonts w:ascii="Times New Roman" w:hAnsi="Times New Roman"/>
                <w:sz w:val="22"/>
              </w:rPr>
              <w:t>SPI (Schedule Performance Index)</w:t>
            </w:r>
          </w:p>
        </w:tc>
        <w:tc>
          <w:tcPr>
            <w:tcW w:type="dxa" w:w="1872"/>
          </w:tcPr>
          <w:p>
            <w:pPr>
              <w:spacing w:before="40" w:after="40" w:line="240" w:lineRule="auto"/>
            </w:pPr>
            <w:r/>
            <w:r>
              <w:rPr>
                <w:rFonts w:ascii="Times New Roman" w:hAnsi="Times New Roman"/>
                <w:sz w:val="22"/>
              </w:rPr>
              <w:t>SP Completados Acumulados / SP Planificados Acumulados</w:t>
            </w:r>
          </w:p>
        </w:tc>
        <w:tc>
          <w:tcPr>
            <w:tcW w:type="dxa" w:w="1872"/>
          </w:tcPr>
          <w:p>
            <w:pPr>
              <w:spacing w:before="40" w:after="40" w:line="240" w:lineRule="auto"/>
            </w:pPr>
            <w:r/>
            <w:r>
              <w:rPr>
                <w:rFonts w:ascii="Times New Roman" w:hAnsi="Times New Roman"/>
                <w:sz w:val="22"/>
              </w:rPr>
              <w:t>≥ 0.90</w:t>
            </w:r>
          </w:p>
        </w:tc>
        <w:tc>
          <w:tcPr>
            <w:tcW w:type="dxa" w:w="1872"/>
          </w:tcPr>
          <w:p>
            <w:pPr>
              <w:spacing w:before="40" w:after="40" w:line="240" w:lineRule="auto"/>
            </w:pPr>
            <w:r/>
            <w:r>
              <w:rPr>
                <w:rFonts w:ascii="Times New Roman" w:hAnsi="Times New Roman"/>
                <w:sz w:val="22"/>
              </w:rPr>
              <w:t>Fin de cada sprint</w:t>
            </w:r>
          </w:p>
        </w:tc>
        <w:tc>
          <w:tcPr>
            <w:tcW w:type="dxa" w:w="1872"/>
          </w:tcPr>
          <w:p>
            <w:pPr>
              <w:spacing w:before="40" w:after="40" w:line="240" w:lineRule="auto"/>
            </w:pPr>
            <w:r/>
            <w:r>
              <w:rPr>
                <w:rFonts w:ascii="Times New Roman" w:hAnsi="Times New Roman"/>
                <w:sz w:val="22"/>
              </w:rPr>
              <w:t>Scrum Master (Joseph)</w:t>
            </w:r>
          </w:p>
        </w:tc>
      </w:tr>
      <w:tr>
        <w:tc>
          <w:tcPr>
            <w:tcW w:type="dxa" w:w="1872"/>
          </w:tcPr>
          <w:p>
            <w:pPr>
              <w:spacing w:before="40" w:after="40" w:line="240" w:lineRule="auto"/>
            </w:pPr>
            <w:r/>
            <w:r>
              <w:rPr>
                <w:rFonts w:ascii="Times New Roman" w:hAnsi="Times New Roman"/>
                <w:sz w:val="22"/>
              </w:rPr>
              <w:t>Schedule Variance (SV)</w:t>
            </w:r>
          </w:p>
        </w:tc>
        <w:tc>
          <w:tcPr>
            <w:tcW w:type="dxa" w:w="1872"/>
          </w:tcPr>
          <w:p>
            <w:pPr>
              <w:spacing w:before="40" w:after="40" w:line="240" w:lineRule="auto"/>
            </w:pPr>
            <w:r/>
            <w:r>
              <w:rPr>
                <w:rFonts w:ascii="Times New Roman" w:hAnsi="Times New Roman"/>
                <w:sz w:val="22"/>
              </w:rPr>
              <w:t>SP Completados − SP Planificados en el sprint</w:t>
            </w:r>
          </w:p>
        </w:tc>
        <w:tc>
          <w:tcPr>
            <w:tcW w:type="dxa" w:w="1872"/>
          </w:tcPr>
          <w:p>
            <w:pPr>
              <w:spacing w:before="40" w:after="40" w:line="240" w:lineRule="auto"/>
            </w:pPr>
            <w:r/>
            <w:r>
              <w:rPr>
                <w:rFonts w:ascii="Times New Roman" w:hAnsi="Times New Roman"/>
                <w:sz w:val="22"/>
              </w:rPr>
              <w:t>≥ −3 SP/sprint</w:t>
            </w:r>
          </w:p>
        </w:tc>
        <w:tc>
          <w:tcPr>
            <w:tcW w:type="dxa" w:w="1872"/>
          </w:tcPr>
          <w:p>
            <w:pPr>
              <w:spacing w:before="40" w:after="40" w:line="240" w:lineRule="auto"/>
            </w:pPr>
            <w:r/>
            <w:r>
              <w:rPr>
                <w:rFonts w:ascii="Times New Roman" w:hAnsi="Times New Roman"/>
                <w:sz w:val="22"/>
              </w:rPr>
              <w:t>Fin de cada sprint</w:t>
            </w:r>
          </w:p>
        </w:tc>
        <w:tc>
          <w:tcPr>
            <w:tcW w:type="dxa" w:w="1872"/>
          </w:tcPr>
          <w:p>
            <w:pPr>
              <w:spacing w:before="40" w:after="40" w:line="240" w:lineRule="auto"/>
            </w:pPr>
            <w:r/>
            <w:r>
              <w:rPr>
                <w:rFonts w:ascii="Times New Roman" w:hAnsi="Times New Roman"/>
                <w:sz w:val="22"/>
              </w:rPr>
              <w:t>Scrum Master (Joseph)</w:t>
            </w:r>
          </w:p>
        </w:tc>
      </w:tr>
      <w:tr>
        <w:tc>
          <w:tcPr>
            <w:tcW w:type="dxa" w:w="1872"/>
          </w:tcPr>
          <w:p>
            <w:pPr>
              <w:spacing w:before="40" w:after="40" w:line="240" w:lineRule="auto"/>
            </w:pPr>
            <w:r/>
            <w:r>
              <w:rPr>
                <w:rFonts w:ascii="Times New Roman" w:hAnsi="Times New Roman"/>
                <w:sz w:val="22"/>
              </w:rPr>
              <w:t>Milestone Adherence</w:t>
            </w:r>
          </w:p>
        </w:tc>
        <w:tc>
          <w:tcPr>
            <w:tcW w:type="dxa" w:w="1872"/>
          </w:tcPr>
          <w:p>
            <w:pPr>
              <w:spacing w:before="40" w:after="40" w:line="240" w:lineRule="auto"/>
            </w:pPr>
            <w:r/>
            <w:r>
              <w:rPr>
                <w:rFonts w:ascii="Times New Roman" w:hAnsi="Times New Roman"/>
                <w:sz w:val="22"/>
              </w:rPr>
              <w:t>% de milestones M-0 a M-5 completados en la fecha objetivo</w:t>
            </w:r>
          </w:p>
        </w:tc>
        <w:tc>
          <w:tcPr>
            <w:tcW w:type="dxa" w:w="1872"/>
          </w:tcPr>
          <w:p>
            <w:pPr>
              <w:spacing w:before="40" w:after="40" w:line="240" w:lineRule="auto"/>
            </w:pPr>
            <w:r/>
            <w:r>
              <w:rPr>
                <w:rFonts w:ascii="Times New Roman" w:hAnsi="Times New Roman"/>
                <w:sz w:val="22"/>
              </w:rPr>
              <w:t>100%</w:t>
            </w:r>
          </w:p>
        </w:tc>
        <w:tc>
          <w:tcPr>
            <w:tcW w:type="dxa" w:w="1872"/>
          </w:tcPr>
          <w:p>
            <w:pPr>
              <w:spacing w:before="40" w:after="40" w:line="240" w:lineRule="auto"/>
            </w:pPr>
            <w:r/>
            <w:r>
              <w:rPr>
                <w:rFonts w:ascii="Times New Roman" w:hAnsi="Times New Roman"/>
                <w:sz w:val="22"/>
              </w:rPr>
              <w:t>Al alcanzar cada milestone</w:t>
            </w:r>
          </w:p>
        </w:tc>
        <w:tc>
          <w:tcPr>
            <w:tcW w:type="dxa" w:w="1872"/>
          </w:tcPr>
          <w:p>
            <w:pPr>
              <w:spacing w:before="40" w:after="40" w:line="240" w:lineRule="auto"/>
            </w:pPr>
            <w:r/>
            <w:r>
              <w:rPr>
                <w:rFonts w:ascii="Times New Roman" w:hAnsi="Times New Roman"/>
                <w:sz w:val="22"/>
              </w:rPr>
              <w:t>Product Owner (Joyce)</w:t>
            </w:r>
          </w:p>
        </w:tc>
      </w:tr>
      <w:tr>
        <w:tc>
          <w:tcPr>
            <w:tcW w:type="dxa" w:w="1872"/>
          </w:tcPr>
          <w:p>
            <w:pPr>
              <w:spacing w:before="40" w:after="40" w:line="240" w:lineRule="auto"/>
            </w:pPr>
            <w:r/>
            <w:r>
              <w:rPr>
                <w:rFonts w:ascii="Times New Roman" w:hAnsi="Times New Roman"/>
                <w:sz w:val="22"/>
              </w:rPr>
              <w:t>Velocidad (rolling average)</w:t>
            </w:r>
          </w:p>
        </w:tc>
        <w:tc>
          <w:tcPr>
            <w:tcW w:type="dxa" w:w="1872"/>
          </w:tcPr>
          <w:p>
            <w:pPr>
              <w:spacing w:before="40" w:after="40" w:line="240" w:lineRule="auto"/>
            </w:pPr>
            <w:r/>
            <w:r>
              <w:rPr>
                <w:rFonts w:ascii="Times New Roman" w:hAnsi="Times New Roman"/>
                <w:sz w:val="22"/>
              </w:rPr>
              <w:t>SP completados promedio de los últimos 3 sprints</w:t>
            </w:r>
          </w:p>
        </w:tc>
        <w:tc>
          <w:tcPr>
            <w:tcW w:type="dxa" w:w="1872"/>
          </w:tcPr>
          <w:p>
            <w:pPr>
              <w:spacing w:before="40" w:after="40" w:line="240" w:lineRule="auto"/>
            </w:pPr>
            <w:r/>
            <w:r>
              <w:rPr>
                <w:rFonts w:ascii="Times New Roman" w:hAnsi="Times New Roman"/>
                <w:sz w:val="22"/>
              </w:rPr>
              <w:t>±15% de la meta de la fase</w:t>
            </w:r>
          </w:p>
        </w:tc>
        <w:tc>
          <w:tcPr>
            <w:tcW w:type="dxa" w:w="1872"/>
          </w:tcPr>
          <w:p>
            <w:pPr>
              <w:spacing w:before="40" w:after="40" w:line="240" w:lineRule="auto"/>
            </w:pPr>
            <w:r/>
            <w:r>
              <w:rPr>
                <w:rFonts w:ascii="Times New Roman" w:hAnsi="Times New Roman"/>
                <w:sz w:val="22"/>
              </w:rPr>
              <w:t>Cada 3 sprints</w:t>
            </w:r>
          </w:p>
        </w:tc>
        <w:tc>
          <w:tcPr>
            <w:tcW w:type="dxa" w:w="1872"/>
          </w:tcPr>
          <w:p>
            <w:pPr>
              <w:spacing w:before="40" w:after="40" w:line="240" w:lineRule="auto"/>
            </w:pPr>
            <w:r/>
            <w:r>
              <w:rPr>
                <w:rFonts w:ascii="Times New Roman" w:hAnsi="Times New Roman"/>
                <w:sz w:val="22"/>
              </w:rPr>
              <w:t>Scrum Master (Joseph)</w:t>
            </w:r>
          </w:p>
        </w:tc>
      </w:tr>
      <w:tr>
        <w:tc>
          <w:tcPr>
            <w:tcW w:type="dxa" w:w="1872"/>
          </w:tcPr>
          <w:p>
            <w:pPr>
              <w:spacing w:before="40" w:after="40" w:line="240" w:lineRule="auto"/>
            </w:pPr>
            <w:r/>
            <w:r>
              <w:rPr>
                <w:rFonts w:ascii="Times New Roman" w:hAnsi="Times New Roman"/>
                <w:sz w:val="22"/>
              </w:rPr>
              <w:t>Deuda técnica acumulada</w:t>
            </w:r>
          </w:p>
        </w:tc>
        <w:tc>
          <w:tcPr>
            <w:tcW w:type="dxa" w:w="1872"/>
          </w:tcPr>
          <w:p>
            <w:pPr>
              <w:spacing w:before="40" w:after="40" w:line="240" w:lineRule="auto"/>
            </w:pPr>
            <w:r/>
            <w:r>
              <w:rPr>
                <w:rFonts w:ascii="Times New Roman" w:hAnsi="Times New Roman"/>
                <w:sz w:val="22"/>
              </w:rPr>
              <w:t>SP comprometidos y no completados sin plan de resolución</w:t>
            </w:r>
          </w:p>
        </w:tc>
        <w:tc>
          <w:tcPr>
            <w:tcW w:type="dxa" w:w="1872"/>
          </w:tcPr>
          <w:p>
            <w:pPr>
              <w:spacing w:before="40" w:after="40" w:line="240" w:lineRule="auto"/>
            </w:pPr>
            <w:r/>
            <w:r>
              <w:rPr>
                <w:rFonts w:ascii="Times New Roman" w:hAnsi="Times New Roman"/>
                <w:sz w:val="22"/>
              </w:rPr>
              <w:t>≤ 5 SP sin plan</w:t>
            </w:r>
          </w:p>
        </w:tc>
        <w:tc>
          <w:tcPr>
            <w:tcW w:type="dxa" w:w="1872"/>
          </w:tcPr>
          <w:p>
            <w:pPr>
              <w:spacing w:before="40" w:after="40" w:line="240" w:lineRule="auto"/>
            </w:pPr>
            <w:r/>
            <w:r>
              <w:rPr>
                <w:rFonts w:ascii="Times New Roman" w:hAnsi="Times New Roman"/>
                <w:sz w:val="22"/>
              </w:rPr>
              <w:t>Cada sprint</w:t>
            </w:r>
          </w:p>
        </w:tc>
        <w:tc>
          <w:tcPr>
            <w:tcW w:type="dxa" w:w="1872"/>
          </w:tcPr>
          <w:p>
            <w:pPr>
              <w:spacing w:before="40" w:after="40" w:line="240" w:lineRule="auto"/>
            </w:pPr>
            <w:r/>
            <w:r>
              <w:rPr>
                <w:rFonts w:ascii="Times New Roman" w:hAnsi="Times New Roman"/>
                <w:sz w:val="22"/>
              </w:rPr>
              <w:t>Scrum Master (Joseph)</w:t>
            </w:r>
          </w:p>
        </w:tc>
      </w:tr>
      <w:tr>
        <w:tc>
          <w:tcPr>
            <w:tcW w:type="dxa" w:w="1872"/>
          </w:tcPr>
          <w:p>
            <w:pPr>
              <w:spacing w:before="40" w:after="40" w:line="240" w:lineRule="auto"/>
            </w:pPr>
            <w:r/>
            <w:r>
              <w:rPr>
                <w:rFonts w:ascii="Times New Roman" w:hAnsi="Times New Roman"/>
                <w:sz w:val="22"/>
              </w:rPr>
              <w:t>Tiempo de ciclo (Cycle Time)</w:t>
            </w:r>
          </w:p>
        </w:tc>
        <w:tc>
          <w:tcPr>
            <w:tcW w:type="dxa" w:w="1872"/>
          </w:tcPr>
          <w:p>
            <w:pPr>
              <w:spacing w:before="40" w:after="40" w:line="240" w:lineRule="auto"/>
            </w:pPr>
            <w:r/>
            <w:r>
              <w:rPr>
                <w:rFonts w:ascii="Times New Roman" w:hAnsi="Times New Roman"/>
                <w:sz w:val="22"/>
              </w:rPr>
              <w:t>Días promedio desde "In Progress" hasta "Done" por historia</w:t>
            </w:r>
          </w:p>
        </w:tc>
        <w:tc>
          <w:tcPr>
            <w:tcW w:type="dxa" w:w="1872"/>
          </w:tcPr>
          <w:p>
            <w:pPr>
              <w:spacing w:before="40" w:after="40" w:line="240" w:lineRule="auto"/>
            </w:pPr>
            <w:r/>
            <w:r>
              <w:rPr>
                <w:rFonts w:ascii="Times New Roman" w:hAnsi="Times New Roman"/>
                <w:sz w:val="22"/>
              </w:rPr>
              <w:t>≤ 3 días (F1–2) / ≤ 5 días (F3–5)</w:t>
            </w:r>
          </w:p>
        </w:tc>
        <w:tc>
          <w:tcPr>
            <w:tcW w:type="dxa" w:w="1872"/>
          </w:tcPr>
          <w:p>
            <w:pPr>
              <w:spacing w:before="40" w:after="40" w:line="240" w:lineRule="auto"/>
            </w:pPr>
            <w:r/>
            <w:r>
              <w:rPr>
                <w:rFonts w:ascii="Times New Roman" w:hAnsi="Times New Roman"/>
                <w:sz w:val="22"/>
              </w:rPr>
              <w:t>Mensual (reporte Jira)</w:t>
            </w:r>
          </w:p>
        </w:tc>
        <w:tc>
          <w:tcPr>
            <w:tcW w:type="dxa" w:w="1872"/>
          </w:tcPr>
          <w:p>
            <w:pPr>
              <w:spacing w:before="40" w:after="40" w:line="240" w:lineRule="auto"/>
            </w:pPr>
            <w:r/>
            <w:r>
              <w:rPr>
                <w:rFonts w:ascii="Times New Roman" w:hAnsi="Times New Roman"/>
                <w:sz w:val="22"/>
              </w:rPr>
              <w:t>Scrum Master (Joseph)</w:t>
            </w:r>
          </w:p>
        </w:tc>
      </w:tr>
    </w:tbl>
    <w:p>
      <w:pPr>
        <w:spacing w:line="480" w:lineRule="auto" w:before="0" w:after="0"/>
        <w:jc w:val="left"/>
      </w:pPr>
    </w:p>
    <w:p>
      <w:pPr>
        <w:spacing w:line="480" w:lineRule="auto" w:before="0" w:after="0"/>
        <w:jc w:val="left"/>
      </w:pPr>
      <w:r>
        <w:rPr>
          <w:rFonts w:ascii="Times New Roman" w:hAnsi="Times New Roman"/>
          <w:b w:val="0"/>
          <w:i/>
          <w:sz w:val="24"/>
        </w:rPr>
        <w:t>Nota. Si el SPI cae por debajo de 0.85 en dos sprints consecutivos, se activa un protocolo de recuperación: revisión del alcance del sprint con el Product Owner, re-priorización del backlog y comunicación inmediata a Panini con plan de mitigación.</w:t>
      </w:r>
    </w:p>
    <w:p>
      <w:pPr>
        <w:spacing w:line="480" w:lineRule="auto" w:before="0" w:after="0"/>
        <w:jc w:val="left"/>
      </w:pPr>
    </w:p>
    <w:p>
      <w:r>
        <w:br w:type="page"/>
      </w:r>
    </w:p>
    <w:p>
      <w:pPr>
        <w:spacing w:line="480" w:lineRule="auto" w:before="0" w:after="0"/>
        <w:jc w:val="left"/>
      </w:pPr>
      <w:r>
        <w:rPr>
          <w:rFonts w:ascii="Times New Roman" w:hAnsi="Times New Roman"/>
          <w:b/>
          <w:i w:val="0"/>
          <w:sz w:val="24"/>
        </w:rPr>
        <w:t>Plan de Presupuesto</w:t>
      </w:r>
    </w:p>
    <w:p>
      <w:pPr>
        <w:spacing w:line="480" w:lineRule="auto" w:before="0" w:after="0"/>
        <w:ind w:firstLine="720"/>
        <w:jc w:val="left"/>
      </w:pPr>
      <w:r>
        <w:rPr>
          <w:rFonts w:ascii="Times New Roman" w:hAnsi="Times New Roman"/>
          <w:b w:val="0"/>
          <w:i w:val="0"/>
          <w:sz w:val="24"/>
        </w:rPr>
        <w:t>El presupuesto del proyecto StickerHub cubre seis meses de ejecución (22 mayo – 20 noviembre 2026). Los costos de recursos humanos se calculan por semana (tarifa mensual ÷ 4) para reflejar la duración exacta de cada fase. Las tarifas corresponden a un modelo de empresa emergente (startup): ligeramente por debajo del mercado establecido, habitual en etapas iniciales donde se complementa con participación accionaria y crecimiento profesional acelerado. Tipo de cambio referencial: ₡510 por USD (junio 2026). El Sponsor (Panini) financia la totalidad del proyecto.</w:t>
      </w:r>
    </w:p>
    <w:p>
      <w:pPr>
        <w:spacing w:line="480" w:lineRule="auto" w:before="0" w:after="0"/>
        <w:jc w:val="left"/>
      </w:pPr>
    </w:p>
    <w:p>
      <w:pPr>
        <w:spacing w:line="480" w:lineRule="auto" w:before="0" w:after="0"/>
        <w:jc w:val="left"/>
      </w:pPr>
      <w:r>
        <w:rPr>
          <w:rFonts w:ascii="Times New Roman" w:hAnsi="Times New Roman"/>
          <w:b/>
          <w:i/>
          <w:sz w:val="24"/>
        </w:rPr>
        <w:t>Supuestos del Presupuesto</w:t>
      </w:r>
    </w:p>
    <w:p>
      <w:pPr>
        <w:spacing w:line="480" w:lineRule="auto"/>
        <w:ind w:left="720"/>
      </w:pPr>
      <w:r>
        <w:rPr>
          <w:rFonts w:ascii="Times New Roman" w:hAnsi="Times New Roman"/>
          <w:sz w:val="24"/>
        </w:rPr>
        <w:t>1. Tipo de cambio: ₡510 por USD (referencial, junio 2026).</w:t>
      </w:r>
    </w:p>
    <w:p>
      <w:pPr>
        <w:spacing w:line="480" w:lineRule="auto"/>
        <w:ind w:left="720"/>
      </w:pPr>
      <w:r>
        <w:rPr>
          <w:rFonts w:ascii="Times New Roman" w:hAnsi="Times New Roman"/>
          <w:sz w:val="24"/>
        </w:rPr>
        <w:t>2. Product Owner (Joyce, ₡1,000,000/mes) y Scrum Master (Joseph, ₡900,000/mes): roles de gestión de tiempo completo, tarifas de startup. No ejecutan desarrollo de software.</w:t>
      </w:r>
    </w:p>
    <w:p>
      <w:pPr>
        <w:spacing w:line="480" w:lineRule="auto"/>
        <w:ind w:left="720"/>
      </w:pPr>
      <w:r>
        <w:rPr>
          <w:rFonts w:ascii="Times New Roman" w:hAnsi="Times New Roman"/>
          <w:sz w:val="24"/>
        </w:rPr>
        <w:t>3. Developers Junior Full-Stack: ₡900,000/mes (Fase 1). Incremento a ₡1,100,000/mes desde Fase 2 por experiencia acumulada en el proyecto.</w:t>
      </w:r>
    </w:p>
    <w:p>
      <w:pPr>
        <w:spacing w:line="480" w:lineRule="auto"/>
        <w:ind w:left="720"/>
      </w:pPr>
      <w:r>
        <w:rPr>
          <w:rFonts w:ascii="Times New Roman" w:hAnsi="Times New Roman"/>
          <w:sz w:val="24"/>
        </w:rPr>
        <w:t>4. Developer Full-Stack #3 (especialista Backend): ₡1,300,000/mes (Fases 2 y 3).</w:t>
      </w:r>
    </w:p>
    <w:p>
      <w:pPr>
        <w:spacing w:line="480" w:lineRule="auto"/>
        <w:ind w:left="720"/>
      </w:pPr>
      <w:r>
        <w:rPr>
          <w:rFonts w:ascii="Times New Roman" w:hAnsi="Times New Roman"/>
          <w:sz w:val="24"/>
        </w:rPr>
        <w:t>5. Developer Mobile (React Native): ₡1,200,000/mes (Fases 4–5).</w:t>
      </w:r>
    </w:p>
    <w:p>
      <w:pPr>
        <w:spacing w:line="480" w:lineRule="auto"/>
        <w:ind w:left="720"/>
      </w:pPr>
      <w:r>
        <w:rPr>
          <w:rFonts w:ascii="Times New Roman" w:hAnsi="Times New Roman"/>
          <w:sz w:val="24"/>
        </w:rPr>
        <w:t>6. QA Tester: ₡750,000/mes (Fases 3–5).</w:t>
      </w:r>
    </w:p>
    <w:p>
      <w:pPr>
        <w:spacing w:line="480" w:lineRule="auto"/>
        <w:ind w:left="720"/>
      </w:pPr>
      <w:r>
        <w:rPr>
          <w:rFonts w:ascii="Times New Roman" w:hAnsi="Times New Roman"/>
          <w:sz w:val="24"/>
        </w:rPr>
        <w:t>7. El diseño de interfaces es responsabilidad de la Product Owner (Joyce) mediante Figma; no se contrata diseñador UX/UI independiente para el proyecto de 6 meses.</w:t>
      </w:r>
    </w:p>
    <w:p>
      <w:pPr>
        <w:spacing w:line="480" w:lineRule="auto"/>
        <w:ind w:left="720"/>
      </w:pPr>
      <w:r>
        <w:rPr>
          <w:rFonts w:ascii="Times New Roman" w:hAnsi="Times New Roman"/>
          <w:sz w:val="24"/>
        </w:rPr>
        <w:t>8. Los costos de Stripe (2.9% + $0.30/transacción) son variables y no se incluyen en el presupuesto fijo.</w:t>
      </w:r>
    </w:p>
    <w:p>
      <w:pPr>
        <w:spacing w:line="480" w:lineRule="auto"/>
        <w:ind w:left="720"/>
      </w:pPr>
      <w:r>
        <w:rPr>
          <w:rFonts w:ascii="Times New Roman" w:hAnsi="Times New Roman"/>
          <w:sz w:val="24"/>
        </w:rPr>
        <w:t>9. La infraestructura de la Fase 1 opera en planes gratuitos (Supabase Free, Vercel Hobby, GitHub Free, Jira Free).</w:t>
      </w:r>
    </w:p>
    <w:p>
      <w:pPr>
        <w:spacing w:line="480" w:lineRule="auto"/>
        <w:ind w:left="720"/>
      </w:pPr>
      <w:r>
        <w:rPr>
          <w:rFonts w:ascii="Times New Roman" w:hAnsi="Times New Roman"/>
          <w:sz w:val="24"/>
        </w:rPr>
        <w:t>10. Reserva de contingencia: 15% sobre el subtotal de cada fase.</w:t>
      </w:r>
    </w:p>
    <w:p>
      <w:pPr>
        <w:spacing w:line="480" w:lineRule="auto"/>
        <w:ind w:left="720"/>
      </w:pPr>
      <w:r>
        <w:rPr>
          <w:rFonts w:ascii="Times New Roman" w:hAnsi="Times New Roman"/>
          <w:sz w:val="24"/>
        </w:rPr>
        <w:t>11. Los developers son contratados con anticipación de al menos 1 semana antes del inicio de su fase para garantizar el onboarding.</w:t>
      </w:r>
    </w:p>
    <w:p>
      <w:pPr>
        <w:spacing w:line="480" w:lineRule="auto" w:before="0" w:after="0"/>
        <w:jc w:val="left"/>
      </w:pPr>
    </w:p>
    <w:p>
      <w:pPr>
        <w:spacing w:line="480" w:lineRule="auto" w:before="0" w:after="0"/>
        <w:jc w:val="left"/>
      </w:pPr>
      <w:r>
        <w:rPr>
          <w:rFonts w:ascii="Times New Roman" w:hAnsi="Times New Roman"/>
          <w:b/>
          <w:i/>
          <w:sz w:val="24"/>
        </w:rPr>
        <w:t>Fase 1 — MVP (22 mayo – 25 junio 2026 | 5 semanas)</w:t>
      </w:r>
    </w:p>
    <w:p>
      <w:pPr>
        <w:spacing w:line="480" w:lineRule="auto" w:before="0" w:after="0"/>
      </w:pPr>
      <w:r>
        <w:rPr>
          <w:rFonts w:ascii="Times New Roman" w:hAnsi="Times New Roman"/>
          <w:i/>
          <w:sz w:val="24"/>
        </w:rPr>
        <w:t>Tabla 17. Presupuesto Fase 1 — MVP.</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line="240" w:lineRule="auto"/>
            </w:pPr>
            <w:r/>
            <w:r>
              <w:rPr>
                <w:rFonts w:ascii="Times New Roman" w:hAnsi="Times New Roman"/>
                <w:b/>
                <w:sz w:val="22"/>
              </w:rPr>
              <w:t>Recurso</w:t>
            </w:r>
          </w:p>
        </w:tc>
        <w:tc>
          <w:tcPr>
            <w:tcW w:type="dxa" w:w="3120"/>
          </w:tcPr>
          <w:p>
            <w:pPr>
              <w:spacing w:before="40" w:after="40" w:line="240" w:lineRule="auto"/>
            </w:pPr>
            <w:r/>
            <w:r>
              <w:rPr>
                <w:rFonts w:ascii="Times New Roman" w:hAnsi="Times New Roman"/>
                <w:b/>
                <w:sz w:val="22"/>
              </w:rPr>
              <w:t>Cálculo</w:t>
            </w:r>
          </w:p>
        </w:tc>
        <w:tc>
          <w:tcPr>
            <w:tcW w:type="dxa" w:w="3120"/>
          </w:tcPr>
          <w:p>
            <w:pPr>
              <w:spacing w:before="40" w:after="40" w:line="240" w:lineRule="auto"/>
            </w:pPr>
            <w:r/>
            <w:r>
              <w:rPr>
                <w:rFonts w:ascii="Times New Roman" w:hAnsi="Times New Roman"/>
                <w:b/>
                <w:sz w:val="22"/>
              </w:rPr>
              <w:t>Costo (₡)</w:t>
            </w:r>
          </w:p>
        </w:tc>
      </w:tr>
      <w:tr>
        <w:tc>
          <w:tcPr>
            <w:tcW w:type="dxa" w:w="3120"/>
          </w:tcPr>
          <w:p>
            <w:pPr>
              <w:spacing w:before="40" w:after="40" w:line="240" w:lineRule="auto"/>
            </w:pPr>
            <w:r/>
            <w:r>
              <w:rPr>
                <w:rFonts w:ascii="Times New Roman" w:hAnsi="Times New Roman"/>
                <w:sz w:val="22"/>
              </w:rPr>
              <w:t>Product Owner — Joyce</w:t>
            </w:r>
          </w:p>
        </w:tc>
        <w:tc>
          <w:tcPr>
            <w:tcW w:type="dxa" w:w="3120"/>
          </w:tcPr>
          <w:p>
            <w:pPr>
              <w:spacing w:before="40" w:after="40" w:line="240" w:lineRule="auto"/>
            </w:pPr>
            <w:r/>
            <w:r>
              <w:rPr>
                <w:rFonts w:ascii="Times New Roman" w:hAnsi="Times New Roman"/>
                <w:sz w:val="22"/>
              </w:rPr>
              <w:t>5 sem × ₡250,000/sem (₡1,000,000/mes)</w:t>
            </w:r>
          </w:p>
        </w:tc>
        <w:tc>
          <w:tcPr>
            <w:tcW w:type="dxa" w:w="3120"/>
          </w:tcPr>
          <w:p>
            <w:pPr>
              <w:spacing w:before="40" w:after="40" w:line="240" w:lineRule="auto"/>
            </w:pPr>
            <w:r/>
            <w:r>
              <w:rPr>
                <w:rFonts w:ascii="Times New Roman" w:hAnsi="Times New Roman"/>
                <w:sz w:val="22"/>
              </w:rPr>
              <w:t>₡1,250,000</w:t>
            </w:r>
          </w:p>
        </w:tc>
      </w:tr>
      <w:tr>
        <w:tc>
          <w:tcPr>
            <w:tcW w:type="dxa" w:w="3120"/>
          </w:tcPr>
          <w:p>
            <w:pPr>
              <w:spacing w:before="40" w:after="40" w:line="240" w:lineRule="auto"/>
            </w:pPr>
            <w:r/>
            <w:r>
              <w:rPr>
                <w:rFonts w:ascii="Times New Roman" w:hAnsi="Times New Roman"/>
                <w:sz w:val="22"/>
              </w:rPr>
              <w:t>Scrum Master — Joseph</w:t>
            </w:r>
          </w:p>
        </w:tc>
        <w:tc>
          <w:tcPr>
            <w:tcW w:type="dxa" w:w="3120"/>
          </w:tcPr>
          <w:p>
            <w:pPr>
              <w:spacing w:before="40" w:after="40" w:line="240" w:lineRule="auto"/>
            </w:pPr>
            <w:r/>
            <w:r>
              <w:rPr>
                <w:rFonts w:ascii="Times New Roman" w:hAnsi="Times New Roman"/>
                <w:sz w:val="22"/>
              </w:rPr>
              <w:t>5 sem × ₡225,000/sem (₡900,000/mes)</w:t>
            </w:r>
          </w:p>
        </w:tc>
        <w:tc>
          <w:tcPr>
            <w:tcW w:type="dxa" w:w="3120"/>
          </w:tcPr>
          <w:p>
            <w:pPr>
              <w:spacing w:before="40" w:after="40" w:line="240" w:lineRule="auto"/>
            </w:pPr>
            <w:r/>
            <w:r>
              <w:rPr>
                <w:rFonts w:ascii="Times New Roman" w:hAnsi="Times New Roman"/>
                <w:sz w:val="22"/>
              </w:rPr>
              <w:t>₡1,125,000</w:t>
            </w:r>
          </w:p>
        </w:tc>
      </w:tr>
      <w:tr>
        <w:tc>
          <w:tcPr>
            <w:tcW w:type="dxa" w:w="3120"/>
          </w:tcPr>
          <w:p>
            <w:pPr>
              <w:spacing w:before="40" w:after="40" w:line="240" w:lineRule="auto"/>
            </w:pPr>
            <w:r/>
            <w:r>
              <w:rPr>
                <w:rFonts w:ascii="Times New Roman" w:hAnsi="Times New Roman"/>
                <w:sz w:val="22"/>
              </w:rPr>
              <w:t>Developer Full-Stack #1 (Junior)</w:t>
            </w:r>
          </w:p>
        </w:tc>
        <w:tc>
          <w:tcPr>
            <w:tcW w:type="dxa" w:w="3120"/>
          </w:tcPr>
          <w:p>
            <w:pPr>
              <w:spacing w:before="40" w:after="40" w:line="240" w:lineRule="auto"/>
            </w:pPr>
            <w:r/>
            <w:r>
              <w:rPr>
                <w:rFonts w:ascii="Times New Roman" w:hAnsi="Times New Roman"/>
                <w:sz w:val="22"/>
              </w:rPr>
              <w:t>5 sem × ₡225,000/sem (₡900,000/mes)</w:t>
            </w:r>
          </w:p>
        </w:tc>
        <w:tc>
          <w:tcPr>
            <w:tcW w:type="dxa" w:w="3120"/>
          </w:tcPr>
          <w:p>
            <w:pPr>
              <w:spacing w:before="40" w:after="40" w:line="240" w:lineRule="auto"/>
            </w:pPr>
            <w:r/>
            <w:r>
              <w:rPr>
                <w:rFonts w:ascii="Times New Roman" w:hAnsi="Times New Roman"/>
                <w:sz w:val="22"/>
              </w:rPr>
              <w:t>₡1,125,000</w:t>
            </w:r>
          </w:p>
        </w:tc>
      </w:tr>
      <w:tr>
        <w:tc>
          <w:tcPr>
            <w:tcW w:type="dxa" w:w="3120"/>
          </w:tcPr>
          <w:p>
            <w:pPr>
              <w:spacing w:before="40" w:after="40" w:line="240" w:lineRule="auto"/>
            </w:pPr>
            <w:r/>
            <w:r>
              <w:rPr>
                <w:rFonts w:ascii="Times New Roman" w:hAnsi="Times New Roman"/>
                <w:sz w:val="22"/>
              </w:rPr>
              <w:t>Developer Full-Stack #2 (Junior)</w:t>
            </w:r>
          </w:p>
        </w:tc>
        <w:tc>
          <w:tcPr>
            <w:tcW w:type="dxa" w:w="3120"/>
          </w:tcPr>
          <w:p>
            <w:pPr>
              <w:spacing w:before="40" w:after="40" w:line="240" w:lineRule="auto"/>
            </w:pPr>
            <w:r/>
            <w:r>
              <w:rPr>
                <w:rFonts w:ascii="Times New Roman" w:hAnsi="Times New Roman"/>
                <w:sz w:val="22"/>
              </w:rPr>
              <w:t>5 sem × ₡225,000/sem (₡900,000/mes)</w:t>
            </w:r>
          </w:p>
        </w:tc>
        <w:tc>
          <w:tcPr>
            <w:tcW w:type="dxa" w:w="3120"/>
          </w:tcPr>
          <w:p>
            <w:pPr>
              <w:spacing w:before="40" w:after="40" w:line="240" w:lineRule="auto"/>
            </w:pPr>
            <w:r/>
            <w:r>
              <w:rPr>
                <w:rFonts w:ascii="Times New Roman" w:hAnsi="Times New Roman"/>
                <w:sz w:val="22"/>
              </w:rPr>
              <w:t>₡1,125,000</w:t>
            </w:r>
          </w:p>
        </w:tc>
      </w:tr>
      <w:tr>
        <w:tc>
          <w:tcPr>
            <w:tcW w:type="dxa" w:w="3120"/>
          </w:tcPr>
          <w:p>
            <w:pPr>
              <w:spacing w:before="40" w:after="40" w:line="240" w:lineRule="auto"/>
            </w:pPr>
            <w:r/>
            <w:r>
              <w:rPr>
                <w:rFonts w:ascii="Times New Roman" w:hAnsi="Times New Roman"/>
                <w:sz w:val="22"/>
              </w:rPr>
              <w:t>Subtotal Recursos Humanos</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₡4,625,000</w:t>
            </w:r>
          </w:p>
        </w:tc>
      </w:tr>
      <w:tr>
        <w:tc>
          <w:tcPr>
            <w:tcW w:type="dxa" w:w="3120"/>
          </w:tcPr>
          <w:p>
            <w:pPr>
              <w:spacing w:before="40" w:after="40" w:line="240" w:lineRule="auto"/>
            </w:pPr>
            <w:r/>
            <w:r>
              <w:rPr>
                <w:rFonts w:ascii="Times New Roman" w:hAnsi="Times New Roman"/>
                <w:sz w:val="22"/>
              </w:rPr>
              <w:t>Supabase Free / Vercel Hobby / GitHub Free / Jira Free</w:t>
            </w:r>
          </w:p>
        </w:tc>
        <w:tc>
          <w:tcPr>
            <w:tcW w:type="dxa" w:w="3120"/>
          </w:tcPr>
          <w:p>
            <w:pPr>
              <w:spacing w:before="40" w:after="40" w:line="240" w:lineRule="auto"/>
            </w:pPr>
            <w:r/>
            <w:r>
              <w:rPr>
                <w:rFonts w:ascii="Times New Roman" w:hAnsi="Times New Roman"/>
                <w:sz w:val="22"/>
              </w:rPr>
              <w:t>Planes gratuitos</w:t>
            </w:r>
          </w:p>
        </w:tc>
        <w:tc>
          <w:tcPr>
            <w:tcW w:type="dxa" w:w="3120"/>
          </w:tcPr>
          <w:p>
            <w:pPr>
              <w:spacing w:before="40" w:after="40" w:line="240" w:lineRule="auto"/>
            </w:pPr>
            <w:r/>
            <w:r>
              <w:rPr>
                <w:rFonts w:ascii="Times New Roman" w:hAnsi="Times New Roman"/>
                <w:sz w:val="22"/>
              </w:rPr>
              <w:t>₡0</w:t>
            </w:r>
          </w:p>
        </w:tc>
      </w:tr>
      <w:tr>
        <w:tc>
          <w:tcPr>
            <w:tcW w:type="dxa" w:w="3120"/>
          </w:tcPr>
          <w:p>
            <w:pPr>
              <w:spacing w:before="40" w:after="40" w:line="240" w:lineRule="auto"/>
            </w:pPr>
            <w:r/>
            <w:r>
              <w:rPr>
                <w:rFonts w:ascii="Times New Roman" w:hAnsi="Times New Roman"/>
                <w:sz w:val="22"/>
              </w:rPr>
              <w:t>Subtotal Infraestructura</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₡0</w:t>
            </w:r>
          </w:p>
        </w:tc>
      </w:tr>
      <w:tr>
        <w:tc>
          <w:tcPr>
            <w:tcW w:type="dxa" w:w="3120"/>
          </w:tcPr>
          <w:p>
            <w:pPr>
              <w:spacing w:before="40" w:after="40" w:line="240" w:lineRule="auto"/>
            </w:pPr>
            <w:r/>
            <w:r>
              <w:rPr>
                <w:rFonts w:ascii="Times New Roman" w:hAnsi="Times New Roman"/>
                <w:sz w:val="22"/>
              </w:rPr>
              <w:t>Subtotal Fase 1</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₡4,625,000</w:t>
            </w:r>
          </w:p>
        </w:tc>
      </w:tr>
      <w:tr>
        <w:tc>
          <w:tcPr>
            <w:tcW w:type="dxa" w:w="3120"/>
          </w:tcPr>
          <w:p>
            <w:pPr>
              <w:spacing w:before="40" w:after="40" w:line="240" w:lineRule="auto"/>
            </w:pPr>
            <w:r/>
            <w:r>
              <w:rPr>
                <w:rFonts w:ascii="Times New Roman" w:hAnsi="Times New Roman"/>
                <w:sz w:val="22"/>
              </w:rPr>
              <w:t>Contingencia (15%)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₡693,750</w:t>
            </w:r>
          </w:p>
        </w:tc>
      </w:tr>
      <w:tr>
        <w:tc>
          <w:tcPr>
            <w:tcW w:type="dxa" w:w="3120"/>
          </w:tcPr>
          <w:p>
            <w:pPr>
              <w:spacing w:before="40" w:after="40" w:line="240" w:lineRule="auto"/>
            </w:pPr>
            <w:r/>
            <w:r>
              <w:rPr>
                <w:rFonts w:ascii="Times New Roman" w:hAnsi="Times New Roman"/>
                <w:sz w:val="22"/>
              </w:rPr>
              <w:t>TOTAL FASE 1</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₡5,318,750</w:t>
            </w:r>
          </w:p>
        </w:tc>
      </w:tr>
    </w:tbl>
    <w:p>
      <w:pPr>
        <w:spacing w:line="480" w:lineRule="auto" w:before="0" w:after="0"/>
        <w:jc w:val="left"/>
      </w:pPr>
    </w:p>
    <w:p>
      <w:pPr>
        <w:spacing w:line="480" w:lineRule="auto" w:before="0" w:after="0"/>
        <w:jc w:val="left"/>
      </w:pPr>
      <w:r>
        <w:rPr>
          <w:rFonts w:ascii="Times New Roman" w:hAnsi="Times New Roman"/>
          <w:b/>
          <w:i/>
          <w:sz w:val="24"/>
        </w:rPr>
        <w:t>Fase 2 — Comunidad (29 junio – 31 julio 2026 | 5 semanas)</w:t>
      </w:r>
    </w:p>
    <w:p>
      <w:pPr>
        <w:spacing w:line="480" w:lineRule="auto" w:before="0" w:after="0"/>
      </w:pPr>
      <w:r>
        <w:rPr>
          <w:rFonts w:ascii="Times New Roman" w:hAnsi="Times New Roman"/>
          <w:i/>
          <w:sz w:val="24"/>
        </w:rPr>
        <w:t>Tabla 18. Presupuesto Fase 2 — Comunidad.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line="240" w:lineRule="auto"/>
            </w:pPr>
            <w:r/>
            <w:r>
              <w:rPr>
                <w:rFonts w:ascii="Times New Roman" w:hAnsi="Times New Roman"/>
                <w:b/>
                <w:sz w:val="22"/>
              </w:rPr>
              <w:t>Recurso</w:t>
            </w:r>
          </w:p>
        </w:tc>
        <w:tc>
          <w:tcPr>
            <w:tcW w:type="dxa" w:w="3120"/>
          </w:tcPr>
          <w:p>
            <w:pPr>
              <w:spacing w:before="40" w:after="40" w:line="240" w:lineRule="auto"/>
            </w:pPr>
            <w:r/>
            <w:r>
              <w:rPr>
                <w:rFonts w:ascii="Times New Roman" w:hAnsi="Times New Roman"/>
                <w:b/>
                <w:sz w:val="22"/>
              </w:rPr>
              <w:t>Cálculo</w:t>
            </w:r>
          </w:p>
        </w:tc>
        <w:tc>
          <w:tcPr>
            <w:tcW w:type="dxa" w:w="3120"/>
          </w:tcPr>
          <w:p>
            <w:pPr>
              <w:spacing w:before="40" w:after="40" w:line="240" w:lineRule="auto"/>
            </w:pPr>
            <w:r/>
            <w:r>
              <w:rPr>
                <w:rFonts w:ascii="Times New Roman" w:hAnsi="Times New Roman"/>
                <w:b/>
                <w:sz w:val="22"/>
              </w:rPr>
              <w:t>Costo (₡)</w:t>
            </w:r>
          </w:p>
        </w:tc>
      </w:tr>
      <w:tr>
        <w:tc>
          <w:tcPr>
            <w:tcW w:type="dxa" w:w="3120"/>
          </w:tcPr>
          <w:p>
            <w:pPr>
              <w:spacing w:before="40" w:after="40" w:line="240" w:lineRule="auto"/>
            </w:pPr>
            <w:r/>
            <w:r>
              <w:rPr>
                <w:rFonts w:ascii="Times New Roman" w:hAnsi="Times New Roman"/>
                <w:sz w:val="22"/>
              </w:rPr>
              <w:t>Product Owner — Joyce</w:t>
            </w:r>
          </w:p>
        </w:tc>
        <w:tc>
          <w:tcPr>
            <w:tcW w:type="dxa" w:w="3120"/>
          </w:tcPr>
          <w:p>
            <w:pPr>
              <w:spacing w:before="40" w:after="40" w:line="240" w:lineRule="auto"/>
            </w:pPr>
            <w:r/>
            <w:r>
              <w:rPr>
                <w:rFonts w:ascii="Times New Roman" w:hAnsi="Times New Roman"/>
                <w:sz w:val="22"/>
              </w:rPr>
              <w:t>5 sem × ₡250,000/sem (₡1,000,000/mes)</w:t>
            </w:r>
          </w:p>
        </w:tc>
        <w:tc>
          <w:tcPr>
            <w:tcW w:type="dxa" w:w="3120"/>
          </w:tcPr>
          <w:p>
            <w:pPr>
              <w:spacing w:before="40" w:after="40" w:line="240" w:lineRule="auto"/>
            </w:pPr>
            <w:r/>
            <w:r>
              <w:rPr>
                <w:rFonts w:ascii="Times New Roman" w:hAnsi="Times New Roman"/>
                <w:sz w:val="22"/>
              </w:rPr>
              <w:t>₡1,250,000</w:t>
            </w:r>
          </w:p>
        </w:tc>
      </w:tr>
      <w:tr>
        <w:tc>
          <w:tcPr>
            <w:tcW w:type="dxa" w:w="3120"/>
          </w:tcPr>
          <w:p>
            <w:pPr>
              <w:spacing w:before="40" w:after="40" w:line="240" w:lineRule="auto"/>
            </w:pPr>
            <w:r/>
            <w:r>
              <w:rPr>
                <w:rFonts w:ascii="Times New Roman" w:hAnsi="Times New Roman"/>
                <w:sz w:val="22"/>
              </w:rPr>
              <w:t>Scrum Master — Joseph</w:t>
            </w:r>
          </w:p>
        </w:tc>
        <w:tc>
          <w:tcPr>
            <w:tcW w:type="dxa" w:w="3120"/>
          </w:tcPr>
          <w:p>
            <w:pPr>
              <w:spacing w:before="40" w:after="40" w:line="240" w:lineRule="auto"/>
            </w:pPr>
            <w:r/>
            <w:r>
              <w:rPr>
                <w:rFonts w:ascii="Times New Roman" w:hAnsi="Times New Roman"/>
                <w:sz w:val="22"/>
              </w:rPr>
              <w:t>5 sem × ₡225,000/sem (₡900,000/mes)</w:t>
            </w:r>
          </w:p>
        </w:tc>
        <w:tc>
          <w:tcPr>
            <w:tcW w:type="dxa" w:w="3120"/>
          </w:tcPr>
          <w:p>
            <w:pPr>
              <w:spacing w:before="40" w:after="40" w:line="240" w:lineRule="auto"/>
            </w:pPr>
            <w:r/>
            <w:r>
              <w:rPr>
                <w:rFonts w:ascii="Times New Roman" w:hAnsi="Times New Roman"/>
                <w:sz w:val="22"/>
              </w:rPr>
              <w:t>₡1,125,000</w:t>
            </w:r>
          </w:p>
        </w:tc>
      </w:tr>
      <w:tr>
        <w:tc>
          <w:tcPr>
            <w:tcW w:type="dxa" w:w="3120"/>
          </w:tcPr>
          <w:p>
            <w:pPr>
              <w:spacing w:before="40" w:after="40" w:line="240" w:lineRule="auto"/>
            </w:pPr>
            <w:r/>
            <w:r>
              <w:rPr>
                <w:rFonts w:ascii="Times New Roman" w:hAnsi="Times New Roman"/>
                <w:sz w:val="22"/>
              </w:rPr>
              <w:t>Developer Full-Stack #1 (Mid)</w:t>
            </w:r>
          </w:p>
        </w:tc>
        <w:tc>
          <w:tcPr>
            <w:tcW w:type="dxa" w:w="3120"/>
          </w:tcPr>
          <w:p>
            <w:pPr>
              <w:spacing w:before="40" w:after="40" w:line="240" w:lineRule="auto"/>
            </w:pPr>
            <w:r/>
            <w:r>
              <w:rPr>
                <w:rFonts w:ascii="Times New Roman" w:hAnsi="Times New Roman"/>
                <w:sz w:val="22"/>
              </w:rPr>
              <w:t>5 sem × ₡275,000/sem (₡1,100,000/mes)</w:t>
            </w:r>
          </w:p>
        </w:tc>
        <w:tc>
          <w:tcPr>
            <w:tcW w:type="dxa" w:w="3120"/>
          </w:tcPr>
          <w:p>
            <w:pPr>
              <w:spacing w:before="40" w:after="40" w:line="240" w:lineRule="auto"/>
            </w:pPr>
            <w:r/>
            <w:r>
              <w:rPr>
                <w:rFonts w:ascii="Times New Roman" w:hAnsi="Times New Roman"/>
                <w:sz w:val="22"/>
              </w:rPr>
              <w:t>₡1,375,000</w:t>
            </w:r>
          </w:p>
        </w:tc>
      </w:tr>
      <w:tr>
        <w:tc>
          <w:tcPr>
            <w:tcW w:type="dxa" w:w="3120"/>
          </w:tcPr>
          <w:p>
            <w:pPr>
              <w:spacing w:before="40" w:after="40" w:line="240" w:lineRule="auto"/>
            </w:pPr>
            <w:r/>
            <w:r>
              <w:rPr>
                <w:rFonts w:ascii="Times New Roman" w:hAnsi="Times New Roman"/>
                <w:sz w:val="22"/>
              </w:rPr>
              <w:t>Developer Full-Stack #2 (Mid)</w:t>
            </w:r>
          </w:p>
        </w:tc>
        <w:tc>
          <w:tcPr>
            <w:tcW w:type="dxa" w:w="3120"/>
          </w:tcPr>
          <w:p>
            <w:pPr>
              <w:spacing w:before="40" w:after="40" w:line="240" w:lineRule="auto"/>
            </w:pPr>
            <w:r/>
            <w:r>
              <w:rPr>
                <w:rFonts w:ascii="Times New Roman" w:hAnsi="Times New Roman"/>
                <w:sz w:val="22"/>
              </w:rPr>
              <w:t>5 sem × ₡275,000/sem (₡1,100,000/mes)</w:t>
            </w:r>
          </w:p>
        </w:tc>
        <w:tc>
          <w:tcPr>
            <w:tcW w:type="dxa" w:w="3120"/>
          </w:tcPr>
          <w:p>
            <w:pPr>
              <w:spacing w:before="40" w:after="40" w:line="240" w:lineRule="auto"/>
            </w:pPr>
            <w:r/>
            <w:r>
              <w:rPr>
                <w:rFonts w:ascii="Times New Roman" w:hAnsi="Times New Roman"/>
                <w:sz w:val="22"/>
              </w:rPr>
              <w:t>₡1,375,000</w:t>
            </w:r>
          </w:p>
        </w:tc>
      </w:tr>
      <w:tr>
        <w:tc>
          <w:tcPr>
            <w:tcW w:type="dxa" w:w="3120"/>
          </w:tcPr>
          <w:p>
            <w:pPr>
              <w:spacing w:before="40" w:after="40" w:line="240" w:lineRule="auto"/>
            </w:pPr>
            <w:r/>
            <w:r>
              <w:rPr>
                <w:rFonts w:ascii="Times New Roman" w:hAnsi="Times New Roman"/>
                <w:sz w:val="22"/>
              </w:rPr>
              <w:t>Developer Full-Stack #3 — Backend (nuevo)</w:t>
            </w:r>
          </w:p>
        </w:tc>
        <w:tc>
          <w:tcPr>
            <w:tcW w:type="dxa" w:w="3120"/>
          </w:tcPr>
          <w:p>
            <w:pPr>
              <w:spacing w:before="40" w:after="40" w:line="240" w:lineRule="auto"/>
            </w:pPr>
            <w:r/>
            <w:r>
              <w:rPr>
                <w:rFonts w:ascii="Times New Roman" w:hAnsi="Times New Roman"/>
                <w:sz w:val="22"/>
              </w:rPr>
              <w:t>5 sem × ₡325,000/sem (₡1,300,000/mes)</w:t>
            </w:r>
          </w:p>
        </w:tc>
        <w:tc>
          <w:tcPr>
            <w:tcW w:type="dxa" w:w="3120"/>
          </w:tcPr>
          <w:p>
            <w:pPr>
              <w:spacing w:before="40" w:after="40" w:line="240" w:lineRule="auto"/>
            </w:pPr>
            <w:r/>
            <w:r>
              <w:rPr>
                <w:rFonts w:ascii="Times New Roman" w:hAnsi="Times New Roman"/>
                <w:sz w:val="22"/>
              </w:rPr>
              <w:t>₡1,625,000</w:t>
            </w:r>
          </w:p>
        </w:tc>
      </w:tr>
      <w:tr>
        <w:tc>
          <w:tcPr>
            <w:tcW w:type="dxa" w:w="3120"/>
          </w:tcPr>
          <w:p>
            <w:pPr>
              <w:spacing w:before="40" w:after="40" w:line="240" w:lineRule="auto"/>
            </w:pPr>
            <w:r/>
            <w:r>
              <w:rPr>
                <w:rFonts w:ascii="Times New Roman" w:hAnsi="Times New Roman"/>
                <w:sz w:val="22"/>
              </w:rPr>
              <w:t>Subtotal Recursos Humanos</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₡6,750,000</w:t>
            </w:r>
          </w:p>
        </w:tc>
      </w:tr>
      <w:tr>
        <w:tc>
          <w:tcPr>
            <w:tcW w:type="dxa" w:w="3120"/>
          </w:tcPr>
          <w:p>
            <w:pPr>
              <w:spacing w:before="40" w:after="40" w:line="240" w:lineRule="auto"/>
            </w:pPr>
            <w:r/>
            <w:r>
              <w:rPr>
                <w:rFonts w:ascii="Times New Roman" w:hAnsi="Times New Roman"/>
                <w:sz w:val="22"/>
              </w:rPr>
              <w:t>Supabase Pro + Vercel Pro + dominio + SendGrid + Sentry</w:t>
            </w:r>
          </w:p>
        </w:tc>
        <w:tc>
          <w:tcPr>
            <w:tcW w:type="dxa" w:w="3120"/>
          </w:tcPr>
          <w:p>
            <w:pPr>
              <w:spacing w:before="40" w:after="40" w:line="240" w:lineRule="auto"/>
            </w:pPr>
            <w:r/>
            <w:r>
              <w:rPr>
                <w:rFonts w:ascii="Times New Roman" w:hAnsi="Times New Roman"/>
                <w:sz w:val="22"/>
              </w:rPr>
              <w:t>$91/mes × 1.25 meses</w:t>
            </w:r>
          </w:p>
        </w:tc>
        <w:tc>
          <w:tcPr>
            <w:tcW w:type="dxa" w:w="3120"/>
          </w:tcPr>
          <w:p>
            <w:pPr>
              <w:spacing w:before="40" w:after="40" w:line="240" w:lineRule="auto"/>
            </w:pPr>
            <w:r/>
            <w:r>
              <w:rPr>
                <w:rFonts w:ascii="Times New Roman" w:hAnsi="Times New Roman"/>
                <w:sz w:val="22"/>
              </w:rPr>
              <w:t>₡58,012</w:t>
            </w:r>
          </w:p>
        </w:tc>
      </w:tr>
      <w:tr>
        <w:tc>
          <w:tcPr>
            <w:tcW w:type="dxa" w:w="3120"/>
          </w:tcPr>
          <w:p>
            <w:pPr>
              <w:spacing w:before="40" w:after="40" w:line="240" w:lineRule="auto"/>
            </w:pPr>
            <w:r/>
            <w:r>
              <w:rPr>
                <w:rFonts w:ascii="Times New Roman" w:hAnsi="Times New Roman"/>
                <w:sz w:val="22"/>
              </w:rPr>
              <w:t>Google Analytics 4</w:t>
            </w:r>
          </w:p>
        </w:tc>
        <w:tc>
          <w:tcPr>
            <w:tcW w:type="dxa" w:w="3120"/>
          </w:tcPr>
          <w:p>
            <w:pPr>
              <w:spacing w:before="40" w:after="40" w:line="240" w:lineRule="auto"/>
            </w:pPr>
            <w:r/>
            <w:r>
              <w:rPr>
                <w:rFonts w:ascii="Times New Roman" w:hAnsi="Times New Roman"/>
                <w:sz w:val="22"/>
              </w:rPr>
              <w:t>Gratuito</w:t>
            </w:r>
          </w:p>
        </w:tc>
        <w:tc>
          <w:tcPr>
            <w:tcW w:type="dxa" w:w="3120"/>
          </w:tcPr>
          <w:p>
            <w:pPr>
              <w:spacing w:before="40" w:after="40" w:line="240" w:lineRule="auto"/>
            </w:pPr>
            <w:r/>
            <w:r>
              <w:rPr>
                <w:rFonts w:ascii="Times New Roman" w:hAnsi="Times New Roman"/>
                <w:sz w:val="22"/>
              </w:rPr>
              <w:t>₡0</w:t>
            </w:r>
          </w:p>
        </w:tc>
      </w:tr>
      <w:tr>
        <w:tc>
          <w:tcPr>
            <w:tcW w:type="dxa" w:w="3120"/>
          </w:tcPr>
          <w:p>
            <w:pPr>
              <w:spacing w:before="40" w:after="40" w:line="240" w:lineRule="auto"/>
            </w:pPr>
            <w:r/>
            <w:r>
              <w:rPr>
                <w:rFonts w:ascii="Times New Roman" w:hAnsi="Times New Roman"/>
                <w:sz w:val="22"/>
              </w:rPr>
              <w:t>Subtotal Infraestructura</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₡58,012</w:t>
            </w:r>
          </w:p>
        </w:tc>
      </w:tr>
      <w:tr>
        <w:tc>
          <w:tcPr>
            <w:tcW w:type="dxa" w:w="3120"/>
          </w:tcPr>
          <w:p>
            <w:pPr>
              <w:spacing w:before="40" w:after="40" w:line="240" w:lineRule="auto"/>
            </w:pPr>
            <w:r/>
            <w:r>
              <w:rPr>
                <w:rFonts w:ascii="Times New Roman" w:hAnsi="Times New Roman"/>
                <w:sz w:val="22"/>
              </w:rPr>
              <w:t>Subtotal Fase 2</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₡6,808,012</w:t>
            </w:r>
          </w:p>
        </w:tc>
      </w:tr>
      <w:tr>
        <w:tc>
          <w:tcPr>
            <w:tcW w:type="dxa" w:w="3120"/>
          </w:tcPr>
          <w:p>
            <w:pPr>
              <w:spacing w:before="40" w:after="40" w:line="240" w:lineRule="auto"/>
            </w:pPr>
            <w:r/>
            <w:r>
              <w:rPr>
                <w:rFonts w:ascii="Times New Roman" w:hAnsi="Times New Roman"/>
                <w:sz w:val="22"/>
              </w:rPr>
              <w:t>Contingencia (15%)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₡1,021,202</w:t>
            </w:r>
          </w:p>
        </w:tc>
      </w:tr>
      <w:tr>
        <w:tc>
          <w:tcPr>
            <w:tcW w:type="dxa" w:w="3120"/>
          </w:tcPr>
          <w:p>
            <w:pPr>
              <w:spacing w:before="40" w:after="40" w:line="240" w:lineRule="auto"/>
            </w:pPr>
            <w:r/>
            <w:r>
              <w:rPr>
                <w:rFonts w:ascii="Times New Roman" w:hAnsi="Times New Roman"/>
                <w:sz w:val="22"/>
              </w:rPr>
              <w:t>TOTAL FASE 2</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₡7,829,214</w:t>
            </w:r>
          </w:p>
        </w:tc>
      </w:tr>
    </w:tbl>
    <w:p>
      <w:pPr>
        <w:spacing w:line="480" w:lineRule="auto" w:before="0" w:after="0"/>
        <w:jc w:val="left"/>
      </w:pPr>
    </w:p>
    <w:p>
      <w:pPr>
        <w:spacing w:line="480" w:lineRule="auto" w:before="0" w:after="0"/>
        <w:jc w:val="left"/>
      </w:pPr>
      <w:r>
        <w:rPr>
          <w:rFonts w:ascii="Times New Roman" w:hAnsi="Times New Roman"/>
          <w:b/>
          <w:i/>
          <w:sz w:val="24"/>
        </w:rPr>
        <w:t>Fase 3 — Monetización (3 agosto – 11 septiembre 2026 | 6 semanas)</w:t>
      </w:r>
    </w:p>
    <w:p>
      <w:pPr>
        <w:spacing w:line="480" w:lineRule="auto" w:before="0" w:after="0"/>
      </w:pPr>
      <w:r>
        <w:rPr>
          <w:rFonts w:ascii="Times New Roman" w:hAnsi="Times New Roman"/>
          <w:i/>
          <w:sz w:val="24"/>
        </w:rPr>
        <w:t>Tabla 19. Presupuesto Fase 3 — Monetización.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line="240" w:lineRule="auto"/>
            </w:pPr>
            <w:r/>
            <w:r>
              <w:rPr>
                <w:rFonts w:ascii="Times New Roman" w:hAnsi="Times New Roman"/>
                <w:b/>
                <w:sz w:val="22"/>
              </w:rPr>
              <w:t>Recurso</w:t>
            </w:r>
          </w:p>
        </w:tc>
        <w:tc>
          <w:tcPr>
            <w:tcW w:type="dxa" w:w="3120"/>
          </w:tcPr>
          <w:p>
            <w:pPr>
              <w:spacing w:before="40" w:after="40" w:line="240" w:lineRule="auto"/>
            </w:pPr>
            <w:r/>
            <w:r>
              <w:rPr>
                <w:rFonts w:ascii="Times New Roman" w:hAnsi="Times New Roman"/>
                <w:b/>
                <w:sz w:val="22"/>
              </w:rPr>
              <w:t>Cálculo</w:t>
            </w:r>
          </w:p>
        </w:tc>
        <w:tc>
          <w:tcPr>
            <w:tcW w:type="dxa" w:w="3120"/>
          </w:tcPr>
          <w:p>
            <w:pPr>
              <w:spacing w:before="40" w:after="40" w:line="240" w:lineRule="auto"/>
            </w:pPr>
            <w:r/>
            <w:r>
              <w:rPr>
                <w:rFonts w:ascii="Times New Roman" w:hAnsi="Times New Roman"/>
                <w:b/>
                <w:sz w:val="22"/>
              </w:rPr>
              <w:t>Costo (₡)</w:t>
            </w:r>
          </w:p>
        </w:tc>
      </w:tr>
      <w:tr>
        <w:tc>
          <w:tcPr>
            <w:tcW w:type="dxa" w:w="3120"/>
          </w:tcPr>
          <w:p>
            <w:pPr>
              <w:spacing w:before="40" w:after="40" w:line="240" w:lineRule="auto"/>
            </w:pPr>
            <w:r/>
            <w:r>
              <w:rPr>
                <w:rFonts w:ascii="Times New Roman" w:hAnsi="Times New Roman"/>
                <w:sz w:val="22"/>
              </w:rPr>
              <w:t>Product Owner — Joyce</w:t>
            </w:r>
          </w:p>
        </w:tc>
        <w:tc>
          <w:tcPr>
            <w:tcW w:type="dxa" w:w="3120"/>
          </w:tcPr>
          <w:p>
            <w:pPr>
              <w:spacing w:before="40" w:after="40" w:line="240" w:lineRule="auto"/>
            </w:pPr>
            <w:r/>
            <w:r>
              <w:rPr>
                <w:rFonts w:ascii="Times New Roman" w:hAnsi="Times New Roman"/>
                <w:sz w:val="22"/>
              </w:rPr>
              <w:t>6 sem × ₡250,000/sem (₡1,000,000/mes)</w:t>
            </w:r>
          </w:p>
        </w:tc>
        <w:tc>
          <w:tcPr>
            <w:tcW w:type="dxa" w:w="3120"/>
          </w:tcPr>
          <w:p>
            <w:pPr>
              <w:spacing w:before="40" w:after="40" w:line="240" w:lineRule="auto"/>
            </w:pPr>
            <w:r/>
            <w:r>
              <w:rPr>
                <w:rFonts w:ascii="Times New Roman" w:hAnsi="Times New Roman"/>
                <w:sz w:val="22"/>
              </w:rPr>
              <w:t>₡1,500,000</w:t>
            </w:r>
          </w:p>
        </w:tc>
      </w:tr>
      <w:tr>
        <w:tc>
          <w:tcPr>
            <w:tcW w:type="dxa" w:w="3120"/>
          </w:tcPr>
          <w:p>
            <w:pPr>
              <w:spacing w:before="40" w:after="40" w:line="240" w:lineRule="auto"/>
            </w:pPr>
            <w:r/>
            <w:r>
              <w:rPr>
                <w:rFonts w:ascii="Times New Roman" w:hAnsi="Times New Roman"/>
                <w:sz w:val="22"/>
              </w:rPr>
              <w:t>Scrum Master — Joseph</w:t>
            </w:r>
          </w:p>
        </w:tc>
        <w:tc>
          <w:tcPr>
            <w:tcW w:type="dxa" w:w="3120"/>
          </w:tcPr>
          <w:p>
            <w:pPr>
              <w:spacing w:before="40" w:after="40" w:line="240" w:lineRule="auto"/>
            </w:pPr>
            <w:r/>
            <w:r>
              <w:rPr>
                <w:rFonts w:ascii="Times New Roman" w:hAnsi="Times New Roman"/>
                <w:sz w:val="22"/>
              </w:rPr>
              <w:t>6 sem × ₡225,000/sem (₡900,000/mes)</w:t>
            </w:r>
          </w:p>
        </w:tc>
        <w:tc>
          <w:tcPr>
            <w:tcW w:type="dxa" w:w="3120"/>
          </w:tcPr>
          <w:p>
            <w:pPr>
              <w:spacing w:before="40" w:after="40" w:line="240" w:lineRule="auto"/>
            </w:pPr>
            <w:r/>
            <w:r>
              <w:rPr>
                <w:rFonts w:ascii="Times New Roman" w:hAnsi="Times New Roman"/>
                <w:sz w:val="22"/>
              </w:rPr>
              <w:t>₡1,350,000</w:t>
            </w:r>
          </w:p>
        </w:tc>
      </w:tr>
      <w:tr>
        <w:tc>
          <w:tcPr>
            <w:tcW w:type="dxa" w:w="3120"/>
          </w:tcPr>
          <w:p>
            <w:pPr>
              <w:spacing w:before="40" w:after="40" w:line="240" w:lineRule="auto"/>
            </w:pPr>
            <w:r/>
            <w:r>
              <w:rPr>
                <w:rFonts w:ascii="Times New Roman" w:hAnsi="Times New Roman"/>
                <w:sz w:val="22"/>
              </w:rPr>
              <w:t>Developer Full-Stack #1 (Mid)</w:t>
            </w:r>
          </w:p>
        </w:tc>
        <w:tc>
          <w:tcPr>
            <w:tcW w:type="dxa" w:w="3120"/>
          </w:tcPr>
          <w:p>
            <w:pPr>
              <w:spacing w:before="40" w:after="40" w:line="240" w:lineRule="auto"/>
            </w:pPr>
            <w:r/>
            <w:r>
              <w:rPr>
                <w:rFonts w:ascii="Times New Roman" w:hAnsi="Times New Roman"/>
                <w:sz w:val="22"/>
              </w:rPr>
              <w:t>6 sem × ₡275,000/sem (₡1,100,000/mes)</w:t>
            </w:r>
          </w:p>
        </w:tc>
        <w:tc>
          <w:tcPr>
            <w:tcW w:type="dxa" w:w="3120"/>
          </w:tcPr>
          <w:p>
            <w:pPr>
              <w:spacing w:before="40" w:after="40" w:line="240" w:lineRule="auto"/>
            </w:pPr>
            <w:r/>
            <w:r>
              <w:rPr>
                <w:rFonts w:ascii="Times New Roman" w:hAnsi="Times New Roman"/>
                <w:sz w:val="22"/>
              </w:rPr>
              <w:t>₡1,650,000</w:t>
            </w:r>
          </w:p>
        </w:tc>
      </w:tr>
      <w:tr>
        <w:tc>
          <w:tcPr>
            <w:tcW w:type="dxa" w:w="3120"/>
          </w:tcPr>
          <w:p>
            <w:pPr>
              <w:spacing w:before="40" w:after="40" w:line="240" w:lineRule="auto"/>
            </w:pPr>
            <w:r/>
            <w:r>
              <w:rPr>
                <w:rFonts w:ascii="Times New Roman" w:hAnsi="Times New Roman"/>
                <w:sz w:val="22"/>
              </w:rPr>
              <w:t>Developer Full-Stack #2 (Mid)</w:t>
            </w:r>
          </w:p>
        </w:tc>
        <w:tc>
          <w:tcPr>
            <w:tcW w:type="dxa" w:w="3120"/>
          </w:tcPr>
          <w:p>
            <w:pPr>
              <w:spacing w:before="40" w:after="40" w:line="240" w:lineRule="auto"/>
            </w:pPr>
            <w:r/>
            <w:r>
              <w:rPr>
                <w:rFonts w:ascii="Times New Roman" w:hAnsi="Times New Roman"/>
                <w:sz w:val="22"/>
              </w:rPr>
              <w:t>6 sem × ₡275,000/sem (₡1,100,000/mes)</w:t>
            </w:r>
          </w:p>
        </w:tc>
        <w:tc>
          <w:tcPr>
            <w:tcW w:type="dxa" w:w="3120"/>
          </w:tcPr>
          <w:p>
            <w:pPr>
              <w:spacing w:before="40" w:after="40" w:line="240" w:lineRule="auto"/>
            </w:pPr>
            <w:r/>
            <w:r>
              <w:rPr>
                <w:rFonts w:ascii="Times New Roman" w:hAnsi="Times New Roman"/>
                <w:sz w:val="22"/>
              </w:rPr>
              <w:t>₡1,650,000</w:t>
            </w:r>
          </w:p>
        </w:tc>
      </w:tr>
      <w:tr>
        <w:tc>
          <w:tcPr>
            <w:tcW w:type="dxa" w:w="3120"/>
          </w:tcPr>
          <w:p>
            <w:pPr>
              <w:spacing w:before="40" w:after="40" w:line="240" w:lineRule="auto"/>
            </w:pPr>
            <w:r/>
            <w:r>
              <w:rPr>
                <w:rFonts w:ascii="Times New Roman" w:hAnsi="Times New Roman"/>
                <w:sz w:val="22"/>
              </w:rPr>
              <w:t>Developer Full-Stack #3 — Backend</w:t>
            </w:r>
          </w:p>
        </w:tc>
        <w:tc>
          <w:tcPr>
            <w:tcW w:type="dxa" w:w="3120"/>
          </w:tcPr>
          <w:p>
            <w:pPr>
              <w:spacing w:before="40" w:after="40" w:line="240" w:lineRule="auto"/>
            </w:pPr>
            <w:r/>
            <w:r>
              <w:rPr>
                <w:rFonts w:ascii="Times New Roman" w:hAnsi="Times New Roman"/>
                <w:sz w:val="22"/>
              </w:rPr>
              <w:t>6 sem × ₡325,000/sem (₡1,300,000/mes)</w:t>
            </w:r>
          </w:p>
        </w:tc>
        <w:tc>
          <w:tcPr>
            <w:tcW w:type="dxa" w:w="3120"/>
          </w:tcPr>
          <w:p>
            <w:pPr>
              <w:spacing w:before="40" w:after="40" w:line="240" w:lineRule="auto"/>
            </w:pPr>
            <w:r/>
            <w:r>
              <w:rPr>
                <w:rFonts w:ascii="Times New Roman" w:hAnsi="Times New Roman"/>
                <w:sz w:val="22"/>
              </w:rPr>
              <w:t>₡1,950,000</w:t>
            </w:r>
          </w:p>
        </w:tc>
      </w:tr>
      <w:tr>
        <w:tc>
          <w:tcPr>
            <w:tcW w:type="dxa" w:w="3120"/>
          </w:tcPr>
          <w:p>
            <w:pPr>
              <w:spacing w:before="40" w:after="40" w:line="240" w:lineRule="auto"/>
            </w:pPr>
            <w:r/>
            <w:r>
              <w:rPr>
                <w:rFonts w:ascii="Times New Roman" w:hAnsi="Times New Roman"/>
                <w:sz w:val="22"/>
              </w:rPr>
              <w:t>QA Tester (nuevo)</w:t>
            </w:r>
          </w:p>
        </w:tc>
        <w:tc>
          <w:tcPr>
            <w:tcW w:type="dxa" w:w="3120"/>
          </w:tcPr>
          <w:p>
            <w:pPr>
              <w:spacing w:before="40" w:after="40" w:line="240" w:lineRule="auto"/>
            </w:pPr>
            <w:r/>
            <w:r>
              <w:rPr>
                <w:rFonts w:ascii="Times New Roman" w:hAnsi="Times New Roman"/>
                <w:sz w:val="22"/>
              </w:rPr>
              <w:t>6 sem × ₡187,500/sem (₡750,000/mes)</w:t>
            </w:r>
          </w:p>
        </w:tc>
        <w:tc>
          <w:tcPr>
            <w:tcW w:type="dxa" w:w="3120"/>
          </w:tcPr>
          <w:p>
            <w:pPr>
              <w:spacing w:before="40" w:after="40" w:line="240" w:lineRule="auto"/>
            </w:pPr>
            <w:r/>
            <w:r>
              <w:rPr>
                <w:rFonts w:ascii="Times New Roman" w:hAnsi="Times New Roman"/>
                <w:sz w:val="22"/>
              </w:rPr>
              <w:t>₡1,125,000</w:t>
            </w:r>
          </w:p>
        </w:tc>
      </w:tr>
      <w:tr>
        <w:tc>
          <w:tcPr>
            <w:tcW w:type="dxa" w:w="3120"/>
          </w:tcPr>
          <w:p>
            <w:pPr>
              <w:spacing w:before="40" w:after="40" w:line="240" w:lineRule="auto"/>
            </w:pPr>
            <w:r/>
            <w:r>
              <w:rPr>
                <w:rFonts w:ascii="Times New Roman" w:hAnsi="Times New Roman"/>
                <w:sz w:val="22"/>
              </w:rPr>
              <w:t>Subtotal Recursos Humanos</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₡9,225,000</w:t>
            </w:r>
          </w:p>
        </w:tc>
      </w:tr>
      <w:tr>
        <w:tc>
          <w:tcPr>
            <w:tcW w:type="dxa" w:w="3120"/>
          </w:tcPr>
          <w:p>
            <w:pPr>
              <w:spacing w:before="40" w:after="40" w:line="240" w:lineRule="auto"/>
            </w:pPr>
            <w:r/>
            <w:r>
              <w:rPr>
                <w:rFonts w:ascii="Times New Roman" w:hAnsi="Times New Roman"/>
                <w:sz w:val="22"/>
              </w:rPr>
              <w:t>Supabase Pro + Vercel Pro + SendGrid + Sentry</w:t>
            </w:r>
          </w:p>
        </w:tc>
        <w:tc>
          <w:tcPr>
            <w:tcW w:type="dxa" w:w="3120"/>
          </w:tcPr>
          <w:p>
            <w:pPr>
              <w:spacing w:before="40" w:after="40" w:line="240" w:lineRule="auto"/>
            </w:pPr>
            <w:r/>
            <w:r>
              <w:rPr>
                <w:rFonts w:ascii="Times New Roman" w:hAnsi="Times New Roman"/>
                <w:sz w:val="22"/>
              </w:rPr>
              <w:t>$91/mes × 1.5 meses</w:t>
            </w:r>
          </w:p>
        </w:tc>
        <w:tc>
          <w:tcPr>
            <w:tcW w:type="dxa" w:w="3120"/>
          </w:tcPr>
          <w:p>
            <w:pPr>
              <w:spacing w:before="40" w:after="40" w:line="240" w:lineRule="auto"/>
            </w:pPr>
            <w:r/>
            <w:r>
              <w:rPr>
                <w:rFonts w:ascii="Times New Roman" w:hAnsi="Times New Roman"/>
                <w:sz w:val="22"/>
              </w:rPr>
              <w:t>₡69,615</w:t>
            </w:r>
          </w:p>
        </w:tc>
      </w:tr>
      <w:tr>
        <w:tc>
          <w:tcPr>
            <w:tcW w:type="dxa" w:w="3120"/>
          </w:tcPr>
          <w:p>
            <w:pPr>
              <w:spacing w:before="40" w:after="40" w:line="240" w:lineRule="auto"/>
            </w:pPr>
            <w:r/>
            <w:r>
              <w:rPr>
                <w:rFonts w:ascii="Times New Roman" w:hAnsi="Times New Roman"/>
                <w:sz w:val="22"/>
              </w:rPr>
              <w:t>Asesoría legal (términos, privacidad, constitución)</w:t>
            </w:r>
          </w:p>
        </w:tc>
        <w:tc>
          <w:tcPr>
            <w:tcW w:type="dxa" w:w="3120"/>
          </w:tcPr>
          <w:p>
            <w:pPr>
              <w:spacing w:before="40" w:after="40" w:line="240" w:lineRule="auto"/>
            </w:pPr>
            <w:r/>
            <w:r>
              <w:rPr>
                <w:rFonts w:ascii="Times New Roman" w:hAnsi="Times New Roman"/>
                <w:sz w:val="22"/>
              </w:rPr>
              <w:t>Estimado único</w:t>
            </w:r>
          </w:p>
        </w:tc>
        <w:tc>
          <w:tcPr>
            <w:tcW w:type="dxa" w:w="3120"/>
          </w:tcPr>
          <w:p>
            <w:pPr>
              <w:spacing w:before="40" w:after="40" w:line="240" w:lineRule="auto"/>
            </w:pPr>
            <w:r/>
            <w:r>
              <w:rPr>
                <w:rFonts w:ascii="Times New Roman" w:hAnsi="Times New Roman"/>
                <w:sz w:val="22"/>
              </w:rPr>
              <w:t>₡800,000</w:t>
            </w:r>
          </w:p>
        </w:tc>
      </w:tr>
      <w:tr>
        <w:tc>
          <w:tcPr>
            <w:tcW w:type="dxa" w:w="3120"/>
          </w:tcPr>
          <w:p>
            <w:pPr>
              <w:spacing w:before="40" w:after="40" w:line="240" w:lineRule="auto"/>
            </w:pPr>
            <w:r/>
            <w:r>
              <w:rPr>
                <w:rFonts w:ascii="Times New Roman" w:hAnsi="Times New Roman"/>
                <w:sz w:val="22"/>
              </w:rPr>
              <w:t>Marketing digital (Google/Meta Ads)</w:t>
            </w:r>
          </w:p>
        </w:tc>
        <w:tc>
          <w:tcPr>
            <w:tcW w:type="dxa" w:w="3120"/>
          </w:tcPr>
          <w:p>
            <w:pPr>
              <w:spacing w:before="40" w:after="40" w:line="240" w:lineRule="auto"/>
            </w:pPr>
            <w:r/>
            <w:r>
              <w:rPr>
                <w:rFonts w:ascii="Times New Roman" w:hAnsi="Times New Roman"/>
                <w:sz w:val="22"/>
              </w:rPr>
              <w:t>$80/mes × 1.5 meses</w:t>
            </w:r>
          </w:p>
        </w:tc>
        <w:tc>
          <w:tcPr>
            <w:tcW w:type="dxa" w:w="3120"/>
          </w:tcPr>
          <w:p>
            <w:pPr>
              <w:spacing w:before="40" w:after="40" w:line="240" w:lineRule="auto"/>
            </w:pPr>
            <w:r/>
            <w:r>
              <w:rPr>
                <w:rFonts w:ascii="Times New Roman" w:hAnsi="Times New Roman"/>
                <w:sz w:val="22"/>
              </w:rPr>
              <w:t>₡61,200</w:t>
            </w:r>
          </w:p>
        </w:tc>
      </w:tr>
      <w:tr>
        <w:tc>
          <w:tcPr>
            <w:tcW w:type="dxa" w:w="3120"/>
          </w:tcPr>
          <w:p>
            <w:pPr>
              <w:spacing w:before="40" w:after="40" w:line="240" w:lineRule="auto"/>
            </w:pPr>
            <w:r/>
            <w:r>
              <w:rPr>
                <w:rFonts w:ascii="Times New Roman" w:hAnsi="Times New Roman"/>
                <w:sz w:val="22"/>
              </w:rPr>
              <w:t>Stripe</w:t>
            </w:r>
          </w:p>
        </w:tc>
        <w:tc>
          <w:tcPr>
            <w:tcW w:type="dxa" w:w="3120"/>
          </w:tcPr>
          <w:p>
            <w:pPr>
              <w:spacing w:before="40" w:after="40" w:line="240" w:lineRule="auto"/>
            </w:pPr>
            <w:r/>
            <w:r>
              <w:rPr>
                <w:rFonts w:ascii="Times New Roman" w:hAnsi="Times New Roman"/>
                <w:sz w:val="22"/>
              </w:rPr>
              <w:t>2.9% + $0.30/transacción (variable, no incluido)</w:t>
            </w:r>
          </w:p>
        </w:tc>
        <w:tc>
          <w:tcPr>
            <w:tcW w:type="dxa" w:w="3120"/>
          </w:tcPr>
          <w:p>
            <w:pPr>
              <w:spacing w:before="40" w:after="40" w:line="240" w:lineRule="auto"/>
            </w:pPr>
            <w:r/>
            <w:r>
              <w:rPr>
                <w:rFonts w:ascii="Times New Roman" w:hAnsi="Times New Roman"/>
                <w:sz w:val="22"/>
              </w:rPr>
              <w:t>Variable</w:t>
            </w:r>
          </w:p>
        </w:tc>
      </w:tr>
      <w:tr>
        <w:tc>
          <w:tcPr>
            <w:tcW w:type="dxa" w:w="3120"/>
          </w:tcPr>
          <w:p>
            <w:pPr>
              <w:spacing w:before="40" w:after="40" w:line="240" w:lineRule="auto"/>
            </w:pPr>
            <w:r/>
            <w:r>
              <w:rPr>
                <w:rFonts w:ascii="Times New Roman" w:hAnsi="Times New Roman"/>
                <w:sz w:val="22"/>
              </w:rPr>
              <w:t>Subtotal Fase 3</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₡10,155,815</w:t>
            </w:r>
          </w:p>
        </w:tc>
      </w:tr>
      <w:tr>
        <w:tc>
          <w:tcPr>
            <w:tcW w:type="dxa" w:w="3120"/>
          </w:tcPr>
          <w:p>
            <w:pPr>
              <w:spacing w:before="40" w:after="40" w:line="240" w:lineRule="auto"/>
            </w:pPr>
            <w:r/>
            <w:r>
              <w:rPr>
                <w:rFonts w:ascii="Times New Roman" w:hAnsi="Times New Roman"/>
                <w:sz w:val="22"/>
              </w:rPr>
              <w:t>Contingencia (15%)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₡1,523,372</w:t>
            </w:r>
          </w:p>
        </w:tc>
      </w:tr>
      <w:tr>
        <w:tc>
          <w:tcPr>
            <w:tcW w:type="dxa" w:w="3120"/>
          </w:tcPr>
          <w:p>
            <w:pPr>
              <w:spacing w:before="40" w:after="40" w:line="240" w:lineRule="auto"/>
            </w:pPr>
            <w:r/>
            <w:r>
              <w:rPr>
                <w:rFonts w:ascii="Times New Roman" w:hAnsi="Times New Roman"/>
                <w:sz w:val="22"/>
              </w:rPr>
              <w:t>TOTAL FASE 3</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₡11,679,187</w:t>
            </w:r>
          </w:p>
        </w:tc>
      </w:tr>
    </w:tbl>
    <w:p>
      <w:pPr>
        <w:spacing w:line="480" w:lineRule="auto" w:before="0" w:after="0"/>
        <w:jc w:val="left"/>
      </w:pPr>
    </w:p>
    <w:p>
      <w:pPr>
        <w:spacing w:line="480" w:lineRule="auto" w:before="0" w:after="0"/>
        <w:jc w:val="left"/>
      </w:pPr>
      <w:r>
        <w:rPr>
          <w:rFonts w:ascii="Times New Roman" w:hAnsi="Times New Roman"/>
          <w:b/>
          <w:i/>
          <w:sz w:val="24"/>
        </w:rPr>
        <w:t>Fase 4 — Aplicación Móvil (14 septiembre – 23 octubre 2026 | 6 semanas)</w:t>
      </w:r>
    </w:p>
    <w:p>
      <w:pPr>
        <w:spacing w:line="480" w:lineRule="auto" w:before="0" w:after="0"/>
      </w:pPr>
      <w:r>
        <w:rPr>
          <w:rFonts w:ascii="Times New Roman" w:hAnsi="Times New Roman"/>
          <w:i/>
          <w:sz w:val="24"/>
        </w:rPr>
        <w:t>Tabla 20. Presupuesto Fase 4 — Aplicación Móvil.</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line="240" w:lineRule="auto"/>
            </w:pPr>
            <w:r/>
            <w:r>
              <w:rPr>
                <w:rFonts w:ascii="Times New Roman" w:hAnsi="Times New Roman"/>
                <w:b/>
                <w:sz w:val="22"/>
              </w:rPr>
              <w:t>Recurso</w:t>
            </w:r>
          </w:p>
        </w:tc>
        <w:tc>
          <w:tcPr>
            <w:tcW w:type="dxa" w:w="3120"/>
          </w:tcPr>
          <w:p>
            <w:pPr>
              <w:spacing w:before="40" w:after="40" w:line="240" w:lineRule="auto"/>
            </w:pPr>
            <w:r/>
            <w:r>
              <w:rPr>
                <w:rFonts w:ascii="Times New Roman" w:hAnsi="Times New Roman"/>
                <w:b/>
                <w:sz w:val="22"/>
              </w:rPr>
              <w:t>Cálculo</w:t>
            </w:r>
          </w:p>
        </w:tc>
        <w:tc>
          <w:tcPr>
            <w:tcW w:type="dxa" w:w="3120"/>
          </w:tcPr>
          <w:p>
            <w:pPr>
              <w:spacing w:before="40" w:after="40" w:line="240" w:lineRule="auto"/>
            </w:pPr>
            <w:r/>
            <w:r>
              <w:rPr>
                <w:rFonts w:ascii="Times New Roman" w:hAnsi="Times New Roman"/>
                <w:b/>
                <w:sz w:val="22"/>
              </w:rPr>
              <w:t>Costo (₡)</w:t>
            </w:r>
          </w:p>
        </w:tc>
      </w:tr>
      <w:tr>
        <w:tc>
          <w:tcPr>
            <w:tcW w:type="dxa" w:w="3120"/>
          </w:tcPr>
          <w:p>
            <w:pPr>
              <w:spacing w:before="40" w:after="40" w:line="240" w:lineRule="auto"/>
            </w:pPr>
            <w:r/>
            <w:r>
              <w:rPr>
                <w:rFonts w:ascii="Times New Roman" w:hAnsi="Times New Roman"/>
                <w:sz w:val="22"/>
              </w:rPr>
              <w:t>Product Owner — Joyce</w:t>
            </w:r>
          </w:p>
        </w:tc>
        <w:tc>
          <w:tcPr>
            <w:tcW w:type="dxa" w:w="3120"/>
          </w:tcPr>
          <w:p>
            <w:pPr>
              <w:spacing w:before="40" w:after="40" w:line="240" w:lineRule="auto"/>
            </w:pPr>
            <w:r/>
            <w:r>
              <w:rPr>
                <w:rFonts w:ascii="Times New Roman" w:hAnsi="Times New Roman"/>
                <w:sz w:val="22"/>
              </w:rPr>
              <w:t>6 sem × ₡250,000/sem (₡1,000,000/mes)</w:t>
            </w:r>
          </w:p>
        </w:tc>
        <w:tc>
          <w:tcPr>
            <w:tcW w:type="dxa" w:w="3120"/>
          </w:tcPr>
          <w:p>
            <w:pPr>
              <w:spacing w:before="40" w:after="40" w:line="240" w:lineRule="auto"/>
            </w:pPr>
            <w:r/>
            <w:r>
              <w:rPr>
                <w:rFonts w:ascii="Times New Roman" w:hAnsi="Times New Roman"/>
                <w:sz w:val="22"/>
              </w:rPr>
              <w:t>₡1,500,000</w:t>
            </w:r>
          </w:p>
        </w:tc>
      </w:tr>
      <w:tr>
        <w:tc>
          <w:tcPr>
            <w:tcW w:type="dxa" w:w="3120"/>
          </w:tcPr>
          <w:p>
            <w:pPr>
              <w:spacing w:before="40" w:after="40" w:line="240" w:lineRule="auto"/>
            </w:pPr>
            <w:r/>
            <w:r>
              <w:rPr>
                <w:rFonts w:ascii="Times New Roman" w:hAnsi="Times New Roman"/>
                <w:sz w:val="22"/>
              </w:rPr>
              <w:t>Scrum Master — Joseph</w:t>
            </w:r>
          </w:p>
        </w:tc>
        <w:tc>
          <w:tcPr>
            <w:tcW w:type="dxa" w:w="3120"/>
          </w:tcPr>
          <w:p>
            <w:pPr>
              <w:spacing w:before="40" w:after="40" w:line="240" w:lineRule="auto"/>
            </w:pPr>
            <w:r/>
            <w:r>
              <w:rPr>
                <w:rFonts w:ascii="Times New Roman" w:hAnsi="Times New Roman"/>
                <w:sz w:val="22"/>
              </w:rPr>
              <w:t>6 sem × ₡225,000/sem (₡900,000/mes)</w:t>
            </w:r>
          </w:p>
        </w:tc>
        <w:tc>
          <w:tcPr>
            <w:tcW w:type="dxa" w:w="3120"/>
          </w:tcPr>
          <w:p>
            <w:pPr>
              <w:spacing w:before="40" w:after="40" w:line="240" w:lineRule="auto"/>
            </w:pPr>
            <w:r/>
            <w:r>
              <w:rPr>
                <w:rFonts w:ascii="Times New Roman" w:hAnsi="Times New Roman"/>
                <w:sz w:val="22"/>
              </w:rPr>
              <w:t>₡1,350,000</w:t>
            </w:r>
          </w:p>
        </w:tc>
      </w:tr>
      <w:tr>
        <w:tc>
          <w:tcPr>
            <w:tcW w:type="dxa" w:w="3120"/>
          </w:tcPr>
          <w:p>
            <w:pPr>
              <w:spacing w:before="40" w:after="40" w:line="240" w:lineRule="auto"/>
            </w:pPr>
            <w:r/>
            <w:r>
              <w:rPr>
                <w:rFonts w:ascii="Times New Roman" w:hAnsi="Times New Roman"/>
                <w:sz w:val="22"/>
              </w:rPr>
              <w:t>Developer Full-Stack #1 (Mid)</w:t>
            </w:r>
          </w:p>
        </w:tc>
        <w:tc>
          <w:tcPr>
            <w:tcW w:type="dxa" w:w="3120"/>
          </w:tcPr>
          <w:p>
            <w:pPr>
              <w:spacing w:before="40" w:after="40" w:line="240" w:lineRule="auto"/>
            </w:pPr>
            <w:r/>
            <w:r>
              <w:rPr>
                <w:rFonts w:ascii="Times New Roman" w:hAnsi="Times New Roman"/>
                <w:sz w:val="22"/>
              </w:rPr>
              <w:t>6 sem × ₡275,000/sem (₡1,100,000/mes)</w:t>
            </w:r>
          </w:p>
        </w:tc>
        <w:tc>
          <w:tcPr>
            <w:tcW w:type="dxa" w:w="3120"/>
          </w:tcPr>
          <w:p>
            <w:pPr>
              <w:spacing w:before="40" w:after="40" w:line="240" w:lineRule="auto"/>
            </w:pPr>
            <w:r/>
            <w:r>
              <w:rPr>
                <w:rFonts w:ascii="Times New Roman" w:hAnsi="Times New Roman"/>
                <w:sz w:val="22"/>
              </w:rPr>
              <w:t>₡1,650,000</w:t>
            </w:r>
          </w:p>
        </w:tc>
      </w:tr>
      <w:tr>
        <w:tc>
          <w:tcPr>
            <w:tcW w:type="dxa" w:w="3120"/>
          </w:tcPr>
          <w:p>
            <w:pPr>
              <w:spacing w:before="40" w:after="40" w:line="240" w:lineRule="auto"/>
            </w:pPr>
            <w:r/>
            <w:r>
              <w:rPr>
                <w:rFonts w:ascii="Times New Roman" w:hAnsi="Times New Roman"/>
                <w:sz w:val="22"/>
              </w:rPr>
              <w:t>Developer Full-Stack #2 (Mid)</w:t>
            </w:r>
          </w:p>
        </w:tc>
        <w:tc>
          <w:tcPr>
            <w:tcW w:type="dxa" w:w="3120"/>
          </w:tcPr>
          <w:p>
            <w:pPr>
              <w:spacing w:before="40" w:after="40" w:line="240" w:lineRule="auto"/>
            </w:pPr>
            <w:r/>
            <w:r>
              <w:rPr>
                <w:rFonts w:ascii="Times New Roman" w:hAnsi="Times New Roman"/>
                <w:sz w:val="22"/>
              </w:rPr>
              <w:t>6 sem × ₡275,000/sem (₡1,100,000/mes)</w:t>
            </w:r>
          </w:p>
        </w:tc>
        <w:tc>
          <w:tcPr>
            <w:tcW w:type="dxa" w:w="3120"/>
          </w:tcPr>
          <w:p>
            <w:pPr>
              <w:spacing w:before="40" w:after="40" w:line="240" w:lineRule="auto"/>
            </w:pPr>
            <w:r/>
            <w:r>
              <w:rPr>
                <w:rFonts w:ascii="Times New Roman" w:hAnsi="Times New Roman"/>
                <w:sz w:val="22"/>
              </w:rPr>
              <w:t>₡1,650,000</w:t>
            </w:r>
          </w:p>
        </w:tc>
      </w:tr>
      <w:tr>
        <w:tc>
          <w:tcPr>
            <w:tcW w:type="dxa" w:w="3120"/>
          </w:tcPr>
          <w:p>
            <w:pPr>
              <w:spacing w:before="40" w:after="40" w:line="240" w:lineRule="auto"/>
            </w:pPr>
            <w:r/>
            <w:r>
              <w:rPr>
                <w:rFonts w:ascii="Times New Roman" w:hAnsi="Times New Roman"/>
                <w:sz w:val="22"/>
              </w:rPr>
              <w:t>Developer Mobile — React Native (nuevo)</w:t>
            </w:r>
          </w:p>
        </w:tc>
        <w:tc>
          <w:tcPr>
            <w:tcW w:type="dxa" w:w="3120"/>
          </w:tcPr>
          <w:p>
            <w:pPr>
              <w:spacing w:before="40" w:after="40" w:line="240" w:lineRule="auto"/>
            </w:pPr>
            <w:r/>
            <w:r>
              <w:rPr>
                <w:rFonts w:ascii="Times New Roman" w:hAnsi="Times New Roman"/>
                <w:sz w:val="22"/>
              </w:rPr>
              <w:t>6 sem × ₡300,000/sem (₡1,200,000/mes)</w:t>
            </w:r>
          </w:p>
        </w:tc>
        <w:tc>
          <w:tcPr>
            <w:tcW w:type="dxa" w:w="3120"/>
          </w:tcPr>
          <w:p>
            <w:pPr>
              <w:spacing w:before="40" w:after="40" w:line="240" w:lineRule="auto"/>
            </w:pPr>
            <w:r/>
            <w:r>
              <w:rPr>
                <w:rFonts w:ascii="Times New Roman" w:hAnsi="Times New Roman"/>
                <w:sz w:val="22"/>
              </w:rPr>
              <w:t>₡1,800,000</w:t>
            </w:r>
          </w:p>
        </w:tc>
      </w:tr>
      <w:tr>
        <w:tc>
          <w:tcPr>
            <w:tcW w:type="dxa" w:w="3120"/>
          </w:tcPr>
          <w:p>
            <w:pPr>
              <w:spacing w:before="40" w:after="40" w:line="240" w:lineRule="auto"/>
            </w:pPr>
            <w:r/>
            <w:r>
              <w:rPr>
                <w:rFonts w:ascii="Times New Roman" w:hAnsi="Times New Roman"/>
                <w:sz w:val="22"/>
              </w:rPr>
              <w:t>QA Tester</w:t>
            </w:r>
          </w:p>
        </w:tc>
        <w:tc>
          <w:tcPr>
            <w:tcW w:type="dxa" w:w="3120"/>
          </w:tcPr>
          <w:p>
            <w:pPr>
              <w:spacing w:before="40" w:after="40" w:line="240" w:lineRule="auto"/>
            </w:pPr>
            <w:r/>
            <w:r>
              <w:rPr>
                <w:rFonts w:ascii="Times New Roman" w:hAnsi="Times New Roman"/>
                <w:sz w:val="22"/>
              </w:rPr>
              <w:t>6 sem × ₡187,500/sem (₡750,000/mes)</w:t>
            </w:r>
          </w:p>
        </w:tc>
        <w:tc>
          <w:tcPr>
            <w:tcW w:type="dxa" w:w="3120"/>
          </w:tcPr>
          <w:p>
            <w:pPr>
              <w:spacing w:before="40" w:after="40" w:line="240" w:lineRule="auto"/>
            </w:pPr>
            <w:r/>
            <w:r>
              <w:rPr>
                <w:rFonts w:ascii="Times New Roman" w:hAnsi="Times New Roman"/>
                <w:sz w:val="22"/>
              </w:rPr>
              <w:t>₡1,125,000</w:t>
            </w:r>
          </w:p>
        </w:tc>
      </w:tr>
      <w:tr>
        <w:tc>
          <w:tcPr>
            <w:tcW w:type="dxa" w:w="3120"/>
          </w:tcPr>
          <w:p>
            <w:pPr>
              <w:spacing w:before="40" w:after="40" w:line="240" w:lineRule="auto"/>
            </w:pPr>
            <w:r/>
            <w:r>
              <w:rPr>
                <w:rFonts w:ascii="Times New Roman" w:hAnsi="Times New Roman"/>
                <w:sz w:val="22"/>
              </w:rPr>
              <w:t>Subtotal Recursos Humanos</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₡9,075,000</w:t>
            </w:r>
          </w:p>
        </w:tc>
      </w:tr>
      <w:tr>
        <w:tc>
          <w:tcPr>
            <w:tcW w:type="dxa" w:w="3120"/>
          </w:tcPr>
          <w:p>
            <w:pPr>
              <w:spacing w:before="40" w:after="40" w:line="240" w:lineRule="auto"/>
            </w:pPr>
            <w:r/>
            <w:r>
              <w:rPr>
                <w:rFonts w:ascii="Times New Roman" w:hAnsi="Times New Roman"/>
                <w:sz w:val="22"/>
              </w:rPr>
              <w:t>Supabase Pro + Vercel Pro + SendGrid + Sentry</w:t>
            </w:r>
          </w:p>
        </w:tc>
        <w:tc>
          <w:tcPr>
            <w:tcW w:type="dxa" w:w="3120"/>
          </w:tcPr>
          <w:p>
            <w:pPr>
              <w:spacing w:before="40" w:after="40" w:line="240" w:lineRule="auto"/>
            </w:pPr>
            <w:r/>
            <w:r>
              <w:rPr>
                <w:rFonts w:ascii="Times New Roman" w:hAnsi="Times New Roman"/>
                <w:sz w:val="22"/>
              </w:rPr>
              <w:t>$91/mes × 1.5 meses</w:t>
            </w:r>
          </w:p>
        </w:tc>
        <w:tc>
          <w:tcPr>
            <w:tcW w:type="dxa" w:w="3120"/>
          </w:tcPr>
          <w:p>
            <w:pPr>
              <w:spacing w:before="40" w:after="40" w:line="240" w:lineRule="auto"/>
            </w:pPr>
            <w:r/>
            <w:r>
              <w:rPr>
                <w:rFonts w:ascii="Times New Roman" w:hAnsi="Times New Roman"/>
                <w:sz w:val="22"/>
              </w:rPr>
              <w:t>₡69,615</w:t>
            </w:r>
          </w:p>
        </w:tc>
      </w:tr>
      <w:tr>
        <w:tc>
          <w:tcPr>
            <w:tcW w:type="dxa" w:w="3120"/>
          </w:tcPr>
          <w:p>
            <w:pPr>
              <w:spacing w:before="40" w:after="40" w:line="240" w:lineRule="auto"/>
            </w:pPr>
            <w:r/>
            <w:r>
              <w:rPr>
                <w:rFonts w:ascii="Times New Roman" w:hAnsi="Times New Roman"/>
                <w:sz w:val="22"/>
              </w:rPr>
              <w:t>Firebase Cloud Messaging</w:t>
            </w:r>
          </w:p>
        </w:tc>
        <w:tc>
          <w:tcPr>
            <w:tcW w:type="dxa" w:w="3120"/>
          </w:tcPr>
          <w:p>
            <w:pPr>
              <w:spacing w:before="40" w:after="40" w:line="240" w:lineRule="auto"/>
            </w:pPr>
            <w:r/>
            <w:r>
              <w:rPr>
                <w:rFonts w:ascii="Times New Roman" w:hAnsi="Times New Roman"/>
                <w:sz w:val="22"/>
              </w:rPr>
              <w:t>Gratuito (Spark plan)</w:t>
            </w:r>
          </w:p>
        </w:tc>
        <w:tc>
          <w:tcPr>
            <w:tcW w:type="dxa" w:w="3120"/>
          </w:tcPr>
          <w:p>
            <w:pPr>
              <w:spacing w:before="40" w:after="40" w:line="240" w:lineRule="auto"/>
            </w:pPr>
            <w:r/>
            <w:r>
              <w:rPr>
                <w:rFonts w:ascii="Times New Roman" w:hAnsi="Times New Roman"/>
                <w:sz w:val="22"/>
              </w:rPr>
              <w:t>₡0</w:t>
            </w:r>
          </w:p>
        </w:tc>
      </w:tr>
      <w:tr>
        <w:tc>
          <w:tcPr>
            <w:tcW w:type="dxa" w:w="3120"/>
          </w:tcPr>
          <w:p>
            <w:pPr>
              <w:spacing w:before="40" w:after="40" w:line="240" w:lineRule="auto"/>
            </w:pPr>
            <w:r/>
            <w:r>
              <w:rPr>
                <w:rFonts w:ascii="Times New Roman" w:hAnsi="Times New Roman"/>
                <w:sz w:val="22"/>
              </w:rPr>
              <w:t>Apple Developer Program</w:t>
            </w:r>
          </w:p>
        </w:tc>
        <w:tc>
          <w:tcPr>
            <w:tcW w:type="dxa" w:w="3120"/>
          </w:tcPr>
          <w:p>
            <w:pPr>
              <w:spacing w:before="40" w:after="40" w:line="240" w:lineRule="auto"/>
            </w:pPr>
            <w:r/>
            <w:r>
              <w:rPr>
                <w:rFonts w:ascii="Times New Roman" w:hAnsi="Times New Roman"/>
                <w:sz w:val="22"/>
              </w:rPr>
              <w:t>$99/año (pago único)</w:t>
            </w:r>
          </w:p>
        </w:tc>
        <w:tc>
          <w:tcPr>
            <w:tcW w:type="dxa" w:w="3120"/>
          </w:tcPr>
          <w:p>
            <w:pPr>
              <w:spacing w:before="40" w:after="40" w:line="240" w:lineRule="auto"/>
            </w:pPr>
            <w:r/>
            <w:r>
              <w:rPr>
                <w:rFonts w:ascii="Times New Roman" w:hAnsi="Times New Roman"/>
                <w:sz w:val="22"/>
              </w:rPr>
              <w:t>₡50,490</w:t>
            </w:r>
          </w:p>
        </w:tc>
      </w:tr>
      <w:tr>
        <w:tc>
          <w:tcPr>
            <w:tcW w:type="dxa" w:w="3120"/>
          </w:tcPr>
          <w:p>
            <w:pPr>
              <w:spacing w:before="40" w:after="40" w:line="240" w:lineRule="auto"/>
            </w:pPr>
            <w:r/>
            <w:r>
              <w:rPr>
                <w:rFonts w:ascii="Times New Roman" w:hAnsi="Times New Roman"/>
                <w:sz w:val="22"/>
              </w:rPr>
              <w:t>Google Play Developer Console</w:t>
            </w:r>
          </w:p>
        </w:tc>
        <w:tc>
          <w:tcPr>
            <w:tcW w:type="dxa" w:w="3120"/>
          </w:tcPr>
          <w:p>
            <w:pPr>
              <w:spacing w:before="40" w:after="40" w:line="240" w:lineRule="auto"/>
            </w:pPr>
            <w:r/>
            <w:r>
              <w:rPr>
                <w:rFonts w:ascii="Times New Roman" w:hAnsi="Times New Roman"/>
                <w:sz w:val="22"/>
              </w:rPr>
              <w:t>$25 (pago único)</w:t>
            </w:r>
          </w:p>
        </w:tc>
        <w:tc>
          <w:tcPr>
            <w:tcW w:type="dxa" w:w="3120"/>
          </w:tcPr>
          <w:p>
            <w:pPr>
              <w:spacing w:before="40" w:after="40" w:line="240" w:lineRule="auto"/>
            </w:pPr>
            <w:r/>
            <w:r>
              <w:rPr>
                <w:rFonts w:ascii="Times New Roman" w:hAnsi="Times New Roman"/>
                <w:sz w:val="22"/>
              </w:rPr>
              <w:t>₡12,750</w:t>
            </w:r>
          </w:p>
        </w:tc>
      </w:tr>
      <w:tr>
        <w:tc>
          <w:tcPr>
            <w:tcW w:type="dxa" w:w="3120"/>
          </w:tcPr>
          <w:p>
            <w:pPr>
              <w:spacing w:before="40" w:after="40" w:line="240" w:lineRule="auto"/>
            </w:pPr>
            <w:r/>
            <w:r>
              <w:rPr>
                <w:rFonts w:ascii="Times New Roman" w:hAnsi="Times New Roman"/>
                <w:sz w:val="22"/>
              </w:rPr>
              <w:t>Marketing (ASO + Ads)</w:t>
            </w:r>
          </w:p>
        </w:tc>
        <w:tc>
          <w:tcPr>
            <w:tcW w:type="dxa" w:w="3120"/>
          </w:tcPr>
          <w:p>
            <w:pPr>
              <w:spacing w:before="40" w:after="40" w:line="240" w:lineRule="auto"/>
            </w:pPr>
            <w:r/>
            <w:r>
              <w:rPr>
                <w:rFonts w:ascii="Times New Roman" w:hAnsi="Times New Roman"/>
                <w:sz w:val="22"/>
              </w:rPr>
              <w:t>$120/mes × 1.5 meses</w:t>
            </w:r>
          </w:p>
        </w:tc>
        <w:tc>
          <w:tcPr>
            <w:tcW w:type="dxa" w:w="3120"/>
          </w:tcPr>
          <w:p>
            <w:pPr>
              <w:spacing w:before="40" w:after="40" w:line="240" w:lineRule="auto"/>
            </w:pPr>
            <w:r/>
            <w:r>
              <w:rPr>
                <w:rFonts w:ascii="Times New Roman" w:hAnsi="Times New Roman"/>
                <w:sz w:val="22"/>
              </w:rPr>
              <w:t>₡91,800</w:t>
            </w:r>
          </w:p>
        </w:tc>
      </w:tr>
      <w:tr>
        <w:tc>
          <w:tcPr>
            <w:tcW w:type="dxa" w:w="3120"/>
          </w:tcPr>
          <w:p>
            <w:pPr>
              <w:spacing w:before="40" w:after="40" w:line="240" w:lineRule="auto"/>
            </w:pPr>
            <w:r/>
            <w:r>
              <w:rPr>
                <w:rFonts w:ascii="Times New Roman" w:hAnsi="Times New Roman"/>
                <w:sz w:val="22"/>
              </w:rPr>
              <w:t>Subtotal Fase 4</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₡9,299,655</w:t>
            </w:r>
          </w:p>
        </w:tc>
      </w:tr>
      <w:tr>
        <w:tc>
          <w:tcPr>
            <w:tcW w:type="dxa" w:w="3120"/>
          </w:tcPr>
          <w:p>
            <w:pPr>
              <w:spacing w:before="40" w:after="40" w:line="240" w:lineRule="auto"/>
            </w:pPr>
            <w:r/>
            <w:r>
              <w:rPr>
                <w:rFonts w:ascii="Times New Roman" w:hAnsi="Times New Roman"/>
                <w:sz w:val="22"/>
              </w:rPr>
              <w:t>Contingencia (15%)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₡1,394,948</w:t>
            </w:r>
          </w:p>
        </w:tc>
      </w:tr>
      <w:tr>
        <w:tc>
          <w:tcPr>
            <w:tcW w:type="dxa" w:w="3120"/>
          </w:tcPr>
          <w:p>
            <w:pPr>
              <w:spacing w:before="40" w:after="40" w:line="240" w:lineRule="auto"/>
            </w:pPr>
            <w:r/>
            <w:r>
              <w:rPr>
                <w:rFonts w:ascii="Times New Roman" w:hAnsi="Times New Roman"/>
                <w:sz w:val="22"/>
              </w:rPr>
              <w:t>TOTAL FASE 4</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₡10,694,603</w:t>
            </w:r>
          </w:p>
        </w:tc>
      </w:tr>
    </w:tbl>
    <w:p>
      <w:pPr>
        <w:spacing w:line="480" w:lineRule="auto" w:before="0" w:after="0"/>
        <w:jc w:val="left"/>
      </w:pPr>
    </w:p>
    <w:p>
      <w:pPr>
        <w:spacing w:line="480" w:lineRule="auto" w:before="0" w:after="0"/>
        <w:jc w:val="left"/>
      </w:pPr>
      <w:r>
        <w:rPr>
          <w:rFonts w:ascii="Times New Roman" w:hAnsi="Times New Roman"/>
          <w:b/>
          <w:i/>
          <w:sz w:val="24"/>
        </w:rPr>
        <w:t>Fase 5 — Expansión (26 octubre – 20 noviembre 2026 | 4 semanas)</w:t>
      </w:r>
    </w:p>
    <w:p>
      <w:pPr>
        <w:spacing w:line="480" w:lineRule="auto" w:before="0" w:after="0"/>
      </w:pPr>
      <w:r>
        <w:rPr>
          <w:rFonts w:ascii="Times New Roman" w:hAnsi="Times New Roman"/>
          <w:i/>
          <w:sz w:val="24"/>
        </w:rPr>
        <w:t>Tabla 21. Presupuesto Fase 5 — Expansión.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line="240" w:lineRule="auto"/>
            </w:pPr>
            <w:r/>
            <w:r>
              <w:rPr>
                <w:rFonts w:ascii="Times New Roman" w:hAnsi="Times New Roman"/>
                <w:b/>
                <w:sz w:val="22"/>
              </w:rPr>
              <w:t>Recurso</w:t>
            </w:r>
          </w:p>
        </w:tc>
        <w:tc>
          <w:tcPr>
            <w:tcW w:type="dxa" w:w="3120"/>
          </w:tcPr>
          <w:p>
            <w:pPr>
              <w:spacing w:before="40" w:after="40" w:line="240" w:lineRule="auto"/>
            </w:pPr>
            <w:r/>
            <w:r>
              <w:rPr>
                <w:rFonts w:ascii="Times New Roman" w:hAnsi="Times New Roman"/>
                <w:b/>
                <w:sz w:val="22"/>
              </w:rPr>
              <w:t>Cálculo</w:t>
            </w:r>
          </w:p>
        </w:tc>
        <w:tc>
          <w:tcPr>
            <w:tcW w:type="dxa" w:w="3120"/>
          </w:tcPr>
          <w:p>
            <w:pPr>
              <w:spacing w:before="40" w:after="40" w:line="240" w:lineRule="auto"/>
            </w:pPr>
            <w:r/>
            <w:r>
              <w:rPr>
                <w:rFonts w:ascii="Times New Roman" w:hAnsi="Times New Roman"/>
                <w:b/>
                <w:sz w:val="22"/>
              </w:rPr>
              <w:t>Costo (₡)</w:t>
            </w:r>
          </w:p>
        </w:tc>
      </w:tr>
      <w:tr>
        <w:tc>
          <w:tcPr>
            <w:tcW w:type="dxa" w:w="3120"/>
          </w:tcPr>
          <w:p>
            <w:pPr>
              <w:spacing w:before="40" w:after="40" w:line="240" w:lineRule="auto"/>
            </w:pPr>
            <w:r/>
            <w:r>
              <w:rPr>
                <w:rFonts w:ascii="Times New Roman" w:hAnsi="Times New Roman"/>
                <w:sz w:val="22"/>
              </w:rPr>
              <w:t>Product Owner — Joyce</w:t>
            </w:r>
          </w:p>
        </w:tc>
        <w:tc>
          <w:tcPr>
            <w:tcW w:type="dxa" w:w="3120"/>
          </w:tcPr>
          <w:p>
            <w:pPr>
              <w:spacing w:before="40" w:after="40" w:line="240" w:lineRule="auto"/>
            </w:pPr>
            <w:r/>
            <w:r>
              <w:rPr>
                <w:rFonts w:ascii="Times New Roman" w:hAnsi="Times New Roman"/>
                <w:sz w:val="22"/>
              </w:rPr>
              <w:t>4 sem × ₡250,000/sem (₡1,000,000/mes)</w:t>
            </w:r>
          </w:p>
        </w:tc>
        <w:tc>
          <w:tcPr>
            <w:tcW w:type="dxa" w:w="3120"/>
          </w:tcPr>
          <w:p>
            <w:pPr>
              <w:spacing w:before="40" w:after="40" w:line="240" w:lineRule="auto"/>
            </w:pPr>
            <w:r/>
            <w:r>
              <w:rPr>
                <w:rFonts w:ascii="Times New Roman" w:hAnsi="Times New Roman"/>
                <w:sz w:val="22"/>
              </w:rPr>
              <w:t>₡1,000,000</w:t>
            </w:r>
          </w:p>
        </w:tc>
      </w:tr>
      <w:tr>
        <w:tc>
          <w:tcPr>
            <w:tcW w:type="dxa" w:w="3120"/>
          </w:tcPr>
          <w:p>
            <w:pPr>
              <w:spacing w:before="40" w:after="40" w:line="240" w:lineRule="auto"/>
            </w:pPr>
            <w:r/>
            <w:r>
              <w:rPr>
                <w:rFonts w:ascii="Times New Roman" w:hAnsi="Times New Roman"/>
                <w:sz w:val="22"/>
              </w:rPr>
              <w:t>Scrum Master — Joseph</w:t>
            </w:r>
          </w:p>
        </w:tc>
        <w:tc>
          <w:tcPr>
            <w:tcW w:type="dxa" w:w="3120"/>
          </w:tcPr>
          <w:p>
            <w:pPr>
              <w:spacing w:before="40" w:after="40" w:line="240" w:lineRule="auto"/>
            </w:pPr>
            <w:r/>
            <w:r>
              <w:rPr>
                <w:rFonts w:ascii="Times New Roman" w:hAnsi="Times New Roman"/>
                <w:sz w:val="22"/>
              </w:rPr>
              <w:t>4 sem × ₡225,000/sem (₡900,000/mes)</w:t>
            </w:r>
          </w:p>
        </w:tc>
        <w:tc>
          <w:tcPr>
            <w:tcW w:type="dxa" w:w="3120"/>
          </w:tcPr>
          <w:p>
            <w:pPr>
              <w:spacing w:before="40" w:after="40" w:line="240" w:lineRule="auto"/>
            </w:pPr>
            <w:r/>
            <w:r>
              <w:rPr>
                <w:rFonts w:ascii="Times New Roman" w:hAnsi="Times New Roman"/>
                <w:sz w:val="22"/>
              </w:rPr>
              <w:t>₡900,000</w:t>
            </w:r>
          </w:p>
        </w:tc>
      </w:tr>
      <w:tr>
        <w:tc>
          <w:tcPr>
            <w:tcW w:type="dxa" w:w="3120"/>
          </w:tcPr>
          <w:p>
            <w:pPr>
              <w:spacing w:before="40" w:after="40" w:line="240" w:lineRule="auto"/>
            </w:pPr>
            <w:r/>
            <w:r>
              <w:rPr>
                <w:rFonts w:ascii="Times New Roman" w:hAnsi="Times New Roman"/>
                <w:sz w:val="22"/>
              </w:rPr>
              <w:t>Developer Full-Stack #1 (Sénior)</w:t>
            </w:r>
          </w:p>
        </w:tc>
        <w:tc>
          <w:tcPr>
            <w:tcW w:type="dxa" w:w="3120"/>
          </w:tcPr>
          <w:p>
            <w:pPr>
              <w:spacing w:before="40" w:after="40" w:line="240" w:lineRule="auto"/>
            </w:pPr>
            <w:r/>
            <w:r>
              <w:rPr>
                <w:rFonts w:ascii="Times New Roman" w:hAnsi="Times New Roman"/>
                <w:sz w:val="22"/>
              </w:rPr>
              <w:t>4 sem × ₡325,000/sem (₡1,300,000/mes)</w:t>
            </w:r>
          </w:p>
        </w:tc>
        <w:tc>
          <w:tcPr>
            <w:tcW w:type="dxa" w:w="3120"/>
          </w:tcPr>
          <w:p>
            <w:pPr>
              <w:spacing w:before="40" w:after="40" w:line="240" w:lineRule="auto"/>
            </w:pPr>
            <w:r/>
            <w:r>
              <w:rPr>
                <w:rFonts w:ascii="Times New Roman" w:hAnsi="Times New Roman"/>
                <w:sz w:val="22"/>
              </w:rPr>
              <w:t>₡1,300,000</w:t>
            </w:r>
          </w:p>
        </w:tc>
      </w:tr>
      <w:tr>
        <w:tc>
          <w:tcPr>
            <w:tcW w:type="dxa" w:w="3120"/>
          </w:tcPr>
          <w:p>
            <w:pPr>
              <w:spacing w:before="40" w:after="40" w:line="240" w:lineRule="auto"/>
            </w:pPr>
            <w:r/>
            <w:r>
              <w:rPr>
                <w:rFonts w:ascii="Times New Roman" w:hAnsi="Times New Roman"/>
                <w:sz w:val="22"/>
              </w:rPr>
              <w:t>Developer Full-Stack #2 (Mid)</w:t>
            </w:r>
          </w:p>
        </w:tc>
        <w:tc>
          <w:tcPr>
            <w:tcW w:type="dxa" w:w="3120"/>
          </w:tcPr>
          <w:p>
            <w:pPr>
              <w:spacing w:before="40" w:after="40" w:line="240" w:lineRule="auto"/>
            </w:pPr>
            <w:r/>
            <w:r>
              <w:rPr>
                <w:rFonts w:ascii="Times New Roman" w:hAnsi="Times New Roman"/>
                <w:sz w:val="22"/>
              </w:rPr>
              <w:t>4 sem × ₡275,000/sem (₡1,100,000/mes)</w:t>
            </w:r>
          </w:p>
        </w:tc>
        <w:tc>
          <w:tcPr>
            <w:tcW w:type="dxa" w:w="3120"/>
          </w:tcPr>
          <w:p>
            <w:pPr>
              <w:spacing w:before="40" w:after="40" w:line="240" w:lineRule="auto"/>
            </w:pPr>
            <w:r/>
            <w:r>
              <w:rPr>
                <w:rFonts w:ascii="Times New Roman" w:hAnsi="Times New Roman"/>
                <w:sz w:val="22"/>
              </w:rPr>
              <w:t>₡1,100,000</w:t>
            </w:r>
          </w:p>
        </w:tc>
      </w:tr>
      <w:tr>
        <w:tc>
          <w:tcPr>
            <w:tcW w:type="dxa" w:w="3120"/>
          </w:tcPr>
          <w:p>
            <w:pPr>
              <w:spacing w:before="40" w:after="40" w:line="240" w:lineRule="auto"/>
            </w:pPr>
            <w:r/>
            <w:r>
              <w:rPr>
                <w:rFonts w:ascii="Times New Roman" w:hAnsi="Times New Roman"/>
                <w:sz w:val="22"/>
              </w:rPr>
              <w:t>Developer Mobile — React Native</w:t>
            </w:r>
          </w:p>
        </w:tc>
        <w:tc>
          <w:tcPr>
            <w:tcW w:type="dxa" w:w="3120"/>
          </w:tcPr>
          <w:p>
            <w:pPr>
              <w:spacing w:before="40" w:after="40" w:line="240" w:lineRule="auto"/>
            </w:pPr>
            <w:r/>
            <w:r>
              <w:rPr>
                <w:rFonts w:ascii="Times New Roman" w:hAnsi="Times New Roman"/>
                <w:sz w:val="22"/>
              </w:rPr>
              <w:t>4 sem × ₡300,000/sem (₡1,200,000/mes)</w:t>
            </w:r>
          </w:p>
        </w:tc>
        <w:tc>
          <w:tcPr>
            <w:tcW w:type="dxa" w:w="3120"/>
          </w:tcPr>
          <w:p>
            <w:pPr>
              <w:spacing w:before="40" w:after="40" w:line="240" w:lineRule="auto"/>
            </w:pPr>
            <w:r/>
            <w:r>
              <w:rPr>
                <w:rFonts w:ascii="Times New Roman" w:hAnsi="Times New Roman"/>
                <w:sz w:val="22"/>
              </w:rPr>
              <w:t>₡1,200,000</w:t>
            </w:r>
          </w:p>
        </w:tc>
      </w:tr>
      <w:tr>
        <w:tc>
          <w:tcPr>
            <w:tcW w:type="dxa" w:w="3120"/>
          </w:tcPr>
          <w:p>
            <w:pPr>
              <w:spacing w:before="40" w:after="40" w:line="240" w:lineRule="auto"/>
            </w:pPr>
            <w:r/>
            <w:r>
              <w:rPr>
                <w:rFonts w:ascii="Times New Roman" w:hAnsi="Times New Roman"/>
                <w:sz w:val="22"/>
              </w:rPr>
              <w:t>QA Tester</w:t>
            </w:r>
          </w:p>
        </w:tc>
        <w:tc>
          <w:tcPr>
            <w:tcW w:type="dxa" w:w="3120"/>
          </w:tcPr>
          <w:p>
            <w:pPr>
              <w:spacing w:before="40" w:after="40" w:line="240" w:lineRule="auto"/>
            </w:pPr>
            <w:r/>
            <w:r>
              <w:rPr>
                <w:rFonts w:ascii="Times New Roman" w:hAnsi="Times New Roman"/>
                <w:sz w:val="22"/>
              </w:rPr>
              <w:t>4 sem × ₡187,500/sem (₡750,000/mes)</w:t>
            </w:r>
          </w:p>
        </w:tc>
        <w:tc>
          <w:tcPr>
            <w:tcW w:type="dxa" w:w="3120"/>
          </w:tcPr>
          <w:p>
            <w:pPr>
              <w:spacing w:before="40" w:after="40" w:line="240" w:lineRule="auto"/>
            </w:pPr>
            <w:r/>
            <w:r>
              <w:rPr>
                <w:rFonts w:ascii="Times New Roman" w:hAnsi="Times New Roman"/>
                <w:sz w:val="22"/>
              </w:rPr>
              <w:t>₡750,000</w:t>
            </w:r>
          </w:p>
        </w:tc>
      </w:tr>
      <w:tr>
        <w:tc>
          <w:tcPr>
            <w:tcW w:type="dxa" w:w="3120"/>
          </w:tcPr>
          <w:p>
            <w:pPr>
              <w:spacing w:before="40" w:after="40" w:line="240" w:lineRule="auto"/>
            </w:pPr>
            <w:r/>
            <w:r>
              <w:rPr>
                <w:rFonts w:ascii="Times New Roman" w:hAnsi="Times New Roman"/>
                <w:sz w:val="22"/>
              </w:rPr>
              <w:t>Subtotal Recursos Humanos</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₡6,250,000</w:t>
            </w:r>
          </w:p>
        </w:tc>
      </w:tr>
      <w:tr>
        <w:tc>
          <w:tcPr>
            <w:tcW w:type="dxa" w:w="3120"/>
          </w:tcPr>
          <w:p>
            <w:pPr>
              <w:spacing w:before="40" w:after="40" w:line="240" w:lineRule="auto"/>
            </w:pPr>
            <w:r/>
            <w:r>
              <w:rPr>
                <w:rFonts w:ascii="Times New Roman" w:hAnsi="Times New Roman"/>
                <w:sz w:val="22"/>
              </w:rPr>
              <w:t>Supabase Team + Vercel Team + SendGrid + Sentry Business + Cloudflare</w:t>
            </w:r>
          </w:p>
        </w:tc>
        <w:tc>
          <w:tcPr>
            <w:tcW w:type="dxa" w:w="3120"/>
          </w:tcPr>
          <w:p>
            <w:pPr>
              <w:spacing w:before="40" w:after="40" w:line="240" w:lineRule="auto"/>
            </w:pPr>
            <w:r/>
            <w:r>
              <w:rPr>
                <w:rFonts w:ascii="Times New Roman" w:hAnsi="Times New Roman"/>
                <w:sz w:val="22"/>
              </w:rPr>
              <w:t>$779/mes × 1 mes</w:t>
            </w:r>
          </w:p>
        </w:tc>
        <w:tc>
          <w:tcPr>
            <w:tcW w:type="dxa" w:w="3120"/>
          </w:tcPr>
          <w:p>
            <w:pPr>
              <w:spacing w:before="40" w:after="40" w:line="240" w:lineRule="auto"/>
            </w:pPr>
            <w:r/>
            <w:r>
              <w:rPr>
                <w:rFonts w:ascii="Times New Roman" w:hAnsi="Times New Roman"/>
                <w:sz w:val="22"/>
              </w:rPr>
              <w:t>₡397,290</w:t>
            </w:r>
          </w:p>
        </w:tc>
      </w:tr>
      <w:tr>
        <w:tc>
          <w:tcPr>
            <w:tcW w:type="dxa" w:w="3120"/>
          </w:tcPr>
          <w:p>
            <w:pPr>
              <w:spacing w:before="40" w:after="40" w:line="240" w:lineRule="auto"/>
            </w:pPr>
            <w:r/>
            <w:r>
              <w:rPr>
                <w:rFonts w:ascii="Times New Roman" w:hAnsi="Times New Roman"/>
                <w:sz w:val="22"/>
              </w:rPr>
              <w:t>Asesoría legal (API pública, expansión internacional)</w:t>
            </w:r>
          </w:p>
        </w:tc>
        <w:tc>
          <w:tcPr>
            <w:tcW w:type="dxa" w:w="3120"/>
          </w:tcPr>
          <w:p>
            <w:pPr>
              <w:spacing w:before="40" w:after="40" w:line="240" w:lineRule="auto"/>
            </w:pPr>
            <w:r/>
            <w:r>
              <w:rPr>
                <w:rFonts w:ascii="Times New Roman" w:hAnsi="Times New Roman"/>
                <w:sz w:val="22"/>
              </w:rPr>
              <w:t>Estimado único</w:t>
            </w:r>
          </w:p>
        </w:tc>
        <w:tc>
          <w:tcPr>
            <w:tcW w:type="dxa" w:w="3120"/>
          </w:tcPr>
          <w:p>
            <w:pPr>
              <w:spacing w:before="40" w:after="40" w:line="240" w:lineRule="auto"/>
            </w:pPr>
            <w:r/>
            <w:r>
              <w:rPr>
                <w:rFonts w:ascii="Times New Roman" w:hAnsi="Times New Roman"/>
                <w:sz w:val="22"/>
              </w:rPr>
              <w:t>₡600,000</w:t>
            </w:r>
          </w:p>
        </w:tc>
      </w:tr>
      <w:tr>
        <w:tc>
          <w:tcPr>
            <w:tcW w:type="dxa" w:w="3120"/>
          </w:tcPr>
          <w:p>
            <w:pPr>
              <w:spacing w:before="40" w:after="40" w:line="240" w:lineRule="auto"/>
            </w:pPr>
            <w:r/>
            <w:r>
              <w:rPr>
                <w:rFonts w:ascii="Times New Roman" w:hAnsi="Times New Roman"/>
                <w:sz w:val="22"/>
              </w:rPr>
              <w:t>Marketing y crecimiento</w:t>
            </w:r>
          </w:p>
        </w:tc>
        <w:tc>
          <w:tcPr>
            <w:tcW w:type="dxa" w:w="3120"/>
          </w:tcPr>
          <w:p>
            <w:pPr>
              <w:spacing w:before="40" w:after="40" w:line="240" w:lineRule="auto"/>
            </w:pPr>
            <w:r/>
            <w:r>
              <w:rPr>
                <w:rFonts w:ascii="Times New Roman" w:hAnsi="Times New Roman"/>
                <w:sz w:val="22"/>
              </w:rPr>
              <w:t>$250/mes × 1 mes</w:t>
            </w:r>
          </w:p>
        </w:tc>
        <w:tc>
          <w:tcPr>
            <w:tcW w:type="dxa" w:w="3120"/>
          </w:tcPr>
          <w:p>
            <w:pPr>
              <w:spacing w:before="40" w:after="40" w:line="240" w:lineRule="auto"/>
            </w:pPr>
            <w:r/>
            <w:r>
              <w:rPr>
                <w:rFonts w:ascii="Times New Roman" w:hAnsi="Times New Roman"/>
                <w:sz w:val="22"/>
              </w:rPr>
              <w:t>₡127,500</w:t>
            </w:r>
          </w:p>
        </w:tc>
      </w:tr>
      <w:tr>
        <w:tc>
          <w:tcPr>
            <w:tcW w:type="dxa" w:w="3120"/>
          </w:tcPr>
          <w:p>
            <w:pPr>
              <w:spacing w:before="40" w:after="40" w:line="240" w:lineRule="auto"/>
            </w:pPr>
            <w:r/>
            <w:r>
              <w:rPr>
                <w:rFonts w:ascii="Times New Roman" w:hAnsi="Times New Roman"/>
                <w:sz w:val="22"/>
              </w:rPr>
              <w:t>Subtotal Fase 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₡7,374,790</w:t>
            </w:r>
          </w:p>
        </w:tc>
      </w:tr>
      <w:tr>
        <w:tc>
          <w:tcPr>
            <w:tcW w:type="dxa" w:w="3120"/>
          </w:tcPr>
          <w:p>
            <w:pPr>
              <w:spacing w:before="40" w:after="40" w:line="240" w:lineRule="auto"/>
            </w:pPr>
            <w:r/>
            <w:r>
              <w:rPr>
                <w:rFonts w:ascii="Times New Roman" w:hAnsi="Times New Roman"/>
                <w:sz w:val="22"/>
              </w:rPr>
              <w:t>Contingencia (15%)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₡1,106,218</w:t>
            </w:r>
          </w:p>
        </w:tc>
      </w:tr>
      <w:tr>
        <w:tc>
          <w:tcPr>
            <w:tcW w:type="dxa" w:w="3120"/>
          </w:tcPr>
          <w:p>
            <w:pPr>
              <w:spacing w:before="40" w:after="40" w:line="240" w:lineRule="auto"/>
            </w:pPr>
            <w:r/>
            <w:r>
              <w:rPr>
                <w:rFonts w:ascii="Times New Roman" w:hAnsi="Times New Roman"/>
                <w:sz w:val="22"/>
              </w:rPr>
              <w:t>TOTAL FASE 5</w:t>
            </w:r>
          </w:p>
        </w:tc>
        <w:tc>
          <w:tcPr>
            <w:tcW w:type="dxa" w:w="3120"/>
          </w:tcPr>
          <w:p>
            <w:pPr>
              <w:spacing w:before="40" w:after="40" w:line="240" w:lineRule="auto"/>
            </w:pPr>
            <w:r/>
            <w:r>
              <w:rPr>
                <w:rFonts w:ascii="Times New Roman" w:hAnsi="Times New Roman"/>
                <w:sz w:val="22"/>
              </w:rPr>
            </w:r>
          </w:p>
        </w:tc>
        <w:tc>
          <w:tcPr>
            <w:tcW w:type="dxa" w:w="3120"/>
          </w:tcPr>
          <w:p>
            <w:pPr>
              <w:spacing w:before="40" w:after="40" w:line="240" w:lineRule="auto"/>
            </w:pPr>
            <w:r/>
            <w:r>
              <w:rPr>
                <w:rFonts w:ascii="Times New Roman" w:hAnsi="Times New Roman"/>
                <w:sz w:val="22"/>
              </w:rPr>
              <w:t>₡8,481,008</w:t>
            </w:r>
          </w:p>
        </w:tc>
      </w:tr>
    </w:tbl>
    <w:p>
      <w:pPr>
        <w:spacing w:line="480" w:lineRule="auto" w:before="0" w:after="0"/>
        <w:jc w:val="left"/>
      </w:pPr>
    </w:p>
    <w:p>
      <w:pPr>
        <w:spacing w:line="480" w:lineRule="auto" w:before="0" w:after="0"/>
        <w:jc w:val="left"/>
      </w:pPr>
      <w:r>
        <w:rPr>
          <w:rFonts w:ascii="Times New Roman" w:hAnsi="Times New Roman"/>
          <w:b/>
          <w:i/>
          <w:sz w:val="24"/>
        </w:rPr>
        <w:t>Resumen del Presupuesto Total del Proyecto (6 Meses)</w:t>
      </w:r>
    </w:p>
    <w:p>
      <w:pPr>
        <w:spacing w:line="480" w:lineRule="auto" w:before="0" w:after="0"/>
      </w:pPr>
      <w:r>
        <w:rPr>
          <w:rFonts w:ascii="Times New Roman" w:hAnsi="Times New Roman"/>
          <w:i/>
          <w:sz w:val="24"/>
        </w:rPr>
        <w:t>Tabla 22. Resumen del presupuesto total del proyecto StickerHub (6 meses).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Fase</w:t>
            </w:r>
          </w:p>
        </w:tc>
        <w:tc>
          <w:tcPr>
            <w:tcW w:type="dxa" w:w="2340"/>
          </w:tcPr>
          <w:p>
            <w:pPr>
              <w:spacing w:before="40" w:after="40" w:line="240" w:lineRule="auto"/>
            </w:pPr>
            <w:r/>
            <w:r>
              <w:rPr>
                <w:rFonts w:ascii="Times New Roman" w:hAnsi="Times New Roman"/>
                <w:b/>
                <w:sz w:val="22"/>
              </w:rPr>
              <w:t>Período</w:t>
            </w:r>
          </w:p>
        </w:tc>
        <w:tc>
          <w:tcPr>
            <w:tcW w:type="dxa" w:w="2340"/>
          </w:tcPr>
          <w:p>
            <w:pPr>
              <w:spacing w:before="40" w:after="40" w:line="240" w:lineRule="auto"/>
            </w:pPr>
            <w:r/>
            <w:r>
              <w:rPr>
                <w:rFonts w:ascii="Times New Roman" w:hAnsi="Times New Roman"/>
                <w:b/>
                <w:sz w:val="22"/>
              </w:rPr>
              <w:t>Semanas</w:t>
            </w:r>
          </w:p>
        </w:tc>
        <w:tc>
          <w:tcPr>
            <w:tcW w:type="dxa" w:w="2340"/>
          </w:tcPr>
          <w:p>
            <w:pPr>
              <w:spacing w:before="40" w:after="40" w:line="240" w:lineRule="auto"/>
            </w:pPr>
            <w:r/>
            <w:r>
              <w:rPr>
                <w:rFonts w:ascii="Times New Roman" w:hAnsi="Times New Roman"/>
                <w:b/>
                <w:sz w:val="22"/>
              </w:rPr>
              <w:t>Presupuesto con Contingencia (₡)</w:t>
            </w:r>
          </w:p>
        </w:tc>
      </w:tr>
      <w:tr>
        <w:tc>
          <w:tcPr>
            <w:tcW w:type="dxa" w:w="2340"/>
          </w:tcPr>
          <w:p>
            <w:pPr>
              <w:spacing w:before="40" w:after="40" w:line="240" w:lineRule="auto"/>
            </w:pPr>
            <w:r/>
            <w:r>
              <w:rPr>
                <w:rFonts w:ascii="Times New Roman" w:hAnsi="Times New Roman"/>
                <w:sz w:val="22"/>
              </w:rPr>
              <w:t>Fase 1 — MVP</w:t>
            </w:r>
          </w:p>
        </w:tc>
        <w:tc>
          <w:tcPr>
            <w:tcW w:type="dxa" w:w="2340"/>
          </w:tcPr>
          <w:p>
            <w:pPr>
              <w:spacing w:before="40" w:after="40" w:line="240" w:lineRule="auto"/>
            </w:pPr>
            <w:r/>
            <w:r>
              <w:rPr>
                <w:rFonts w:ascii="Times New Roman" w:hAnsi="Times New Roman"/>
                <w:sz w:val="22"/>
              </w:rPr>
              <w:t>22 may–25 jun 2026</w:t>
            </w:r>
          </w:p>
        </w:tc>
        <w:tc>
          <w:tcPr>
            <w:tcW w:type="dxa" w:w="2340"/>
          </w:tcPr>
          <w:p>
            <w:pPr>
              <w:spacing w:before="40" w:after="40" w:line="240" w:lineRule="auto"/>
            </w:pPr>
            <w:r/>
            <w:r>
              <w:rPr>
                <w:rFonts w:ascii="Times New Roman" w:hAnsi="Times New Roman"/>
                <w:sz w:val="22"/>
              </w:rPr>
              <w:t>5</w:t>
            </w:r>
          </w:p>
        </w:tc>
        <w:tc>
          <w:tcPr>
            <w:tcW w:type="dxa" w:w="2340"/>
          </w:tcPr>
          <w:p>
            <w:pPr>
              <w:spacing w:before="40" w:after="40" w:line="240" w:lineRule="auto"/>
            </w:pPr>
            <w:r/>
            <w:r>
              <w:rPr>
                <w:rFonts w:ascii="Times New Roman" w:hAnsi="Times New Roman"/>
                <w:sz w:val="22"/>
              </w:rPr>
              <w:t>₡5,318,750</w:t>
            </w:r>
          </w:p>
        </w:tc>
      </w:tr>
      <w:tr>
        <w:tc>
          <w:tcPr>
            <w:tcW w:type="dxa" w:w="2340"/>
          </w:tcPr>
          <w:p>
            <w:pPr>
              <w:spacing w:before="40" w:after="40" w:line="240" w:lineRule="auto"/>
            </w:pPr>
            <w:r/>
            <w:r>
              <w:rPr>
                <w:rFonts w:ascii="Times New Roman" w:hAnsi="Times New Roman"/>
                <w:sz w:val="22"/>
              </w:rPr>
              <w:t>Fase 2 — Comunidad</w:t>
            </w:r>
          </w:p>
        </w:tc>
        <w:tc>
          <w:tcPr>
            <w:tcW w:type="dxa" w:w="2340"/>
          </w:tcPr>
          <w:p>
            <w:pPr>
              <w:spacing w:before="40" w:after="40" w:line="240" w:lineRule="auto"/>
            </w:pPr>
            <w:r/>
            <w:r>
              <w:rPr>
                <w:rFonts w:ascii="Times New Roman" w:hAnsi="Times New Roman"/>
                <w:sz w:val="22"/>
              </w:rPr>
              <w:t>29 jun–31 jul 2026</w:t>
            </w:r>
          </w:p>
        </w:tc>
        <w:tc>
          <w:tcPr>
            <w:tcW w:type="dxa" w:w="2340"/>
          </w:tcPr>
          <w:p>
            <w:pPr>
              <w:spacing w:before="40" w:after="40" w:line="240" w:lineRule="auto"/>
            </w:pPr>
            <w:r/>
            <w:r>
              <w:rPr>
                <w:rFonts w:ascii="Times New Roman" w:hAnsi="Times New Roman"/>
                <w:sz w:val="22"/>
              </w:rPr>
              <w:t>5</w:t>
            </w:r>
          </w:p>
        </w:tc>
        <w:tc>
          <w:tcPr>
            <w:tcW w:type="dxa" w:w="2340"/>
          </w:tcPr>
          <w:p>
            <w:pPr>
              <w:spacing w:before="40" w:after="40" w:line="240" w:lineRule="auto"/>
            </w:pPr>
            <w:r/>
            <w:r>
              <w:rPr>
                <w:rFonts w:ascii="Times New Roman" w:hAnsi="Times New Roman"/>
                <w:sz w:val="22"/>
              </w:rPr>
              <w:t>₡7,829,214</w:t>
            </w:r>
          </w:p>
        </w:tc>
      </w:tr>
      <w:tr>
        <w:tc>
          <w:tcPr>
            <w:tcW w:type="dxa" w:w="2340"/>
          </w:tcPr>
          <w:p>
            <w:pPr>
              <w:spacing w:before="40" w:after="40" w:line="240" w:lineRule="auto"/>
            </w:pPr>
            <w:r/>
            <w:r>
              <w:rPr>
                <w:rFonts w:ascii="Times New Roman" w:hAnsi="Times New Roman"/>
                <w:sz w:val="22"/>
              </w:rPr>
              <w:t>Fase 3 — Monetización</w:t>
            </w:r>
          </w:p>
        </w:tc>
        <w:tc>
          <w:tcPr>
            <w:tcW w:type="dxa" w:w="2340"/>
          </w:tcPr>
          <w:p>
            <w:pPr>
              <w:spacing w:before="40" w:after="40" w:line="240" w:lineRule="auto"/>
            </w:pPr>
            <w:r/>
            <w:r>
              <w:rPr>
                <w:rFonts w:ascii="Times New Roman" w:hAnsi="Times New Roman"/>
                <w:sz w:val="22"/>
              </w:rPr>
              <w:t>3 ago–11 sep 2026</w:t>
            </w:r>
          </w:p>
        </w:tc>
        <w:tc>
          <w:tcPr>
            <w:tcW w:type="dxa" w:w="2340"/>
          </w:tcPr>
          <w:p>
            <w:pPr>
              <w:spacing w:before="40" w:after="40" w:line="240" w:lineRule="auto"/>
            </w:pPr>
            <w:r/>
            <w:r>
              <w:rPr>
                <w:rFonts w:ascii="Times New Roman" w:hAnsi="Times New Roman"/>
                <w:sz w:val="22"/>
              </w:rPr>
              <w:t>6</w:t>
            </w:r>
          </w:p>
        </w:tc>
        <w:tc>
          <w:tcPr>
            <w:tcW w:type="dxa" w:w="2340"/>
          </w:tcPr>
          <w:p>
            <w:pPr>
              <w:spacing w:before="40" w:after="40" w:line="240" w:lineRule="auto"/>
            </w:pPr>
            <w:r/>
            <w:r>
              <w:rPr>
                <w:rFonts w:ascii="Times New Roman" w:hAnsi="Times New Roman"/>
                <w:sz w:val="22"/>
              </w:rPr>
              <w:t>₡11,679,187</w:t>
            </w:r>
          </w:p>
        </w:tc>
      </w:tr>
      <w:tr>
        <w:tc>
          <w:tcPr>
            <w:tcW w:type="dxa" w:w="2340"/>
          </w:tcPr>
          <w:p>
            <w:pPr>
              <w:spacing w:before="40" w:after="40" w:line="240" w:lineRule="auto"/>
            </w:pPr>
            <w:r/>
            <w:r>
              <w:rPr>
                <w:rFonts w:ascii="Times New Roman" w:hAnsi="Times New Roman"/>
                <w:sz w:val="22"/>
              </w:rPr>
              <w:t>Fase 4 — Mobile</w:t>
            </w:r>
          </w:p>
        </w:tc>
        <w:tc>
          <w:tcPr>
            <w:tcW w:type="dxa" w:w="2340"/>
          </w:tcPr>
          <w:p>
            <w:pPr>
              <w:spacing w:before="40" w:after="40" w:line="240" w:lineRule="auto"/>
            </w:pPr>
            <w:r/>
            <w:r>
              <w:rPr>
                <w:rFonts w:ascii="Times New Roman" w:hAnsi="Times New Roman"/>
                <w:sz w:val="22"/>
              </w:rPr>
              <w:t>14 sep–23 oct 2026</w:t>
            </w:r>
          </w:p>
        </w:tc>
        <w:tc>
          <w:tcPr>
            <w:tcW w:type="dxa" w:w="2340"/>
          </w:tcPr>
          <w:p>
            <w:pPr>
              <w:spacing w:before="40" w:after="40" w:line="240" w:lineRule="auto"/>
            </w:pPr>
            <w:r/>
            <w:r>
              <w:rPr>
                <w:rFonts w:ascii="Times New Roman" w:hAnsi="Times New Roman"/>
                <w:sz w:val="22"/>
              </w:rPr>
              <w:t>6</w:t>
            </w:r>
          </w:p>
        </w:tc>
        <w:tc>
          <w:tcPr>
            <w:tcW w:type="dxa" w:w="2340"/>
          </w:tcPr>
          <w:p>
            <w:pPr>
              <w:spacing w:before="40" w:after="40" w:line="240" w:lineRule="auto"/>
            </w:pPr>
            <w:r/>
            <w:r>
              <w:rPr>
                <w:rFonts w:ascii="Times New Roman" w:hAnsi="Times New Roman"/>
                <w:sz w:val="22"/>
              </w:rPr>
              <w:t>₡10,694,603</w:t>
            </w:r>
          </w:p>
        </w:tc>
      </w:tr>
      <w:tr>
        <w:tc>
          <w:tcPr>
            <w:tcW w:type="dxa" w:w="2340"/>
          </w:tcPr>
          <w:p>
            <w:pPr>
              <w:spacing w:before="40" w:after="40" w:line="240" w:lineRule="auto"/>
            </w:pPr>
            <w:r/>
            <w:r>
              <w:rPr>
                <w:rFonts w:ascii="Times New Roman" w:hAnsi="Times New Roman"/>
                <w:sz w:val="22"/>
              </w:rPr>
              <w:t>Fase 5 — Expansión</w:t>
            </w:r>
          </w:p>
        </w:tc>
        <w:tc>
          <w:tcPr>
            <w:tcW w:type="dxa" w:w="2340"/>
          </w:tcPr>
          <w:p>
            <w:pPr>
              <w:spacing w:before="40" w:after="40" w:line="240" w:lineRule="auto"/>
            </w:pPr>
            <w:r/>
            <w:r>
              <w:rPr>
                <w:rFonts w:ascii="Times New Roman" w:hAnsi="Times New Roman"/>
                <w:sz w:val="22"/>
              </w:rPr>
              <w:t>26 oct–20 nov 2026</w:t>
            </w:r>
          </w:p>
        </w:tc>
        <w:tc>
          <w:tcPr>
            <w:tcW w:type="dxa" w:w="2340"/>
          </w:tcPr>
          <w:p>
            <w:pPr>
              <w:spacing w:before="40" w:after="40" w:line="240" w:lineRule="auto"/>
            </w:pPr>
            <w:r/>
            <w:r>
              <w:rPr>
                <w:rFonts w:ascii="Times New Roman" w:hAnsi="Times New Roman"/>
                <w:sz w:val="22"/>
              </w:rPr>
              <w:t>4</w:t>
            </w:r>
          </w:p>
        </w:tc>
        <w:tc>
          <w:tcPr>
            <w:tcW w:type="dxa" w:w="2340"/>
          </w:tcPr>
          <w:p>
            <w:pPr>
              <w:spacing w:before="40" w:after="40" w:line="240" w:lineRule="auto"/>
            </w:pPr>
            <w:r/>
            <w:r>
              <w:rPr>
                <w:rFonts w:ascii="Times New Roman" w:hAnsi="Times New Roman"/>
                <w:sz w:val="22"/>
              </w:rPr>
              <w:t>₡8,481,008</w:t>
            </w:r>
          </w:p>
        </w:tc>
      </w:tr>
      <w:tr>
        <w:tc>
          <w:tcPr>
            <w:tcW w:type="dxa" w:w="2340"/>
          </w:tcPr>
          <w:p>
            <w:pPr>
              <w:spacing w:before="40" w:after="40" w:line="240" w:lineRule="auto"/>
            </w:pPr>
            <w:r/>
            <w:r>
              <w:rPr>
                <w:rFonts w:ascii="Times New Roman" w:hAnsi="Times New Roman"/>
                <w:sz w:val="22"/>
              </w:rPr>
              <w:t>TOTAL PROYECTO</w:t>
            </w:r>
          </w:p>
        </w:tc>
        <w:tc>
          <w:tcPr>
            <w:tcW w:type="dxa" w:w="2340"/>
          </w:tcPr>
          <w:p>
            <w:pPr>
              <w:spacing w:before="40" w:after="40" w:line="240" w:lineRule="auto"/>
            </w:pPr>
            <w:r/>
            <w:r>
              <w:rPr>
                <w:rFonts w:ascii="Times New Roman" w:hAnsi="Times New Roman"/>
                <w:sz w:val="22"/>
              </w:rPr>
              <w:t>6 meses (26 semanas)</w:t>
            </w:r>
          </w:p>
        </w:tc>
        <w:tc>
          <w:tcPr>
            <w:tcW w:type="dxa" w:w="2340"/>
          </w:tcPr>
          <w:p>
            <w:pPr>
              <w:spacing w:before="40" w:after="40" w:line="240" w:lineRule="auto"/>
            </w:pPr>
            <w:r/>
            <w:r>
              <w:rPr>
                <w:rFonts w:ascii="Times New Roman" w:hAnsi="Times New Roman"/>
                <w:sz w:val="22"/>
              </w:rPr>
              <w:t>26</w:t>
            </w:r>
          </w:p>
        </w:tc>
        <w:tc>
          <w:tcPr>
            <w:tcW w:type="dxa" w:w="2340"/>
          </w:tcPr>
          <w:p>
            <w:pPr>
              <w:spacing w:before="40" w:after="40" w:line="240" w:lineRule="auto"/>
            </w:pPr>
            <w:r/>
            <w:r>
              <w:rPr>
                <w:rFonts w:ascii="Times New Roman" w:hAnsi="Times New Roman"/>
                <w:sz w:val="22"/>
              </w:rPr>
              <w:t>₡44,002,763</w:t>
            </w:r>
          </w:p>
        </w:tc>
      </w:tr>
      <w:tr>
        <w:tc>
          <w:tcPr>
            <w:tcW w:type="dxa" w:w="2340"/>
          </w:tcPr>
          <w:p>
            <w:pPr>
              <w:spacing w:before="40" w:after="40" w:line="240" w:lineRule="auto"/>
            </w:pPr>
            <w:r/>
            <w:r>
              <w:rPr>
                <w:rFonts w:ascii="Times New Roman" w:hAnsi="Times New Roman"/>
                <w:sz w:val="22"/>
              </w:rPr>
              <w:t>Equivalente en USD (₡510/USD)</w:t>
            </w:r>
          </w:p>
        </w:tc>
        <w:tc>
          <w:tcPr>
            <w:tcW w:type="dxa" w:w="2340"/>
          </w:tcPr>
          <w:p>
            <w:pPr>
              <w:spacing w:before="40" w:after="40" w:line="240" w:lineRule="auto"/>
            </w:pPr>
            <w:r/>
            <w:r>
              <w:rPr>
                <w:rFonts w:ascii="Times New Roman" w:hAnsi="Times New Roman"/>
                <w:sz w:val="22"/>
              </w:rPr>
            </w:r>
          </w:p>
        </w:tc>
        <w:tc>
          <w:tcPr>
            <w:tcW w:type="dxa" w:w="2340"/>
          </w:tcPr>
          <w:p>
            <w:pPr>
              <w:spacing w:before="40" w:after="40" w:line="240" w:lineRule="auto"/>
            </w:pPr>
            <w:r/>
            <w:r>
              <w:rPr>
                <w:rFonts w:ascii="Times New Roman" w:hAnsi="Times New Roman"/>
                <w:sz w:val="22"/>
              </w:rPr>
            </w:r>
          </w:p>
        </w:tc>
        <w:tc>
          <w:tcPr>
            <w:tcW w:type="dxa" w:w="2340"/>
          </w:tcPr>
          <w:p>
            <w:pPr>
              <w:spacing w:before="40" w:after="40" w:line="240" w:lineRule="auto"/>
            </w:pPr>
            <w:r/>
            <w:r>
              <w:rPr>
                <w:rFonts w:ascii="Times New Roman" w:hAnsi="Times New Roman"/>
                <w:sz w:val="22"/>
              </w:rPr>
              <w:t>~$86,280</w:t>
            </w:r>
          </w:p>
        </w:tc>
      </w:tr>
    </w:tbl>
    <w:p>
      <w:pPr>
        <w:spacing w:line="480" w:lineRule="auto" w:before="0" w:after="0"/>
        <w:jc w:val="left"/>
      </w:pPr>
    </w:p>
    <w:p>
      <w:pPr>
        <w:spacing w:line="480" w:lineRule="auto" w:before="0" w:after="0"/>
        <w:jc w:val="left"/>
      </w:pPr>
      <w:r>
        <w:rPr>
          <w:rFonts w:ascii="Times New Roman" w:hAnsi="Times New Roman"/>
          <w:b w:val="0"/>
          <w:i/>
          <w:sz w:val="24"/>
        </w:rPr>
        <w:t>Nota. El presupuesto es presentado al Sponsor (Panini) para su aprobación antes del inicio del proyecto. Los costos de Stripe son variables y dependen del volumen de ventas; no se incluyen en el presupuesto fijo. El incremento salarial de los developers entre fases refleja el crecimiento profesional dentro del proyecto.</w:t>
      </w:r>
    </w:p>
    <w:p>
      <w:pPr>
        <w:spacing w:line="480" w:lineRule="auto" w:before="0" w:after="0"/>
        <w:jc w:val="left"/>
      </w:pPr>
    </w:p>
    <w:p>
      <w:pPr>
        <w:spacing w:line="480" w:lineRule="auto" w:before="0" w:after="0"/>
        <w:jc w:val="left"/>
      </w:pPr>
      <w:r>
        <w:rPr>
          <w:rFonts w:ascii="Times New Roman" w:hAnsi="Times New Roman"/>
          <w:b/>
          <w:i/>
          <w:sz w:val="24"/>
        </w:rPr>
        <w:t>Control de Presupuesto</w:t>
      </w:r>
    </w:p>
    <w:p>
      <w:pPr>
        <w:spacing w:line="480" w:lineRule="auto" w:before="0" w:after="0"/>
      </w:pPr>
      <w:r>
        <w:rPr>
          <w:rFonts w:ascii="Times New Roman" w:hAnsi="Times New Roman"/>
          <w:i/>
          <w:sz w:val="24"/>
        </w:rPr>
        <w:t>Tabla 23. Indicadores de control del presupuesto del proyecto.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Indicador</w:t>
            </w:r>
          </w:p>
        </w:tc>
        <w:tc>
          <w:tcPr>
            <w:tcW w:type="dxa" w:w="2340"/>
          </w:tcPr>
          <w:p>
            <w:pPr>
              <w:spacing w:before="40" w:after="40" w:line="240" w:lineRule="auto"/>
            </w:pPr>
            <w:r/>
            <w:r>
              <w:rPr>
                <w:rFonts w:ascii="Times New Roman" w:hAnsi="Times New Roman"/>
                <w:b/>
                <w:sz w:val="22"/>
              </w:rPr>
              <w:t>Meta</w:t>
            </w:r>
          </w:p>
        </w:tc>
        <w:tc>
          <w:tcPr>
            <w:tcW w:type="dxa" w:w="2340"/>
          </w:tcPr>
          <w:p>
            <w:pPr>
              <w:spacing w:before="40" w:after="40" w:line="240" w:lineRule="auto"/>
            </w:pPr>
            <w:r/>
            <w:r>
              <w:rPr>
                <w:rFonts w:ascii="Times New Roman" w:hAnsi="Times New Roman"/>
                <w:b/>
                <w:sz w:val="22"/>
              </w:rPr>
              <w:t>Frecuencia</w:t>
            </w:r>
          </w:p>
        </w:tc>
        <w:tc>
          <w:tcPr>
            <w:tcW w:type="dxa" w:w="2340"/>
          </w:tcPr>
          <w:p>
            <w:pPr>
              <w:spacing w:before="40" w:after="40" w:line="240" w:lineRule="auto"/>
            </w:pPr>
            <w:r/>
            <w:r>
              <w:rPr>
                <w:rFonts w:ascii="Times New Roman" w:hAnsi="Times New Roman"/>
                <w:b/>
                <w:sz w:val="22"/>
              </w:rPr>
              <w:t>Responsable</w:t>
            </w:r>
          </w:p>
        </w:tc>
      </w:tr>
      <w:tr>
        <w:tc>
          <w:tcPr>
            <w:tcW w:type="dxa" w:w="2340"/>
          </w:tcPr>
          <w:p>
            <w:pPr>
              <w:spacing w:before="40" w:after="40" w:line="240" w:lineRule="auto"/>
            </w:pPr>
            <w:r/>
            <w:r>
              <w:rPr>
                <w:rFonts w:ascii="Times New Roman" w:hAnsi="Times New Roman"/>
                <w:sz w:val="22"/>
              </w:rPr>
              <w:t>Gasto real vs. planificado por fase</w:t>
            </w:r>
          </w:p>
        </w:tc>
        <w:tc>
          <w:tcPr>
            <w:tcW w:type="dxa" w:w="2340"/>
          </w:tcPr>
          <w:p>
            <w:pPr>
              <w:spacing w:before="40" w:after="40" w:line="240" w:lineRule="auto"/>
            </w:pPr>
            <w:r/>
            <w:r>
              <w:rPr>
                <w:rFonts w:ascii="Times New Roman" w:hAnsi="Times New Roman"/>
                <w:sz w:val="22"/>
              </w:rPr>
              <w:t>Desviación ≤ 10%</w:t>
            </w:r>
          </w:p>
        </w:tc>
        <w:tc>
          <w:tcPr>
            <w:tcW w:type="dxa" w:w="2340"/>
          </w:tcPr>
          <w:p>
            <w:pPr>
              <w:spacing w:before="40" w:after="40" w:line="240" w:lineRule="auto"/>
            </w:pPr>
            <w:r/>
            <w:r>
              <w:rPr>
                <w:rFonts w:ascii="Times New Roman" w:hAnsi="Times New Roman"/>
                <w:sz w:val="22"/>
              </w:rPr>
              <w:t>Fin de cada sprint</w:t>
            </w:r>
          </w:p>
        </w:tc>
        <w:tc>
          <w:tcPr>
            <w:tcW w:type="dxa" w:w="2340"/>
          </w:tcPr>
          <w:p>
            <w:pPr>
              <w:spacing w:before="40" w:after="40" w:line="240" w:lineRule="auto"/>
            </w:pPr>
            <w:r/>
            <w:r>
              <w:rPr>
                <w:rFonts w:ascii="Times New Roman" w:hAnsi="Times New Roman"/>
                <w:sz w:val="22"/>
              </w:rPr>
              <w:t>Joyce (PO)</w:t>
            </w:r>
          </w:p>
        </w:tc>
      </w:tr>
      <w:tr>
        <w:tc>
          <w:tcPr>
            <w:tcW w:type="dxa" w:w="2340"/>
          </w:tcPr>
          <w:p>
            <w:pPr>
              <w:spacing w:before="40" w:after="40" w:line="240" w:lineRule="auto"/>
            </w:pPr>
            <w:r/>
            <w:r>
              <w:rPr>
                <w:rFonts w:ascii="Times New Roman" w:hAnsi="Times New Roman"/>
                <w:sz w:val="22"/>
              </w:rPr>
              <w:t>Consumo Supabase (DB/requests/MAU)</w:t>
            </w:r>
          </w:p>
        </w:tc>
        <w:tc>
          <w:tcPr>
            <w:tcW w:type="dxa" w:w="2340"/>
          </w:tcPr>
          <w:p>
            <w:pPr>
              <w:spacing w:before="40" w:after="40" w:line="240" w:lineRule="auto"/>
            </w:pPr>
            <w:r/>
            <w:r>
              <w:rPr>
                <w:rFonts w:ascii="Times New Roman" w:hAnsi="Times New Roman"/>
                <w:sz w:val="22"/>
              </w:rPr>
              <w:t>Dentro del plan activo</w:t>
            </w:r>
          </w:p>
        </w:tc>
        <w:tc>
          <w:tcPr>
            <w:tcW w:type="dxa" w:w="2340"/>
          </w:tcPr>
          <w:p>
            <w:pPr>
              <w:spacing w:before="40" w:after="40" w:line="240" w:lineRule="auto"/>
            </w:pPr>
            <w:r/>
            <w:r>
              <w:rPr>
                <w:rFonts w:ascii="Times New Roman" w:hAnsi="Times New Roman"/>
                <w:sz w:val="22"/>
              </w:rPr>
              <w:t>Semanal</w:t>
            </w:r>
          </w:p>
        </w:tc>
        <w:tc>
          <w:tcPr>
            <w:tcW w:type="dxa" w:w="2340"/>
          </w:tcPr>
          <w:p>
            <w:pPr>
              <w:spacing w:before="40" w:after="40" w:line="240" w:lineRule="auto"/>
            </w:pPr>
            <w:r/>
            <w:r>
              <w:rPr>
                <w:rFonts w:ascii="Times New Roman" w:hAnsi="Times New Roman"/>
                <w:sz w:val="22"/>
              </w:rPr>
              <w:t>Joseph (SM)</w:t>
            </w:r>
          </w:p>
        </w:tc>
      </w:tr>
      <w:tr>
        <w:tc>
          <w:tcPr>
            <w:tcW w:type="dxa" w:w="2340"/>
          </w:tcPr>
          <w:p>
            <w:pPr>
              <w:spacing w:before="40" w:after="40" w:line="240" w:lineRule="auto"/>
            </w:pPr>
            <w:r/>
            <w:r>
              <w:rPr>
                <w:rFonts w:ascii="Times New Roman" w:hAnsi="Times New Roman"/>
                <w:sz w:val="22"/>
              </w:rPr>
              <w:t>Minutos GitHub Actions</w:t>
            </w:r>
          </w:p>
        </w:tc>
        <w:tc>
          <w:tcPr>
            <w:tcW w:type="dxa" w:w="2340"/>
          </w:tcPr>
          <w:p>
            <w:pPr>
              <w:spacing w:before="40" w:after="40" w:line="240" w:lineRule="auto"/>
            </w:pPr>
            <w:r/>
            <w:r>
              <w:rPr>
                <w:rFonts w:ascii="Times New Roman" w:hAnsi="Times New Roman"/>
                <w:sz w:val="22"/>
              </w:rPr>
              <w:t>Bajo el límite del plan</w:t>
            </w:r>
          </w:p>
        </w:tc>
        <w:tc>
          <w:tcPr>
            <w:tcW w:type="dxa" w:w="2340"/>
          </w:tcPr>
          <w:p>
            <w:pPr>
              <w:spacing w:before="40" w:after="40" w:line="240" w:lineRule="auto"/>
            </w:pPr>
            <w:r/>
            <w:r>
              <w:rPr>
                <w:rFonts w:ascii="Times New Roman" w:hAnsi="Times New Roman"/>
                <w:sz w:val="22"/>
              </w:rPr>
              <w:t>Semanal</w:t>
            </w:r>
          </w:p>
        </w:tc>
        <w:tc>
          <w:tcPr>
            <w:tcW w:type="dxa" w:w="2340"/>
          </w:tcPr>
          <w:p>
            <w:pPr>
              <w:spacing w:before="40" w:after="40" w:line="240" w:lineRule="auto"/>
            </w:pPr>
            <w:r/>
            <w:r>
              <w:rPr>
                <w:rFonts w:ascii="Times New Roman" w:hAnsi="Times New Roman"/>
                <w:sz w:val="22"/>
              </w:rPr>
              <w:t>Joseph (SM)</w:t>
            </w:r>
          </w:p>
        </w:tc>
      </w:tr>
      <w:tr>
        <w:tc>
          <w:tcPr>
            <w:tcW w:type="dxa" w:w="2340"/>
          </w:tcPr>
          <w:p>
            <w:pPr>
              <w:spacing w:before="40" w:after="40" w:line="240" w:lineRule="auto"/>
            </w:pPr>
            <w:r/>
            <w:r>
              <w:rPr>
                <w:rFonts w:ascii="Times New Roman" w:hAnsi="Times New Roman"/>
                <w:sz w:val="22"/>
              </w:rPr>
              <w:t>CAC (Costo Adquisición Usuario)</w:t>
            </w:r>
          </w:p>
        </w:tc>
        <w:tc>
          <w:tcPr>
            <w:tcW w:type="dxa" w:w="2340"/>
          </w:tcPr>
          <w:p>
            <w:pPr>
              <w:spacing w:before="40" w:after="40" w:line="240" w:lineRule="auto"/>
            </w:pPr>
            <w:r/>
            <w:r>
              <w:rPr>
                <w:rFonts w:ascii="Times New Roman" w:hAnsi="Times New Roman"/>
                <w:sz w:val="22"/>
              </w:rPr>
              <w:t>&lt; ₡5,000 por MAU activo</w:t>
            </w:r>
          </w:p>
        </w:tc>
        <w:tc>
          <w:tcPr>
            <w:tcW w:type="dxa" w:w="2340"/>
          </w:tcPr>
          <w:p>
            <w:pPr>
              <w:spacing w:before="40" w:after="40" w:line="240" w:lineRule="auto"/>
            </w:pPr>
            <w:r/>
            <w:r>
              <w:rPr>
                <w:rFonts w:ascii="Times New Roman" w:hAnsi="Times New Roman"/>
                <w:sz w:val="22"/>
              </w:rPr>
              <w:t>Mensual (F2+)</w:t>
            </w:r>
          </w:p>
        </w:tc>
        <w:tc>
          <w:tcPr>
            <w:tcW w:type="dxa" w:w="2340"/>
          </w:tcPr>
          <w:p>
            <w:pPr>
              <w:spacing w:before="40" w:after="40" w:line="240" w:lineRule="auto"/>
            </w:pPr>
            <w:r/>
            <w:r>
              <w:rPr>
                <w:rFonts w:ascii="Times New Roman" w:hAnsi="Times New Roman"/>
                <w:sz w:val="22"/>
              </w:rPr>
              <w:t>Joyce (PO)</w:t>
            </w:r>
          </w:p>
        </w:tc>
      </w:tr>
      <w:tr>
        <w:tc>
          <w:tcPr>
            <w:tcW w:type="dxa" w:w="2340"/>
          </w:tcPr>
          <w:p>
            <w:pPr>
              <w:spacing w:before="40" w:after="40" w:line="240" w:lineRule="auto"/>
            </w:pPr>
            <w:r/>
            <w:r>
              <w:rPr>
                <w:rFonts w:ascii="Times New Roman" w:hAnsi="Times New Roman"/>
                <w:sz w:val="22"/>
              </w:rPr>
              <w:t>ROAS (Retorno sobre inversión marketing)</w:t>
            </w:r>
          </w:p>
        </w:tc>
        <w:tc>
          <w:tcPr>
            <w:tcW w:type="dxa" w:w="2340"/>
          </w:tcPr>
          <w:p>
            <w:pPr>
              <w:spacing w:before="40" w:after="40" w:line="240" w:lineRule="auto"/>
            </w:pPr>
            <w:r/>
            <w:r>
              <w:rPr>
                <w:rFonts w:ascii="Times New Roman" w:hAnsi="Times New Roman"/>
                <w:sz w:val="22"/>
              </w:rPr>
              <w:t>&gt; 2x</w:t>
            </w:r>
          </w:p>
        </w:tc>
        <w:tc>
          <w:tcPr>
            <w:tcW w:type="dxa" w:w="2340"/>
          </w:tcPr>
          <w:p>
            <w:pPr>
              <w:spacing w:before="40" w:after="40" w:line="240" w:lineRule="auto"/>
            </w:pPr>
            <w:r/>
            <w:r>
              <w:rPr>
                <w:rFonts w:ascii="Times New Roman" w:hAnsi="Times New Roman"/>
                <w:sz w:val="22"/>
              </w:rPr>
              <w:t>Mensual (F3+)</w:t>
            </w:r>
          </w:p>
        </w:tc>
        <w:tc>
          <w:tcPr>
            <w:tcW w:type="dxa" w:w="2340"/>
          </w:tcPr>
          <w:p>
            <w:pPr>
              <w:spacing w:before="40" w:after="40" w:line="240" w:lineRule="auto"/>
            </w:pPr>
            <w:r/>
            <w:r>
              <w:rPr>
                <w:rFonts w:ascii="Times New Roman" w:hAnsi="Times New Roman"/>
                <w:sz w:val="22"/>
              </w:rPr>
              <w:t>Joyce (PO)</w:t>
            </w:r>
          </w:p>
        </w:tc>
      </w:tr>
      <w:tr>
        <w:tc>
          <w:tcPr>
            <w:tcW w:type="dxa" w:w="2340"/>
          </w:tcPr>
          <w:p>
            <w:pPr>
              <w:spacing w:before="40" w:after="40" w:line="240" w:lineRule="auto"/>
            </w:pPr>
            <w:r/>
            <w:r>
              <w:rPr>
                <w:rFonts w:ascii="Times New Roman" w:hAnsi="Times New Roman"/>
                <w:sz w:val="22"/>
              </w:rPr>
              <w:t>Burn rate mensual</w:t>
            </w:r>
          </w:p>
        </w:tc>
        <w:tc>
          <w:tcPr>
            <w:tcW w:type="dxa" w:w="2340"/>
          </w:tcPr>
          <w:p>
            <w:pPr>
              <w:spacing w:before="40" w:after="40" w:line="240" w:lineRule="auto"/>
            </w:pPr>
            <w:r/>
            <w:r>
              <w:rPr>
                <w:rFonts w:ascii="Times New Roman" w:hAnsi="Times New Roman"/>
                <w:sz w:val="22"/>
              </w:rPr>
              <w:t>Dentro del presupuesto aprobado por Panini</w:t>
            </w:r>
          </w:p>
        </w:tc>
        <w:tc>
          <w:tcPr>
            <w:tcW w:type="dxa" w:w="2340"/>
          </w:tcPr>
          <w:p>
            <w:pPr>
              <w:spacing w:before="40" w:after="40" w:line="240" w:lineRule="auto"/>
            </w:pPr>
            <w:r/>
            <w:r>
              <w:rPr>
                <w:rFonts w:ascii="Times New Roman" w:hAnsi="Times New Roman"/>
                <w:sz w:val="22"/>
              </w:rPr>
              <w:t>Mensual</w:t>
            </w:r>
          </w:p>
        </w:tc>
        <w:tc>
          <w:tcPr>
            <w:tcW w:type="dxa" w:w="2340"/>
          </w:tcPr>
          <w:p>
            <w:pPr>
              <w:spacing w:before="40" w:after="40" w:line="240" w:lineRule="auto"/>
            </w:pPr>
            <w:r/>
            <w:r>
              <w:rPr>
                <w:rFonts w:ascii="Times New Roman" w:hAnsi="Times New Roman"/>
                <w:sz w:val="22"/>
              </w:rPr>
              <w:t>Joyce (PO)</w:t>
            </w:r>
          </w:p>
        </w:tc>
      </w:tr>
    </w:tbl>
    <w:p>
      <w:pPr>
        <w:spacing w:line="480" w:lineRule="auto" w:before="0" w:after="0"/>
        <w:jc w:val="left"/>
      </w:pPr>
    </w:p>
    <w:p>
      <w:r>
        <w:br w:type="page"/>
      </w:r>
    </w:p>
    <w:p>
      <w:pPr>
        <w:spacing w:line="480" w:lineRule="auto" w:before="0" w:after="0"/>
        <w:jc w:val="left"/>
      </w:pPr>
      <w:r>
        <w:rPr>
          <w:rFonts w:ascii="Times New Roman" w:hAnsi="Times New Roman"/>
          <w:b/>
          <w:i w:val="0"/>
          <w:sz w:val="24"/>
        </w:rPr>
        <w:t>Plan de Recursos y Adquisiciones</w:t>
      </w:r>
    </w:p>
    <w:p>
      <w:pPr>
        <w:spacing w:line="480" w:lineRule="auto" w:before="0" w:after="0"/>
        <w:ind w:firstLine="720"/>
        <w:jc w:val="left"/>
      </w:pPr>
      <w:r>
        <w:rPr>
          <w:rFonts w:ascii="Times New Roman" w:hAnsi="Times New Roman"/>
          <w:b w:val="0"/>
          <w:i w:val="0"/>
          <w:sz w:val="24"/>
        </w:rPr>
        <w:t>El plan de recursos define el equipo, los perfiles técnicos requeridos y la infraestructura necesaria para cada fase del proyecto. El plan de adquisiciones establece los procesos y fechas límite para contratar al personal y activar los servicios en el momento preciso en que cada fase los requiere.</w:t>
      </w:r>
    </w:p>
    <w:p>
      <w:pPr>
        <w:spacing w:line="480" w:lineRule="auto" w:before="0" w:after="0"/>
        <w:jc w:val="left"/>
      </w:pPr>
    </w:p>
    <w:p>
      <w:pPr>
        <w:spacing w:line="480" w:lineRule="auto" w:before="0" w:after="0"/>
        <w:jc w:val="left"/>
      </w:pPr>
      <w:r>
        <w:rPr>
          <w:rFonts w:ascii="Times New Roman" w:hAnsi="Times New Roman"/>
          <w:b/>
          <w:i/>
          <w:sz w:val="24"/>
        </w:rPr>
        <w:t>Equipo por Fase</w:t>
      </w:r>
    </w:p>
    <w:p>
      <w:pPr>
        <w:spacing w:line="480" w:lineRule="auto" w:before="0" w:after="0"/>
      </w:pPr>
      <w:r>
        <w:rPr>
          <w:rFonts w:ascii="Times New Roman" w:hAnsi="Times New Roman"/>
          <w:i/>
          <w:sz w:val="24"/>
        </w:rPr>
        <w:t>Tabla 24. Equipo por fase del proyecto StickerHub.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line="240" w:lineRule="auto"/>
            </w:pPr>
            <w:r/>
            <w:r>
              <w:rPr>
                <w:rFonts w:ascii="Times New Roman" w:hAnsi="Times New Roman"/>
                <w:b/>
                <w:sz w:val="22"/>
              </w:rPr>
              <w:t>Rol</w:t>
            </w:r>
          </w:p>
        </w:tc>
        <w:tc>
          <w:tcPr>
            <w:tcW w:type="dxa" w:w="1337"/>
          </w:tcPr>
          <w:p>
            <w:pPr>
              <w:spacing w:before="40" w:after="40" w:line="240" w:lineRule="auto"/>
            </w:pPr>
            <w:r/>
            <w:r>
              <w:rPr>
                <w:rFonts w:ascii="Times New Roman" w:hAnsi="Times New Roman"/>
                <w:b/>
                <w:sz w:val="22"/>
              </w:rPr>
              <w:t>Tipo</w:t>
            </w:r>
          </w:p>
        </w:tc>
        <w:tc>
          <w:tcPr>
            <w:tcW w:type="dxa" w:w="1337"/>
          </w:tcPr>
          <w:p>
            <w:pPr>
              <w:spacing w:before="40" w:after="40" w:line="240" w:lineRule="auto"/>
            </w:pPr>
            <w:r/>
            <w:r>
              <w:rPr>
                <w:rFonts w:ascii="Times New Roman" w:hAnsi="Times New Roman"/>
                <w:b/>
                <w:sz w:val="22"/>
              </w:rPr>
              <w:t>F1</w:t>
              <w:br/>
              <w:t>MVP</w:t>
            </w:r>
          </w:p>
        </w:tc>
        <w:tc>
          <w:tcPr>
            <w:tcW w:type="dxa" w:w="1337"/>
          </w:tcPr>
          <w:p>
            <w:pPr>
              <w:spacing w:before="40" w:after="40" w:line="240" w:lineRule="auto"/>
            </w:pPr>
            <w:r/>
            <w:r>
              <w:rPr>
                <w:rFonts w:ascii="Times New Roman" w:hAnsi="Times New Roman"/>
                <w:b/>
                <w:sz w:val="22"/>
              </w:rPr>
              <w:t>F2</w:t>
              <w:br/>
              <w:t>Comunidad</w:t>
            </w:r>
          </w:p>
        </w:tc>
        <w:tc>
          <w:tcPr>
            <w:tcW w:type="dxa" w:w="1337"/>
          </w:tcPr>
          <w:p>
            <w:pPr>
              <w:spacing w:before="40" w:after="40" w:line="240" w:lineRule="auto"/>
            </w:pPr>
            <w:r/>
            <w:r>
              <w:rPr>
                <w:rFonts w:ascii="Times New Roman" w:hAnsi="Times New Roman"/>
                <w:b/>
                <w:sz w:val="22"/>
              </w:rPr>
              <w:t>F3</w:t>
              <w:br/>
              <w:t>Monetiz.</w:t>
            </w:r>
          </w:p>
        </w:tc>
        <w:tc>
          <w:tcPr>
            <w:tcW w:type="dxa" w:w="1337"/>
          </w:tcPr>
          <w:p>
            <w:pPr>
              <w:spacing w:before="40" w:after="40" w:line="240" w:lineRule="auto"/>
            </w:pPr>
            <w:r/>
            <w:r>
              <w:rPr>
                <w:rFonts w:ascii="Times New Roman" w:hAnsi="Times New Roman"/>
                <w:b/>
                <w:sz w:val="22"/>
              </w:rPr>
              <w:t>F4</w:t>
              <w:br/>
              <w:t>Mobile</w:t>
            </w:r>
          </w:p>
        </w:tc>
        <w:tc>
          <w:tcPr>
            <w:tcW w:type="dxa" w:w="1337"/>
          </w:tcPr>
          <w:p>
            <w:pPr>
              <w:spacing w:before="40" w:after="40" w:line="240" w:lineRule="auto"/>
            </w:pPr>
            <w:r/>
            <w:r>
              <w:rPr>
                <w:rFonts w:ascii="Times New Roman" w:hAnsi="Times New Roman"/>
                <w:b/>
                <w:sz w:val="22"/>
              </w:rPr>
              <w:t>F5</w:t>
              <w:br/>
              <w:t>Expansión</w:t>
            </w:r>
          </w:p>
        </w:tc>
      </w:tr>
      <w:tr>
        <w:tc>
          <w:tcPr>
            <w:tcW w:type="dxa" w:w="1337"/>
          </w:tcPr>
          <w:p>
            <w:pPr>
              <w:spacing w:before="40" w:after="40" w:line="240" w:lineRule="auto"/>
            </w:pPr>
            <w:r/>
            <w:r>
              <w:rPr>
                <w:rFonts w:ascii="Times New Roman" w:hAnsi="Times New Roman"/>
                <w:sz w:val="22"/>
              </w:rPr>
              <w:t>Product Owner (Joyce)</w:t>
            </w:r>
          </w:p>
        </w:tc>
        <w:tc>
          <w:tcPr>
            <w:tcW w:type="dxa" w:w="1337"/>
          </w:tcPr>
          <w:p>
            <w:pPr>
              <w:spacing w:before="40" w:after="40" w:line="240" w:lineRule="auto"/>
            </w:pPr>
            <w:r/>
            <w:r>
              <w:rPr>
                <w:rFonts w:ascii="Times New Roman" w:hAnsi="Times New Roman"/>
                <w:sz w:val="22"/>
              </w:rPr>
              <w:t>Fijo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Scrum Master (Joseph)</w:t>
            </w:r>
          </w:p>
        </w:tc>
        <w:tc>
          <w:tcPr>
            <w:tcW w:type="dxa" w:w="1337"/>
          </w:tcPr>
          <w:p>
            <w:pPr>
              <w:spacing w:before="40" w:after="40" w:line="240" w:lineRule="auto"/>
            </w:pPr>
            <w:r/>
            <w:r>
              <w:rPr>
                <w:rFonts w:ascii="Times New Roman" w:hAnsi="Times New Roman"/>
                <w:sz w:val="22"/>
              </w:rPr>
              <w:t>Fijo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Dev Full-Stack #1</w:t>
            </w:r>
          </w:p>
        </w:tc>
        <w:tc>
          <w:tcPr>
            <w:tcW w:type="dxa" w:w="1337"/>
          </w:tcPr>
          <w:p>
            <w:pPr>
              <w:spacing w:before="40" w:after="40" w:line="240" w:lineRule="auto"/>
            </w:pPr>
            <w:r/>
            <w:r>
              <w:rPr>
                <w:rFonts w:ascii="Times New Roman" w:hAnsi="Times New Roman"/>
                <w:sz w:val="22"/>
              </w:rPr>
              <w:t>Contratado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Dev Full-Stack #2</w:t>
            </w:r>
          </w:p>
        </w:tc>
        <w:tc>
          <w:tcPr>
            <w:tcW w:type="dxa" w:w="1337"/>
          </w:tcPr>
          <w:p>
            <w:pPr>
              <w:spacing w:before="40" w:after="40" w:line="240" w:lineRule="auto"/>
            </w:pPr>
            <w:r/>
            <w:r>
              <w:rPr>
                <w:rFonts w:ascii="Times New Roman" w:hAnsi="Times New Roman"/>
                <w:sz w:val="22"/>
              </w:rPr>
              <w:t>Contratado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Dev Full-Stack #3 — Backend</w:t>
            </w:r>
          </w:p>
        </w:tc>
        <w:tc>
          <w:tcPr>
            <w:tcW w:type="dxa" w:w="1337"/>
          </w:tcPr>
          <w:p>
            <w:pPr>
              <w:spacing w:before="40" w:after="40" w:line="240" w:lineRule="auto"/>
            </w:pPr>
            <w:r/>
            <w:r>
              <w:rPr>
                <w:rFonts w:ascii="Times New Roman" w:hAnsi="Times New Roman"/>
                <w:sz w:val="22"/>
              </w:rPr>
              <w:t>Contratado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QA Tester</w:t>
            </w:r>
          </w:p>
        </w:tc>
        <w:tc>
          <w:tcPr>
            <w:tcW w:type="dxa" w:w="1337"/>
          </w:tcPr>
          <w:p>
            <w:pPr>
              <w:spacing w:before="40" w:after="40" w:line="240" w:lineRule="auto"/>
            </w:pPr>
            <w:r/>
            <w:r>
              <w:rPr>
                <w:rFonts w:ascii="Times New Roman" w:hAnsi="Times New Roman"/>
                <w:sz w:val="22"/>
              </w:rPr>
              <w:t>Contratado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Dev Mobile (RN)</w:t>
            </w:r>
          </w:p>
        </w:tc>
        <w:tc>
          <w:tcPr>
            <w:tcW w:type="dxa" w:w="1337"/>
          </w:tcPr>
          <w:p>
            <w:pPr>
              <w:spacing w:before="40" w:after="40" w:line="240" w:lineRule="auto"/>
            </w:pPr>
            <w:r/>
            <w:r>
              <w:rPr>
                <w:rFonts w:ascii="Times New Roman" w:hAnsi="Times New Roman"/>
                <w:sz w:val="22"/>
              </w:rPr>
              <w:t>Contratado</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r>
    </w:tbl>
    <w:p>
      <w:pPr>
        <w:spacing w:line="480" w:lineRule="auto" w:before="0" w:after="0"/>
        <w:jc w:val="left"/>
      </w:pPr>
    </w:p>
    <w:p>
      <w:pPr>
        <w:spacing w:line="480" w:lineRule="auto" w:before="0" w:after="0"/>
        <w:jc w:val="left"/>
      </w:pPr>
      <w:r>
        <w:rPr>
          <w:rFonts w:ascii="Times New Roman" w:hAnsi="Times New Roman"/>
          <w:b/>
          <w:i/>
          <w:sz w:val="24"/>
        </w:rPr>
        <w:t>Perfil de los Roles Contratados</w:t>
      </w:r>
    </w:p>
    <w:p>
      <w:pPr>
        <w:spacing w:line="480" w:lineRule="auto" w:before="0" w:after="0"/>
      </w:pPr>
      <w:r>
        <w:rPr>
          <w:rFonts w:ascii="Times New Roman" w:hAnsi="Times New Roman"/>
          <w:i/>
          <w:sz w:val="24"/>
        </w:rPr>
        <w:t>Tabla 25. Perfiles de los roles contratados en el proyecto StickerHub.</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Perfil</w:t>
            </w:r>
          </w:p>
        </w:tc>
        <w:tc>
          <w:tcPr>
            <w:tcW w:type="dxa" w:w="2340"/>
          </w:tcPr>
          <w:p>
            <w:pPr>
              <w:spacing w:before="40" w:after="40" w:line="240" w:lineRule="auto"/>
            </w:pPr>
            <w:r/>
            <w:r>
              <w:rPr>
                <w:rFonts w:ascii="Times New Roman" w:hAnsi="Times New Roman"/>
                <w:b/>
                <w:sz w:val="22"/>
              </w:rPr>
              <w:t>Tecnologías Requeridas</w:t>
            </w:r>
          </w:p>
        </w:tc>
        <w:tc>
          <w:tcPr>
            <w:tcW w:type="dxa" w:w="2340"/>
          </w:tcPr>
          <w:p>
            <w:pPr>
              <w:spacing w:before="40" w:after="40" w:line="240" w:lineRule="auto"/>
            </w:pPr>
            <w:r/>
            <w:r>
              <w:rPr>
                <w:rFonts w:ascii="Times New Roman" w:hAnsi="Times New Roman"/>
                <w:b/>
                <w:sz w:val="22"/>
              </w:rPr>
              <w:t>Exp. Mínima</w:t>
            </w:r>
          </w:p>
        </w:tc>
        <w:tc>
          <w:tcPr>
            <w:tcW w:type="dxa" w:w="2340"/>
          </w:tcPr>
          <w:p>
            <w:pPr>
              <w:spacing w:before="40" w:after="40" w:line="240" w:lineRule="auto"/>
            </w:pPr>
            <w:r/>
            <w:r>
              <w:rPr>
                <w:rFonts w:ascii="Times New Roman" w:hAnsi="Times New Roman"/>
                <w:b/>
                <w:sz w:val="22"/>
              </w:rPr>
              <w:t>Salario (₡/mes)</w:t>
            </w:r>
          </w:p>
        </w:tc>
      </w:tr>
      <w:tr>
        <w:tc>
          <w:tcPr>
            <w:tcW w:type="dxa" w:w="2340"/>
          </w:tcPr>
          <w:p>
            <w:pPr>
              <w:spacing w:before="40" w:after="40" w:line="240" w:lineRule="auto"/>
            </w:pPr>
            <w:r/>
            <w:r>
              <w:rPr>
                <w:rFonts w:ascii="Times New Roman" w:hAnsi="Times New Roman"/>
                <w:sz w:val="22"/>
              </w:rPr>
              <w:t>Developer Full-Stack (Junior)</w:t>
            </w:r>
          </w:p>
        </w:tc>
        <w:tc>
          <w:tcPr>
            <w:tcW w:type="dxa" w:w="2340"/>
          </w:tcPr>
          <w:p>
            <w:pPr>
              <w:spacing w:before="40" w:after="40" w:line="240" w:lineRule="auto"/>
            </w:pPr>
            <w:r/>
            <w:r>
              <w:rPr>
                <w:rFonts w:ascii="Times New Roman" w:hAnsi="Times New Roman"/>
                <w:sz w:val="22"/>
              </w:rPr>
              <w:t>Next.js 15, TypeScript, React, Supabase, PostgreSQL, Git</w:t>
            </w:r>
          </w:p>
        </w:tc>
        <w:tc>
          <w:tcPr>
            <w:tcW w:type="dxa" w:w="2340"/>
          </w:tcPr>
          <w:p>
            <w:pPr>
              <w:spacing w:before="40" w:after="40" w:line="240" w:lineRule="auto"/>
            </w:pPr>
            <w:r/>
            <w:r>
              <w:rPr>
                <w:rFonts w:ascii="Times New Roman" w:hAnsi="Times New Roman"/>
                <w:sz w:val="22"/>
              </w:rPr>
              <w:t>1 año full-stack web</w:t>
            </w:r>
          </w:p>
        </w:tc>
        <w:tc>
          <w:tcPr>
            <w:tcW w:type="dxa" w:w="2340"/>
          </w:tcPr>
          <w:p>
            <w:pPr>
              <w:spacing w:before="40" w:after="40" w:line="240" w:lineRule="auto"/>
            </w:pPr>
            <w:r/>
            <w:r>
              <w:rPr>
                <w:rFonts w:ascii="Times New Roman" w:hAnsi="Times New Roman"/>
                <w:sz w:val="22"/>
              </w:rPr>
              <w:t>₡900,000 (F1)</w:t>
            </w:r>
          </w:p>
        </w:tc>
      </w:tr>
      <w:tr>
        <w:tc>
          <w:tcPr>
            <w:tcW w:type="dxa" w:w="2340"/>
          </w:tcPr>
          <w:p>
            <w:pPr>
              <w:spacing w:before="40" w:after="40" w:line="240" w:lineRule="auto"/>
            </w:pPr>
            <w:r/>
            <w:r>
              <w:rPr>
                <w:rFonts w:ascii="Times New Roman" w:hAnsi="Times New Roman"/>
                <w:sz w:val="22"/>
              </w:rPr>
              <w:t>Developer Full-Stack (Mid / Sénior)</w:t>
            </w:r>
          </w:p>
        </w:tc>
        <w:tc>
          <w:tcPr>
            <w:tcW w:type="dxa" w:w="2340"/>
          </w:tcPr>
          <w:p>
            <w:pPr>
              <w:spacing w:before="40" w:after="40" w:line="240" w:lineRule="auto"/>
            </w:pPr>
            <w:r/>
            <w:r>
              <w:rPr>
                <w:rFonts w:ascii="Times New Roman" w:hAnsi="Times New Roman"/>
                <w:sz w:val="22"/>
              </w:rPr>
              <w:t>Next.js 15, TypeScript, React, Supabase, PostgreSQL, Git, CI/CD</w:t>
            </w:r>
          </w:p>
        </w:tc>
        <w:tc>
          <w:tcPr>
            <w:tcW w:type="dxa" w:w="2340"/>
          </w:tcPr>
          <w:p>
            <w:pPr>
              <w:spacing w:before="40" w:after="40" w:line="240" w:lineRule="auto"/>
            </w:pPr>
            <w:r/>
            <w:r>
              <w:rPr>
                <w:rFonts w:ascii="Times New Roman" w:hAnsi="Times New Roman"/>
                <w:sz w:val="22"/>
              </w:rPr>
              <w:t>2+ años full-stack web</w:t>
            </w:r>
          </w:p>
        </w:tc>
        <w:tc>
          <w:tcPr>
            <w:tcW w:type="dxa" w:w="2340"/>
          </w:tcPr>
          <w:p>
            <w:pPr>
              <w:spacing w:before="40" w:after="40" w:line="240" w:lineRule="auto"/>
            </w:pPr>
            <w:r/>
            <w:r>
              <w:rPr>
                <w:rFonts w:ascii="Times New Roman" w:hAnsi="Times New Roman"/>
                <w:sz w:val="22"/>
              </w:rPr>
              <w:t>₡1,100,000 (F2+) → ₡1,300,000 (F5)</w:t>
            </w:r>
          </w:p>
        </w:tc>
      </w:tr>
      <w:tr>
        <w:tc>
          <w:tcPr>
            <w:tcW w:type="dxa" w:w="2340"/>
          </w:tcPr>
          <w:p>
            <w:pPr>
              <w:spacing w:before="40" w:after="40" w:line="240" w:lineRule="auto"/>
            </w:pPr>
            <w:r/>
            <w:r>
              <w:rPr>
                <w:rFonts w:ascii="Times New Roman" w:hAnsi="Times New Roman"/>
                <w:sz w:val="22"/>
              </w:rPr>
              <w:t>Developer Backend Especialista</w:t>
            </w:r>
          </w:p>
        </w:tc>
        <w:tc>
          <w:tcPr>
            <w:tcW w:type="dxa" w:w="2340"/>
          </w:tcPr>
          <w:p>
            <w:pPr>
              <w:spacing w:before="40" w:after="40" w:line="240" w:lineRule="auto"/>
            </w:pPr>
            <w:r/>
            <w:r>
              <w:rPr>
                <w:rFonts w:ascii="Times New Roman" w:hAnsi="Times New Roman"/>
                <w:sz w:val="22"/>
              </w:rPr>
              <w:t>Node.js, PostgreSQL, APIs REST, RLS, arquitectura Clean, CI/CD avanzado</w:t>
            </w:r>
          </w:p>
        </w:tc>
        <w:tc>
          <w:tcPr>
            <w:tcW w:type="dxa" w:w="2340"/>
          </w:tcPr>
          <w:p>
            <w:pPr>
              <w:spacing w:before="40" w:after="40" w:line="240" w:lineRule="auto"/>
            </w:pPr>
            <w:r/>
            <w:r>
              <w:rPr>
                <w:rFonts w:ascii="Times New Roman" w:hAnsi="Times New Roman"/>
                <w:sz w:val="22"/>
              </w:rPr>
              <w:t>3+ años, experiencia en APIs de alto tráfico</w:t>
            </w:r>
          </w:p>
        </w:tc>
        <w:tc>
          <w:tcPr>
            <w:tcW w:type="dxa" w:w="2340"/>
          </w:tcPr>
          <w:p>
            <w:pPr>
              <w:spacing w:before="40" w:after="40" w:line="240" w:lineRule="auto"/>
            </w:pPr>
            <w:r/>
            <w:r>
              <w:rPr>
                <w:rFonts w:ascii="Times New Roman" w:hAnsi="Times New Roman"/>
                <w:sz w:val="22"/>
              </w:rPr>
              <w:t>₡1,300,000 (F2–F3)</w:t>
            </w:r>
          </w:p>
        </w:tc>
      </w:tr>
      <w:tr>
        <w:tc>
          <w:tcPr>
            <w:tcW w:type="dxa" w:w="2340"/>
          </w:tcPr>
          <w:p>
            <w:pPr>
              <w:spacing w:before="40" w:after="40" w:line="240" w:lineRule="auto"/>
            </w:pPr>
            <w:r/>
            <w:r>
              <w:rPr>
                <w:rFonts w:ascii="Times New Roman" w:hAnsi="Times New Roman"/>
                <w:sz w:val="22"/>
              </w:rPr>
              <w:t>Developer Mobile (React Native)</w:t>
            </w:r>
          </w:p>
        </w:tc>
        <w:tc>
          <w:tcPr>
            <w:tcW w:type="dxa" w:w="2340"/>
          </w:tcPr>
          <w:p>
            <w:pPr>
              <w:spacing w:before="40" w:after="40" w:line="240" w:lineRule="auto"/>
            </w:pPr>
            <w:r/>
            <w:r>
              <w:rPr>
                <w:rFonts w:ascii="Times New Roman" w:hAnsi="Times New Roman"/>
                <w:sz w:val="22"/>
              </w:rPr>
              <w:t>React Native, Expo, EAS Build, TypeScript, Firebase, App Store / Play Store</w:t>
            </w:r>
          </w:p>
        </w:tc>
        <w:tc>
          <w:tcPr>
            <w:tcW w:type="dxa" w:w="2340"/>
          </w:tcPr>
          <w:p>
            <w:pPr>
              <w:spacing w:before="40" w:after="40" w:line="240" w:lineRule="auto"/>
            </w:pPr>
            <w:r/>
            <w:r>
              <w:rPr>
                <w:rFonts w:ascii="Times New Roman" w:hAnsi="Times New Roman"/>
                <w:sz w:val="22"/>
              </w:rPr>
              <w:t>2 años en desarrollo móvil RN</w:t>
            </w:r>
          </w:p>
        </w:tc>
        <w:tc>
          <w:tcPr>
            <w:tcW w:type="dxa" w:w="2340"/>
          </w:tcPr>
          <w:p>
            <w:pPr>
              <w:spacing w:before="40" w:after="40" w:line="240" w:lineRule="auto"/>
            </w:pPr>
            <w:r/>
            <w:r>
              <w:rPr>
                <w:rFonts w:ascii="Times New Roman" w:hAnsi="Times New Roman"/>
                <w:sz w:val="22"/>
              </w:rPr>
              <w:t>₡1,200,000 (F4–F5)</w:t>
            </w:r>
          </w:p>
        </w:tc>
      </w:tr>
      <w:tr>
        <w:tc>
          <w:tcPr>
            <w:tcW w:type="dxa" w:w="2340"/>
          </w:tcPr>
          <w:p>
            <w:pPr>
              <w:spacing w:before="40" w:after="40" w:line="240" w:lineRule="auto"/>
            </w:pPr>
            <w:r/>
            <w:r>
              <w:rPr>
                <w:rFonts w:ascii="Times New Roman" w:hAnsi="Times New Roman"/>
                <w:sz w:val="22"/>
              </w:rPr>
              <w:t>QA Tester</w:t>
            </w:r>
          </w:p>
        </w:tc>
        <w:tc>
          <w:tcPr>
            <w:tcW w:type="dxa" w:w="2340"/>
          </w:tcPr>
          <w:p>
            <w:pPr>
              <w:spacing w:before="40" w:after="40" w:line="240" w:lineRule="auto"/>
            </w:pPr>
            <w:r/>
            <w:r>
              <w:rPr>
                <w:rFonts w:ascii="Times New Roman" w:hAnsi="Times New Roman"/>
                <w:sz w:val="22"/>
              </w:rPr>
              <w:t>Playwright, testing manual, Postman, Sentry, Jira</w:t>
            </w:r>
          </w:p>
        </w:tc>
        <w:tc>
          <w:tcPr>
            <w:tcW w:type="dxa" w:w="2340"/>
          </w:tcPr>
          <w:p>
            <w:pPr>
              <w:spacing w:before="40" w:after="40" w:line="240" w:lineRule="auto"/>
            </w:pPr>
            <w:r/>
            <w:r>
              <w:rPr>
                <w:rFonts w:ascii="Times New Roman" w:hAnsi="Times New Roman"/>
                <w:sz w:val="22"/>
              </w:rPr>
              <w:t>1 año en QA de software</w:t>
            </w:r>
          </w:p>
        </w:tc>
        <w:tc>
          <w:tcPr>
            <w:tcW w:type="dxa" w:w="2340"/>
          </w:tcPr>
          <w:p>
            <w:pPr>
              <w:spacing w:before="40" w:after="40" w:line="240" w:lineRule="auto"/>
            </w:pPr>
            <w:r/>
            <w:r>
              <w:rPr>
                <w:rFonts w:ascii="Times New Roman" w:hAnsi="Times New Roman"/>
                <w:sz w:val="22"/>
              </w:rPr>
              <w:t>₡750,000 (F3–F5)</w:t>
            </w:r>
          </w:p>
        </w:tc>
      </w:tr>
    </w:tbl>
    <w:p>
      <w:pPr>
        <w:spacing w:line="480" w:lineRule="auto" w:before="0" w:after="0"/>
        <w:jc w:val="left"/>
      </w:pPr>
    </w:p>
    <w:p>
      <w:pPr>
        <w:spacing w:line="480" w:lineRule="auto" w:before="0" w:after="0"/>
        <w:ind w:firstLine="720"/>
        <w:jc w:val="left"/>
      </w:pPr>
      <w:r>
        <w:rPr>
          <w:rFonts w:ascii="Times New Roman" w:hAnsi="Times New Roman"/>
          <w:b w:val="0"/>
          <w:i w:val="0"/>
          <w:sz w:val="24"/>
        </w:rPr>
        <w:t>Nota. El diseño de interfaces (UX/UI) es responsabilidad de la Product Owner Joyce Ugalde, quien utiliza Figma y las guías de diseño del patrocinador Panini. No se contrata un diseñador externo, lo que reduce costos en la fase inicial del startup.</w:t>
      </w:r>
    </w:p>
    <w:p>
      <w:pPr>
        <w:spacing w:line="480" w:lineRule="auto" w:before="0" w:after="0"/>
        <w:jc w:val="left"/>
      </w:pPr>
    </w:p>
    <w:p>
      <w:pPr>
        <w:spacing w:line="480" w:lineRule="auto" w:before="0" w:after="0"/>
        <w:jc w:val="left"/>
      </w:pPr>
      <w:r>
        <w:rPr>
          <w:rFonts w:ascii="Times New Roman" w:hAnsi="Times New Roman"/>
          <w:b/>
          <w:i/>
          <w:sz w:val="24"/>
        </w:rPr>
        <w:t>Infraestructura por Fase</w:t>
      </w:r>
    </w:p>
    <w:p>
      <w:pPr>
        <w:spacing w:line="480" w:lineRule="auto" w:before="0" w:after="0"/>
      </w:pPr>
      <w:r>
        <w:rPr>
          <w:rFonts w:ascii="Times New Roman" w:hAnsi="Times New Roman"/>
          <w:i/>
          <w:sz w:val="24"/>
        </w:rPr>
        <w:t>Tabla 26. Infraestructura por fase del proyecto StickerHub.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line="240" w:lineRule="auto"/>
            </w:pPr>
            <w:r/>
            <w:r>
              <w:rPr>
                <w:rFonts w:ascii="Times New Roman" w:hAnsi="Times New Roman"/>
                <w:b/>
                <w:sz w:val="22"/>
              </w:rPr>
              <w:t>Servicio</w:t>
            </w:r>
          </w:p>
        </w:tc>
        <w:tc>
          <w:tcPr>
            <w:tcW w:type="dxa" w:w="1337"/>
          </w:tcPr>
          <w:p>
            <w:pPr>
              <w:spacing w:before="40" w:after="40" w:line="240" w:lineRule="auto"/>
            </w:pPr>
            <w:r/>
            <w:r>
              <w:rPr>
                <w:rFonts w:ascii="Times New Roman" w:hAnsi="Times New Roman"/>
                <w:b/>
                <w:sz w:val="22"/>
              </w:rPr>
              <w:t>Proveedor</w:t>
            </w:r>
          </w:p>
        </w:tc>
        <w:tc>
          <w:tcPr>
            <w:tcW w:type="dxa" w:w="1337"/>
          </w:tcPr>
          <w:p>
            <w:pPr>
              <w:spacing w:before="40" w:after="40" w:line="240" w:lineRule="auto"/>
            </w:pPr>
            <w:r/>
            <w:r>
              <w:rPr>
                <w:rFonts w:ascii="Times New Roman" w:hAnsi="Times New Roman"/>
                <w:b/>
                <w:sz w:val="22"/>
              </w:rPr>
              <w:t>F1</w:t>
            </w:r>
          </w:p>
        </w:tc>
        <w:tc>
          <w:tcPr>
            <w:tcW w:type="dxa" w:w="1337"/>
          </w:tcPr>
          <w:p>
            <w:pPr>
              <w:spacing w:before="40" w:after="40" w:line="240" w:lineRule="auto"/>
            </w:pPr>
            <w:r/>
            <w:r>
              <w:rPr>
                <w:rFonts w:ascii="Times New Roman" w:hAnsi="Times New Roman"/>
                <w:b/>
                <w:sz w:val="22"/>
              </w:rPr>
              <w:t>F2</w:t>
            </w:r>
          </w:p>
        </w:tc>
        <w:tc>
          <w:tcPr>
            <w:tcW w:type="dxa" w:w="1337"/>
          </w:tcPr>
          <w:p>
            <w:pPr>
              <w:spacing w:before="40" w:after="40" w:line="240" w:lineRule="auto"/>
            </w:pPr>
            <w:r/>
            <w:r>
              <w:rPr>
                <w:rFonts w:ascii="Times New Roman" w:hAnsi="Times New Roman"/>
                <w:b/>
                <w:sz w:val="22"/>
              </w:rPr>
              <w:t>F3</w:t>
            </w:r>
          </w:p>
        </w:tc>
        <w:tc>
          <w:tcPr>
            <w:tcW w:type="dxa" w:w="1337"/>
          </w:tcPr>
          <w:p>
            <w:pPr>
              <w:spacing w:before="40" w:after="40" w:line="240" w:lineRule="auto"/>
            </w:pPr>
            <w:r/>
            <w:r>
              <w:rPr>
                <w:rFonts w:ascii="Times New Roman" w:hAnsi="Times New Roman"/>
                <w:b/>
                <w:sz w:val="22"/>
              </w:rPr>
              <w:t>F4</w:t>
            </w:r>
          </w:p>
        </w:tc>
        <w:tc>
          <w:tcPr>
            <w:tcW w:type="dxa" w:w="1337"/>
          </w:tcPr>
          <w:p>
            <w:pPr>
              <w:spacing w:before="40" w:after="40" w:line="240" w:lineRule="auto"/>
            </w:pPr>
            <w:r/>
            <w:r>
              <w:rPr>
                <w:rFonts w:ascii="Times New Roman" w:hAnsi="Times New Roman"/>
                <w:b/>
                <w:sz w:val="22"/>
              </w:rPr>
              <w:t>F5</w:t>
            </w:r>
          </w:p>
        </w:tc>
      </w:tr>
      <w:tr>
        <w:tc>
          <w:tcPr>
            <w:tcW w:type="dxa" w:w="1337"/>
          </w:tcPr>
          <w:p>
            <w:pPr>
              <w:spacing w:before="40" w:after="40" w:line="240" w:lineRule="auto"/>
            </w:pPr>
            <w:r/>
            <w:r>
              <w:rPr>
                <w:rFonts w:ascii="Times New Roman" w:hAnsi="Times New Roman"/>
                <w:sz w:val="22"/>
              </w:rPr>
              <w:t>Base de datos + Auth</w:t>
            </w:r>
          </w:p>
        </w:tc>
        <w:tc>
          <w:tcPr>
            <w:tcW w:type="dxa" w:w="1337"/>
          </w:tcPr>
          <w:p>
            <w:pPr>
              <w:spacing w:before="40" w:after="40" w:line="240" w:lineRule="auto"/>
            </w:pPr>
            <w:r/>
            <w:r>
              <w:rPr>
                <w:rFonts w:ascii="Times New Roman" w:hAnsi="Times New Roman"/>
                <w:sz w:val="22"/>
              </w:rPr>
              <w:t>Supabase</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Pro $25/mes</w:t>
            </w:r>
          </w:p>
        </w:tc>
        <w:tc>
          <w:tcPr>
            <w:tcW w:type="dxa" w:w="1337"/>
          </w:tcPr>
          <w:p>
            <w:pPr>
              <w:spacing w:before="40" w:after="40" w:line="240" w:lineRule="auto"/>
            </w:pPr>
            <w:r/>
            <w:r>
              <w:rPr>
                <w:rFonts w:ascii="Times New Roman" w:hAnsi="Times New Roman"/>
                <w:sz w:val="22"/>
              </w:rPr>
              <w:t>Pro $25/mes</w:t>
            </w:r>
          </w:p>
        </w:tc>
        <w:tc>
          <w:tcPr>
            <w:tcW w:type="dxa" w:w="1337"/>
          </w:tcPr>
          <w:p>
            <w:pPr>
              <w:spacing w:before="40" w:after="40" w:line="240" w:lineRule="auto"/>
            </w:pPr>
            <w:r/>
            <w:r>
              <w:rPr>
                <w:rFonts w:ascii="Times New Roman" w:hAnsi="Times New Roman"/>
                <w:sz w:val="22"/>
              </w:rPr>
              <w:t>Pro $25/mes</w:t>
            </w:r>
          </w:p>
        </w:tc>
        <w:tc>
          <w:tcPr>
            <w:tcW w:type="dxa" w:w="1337"/>
          </w:tcPr>
          <w:p>
            <w:pPr>
              <w:spacing w:before="40" w:after="40" w:line="240" w:lineRule="auto"/>
            </w:pPr>
            <w:r/>
            <w:r>
              <w:rPr>
                <w:rFonts w:ascii="Times New Roman" w:hAnsi="Times New Roman"/>
                <w:sz w:val="22"/>
              </w:rPr>
              <w:t>Team $599/mes</w:t>
            </w:r>
          </w:p>
        </w:tc>
      </w:tr>
      <w:tr>
        <w:tc>
          <w:tcPr>
            <w:tcW w:type="dxa" w:w="1337"/>
          </w:tcPr>
          <w:p>
            <w:pPr>
              <w:spacing w:before="40" w:after="40" w:line="240" w:lineRule="auto"/>
            </w:pPr>
            <w:r/>
            <w:r>
              <w:rPr>
                <w:rFonts w:ascii="Times New Roman" w:hAnsi="Times New Roman"/>
                <w:sz w:val="22"/>
              </w:rPr>
              <w:t>Hosting + Deploy</w:t>
            </w:r>
          </w:p>
        </w:tc>
        <w:tc>
          <w:tcPr>
            <w:tcW w:type="dxa" w:w="1337"/>
          </w:tcPr>
          <w:p>
            <w:pPr>
              <w:spacing w:before="40" w:after="40" w:line="240" w:lineRule="auto"/>
            </w:pPr>
            <w:r/>
            <w:r>
              <w:rPr>
                <w:rFonts w:ascii="Times New Roman" w:hAnsi="Times New Roman"/>
                <w:sz w:val="22"/>
              </w:rPr>
              <w:t>Vercel</w:t>
            </w:r>
          </w:p>
        </w:tc>
        <w:tc>
          <w:tcPr>
            <w:tcW w:type="dxa" w:w="1337"/>
          </w:tcPr>
          <w:p>
            <w:pPr>
              <w:spacing w:before="40" w:after="40" w:line="240" w:lineRule="auto"/>
            </w:pPr>
            <w:r/>
            <w:r>
              <w:rPr>
                <w:rFonts w:ascii="Times New Roman" w:hAnsi="Times New Roman"/>
                <w:sz w:val="22"/>
              </w:rPr>
              <w:t>Hobby Free</w:t>
            </w:r>
          </w:p>
        </w:tc>
        <w:tc>
          <w:tcPr>
            <w:tcW w:type="dxa" w:w="1337"/>
          </w:tcPr>
          <w:p>
            <w:pPr>
              <w:spacing w:before="40" w:after="40" w:line="240" w:lineRule="auto"/>
            </w:pPr>
            <w:r/>
            <w:r>
              <w:rPr>
                <w:rFonts w:ascii="Times New Roman" w:hAnsi="Times New Roman"/>
                <w:sz w:val="22"/>
              </w:rPr>
              <w:t>Pro $20/mes</w:t>
            </w:r>
          </w:p>
        </w:tc>
        <w:tc>
          <w:tcPr>
            <w:tcW w:type="dxa" w:w="1337"/>
          </w:tcPr>
          <w:p>
            <w:pPr>
              <w:spacing w:before="40" w:after="40" w:line="240" w:lineRule="auto"/>
            </w:pPr>
            <w:r/>
            <w:r>
              <w:rPr>
                <w:rFonts w:ascii="Times New Roman" w:hAnsi="Times New Roman"/>
                <w:sz w:val="22"/>
              </w:rPr>
              <w:t>Pro $20/mes</w:t>
            </w:r>
          </w:p>
        </w:tc>
        <w:tc>
          <w:tcPr>
            <w:tcW w:type="dxa" w:w="1337"/>
          </w:tcPr>
          <w:p>
            <w:pPr>
              <w:spacing w:before="40" w:after="40" w:line="240" w:lineRule="auto"/>
            </w:pPr>
            <w:r/>
            <w:r>
              <w:rPr>
                <w:rFonts w:ascii="Times New Roman" w:hAnsi="Times New Roman"/>
                <w:sz w:val="22"/>
              </w:rPr>
              <w:t>Pro $20/mes</w:t>
            </w:r>
          </w:p>
        </w:tc>
        <w:tc>
          <w:tcPr>
            <w:tcW w:type="dxa" w:w="1337"/>
          </w:tcPr>
          <w:p>
            <w:pPr>
              <w:spacing w:before="40" w:after="40" w:line="240" w:lineRule="auto"/>
            </w:pPr>
            <w:r/>
            <w:r>
              <w:rPr>
                <w:rFonts w:ascii="Times New Roman" w:hAnsi="Times New Roman"/>
                <w:sz w:val="22"/>
              </w:rPr>
              <w:t>Team $40/mes</w:t>
            </w:r>
          </w:p>
        </w:tc>
      </w:tr>
      <w:tr>
        <w:tc>
          <w:tcPr>
            <w:tcW w:type="dxa" w:w="1337"/>
          </w:tcPr>
          <w:p>
            <w:pPr>
              <w:spacing w:before="40" w:after="40" w:line="240" w:lineRule="auto"/>
            </w:pPr>
            <w:r/>
            <w:r>
              <w:rPr>
                <w:rFonts w:ascii="Times New Roman" w:hAnsi="Times New Roman"/>
                <w:sz w:val="22"/>
              </w:rPr>
              <w:t>CI + Repositorio</w:t>
            </w:r>
          </w:p>
        </w:tc>
        <w:tc>
          <w:tcPr>
            <w:tcW w:type="dxa" w:w="1337"/>
          </w:tcPr>
          <w:p>
            <w:pPr>
              <w:spacing w:before="40" w:after="40" w:line="240" w:lineRule="auto"/>
            </w:pPr>
            <w:r/>
            <w:r>
              <w:rPr>
                <w:rFonts w:ascii="Times New Roman" w:hAnsi="Times New Roman"/>
                <w:sz w:val="22"/>
              </w:rPr>
              <w:t>GitHub</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Team $4/u/mes</w:t>
            </w:r>
          </w:p>
        </w:tc>
        <w:tc>
          <w:tcPr>
            <w:tcW w:type="dxa" w:w="1337"/>
          </w:tcPr>
          <w:p>
            <w:pPr>
              <w:spacing w:before="40" w:after="40" w:line="240" w:lineRule="auto"/>
            </w:pPr>
            <w:r/>
            <w:r>
              <w:rPr>
                <w:rFonts w:ascii="Times New Roman" w:hAnsi="Times New Roman"/>
                <w:sz w:val="22"/>
              </w:rPr>
              <w:t>Team</w:t>
            </w:r>
          </w:p>
        </w:tc>
        <w:tc>
          <w:tcPr>
            <w:tcW w:type="dxa" w:w="1337"/>
          </w:tcPr>
          <w:p>
            <w:pPr>
              <w:spacing w:before="40" w:after="40" w:line="240" w:lineRule="auto"/>
            </w:pPr>
            <w:r/>
            <w:r>
              <w:rPr>
                <w:rFonts w:ascii="Times New Roman" w:hAnsi="Times New Roman"/>
                <w:sz w:val="22"/>
              </w:rPr>
              <w:t>Team</w:t>
            </w:r>
          </w:p>
        </w:tc>
      </w:tr>
      <w:tr>
        <w:tc>
          <w:tcPr>
            <w:tcW w:type="dxa" w:w="1337"/>
          </w:tcPr>
          <w:p>
            <w:pPr>
              <w:spacing w:before="40" w:after="40" w:line="240" w:lineRule="auto"/>
            </w:pPr>
            <w:r/>
            <w:r>
              <w:rPr>
                <w:rFonts w:ascii="Times New Roman" w:hAnsi="Times New Roman"/>
                <w:sz w:val="22"/>
              </w:rPr>
              <w:t>Emails transaccionales</w:t>
            </w:r>
          </w:p>
        </w:tc>
        <w:tc>
          <w:tcPr>
            <w:tcW w:type="dxa" w:w="1337"/>
          </w:tcPr>
          <w:p>
            <w:pPr>
              <w:spacing w:before="40" w:after="40" w:line="240" w:lineRule="auto"/>
            </w:pPr>
            <w:r/>
            <w:r>
              <w:rPr>
                <w:rFonts w:ascii="Times New Roman" w:hAnsi="Times New Roman"/>
                <w:sz w:val="22"/>
              </w:rPr>
              <w:t>SendGrid</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$20/mes</w:t>
            </w:r>
          </w:p>
        </w:tc>
        <w:tc>
          <w:tcPr>
            <w:tcW w:type="dxa" w:w="1337"/>
          </w:tcPr>
          <w:p>
            <w:pPr>
              <w:spacing w:before="40" w:after="40" w:line="240" w:lineRule="auto"/>
            </w:pPr>
            <w:r/>
            <w:r>
              <w:rPr>
                <w:rFonts w:ascii="Times New Roman" w:hAnsi="Times New Roman"/>
                <w:sz w:val="22"/>
              </w:rPr>
              <w:t>$20/mes</w:t>
            </w:r>
          </w:p>
        </w:tc>
        <w:tc>
          <w:tcPr>
            <w:tcW w:type="dxa" w:w="1337"/>
          </w:tcPr>
          <w:p>
            <w:pPr>
              <w:spacing w:before="40" w:after="40" w:line="240" w:lineRule="auto"/>
            </w:pPr>
            <w:r/>
            <w:r>
              <w:rPr>
                <w:rFonts w:ascii="Times New Roman" w:hAnsi="Times New Roman"/>
                <w:sz w:val="22"/>
              </w:rPr>
              <w:t>$20/mes</w:t>
            </w:r>
          </w:p>
        </w:tc>
        <w:tc>
          <w:tcPr>
            <w:tcW w:type="dxa" w:w="1337"/>
          </w:tcPr>
          <w:p>
            <w:pPr>
              <w:spacing w:before="40" w:after="40" w:line="240" w:lineRule="auto"/>
            </w:pPr>
            <w:r/>
            <w:r>
              <w:rPr>
                <w:rFonts w:ascii="Times New Roman" w:hAnsi="Times New Roman"/>
                <w:sz w:val="22"/>
              </w:rPr>
              <w:t>$40/mes</w:t>
            </w:r>
          </w:p>
        </w:tc>
      </w:tr>
      <w:tr>
        <w:tc>
          <w:tcPr>
            <w:tcW w:type="dxa" w:w="1337"/>
          </w:tcPr>
          <w:p>
            <w:pPr>
              <w:spacing w:before="40" w:after="40" w:line="240" w:lineRule="auto"/>
            </w:pPr>
            <w:r/>
            <w:r>
              <w:rPr>
                <w:rFonts w:ascii="Times New Roman" w:hAnsi="Times New Roman"/>
                <w:sz w:val="22"/>
              </w:rPr>
              <w:t>Monitoreo errores</w:t>
            </w:r>
          </w:p>
        </w:tc>
        <w:tc>
          <w:tcPr>
            <w:tcW w:type="dxa" w:w="1337"/>
          </w:tcPr>
          <w:p>
            <w:pPr>
              <w:spacing w:before="40" w:after="40" w:line="240" w:lineRule="auto"/>
            </w:pPr>
            <w:r/>
            <w:r>
              <w:rPr>
                <w:rFonts w:ascii="Times New Roman" w:hAnsi="Times New Roman"/>
                <w:sz w:val="22"/>
              </w:rPr>
              <w:t>Sentry</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$26/mes</w:t>
            </w:r>
          </w:p>
        </w:tc>
        <w:tc>
          <w:tcPr>
            <w:tcW w:type="dxa" w:w="1337"/>
          </w:tcPr>
          <w:p>
            <w:pPr>
              <w:spacing w:before="40" w:after="40" w:line="240" w:lineRule="auto"/>
            </w:pPr>
            <w:r/>
            <w:r>
              <w:rPr>
                <w:rFonts w:ascii="Times New Roman" w:hAnsi="Times New Roman"/>
                <w:sz w:val="22"/>
              </w:rPr>
              <w:t>$26/mes</w:t>
            </w:r>
          </w:p>
        </w:tc>
        <w:tc>
          <w:tcPr>
            <w:tcW w:type="dxa" w:w="1337"/>
          </w:tcPr>
          <w:p>
            <w:pPr>
              <w:spacing w:before="40" w:after="40" w:line="240" w:lineRule="auto"/>
            </w:pPr>
            <w:r/>
            <w:r>
              <w:rPr>
                <w:rFonts w:ascii="Times New Roman" w:hAnsi="Times New Roman"/>
                <w:sz w:val="22"/>
              </w:rPr>
              <w:t>$26/mes</w:t>
            </w:r>
          </w:p>
        </w:tc>
        <w:tc>
          <w:tcPr>
            <w:tcW w:type="dxa" w:w="1337"/>
          </w:tcPr>
          <w:p>
            <w:pPr>
              <w:spacing w:before="40" w:after="40" w:line="240" w:lineRule="auto"/>
            </w:pPr>
            <w:r/>
            <w:r>
              <w:rPr>
                <w:rFonts w:ascii="Times New Roman" w:hAnsi="Times New Roman"/>
                <w:sz w:val="22"/>
              </w:rPr>
              <w:t>$80/mes</w:t>
            </w:r>
          </w:p>
        </w:tc>
      </w:tr>
      <w:tr>
        <w:tc>
          <w:tcPr>
            <w:tcW w:type="dxa" w:w="1337"/>
          </w:tcPr>
          <w:p>
            <w:pPr>
              <w:spacing w:before="40" w:after="40" w:line="240" w:lineRule="auto"/>
            </w:pPr>
            <w:r/>
            <w:r>
              <w:rPr>
                <w:rFonts w:ascii="Times New Roman" w:hAnsi="Times New Roman"/>
                <w:sz w:val="22"/>
              </w:rPr>
              <w:t>Pagos</w:t>
            </w:r>
          </w:p>
        </w:tc>
        <w:tc>
          <w:tcPr>
            <w:tcW w:type="dxa" w:w="1337"/>
          </w:tcPr>
          <w:p>
            <w:pPr>
              <w:spacing w:before="40" w:after="40" w:line="240" w:lineRule="auto"/>
            </w:pPr>
            <w:r/>
            <w:r>
              <w:rPr>
                <w:rFonts w:ascii="Times New Roman" w:hAnsi="Times New Roman"/>
                <w:sz w:val="22"/>
              </w:rPr>
              <w:t>Stripe</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Variable</w:t>
            </w:r>
          </w:p>
        </w:tc>
        <w:tc>
          <w:tcPr>
            <w:tcW w:type="dxa" w:w="1337"/>
          </w:tcPr>
          <w:p>
            <w:pPr>
              <w:spacing w:before="40" w:after="40" w:line="240" w:lineRule="auto"/>
            </w:pPr>
            <w:r/>
            <w:r>
              <w:rPr>
                <w:rFonts w:ascii="Times New Roman" w:hAnsi="Times New Roman"/>
                <w:sz w:val="22"/>
              </w:rPr>
              <w:t>Variable</w:t>
            </w:r>
          </w:p>
        </w:tc>
        <w:tc>
          <w:tcPr>
            <w:tcW w:type="dxa" w:w="1337"/>
          </w:tcPr>
          <w:p>
            <w:pPr>
              <w:spacing w:before="40" w:after="40" w:line="240" w:lineRule="auto"/>
            </w:pPr>
            <w:r/>
            <w:r>
              <w:rPr>
                <w:rFonts w:ascii="Times New Roman" w:hAnsi="Times New Roman"/>
                <w:sz w:val="22"/>
              </w:rPr>
              <w:t>Variable</w:t>
            </w:r>
          </w:p>
        </w:tc>
      </w:tr>
      <w:tr>
        <w:tc>
          <w:tcPr>
            <w:tcW w:type="dxa" w:w="1337"/>
          </w:tcPr>
          <w:p>
            <w:pPr>
              <w:spacing w:before="40" w:after="40" w:line="240" w:lineRule="auto"/>
            </w:pPr>
            <w:r/>
            <w:r>
              <w:rPr>
                <w:rFonts w:ascii="Times New Roman" w:hAnsi="Times New Roman"/>
                <w:sz w:val="22"/>
              </w:rPr>
              <w:t>Push Notifications</w:t>
            </w:r>
          </w:p>
        </w:tc>
        <w:tc>
          <w:tcPr>
            <w:tcW w:type="dxa" w:w="1337"/>
          </w:tcPr>
          <w:p>
            <w:pPr>
              <w:spacing w:before="40" w:after="40" w:line="240" w:lineRule="auto"/>
            </w:pPr>
            <w:r/>
            <w:r>
              <w:rPr>
                <w:rFonts w:ascii="Times New Roman" w:hAnsi="Times New Roman"/>
                <w:sz w:val="22"/>
              </w:rPr>
              <w:t>Firebase (Google)</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Gratis</w:t>
            </w:r>
          </w:p>
        </w:tc>
        <w:tc>
          <w:tcPr>
            <w:tcW w:type="dxa" w:w="1337"/>
          </w:tcPr>
          <w:p>
            <w:pPr>
              <w:spacing w:before="40" w:after="40" w:line="240" w:lineRule="auto"/>
            </w:pPr>
            <w:r/>
            <w:r>
              <w:rPr>
                <w:rFonts w:ascii="Times New Roman" w:hAnsi="Times New Roman"/>
                <w:sz w:val="22"/>
              </w:rPr>
              <w:t>Gratis</w:t>
            </w:r>
          </w:p>
        </w:tc>
      </w:tr>
      <w:tr>
        <w:tc>
          <w:tcPr>
            <w:tcW w:type="dxa" w:w="1337"/>
          </w:tcPr>
          <w:p>
            <w:pPr>
              <w:spacing w:before="40" w:after="40" w:line="240" w:lineRule="auto"/>
            </w:pPr>
            <w:r/>
            <w:r>
              <w:rPr>
                <w:rFonts w:ascii="Times New Roman" w:hAnsi="Times New Roman"/>
                <w:sz w:val="22"/>
              </w:rPr>
              <w:t>CDN + WAF + DDoS</w:t>
            </w:r>
          </w:p>
        </w:tc>
        <w:tc>
          <w:tcPr>
            <w:tcW w:type="dxa" w:w="1337"/>
          </w:tcPr>
          <w:p>
            <w:pPr>
              <w:spacing w:before="40" w:after="40" w:line="240" w:lineRule="auto"/>
            </w:pPr>
            <w:r/>
            <w:r>
              <w:rPr>
                <w:rFonts w:ascii="Times New Roman" w:hAnsi="Times New Roman"/>
                <w:sz w:val="22"/>
              </w:rPr>
              <w:t>Cloudflare</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$20/mes</w:t>
            </w:r>
          </w:p>
        </w:tc>
      </w:tr>
      <w:tr>
        <w:tc>
          <w:tcPr>
            <w:tcW w:type="dxa" w:w="1337"/>
          </w:tcPr>
          <w:p>
            <w:pPr>
              <w:spacing w:before="40" w:after="40" w:line="240" w:lineRule="auto"/>
            </w:pPr>
            <w:r/>
            <w:r>
              <w:rPr>
                <w:rFonts w:ascii="Times New Roman" w:hAnsi="Times New Roman"/>
                <w:sz w:val="22"/>
              </w:rPr>
              <w:t>Apple Dev Program</w:t>
            </w:r>
          </w:p>
        </w:tc>
        <w:tc>
          <w:tcPr>
            <w:tcW w:type="dxa" w:w="1337"/>
          </w:tcPr>
          <w:p>
            <w:pPr>
              <w:spacing w:before="40" w:after="40" w:line="240" w:lineRule="auto"/>
            </w:pPr>
            <w:r/>
            <w:r>
              <w:rPr>
                <w:rFonts w:ascii="Times New Roman" w:hAnsi="Times New Roman"/>
                <w:sz w:val="22"/>
              </w:rPr>
              <w:t>Apple</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$99/año</w:t>
            </w:r>
          </w:p>
        </w:tc>
        <w:tc>
          <w:tcPr>
            <w:tcW w:type="dxa" w:w="1337"/>
          </w:tcPr>
          <w:p>
            <w:pPr>
              <w:spacing w:before="40" w:after="40" w:line="240" w:lineRule="auto"/>
            </w:pPr>
            <w:r/>
            <w:r>
              <w:rPr>
                <w:rFonts w:ascii="Times New Roman" w:hAnsi="Times New Roman"/>
                <w:sz w:val="22"/>
              </w:rPr>
              <w:t>$99/año</w:t>
            </w:r>
          </w:p>
        </w:tc>
      </w:tr>
      <w:tr>
        <w:tc>
          <w:tcPr>
            <w:tcW w:type="dxa" w:w="1337"/>
          </w:tcPr>
          <w:p>
            <w:pPr>
              <w:spacing w:before="40" w:after="40" w:line="240" w:lineRule="auto"/>
            </w:pPr>
            <w:r/>
            <w:r>
              <w:rPr>
                <w:rFonts w:ascii="Times New Roman" w:hAnsi="Times New Roman"/>
                <w:sz w:val="22"/>
              </w:rPr>
              <w:t>Google Play Console</w:t>
            </w:r>
          </w:p>
        </w:tc>
        <w:tc>
          <w:tcPr>
            <w:tcW w:type="dxa" w:w="1337"/>
          </w:tcPr>
          <w:p>
            <w:pPr>
              <w:spacing w:before="40" w:after="40" w:line="240" w:lineRule="auto"/>
            </w:pPr>
            <w:r/>
            <w:r>
              <w:rPr>
                <w:rFonts w:ascii="Times New Roman" w:hAnsi="Times New Roman"/>
                <w:sz w:val="22"/>
              </w:rPr>
              <w:t>Google</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w:t>
            </w:r>
          </w:p>
        </w:tc>
        <w:tc>
          <w:tcPr>
            <w:tcW w:type="dxa" w:w="1337"/>
          </w:tcPr>
          <w:p>
            <w:pPr>
              <w:spacing w:before="40" w:after="40" w:line="240" w:lineRule="auto"/>
            </w:pPr>
            <w:r/>
            <w:r>
              <w:rPr>
                <w:rFonts w:ascii="Times New Roman" w:hAnsi="Times New Roman"/>
                <w:sz w:val="22"/>
              </w:rPr>
              <w:t>$25 único</w:t>
            </w:r>
          </w:p>
        </w:tc>
        <w:tc>
          <w:tcPr>
            <w:tcW w:type="dxa" w:w="1337"/>
          </w:tcPr>
          <w:p>
            <w:pPr>
              <w:spacing w:before="40" w:after="40" w:line="240" w:lineRule="auto"/>
            </w:pPr>
            <w:r/>
            <w:r>
              <w:rPr>
                <w:rFonts w:ascii="Times New Roman" w:hAnsi="Times New Roman"/>
                <w:sz w:val="22"/>
              </w:rPr>
              <w:t>—</w:t>
            </w:r>
          </w:p>
        </w:tc>
      </w:tr>
      <w:tr>
        <w:tc>
          <w:tcPr>
            <w:tcW w:type="dxa" w:w="1337"/>
          </w:tcPr>
          <w:p>
            <w:pPr>
              <w:spacing w:before="40" w:after="40" w:line="240" w:lineRule="auto"/>
            </w:pPr>
            <w:r/>
            <w:r>
              <w:rPr>
                <w:rFonts w:ascii="Times New Roman" w:hAnsi="Times New Roman"/>
                <w:sz w:val="22"/>
              </w:rPr>
              <w:t>Analytics</w:t>
            </w:r>
          </w:p>
        </w:tc>
        <w:tc>
          <w:tcPr>
            <w:tcW w:type="dxa" w:w="1337"/>
          </w:tcPr>
          <w:p>
            <w:pPr>
              <w:spacing w:before="40" w:after="40" w:line="240" w:lineRule="auto"/>
            </w:pPr>
            <w:r/>
            <w:r>
              <w:rPr>
                <w:rFonts w:ascii="Times New Roman" w:hAnsi="Times New Roman"/>
                <w:sz w:val="22"/>
              </w:rPr>
              <w:t>GA4 (Google)</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Free</w:t>
            </w:r>
          </w:p>
        </w:tc>
        <w:tc>
          <w:tcPr>
            <w:tcW w:type="dxa" w:w="1337"/>
          </w:tcPr>
          <w:p>
            <w:pPr>
              <w:spacing w:before="40" w:after="40" w:line="240" w:lineRule="auto"/>
            </w:pPr>
            <w:r/>
            <w:r>
              <w:rPr>
                <w:rFonts w:ascii="Times New Roman" w:hAnsi="Times New Roman"/>
                <w:sz w:val="22"/>
              </w:rPr>
              <w:t>Free</w:t>
            </w:r>
          </w:p>
        </w:tc>
      </w:tr>
    </w:tbl>
    <w:p>
      <w:pPr>
        <w:spacing w:line="480" w:lineRule="auto" w:before="0" w:after="0"/>
        <w:jc w:val="left"/>
      </w:pPr>
    </w:p>
    <w:p>
      <w:pPr>
        <w:spacing w:line="480" w:lineRule="auto" w:before="0" w:after="0"/>
        <w:jc w:val="left"/>
      </w:pPr>
      <w:r>
        <w:rPr>
          <w:rFonts w:ascii="Times New Roman" w:hAnsi="Times New Roman"/>
          <w:b/>
          <w:i/>
          <w:sz w:val="24"/>
        </w:rPr>
        <w:t>Plan de Adquisiciones</w:t>
      </w:r>
    </w:p>
    <w:p>
      <w:pPr>
        <w:spacing w:line="480" w:lineRule="auto" w:before="0" w:after="0"/>
      </w:pPr>
      <w:r>
        <w:rPr>
          <w:rFonts w:ascii="Times New Roman" w:hAnsi="Times New Roman"/>
          <w:i/>
          <w:sz w:val="24"/>
        </w:rPr>
        <w:t>Tabla 27. Plan de adquisiciones del proyecto StickerHub (6 meses).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Recurso</w:t>
            </w:r>
          </w:p>
        </w:tc>
        <w:tc>
          <w:tcPr>
            <w:tcW w:type="dxa" w:w="2340"/>
          </w:tcPr>
          <w:p>
            <w:pPr>
              <w:spacing w:before="40" w:after="40" w:line="240" w:lineRule="auto"/>
            </w:pPr>
            <w:r/>
            <w:r>
              <w:rPr>
                <w:rFonts w:ascii="Times New Roman" w:hAnsi="Times New Roman"/>
                <w:b/>
                <w:sz w:val="22"/>
              </w:rPr>
              <w:t>Proceso</w:t>
            </w:r>
          </w:p>
        </w:tc>
        <w:tc>
          <w:tcPr>
            <w:tcW w:type="dxa" w:w="2340"/>
          </w:tcPr>
          <w:p>
            <w:pPr>
              <w:spacing w:before="40" w:after="40" w:line="240" w:lineRule="auto"/>
            </w:pPr>
            <w:r/>
            <w:r>
              <w:rPr>
                <w:rFonts w:ascii="Times New Roman" w:hAnsi="Times New Roman"/>
                <w:b/>
                <w:sz w:val="22"/>
              </w:rPr>
              <w:t>Responsable</w:t>
            </w:r>
          </w:p>
        </w:tc>
        <w:tc>
          <w:tcPr>
            <w:tcW w:type="dxa" w:w="2340"/>
          </w:tcPr>
          <w:p>
            <w:pPr>
              <w:spacing w:before="40" w:after="40" w:line="240" w:lineRule="auto"/>
            </w:pPr>
            <w:r/>
            <w:r>
              <w:rPr>
                <w:rFonts w:ascii="Times New Roman" w:hAnsi="Times New Roman"/>
                <w:b/>
                <w:sz w:val="22"/>
              </w:rPr>
              <w:t>Fecha Límite</w:t>
            </w:r>
          </w:p>
        </w:tc>
      </w:tr>
      <w:tr>
        <w:tc>
          <w:tcPr>
            <w:tcW w:type="dxa" w:w="2340"/>
          </w:tcPr>
          <w:p>
            <w:pPr>
              <w:spacing w:before="40" w:after="40" w:line="240" w:lineRule="auto"/>
            </w:pPr>
            <w:r/>
            <w:r>
              <w:rPr>
                <w:rFonts w:ascii="Times New Roman" w:hAnsi="Times New Roman"/>
                <w:sz w:val="22"/>
              </w:rPr>
              <w:t>Dev Full-Stack #1 y #2</w:t>
            </w:r>
          </w:p>
        </w:tc>
        <w:tc>
          <w:tcPr>
            <w:tcW w:type="dxa" w:w="2340"/>
          </w:tcPr>
          <w:p>
            <w:pPr>
              <w:spacing w:before="40" w:after="40" w:line="240" w:lineRule="auto"/>
            </w:pPr>
            <w:r/>
            <w:r>
              <w:rPr>
                <w:rFonts w:ascii="Times New Roman" w:hAnsi="Times New Roman"/>
                <w:sz w:val="22"/>
              </w:rPr>
              <w:t>LinkedIn / Get on Board; prueba técnica Next.js + Supabase; entrevista con SM</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15 mayo 2026</w:t>
            </w:r>
          </w:p>
        </w:tc>
      </w:tr>
      <w:tr>
        <w:tc>
          <w:tcPr>
            <w:tcW w:type="dxa" w:w="2340"/>
          </w:tcPr>
          <w:p>
            <w:pPr>
              <w:spacing w:before="40" w:after="40" w:line="240" w:lineRule="auto"/>
            </w:pPr>
            <w:r/>
            <w:r>
              <w:rPr>
                <w:rFonts w:ascii="Times New Roman" w:hAnsi="Times New Roman"/>
                <w:sz w:val="22"/>
              </w:rPr>
              <w:t>GitHub + Supabase + Vercel + Jira (Free)</w:t>
            </w:r>
          </w:p>
        </w:tc>
        <w:tc>
          <w:tcPr>
            <w:tcW w:type="dxa" w:w="2340"/>
          </w:tcPr>
          <w:p>
            <w:pPr>
              <w:spacing w:before="40" w:after="40" w:line="240" w:lineRule="auto"/>
            </w:pPr>
            <w:r/>
            <w:r>
              <w:rPr>
                <w:rFonts w:ascii="Times New Roman" w:hAnsi="Times New Roman"/>
                <w:sz w:val="22"/>
              </w:rPr>
              <w:t>Registro en plataformas con cuentas existentes (ya disponibles)</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22 mayo 2026</w:t>
            </w:r>
          </w:p>
        </w:tc>
      </w:tr>
      <w:tr>
        <w:tc>
          <w:tcPr>
            <w:tcW w:type="dxa" w:w="2340"/>
          </w:tcPr>
          <w:p>
            <w:pPr>
              <w:spacing w:before="40" w:after="40" w:line="240" w:lineRule="auto"/>
            </w:pPr>
            <w:r/>
            <w:r>
              <w:rPr>
                <w:rFonts w:ascii="Times New Roman" w:hAnsi="Times New Roman"/>
                <w:sz w:val="22"/>
              </w:rPr>
              <w:t>Licencia de datos FIFA 2026</w:t>
            </w:r>
          </w:p>
        </w:tc>
        <w:tc>
          <w:tcPr>
            <w:tcW w:type="dxa" w:w="2340"/>
          </w:tcPr>
          <w:p>
            <w:pPr>
              <w:spacing w:before="40" w:after="40" w:line="240" w:lineRule="auto"/>
            </w:pPr>
            <w:r/>
            <w:r>
              <w:rPr>
                <w:rFonts w:ascii="Times New Roman" w:hAnsi="Times New Roman"/>
                <w:sz w:val="22"/>
              </w:rPr>
              <w:t>Gestionar acceso oficial a la API de datos a través del acuerdo de patrocinio con FIFA</w:t>
            </w:r>
          </w:p>
        </w:tc>
        <w:tc>
          <w:tcPr>
            <w:tcW w:type="dxa" w:w="2340"/>
          </w:tcPr>
          <w:p>
            <w:pPr>
              <w:spacing w:before="40" w:after="40" w:line="240" w:lineRule="auto"/>
            </w:pPr>
            <w:r/>
            <w:r>
              <w:rPr>
                <w:rFonts w:ascii="Times New Roman" w:hAnsi="Times New Roman"/>
                <w:sz w:val="22"/>
              </w:rPr>
              <w:t>Joyce (PO)</w:t>
            </w:r>
          </w:p>
        </w:tc>
        <w:tc>
          <w:tcPr>
            <w:tcW w:type="dxa" w:w="2340"/>
          </w:tcPr>
          <w:p>
            <w:pPr>
              <w:spacing w:before="40" w:after="40" w:line="240" w:lineRule="auto"/>
            </w:pPr>
            <w:r/>
            <w:r>
              <w:rPr>
                <w:rFonts w:ascii="Times New Roman" w:hAnsi="Times New Roman"/>
                <w:sz w:val="22"/>
              </w:rPr>
              <w:t>29 mayo 2026</w:t>
            </w:r>
          </w:p>
        </w:tc>
      </w:tr>
      <w:tr>
        <w:tc>
          <w:tcPr>
            <w:tcW w:type="dxa" w:w="2340"/>
          </w:tcPr>
          <w:p>
            <w:pPr>
              <w:spacing w:before="40" w:after="40" w:line="240" w:lineRule="auto"/>
            </w:pPr>
            <w:r/>
            <w:r>
              <w:rPr>
                <w:rFonts w:ascii="Times New Roman" w:hAnsi="Times New Roman"/>
                <w:sz w:val="22"/>
              </w:rPr>
              <w:t>Dev Full-Stack #3 (Backend)</w:t>
            </w:r>
          </w:p>
        </w:tc>
        <w:tc>
          <w:tcPr>
            <w:tcW w:type="dxa" w:w="2340"/>
          </w:tcPr>
          <w:p>
            <w:pPr>
              <w:spacing w:before="40" w:after="40" w:line="240" w:lineRule="auto"/>
            </w:pPr>
            <w:r/>
            <w:r>
              <w:rPr>
                <w:rFonts w:ascii="Times New Roman" w:hAnsi="Times New Roman"/>
                <w:sz w:val="22"/>
              </w:rPr>
              <w:t>Prueba técnica: diseño de schema PostgreSQL + API REST; inicio en semana del 22 jun</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15 junio 2026</w:t>
            </w:r>
          </w:p>
        </w:tc>
      </w:tr>
      <w:tr>
        <w:tc>
          <w:tcPr>
            <w:tcW w:type="dxa" w:w="2340"/>
          </w:tcPr>
          <w:p>
            <w:pPr>
              <w:spacing w:before="40" w:after="40" w:line="240" w:lineRule="auto"/>
            </w:pPr>
            <w:r/>
            <w:r>
              <w:rPr>
                <w:rFonts w:ascii="Times New Roman" w:hAnsi="Times New Roman"/>
                <w:sz w:val="22"/>
              </w:rPr>
              <w:t>Supabase Pro + Vercel Pro + dominio + SendGrid + Sentry</w:t>
            </w:r>
          </w:p>
        </w:tc>
        <w:tc>
          <w:tcPr>
            <w:tcW w:type="dxa" w:w="2340"/>
          </w:tcPr>
          <w:p>
            <w:pPr>
              <w:spacing w:before="40" w:after="40" w:line="240" w:lineRule="auto"/>
            </w:pPr>
            <w:r/>
            <w:r>
              <w:rPr>
                <w:rFonts w:ascii="Times New Roman" w:hAnsi="Times New Roman"/>
                <w:sz w:val="22"/>
              </w:rPr>
              <w:t>Actualizar planes con tarjeta corporativa Panini; configurar DKIM en SendGrid</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27 junio 2026</w:t>
            </w:r>
          </w:p>
        </w:tc>
      </w:tr>
      <w:tr>
        <w:tc>
          <w:tcPr>
            <w:tcW w:type="dxa" w:w="2340"/>
          </w:tcPr>
          <w:p>
            <w:pPr>
              <w:spacing w:before="40" w:after="40" w:line="240" w:lineRule="auto"/>
            </w:pPr>
            <w:r/>
            <w:r>
              <w:rPr>
                <w:rFonts w:ascii="Times New Roman" w:hAnsi="Times New Roman"/>
                <w:sz w:val="22"/>
              </w:rPr>
              <w:t>QA Tester</w:t>
            </w:r>
          </w:p>
        </w:tc>
        <w:tc>
          <w:tcPr>
            <w:tcW w:type="dxa" w:w="2340"/>
          </w:tcPr>
          <w:p>
            <w:pPr>
              <w:spacing w:before="40" w:after="40" w:line="240" w:lineRule="auto"/>
            </w:pPr>
            <w:r/>
            <w:r>
              <w:rPr>
                <w:rFonts w:ascii="Times New Roman" w:hAnsi="Times New Roman"/>
                <w:sz w:val="22"/>
              </w:rPr>
              <w:t>Evaluación práctica en Playwright; inicio en semana del 28 jul</w:t>
            </w:r>
          </w:p>
        </w:tc>
        <w:tc>
          <w:tcPr>
            <w:tcW w:type="dxa" w:w="2340"/>
          </w:tcPr>
          <w:p>
            <w:pPr>
              <w:spacing w:before="40" w:after="40" w:line="240" w:lineRule="auto"/>
            </w:pPr>
            <w:r/>
            <w:r>
              <w:rPr>
                <w:rFonts w:ascii="Times New Roman" w:hAnsi="Times New Roman"/>
                <w:sz w:val="22"/>
              </w:rPr>
              <w:t>Joyce (PO)</w:t>
            </w:r>
          </w:p>
        </w:tc>
        <w:tc>
          <w:tcPr>
            <w:tcW w:type="dxa" w:w="2340"/>
          </w:tcPr>
          <w:p>
            <w:pPr>
              <w:spacing w:before="40" w:after="40" w:line="240" w:lineRule="auto"/>
            </w:pPr>
            <w:r/>
            <w:r>
              <w:rPr>
                <w:rFonts w:ascii="Times New Roman" w:hAnsi="Times New Roman"/>
                <w:sz w:val="22"/>
              </w:rPr>
              <w:t>20 julio 2026</w:t>
            </w:r>
          </w:p>
        </w:tc>
      </w:tr>
      <w:tr>
        <w:tc>
          <w:tcPr>
            <w:tcW w:type="dxa" w:w="2340"/>
          </w:tcPr>
          <w:p>
            <w:pPr>
              <w:spacing w:before="40" w:after="40" w:line="240" w:lineRule="auto"/>
            </w:pPr>
            <w:r/>
            <w:r>
              <w:rPr>
                <w:rFonts w:ascii="Times New Roman" w:hAnsi="Times New Roman"/>
                <w:sz w:val="22"/>
              </w:rPr>
              <w:t>Cuenta Stripe Business</w:t>
            </w:r>
          </w:p>
        </w:tc>
        <w:tc>
          <w:tcPr>
            <w:tcW w:type="dxa" w:w="2340"/>
          </w:tcPr>
          <w:p>
            <w:pPr>
              <w:spacing w:before="40" w:after="40" w:line="240" w:lineRule="auto"/>
            </w:pPr>
            <w:r/>
            <w:r>
              <w:rPr>
                <w:rFonts w:ascii="Times New Roman" w:hAnsi="Times New Roman"/>
                <w:sz w:val="22"/>
              </w:rPr>
              <w:t>Verificación de identidad legal Panini + cuenta bancaria corporativa; proceso ~7 días hábiles</w:t>
            </w:r>
          </w:p>
        </w:tc>
        <w:tc>
          <w:tcPr>
            <w:tcW w:type="dxa" w:w="2340"/>
          </w:tcPr>
          <w:p>
            <w:pPr>
              <w:spacing w:before="40" w:after="40" w:line="240" w:lineRule="auto"/>
            </w:pPr>
            <w:r/>
            <w:r>
              <w:rPr>
                <w:rFonts w:ascii="Times New Roman" w:hAnsi="Times New Roman"/>
                <w:sz w:val="22"/>
              </w:rPr>
              <w:t>Joyce (PO)</w:t>
            </w:r>
          </w:p>
        </w:tc>
        <w:tc>
          <w:tcPr>
            <w:tcW w:type="dxa" w:w="2340"/>
          </w:tcPr>
          <w:p>
            <w:pPr>
              <w:spacing w:before="40" w:after="40" w:line="240" w:lineRule="auto"/>
            </w:pPr>
            <w:r/>
            <w:r>
              <w:rPr>
                <w:rFonts w:ascii="Times New Roman" w:hAnsi="Times New Roman"/>
                <w:sz w:val="22"/>
              </w:rPr>
              <w:t>25 julio 2026</w:t>
            </w:r>
          </w:p>
        </w:tc>
      </w:tr>
      <w:tr>
        <w:tc>
          <w:tcPr>
            <w:tcW w:type="dxa" w:w="2340"/>
          </w:tcPr>
          <w:p>
            <w:pPr>
              <w:spacing w:before="40" w:after="40" w:line="240" w:lineRule="auto"/>
            </w:pPr>
            <w:r/>
            <w:r>
              <w:rPr>
                <w:rFonts w:ascii="Times New Roman" w:hAnsi="Times New Roman"/>
                <w:sz w:val="22"/>
              </w:rPr>
              <w:t>GitHub Team + Dominio stickerhub.app</w:t>
            </w:r>
          </w:p>
        </w:tc>
        <w:tc>
          <w:tcPr>
            <w:tcW w:type="dxa" w:w="2340"/>
          </w:tcPr>
          <w:p>
            <w:pPr>
              <w:spacing w:before="40" w:after="40" w:line="240" w:lineRule="auto"/>
            </w:pPr>
            <w:r/>
            <w:r>
              <w:rPr>
                <w:rFonts w:ascii="Times New Roman" w:hAnsi="Times New Roman"/>
                <w:sz w:val="22"/>
              </w:rPr>
              <w:t>Upgrade de plan GitHub; registro de dominio con tarjeta Panini</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1 agosto 2026</w:t>
            </w:r>
          </w:p>
        </w:tc>
      </w:tr>
      <w:tr>
        <w:tc>
          <w:tcPr>
            <w:tcW w:type="dxa" w:w="2340"/>
          </w:tcPr>
          <w:p>
            <w:pPr>
              <w:spacing w:before="40" w:after="40" w:line="240" w:lineRule="auto"/>
            </w:pPr>
            <w:r/>
            <w:r>
              <w:rPr>
                <w:rFonts w:ascii="Times New Roman" w:hAnsi="Times New Roman"/>
                <w:sz w:val="22"/>
              </w:rPr>
              <w:t>Dev Mobile (React Native)</w:t>
            </w:r>
          </w:p>
        </w:tc>
        <w:tc>
          <w:tcPr>
            <w:tcW w:type="dxa" w:w="2340"/>
          </w:tcPr>
          <w:p>
            <w:pPr>
              <w:spacing w:before="40" w:after="40" w:line="240" w:lineRule="auto"/>
            </w:pPr>
            <w:r/>
            <w:r>
              <w:rPr>
                <w:rFonts w:ascii="Times New Roman" w:hAnsi="Times New Roman"/>
                <w:sz w:val="22"/>
              </w:rPr>
              <w:t>Prueba técnica: app React Native + EAS Build; inicio en semana del 8 sep</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1 septiembre 2026</w:t>
            </w:r>
          </w:p>
        </w:tc>
      </w:tr>
      <w:tr>
        <w:tc>
          <w:tcPr>
            <w:tcW w:type="dxa" w:w="2340"/>
          </w:tcPr>
          <w:p>
            <w:pPr>
              <w:spacing w:before="40" w:after="40" w:line="240" w:lineRule="auto"/>
            </w:pPr>
            <w:r/>
            <w:r>
              <w:rPr>
                <w:rFonts w:ascii="Times New Roman" w:hAnsi="Times New Roman"/>
                <w:sz w:val="22"/>
              </w:rPr>
              <w:t>Apple Developer Program + Google Play Console</w:t>
            </w:r>
          </w:p>
        </w:tc>
        <w:tc>
          <w:tcPr>
            <w:tcW w:type="dxa" w:w="2340"/>
          </w:tcPr>
          <w:p>
            <w:pPr>
              <w:spacing w:before="40" w:after="40" w:line="240" w:lineRule="auto"/>
            </w:pPr>
            <w:r/>
            <w:r>
              <w:rPr>
                <w:rFonts w:ascii="Times New Roman" w:hAnsi="Times New Roman"/>
                <w:sz w:val="22"/>
              </w:rPr>
              <w:t>Compra con cuenta corporativa Panini; verificación de identidad empresarial (7–10 días)</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8 septiembre 2026</w:t>
            </w:r>
          </w:p>
        </w:tc>
      </w:tr>
      <w:tr>
        <w:tc>
          <w:tcPr>
            <w:tcW w:type="dxa" w:w="2340"/>
          </w:tcPr>
          <w:p>
            <w:pPr>
              <w:spacing w:before="40" w:after="40" w:line="240" w:lineRule="auto"/>
            </w:pPr>
            <w:r/>
            <w:r>
              <w:rPr>
                <w:rFonts w:ascii="Times New Roman" w:hAnsi="Times New Roman"/>
                <w:sz w:val="22"/>
              </w:rPr>
              <w:t>Supabase Team + Vercel Team + Sentry Business + Cloudflare</w:t>
            </w:r>
          </w:p>
        </w:tc>
        <w:tc>
          <w:tcPr>
            <w:tcW w:type="dxa" w:w="2340"/>
          </w:tcPr>
          <w:p>
            <w:pPr>
              <w:spacing w:before="40" w:after="40" w:line="240" w:lineRule="auto"/>
            </w:pPr>
            <w:r/>
            <w:r>
              <w:rPr>
                <w:rFonts w:ascii="Times New Roman" w:hAnsi="Times New Roman"/>
                <w:sz w:val="22"/>
              </w:rPr>
              <w:t>Upgrade de planes antes del inicio de Fase 5</w:t>
            </w:r>
          </w:p>
        </w:tc>
        <w:tc>
          <w:tcPr>
            <w:tcW w:type="dxa" w:w="2340"/>
          </w:tcPr>
          <w:p>
            <w:pPr>
              <w:spacing w:before="40" w:after="40" w:line="240" w:lineRule="auto"/>
            </w:pPr>
            <w:r/>
            <w:r>
              <w:rPr>
                <w:rFonts w:ascii="Times New Roman" w:hAnsi="Times New Roman"/>
                <w:sz w:val="22"/>
              </w:rPr>
              <w:t>Joseph (SM)</w:t>
            </w:r>
          </w:p>
        </w:tc>
        <w:tc>
          <w:tcPr>
            <w:tcW w:type="dxa" w:w="2340"/>
          </w:tcPr>
          <w:p>
            <w:pPr>
              <w:spacing w:before="40" w:after="40" w:line="240" w:lineRule="auto"/>
            </w:pPr>
            <w:r/>
            <w:r>
              <w:rPr>
                <w:rFonts w:ascii="Times New Roman" w:hAnsi="Times New Roman"/>
                <w:sz w:val="22"/>
              </w:rPr>
              <w:t>24 octubre 2026</w:t>
            </w:r>
          </w:p>
        </w:tc>
      </w:tr>
    </w:tbl>
    <w:p>
      <w:pPr>
        <w:spacing w:line="480" w:lineRule="auto" w:before="0" w:after="0"/>
        <w:jc w:val="left"/>
      </w:pPr>
    </w:p>
    <w:p>
      <w:r>
        <w:br w:type="page"/>
      </w:r>
    </w:p>
    <w:p>
      <w:pPr>
        <w:spacing w:line="480" w:lineRule="auto" w:before="0" w:after="0"/>
        <w:jc w:val="left"/>
      </w:pPr>
      <w:r>
        <w:rPr>
          <w:rFonts w:ascii="Times New Roman" w:hAnsi="Times New Roman"/>
          <w:b/>
          <w:i w:val="0"/>
          <w:sz w:val="24"/>
        </w:rPr>
        <w:t>Plan de Gestión de Riesgos</w:t>
      </w:r>
    </w:p>
    <w:p>
      <w:pPr>
        <w:spacing w:line="480" w:lineRule="auto" w:before="0" w:after="0"/>
        <w:ind w:firstLine="720"/>
        <w:jc w:val="left"/>
      </w:pPr>
      <w:r>
        <w:rPr>
          <w:rFonts w:ascii="Times New Roman" w:hAnsi="Times New Roman"/>
          <w:b w:val="0"/>
          <w:i w:val="0"/>
          <w:sz w:val="24"/>
        </w:rPr>
        <w:t>El plan de riesgos identifica y define estrategias de respuesta ante los riesgos externos e incontrolables del proyecto StickerHub. Los problemas operativos internos se gestionan como impedimentos del sprint y no se registran como riesgos del proyecto. En un proyecto de 6 meses, la compresión del cronograma eleva la probabilidad de impacto de ciertos riesgos, en particular los relacionados con la contratación oportuna de personal y los tiempos de revisión de las plataformas móviles.</w:t>
      </w:r>
    </w:p>
    <w:p>
      <w:pPr>
        <w:spacing w:line="480" w:lineRule="auto" w:before="0" w:after="0"/>
        <w:jc w:val="left"/>
      </w:pPr>
    </w:p>
    <w:p>
      <w:pPr>
        <w:spacing w:line="480" w:lineRule="auto" w:before="0" w:after="0"/>
        <w:jc w:val="left"/>
      </w:pPr>
      <w:r>
        <w:rPr>
          <w:rFonts w:ascii="Times New Roman" w:hAnsi="Times New Roman"/>
          <w:b/>
          <w:i/>
          <w:sz w:val="24"/>
        </w:rPr>
        <w:t>Escala de Evaluación</w:t>
      </w:r>
    </w:p>
    <w:p>
      <w:pPr>
        <w:spacing w:line="480" w:lineRule="auto" w:before="0" w:after="0"/>
      </w:pPr>
      <w:r>
        <w:rPr>
          <w:rFonts w:ascii="Times New Roman" w:hAnsi="Times New Roman"/>
          <w:i/>
          <w:sz w:val="24"/>
        </w:rPr>
        <w:t>Tabla 28. Escala de evaluación de riesgos del proyecto StickerHub.</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40" w:after="40" w:line="240" w:lineRule="auto"/>
            </w:pPr>
            <w:r/>
            <w:r>
              <w:rPr>
                <w:rFonts w:ascii="Times New Roman" w:hAnsi="Times New Roman"/>
                <w:b/>
                <w:sz w:val="22"/>
              </w:rPr>
              <w:t>Nivel</w:t>
            </w:r>
          </w:p>
        </w:tc>
        <w:tc>
          <w:tcPr>
            <w:tcW w:type="dxa" w:w="2340"/>
          </w:tcPr>
          <w:p>
            <w:pPr>
              <w:spacing w:before="40" w:after="40" w:line="240" w:lineRule="auto"/>
            </w:pPr>
            <w:r/>
            <w:r>
              <w:rPr>
                <w:rFonts w:ascii="Times New Roman" w:hAnsi="Times New Roman"/>
                <w:b/>
                <w:sz w:val="22"/>
              </w:rPr>
              <w:t>Probabilidad</w:t>
            </w:r>
          </w:p>
        </w:tc>
        <w:tc>
          <w:tcPr>
            <w:tcW w:type="dxa" w:w="2340"/>
          </w:tcPr>
          <w:p>
            <w:pPr>
              <w:spacing w:before="40" w:after="40" w:line="240" w:lineRule="auto"/>
            </w:pPr>
            <w:r/>
            <w:r>
              <w:rPr>
                <w:rFonts w:ascii="Times New Roman" w:hAnsi="Times New Roman"/>
                <w:b/>
                <w:sz w:val="22"/>
              </w:rPr>
              <w:t>Impacto</w:t>
            </w:r>
          </w:p>
        </w:tc>
        <w:tc>
          <w:tcPr>
            <w:tcW w:type="dxa" w:w="2340"/>
          </w:tcPr>
          <w:p>
            <w:pPr>
              <w:spacing w:before="40" w:after="40" w:line="240" w:lineRule="auto"/>
            </w:pPr>
            <w:r/>
            <w:r>
              <w:rPr>
                <w:rFonts w:ascii="Times New Roman" w:hAnsi="Times New Roman"/>
                <w:b/>
                <w:sz w:val="22"/>
              </w:rPr>
              <w:t>Acción</w:t>
            </w:r>
          </w:p>
        </w:tc>
      </w:tr>
      <w:tr>
        <w:tc>
          <w:tcPr>
            <w:tcW w:type="dxa" w:w="2340"/>
          </w:tcPr>
          <w:p>
            <w:pPr>
              <w:spacing w:before="40" w:after="40" w:line="240" w:lineRule="auto"/>
            </w:pPr>
            <w:r/>
            <w:r>
              <w:rPr>
                <w:rFonts w:ascii="Times New Roman" w:hAnsi="Times New Roman"/>
                <w:sz w:val="22"/>
              </w:rPr>
              <w:t>Crítico</w:t>
            </w:r>
          </w:p>
        </w:tc>
        <w:tc>
          <w:tcPr>
            <w:tcW w:type="dxa" w:w="2340"/>
          </w:tcPr>
          <w:p>
            <w:pPr>
              <w:spacing w:before="40" w:after="40" w:line="240" w:lineRule="auto"/>
            </w:pPr>
            <w:r/>
            <w:r>
              <w:rPr>
                <w:rFonts w:ascii="Times New Roman" w:hAnsi="Times New Roman"/>
                <w:sz w:val="22"/>
              </w:rPr>
              <w:t>&gt; 50%</w:t>
            </w:r>
          </w:p>
        </w:tc>
        <w:tc>
          <w:tcPr>
            <w:tcW w:type="dxa" w:w="2340"/>
          </w:tcPr>
          <w:p>
            <w:pPr>
              <w:spacing w:before="40" w:after="40" w:line="240" w:lineRule="auto"/>
            </w:pPr>
            <w:r/>
            <w:r>
              <w:rPr>
                <w:rFonts w:ascii="Times New Roman" w:hAnsi="Times New Roman"/>
                <w:sz w:val="22"/>
              </w:rPr>
              <w:t>Afecta una o más fases completas o pone en riesgo la viabilidad del negocio</w:t>
            </w:r>
          </w:p>
        </w:tc>
        <w:tc>
          <w:tcPr>
            <w:tcW w:type="dxa" w:w="2340"/>
          </w:tcPr>
          <w:p>
            <w:pPr>
              <w:spacing w:before="40" w:after="40" w:line="240" w:lineRule="auto"/>
            </w:pPr>
            <w:r/>
            <w:r>
              <w:rPr>
                <w:rFonts w:ascii="Times New Roman" w:hAnsi="Times New Roman"/>
                <w:sz w:val="22"/>
              </w:rPr>
              <w:t>Activar contingencia inmediatamente; escalar a Panini y FIFA</w:t>
            </w:r>
          </w:p>
        </w:tc>
      </w:tr>
      <w:tr>
        <w:tc>
          <w:tcPr>
            <w:tcW w:type="dxa" w:w="2340"/>
          </w:tcPr>
          <w:p>
            <w:pPr>
              <w:spacing w:before="40" w:after="40" w:line="240" w:lineRule="auto"/>
            </w:pPr>
            <w:r/>
            <w:r>
              <w:rPr>
                <w:rFonts w:ascii="Times New Roman" w:hAnsi="Times New Roman"/>
                <w:sz w:val="22"/>
              </w:rPr>
              <w:t>Alto</w:t>
            </w:r>
          </w:p>
        </w:tc>
        <w:tc>
          <w:tcPr>
            <w:tcW w:type="dxa" w:w="2340"/>
          </w:tcPr>
          <w:p>
            <w:pPr>
              <w:spacing w:before="40" w:after="40" w:line="240" w:lineRule="auto"/>
            </w:pPr>
            <w:r/>
            <w:r>
              <w:rPr>
                <w:rFonts w:ascii="Times New Roman" w:hAnsi="Times New Roman"/>
                <w:sz w:val="22"/>
              </w:rPr>
              <w:t>25–50%</w:t>
            </w:r>
          </w:p>
        </w:tc>
        <w:tc>
          <w:tcPr>
            <w:tcW w:type="dxa" w:w="2340"/>
          </w:tcPr>
          <w:p>
            <w:pPr>
              <w:spacing w:before="40" w:after="40" w:line="240" w:lineRule="auto"/>
            </w:pPr>
            <w:r/>
            <w:r>
              <w:rPr>
                <w:rFonts w:ascii="Times New Roman" w:hAnsi="Times New Roman"/>
                <w:sz w:val="22"/>
              </w:rPr>
              <w:t>Retraso de más de 1 semana; afecta un milestone del proyecto</w:t>
            </w:r>
          </w:p>
        </w:tc>
        <w:tc>
          <w:tcPr>
            <w:tcW w:type="dxa" w:w="2340"/>
          </w:tcPr>
          <w:p>
            <w:pPr>
              <w:spacing w:before="40" w:after="40" w:line="240" w:lineRule="auto"/>
            </w:pPr>
            <w:r/>
            <w:r>
              <w:rPr>
                <w:rFonts w:ascii="Times New Roman" w:hAnsi="Times New Roman"/>
                <w:sz w:val="22"/>
              </w:rPr>
              <w:t>Activar respuesta; informar a PO, SM y Sponsor</w:t>
            </w:r>
          </w:p>
        </w:tc>
      </w:tr>
      <w:tr>
        <w:tc>
          <w:tcPr>
            <w:tcW w:type="dxa" w:w="2340"/>
          </w:tcPr>
          <w:p>
            <w:pPr>
              <w:spacing w:before="40" w:after="40" w:line="240" w:lineRule="auto"/>
            </w:pPr>
            <w:r/>
            <w:r>
              <w:rPr>
                <w:rFonts w:ascii="Times New Roman" w:hAnsi="Times New Roman"/>
                <w:sz w:val="22"/>
              </w:rPr>
              <w:t>Medio</w:t>
            </w:r>
          </w:p>
        </w:tc>
        <w:tc>
          <w:tcPr>
            <w:tcW w:type="dxa" w:w="2340"/>
          </w:tcPr>
          <w:p>
            <w:pPr>
              <w:spacing w:before="40" w:after="40" w:line="240" w:lineRule="auto"/>
            </w:pPr>
            <w:r/>
            <w:r>
              <w:rPr>
                <w:rFonts w:ascii="Times New Roman" w:hAnsi="Times New Roman"/>
                <w:sz w:val="22"/>
              </w:rPr>
              <w:t>10–25%</w:t>
            </w:r>
          </w:p>
        </w:tc>
        <w:tc>
          <w:tcPr>
            <w:tcW w:type="dxa" w:w="2340"/>
          </w:tcPr>
          <w:p>
            <w:pPr>
              <w:spacing w:before="40" w:after="40" w:line="240" w:lineRule="auto"/>
            </w:pPr>
            <w:r/>
            <w:r>
              <w:rPr>
                <w:rFonts w:ascii="Times New Roman" w:hAnsi="Times New Roman"/>
                <w:sz w:val="22"/>
              </w:rPr>
              <w:t>Retraso de 2–5 días; afecta la velocidad del sprint pero no el milestone</w:t>
            </w:r>
          </w:p>
        </w:tc>
        <w:tc>
          <w:tcPr>
            <w:tcW w:type="dxa" w:w="2340"/>
          </w:tcPr>
          <w:p>
            <w:pPr>
              <w:spacing w:before="40" w:after="40" w:line="240" w:lineRule="auto"/>
            </w:pPr>
            <w:r/>
            <w:r>
              <w:rPr>
                <w:rFonts w:ascii="Times New Roman" w:hAnsi="Times New Roman"/>
                <w:sz w:val="22"/>
              </w:rPr>
              <w:t>Monitorear semanalmente; preparar contingencia</w:t>
            </w:r>
          </w:p>
        </w:tc>
      </w:tr>
      <w:tr>
        <w:tc>
          <w:tcPr>
            <w:tcW w:type="dxa" w:w="2340"/>
          </w:tcPr>
          <w:p>
            <w:pPr>
              <w:spacing w:before="40" w:after="40" w:line="240" w:lineRule="auto"/>
            </w:pPr>
            <w:r/>
            <w:r>
              <w:rPr>
                <w:rFonts w:ascii="Times New Roman" w:hAnsi="Times New Roman"/>
                <w:sz w:val="22"/>
              </w:rPr>
              <w:t>Bajo</w:t>
            </w:r>
          </w:p>
        </w:tc>
        <w:tc>
          <w:tcPr>
            <w:tcW w:type="dxa" w:w="2340"/>
          </w:tcPr>
          <w:p>
            <w:pPr>
              <w:spacing w:before="40" w:after="40" w:line="240" w:lineRule="auto"/>
            </w:pPr>
            <w:r/>
            <w:r>
              <w:rPr>
                <w:rFonts w:ascii="Times New Roman" w:hAnsi="Times New Roman"/>
                <w:sz w:val="22"/>
              </w:rPr>
              <w:t>&lt; 10%</w:t>
            </w:r>
          </w:p>
        </w:tc>
        <w:tc>
          <w:tcPr>
            <w:tcW w:type="dxa" w:w="2340"/>
          </w:tcPr>
          <w:p>
            <w:pPr>
              <w:spacing w:before="40" w:after="40" w:line="240" w:lineRule="auto"/>
            </w:pPr>
            <w:r/>
            <w:r>
              <w:rPr>
                <w:rFonts w:ascii="Times New Roman" w:hAnsi="Times New Roman"/>
                <w:sz w:val="22"/>
              </w:rPr>
              <w:t>Retraso &lt; 2 días; resuelto dentro del sprint sin impacto en milestone</w:t>
            </w:r>
          </w:p>
        </w:tc>
        <w:tc>
          <w:tcPr>
            <w:tcW w:type="dxa" w:w="2340"/>
          </w:tcPr>
          <w:p>
            <w:pPr>
              <w:spacing w:before="40" w:after="40" w:line="240" w:lineRule="auto"/>
            </w:pPr>
            <w:r/>
            <w:r>
              <w:rPr>
                <w:rFonts w:ascii="Times New Roman" w:hAnsi="Times New Roman"/>
                <w:sz w:val="22"/>
              </w:rPr>
              <w:t>Registrar; revisar mensualmente</w:t>
            </w:r>
          </w:p>
        </w:tc>
      </w:tr>
    </w:tbl>
    <w:p>
      <w:pPr>
        <w:spacing w:line="480" w:lineRule="auto" w:before="0" w:after="0"/>
        <w:jc w:val="left"/>
      </w:pPr>
    </w:p>
    <w:p>
      <w:pPr>
        <w:spacing w:line="480" w:lineRule="auto" w:before="0" w:after="0"/>
        <w:jc w:val="left"/>
      </w:pPr>
      <w:r>
        <w:rPr>
          <w:rFonts w:ascii="Times New Roman" w:hAnsi="Times New Roman"/>
          <w:b/>
          <w:i/>
          <w:sz w:val="24"/>
        </w:rPr>
        <w:t>Registro de Riesgos</w:t>
      </w:r>
    </w:p>
    <w:p>
      <w:pPr>
        <w:spacing w:line="480" w:lineRule="auto" w:before="0" w:after="0"/>
      </w:pPr>
      <w:r>
        <w:rPr>
          <w:rFonts w:ascii="Times New Roman" w:hAnsi="Times New Roman"/>
          <w:i/>
          <w:sz w:val="24"/>
        </w:rPr>
        <w:t>Tabla 29. Registro de riesgos del proyecto StickerHub.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line="240" w:lineRule="auto"/>
            </w:pPr>
            <w:r/>
            <w:r>
              <w:rPr>
                <w:rFonts w:ascii="Times New Roman" w:hAnsi="Times New Roman"/>
                <w:b/>
                <w:sz w:val="22"/>
              </w:rPr>
              <w:t>ID</w:t>
            </w:r>
          </w:p>
        </w:tc>
        <w:tc>
          <w:tcPr>
            <w:tcW w:type="dxa" w:w="1337"/>
          </w:tcPr>
          <w:p>
            <w:pPr>
              <w:spacing w:before="40" w:after="40" w:line="240" w:lineRule="auto"/>
            </w:pPr>
            <w:r/>
            <w:r>
              <w:rPr>
                <w:rFonts w:ascii="Times New Roman" w:hAnsi="Times New Roman"/>
                <w:b/>
                <w:sz w:val="22"/>
              </w:rPr>
              <w:t>Riesgo Externo</w:t>
            </w:r>
          </w:p>
        </w:tc>
        <w:tc>
          <w:tcPr>
            <w:tcW w:type="dxa" w:w="1337"/>
          </w:tcPr>
          <w:p>
            <w:pPr>
              <w:spacing w:before="40" w:after="40" w:line="240" w:lineRule="auto"/>
            </w:pPr>
            <w:r/>
            <w:r>
              <w:rPr>
                <w:rFonts w:ascii="Times New Roman" w:hAnsi="Times New Roman"/>
                <w:b/>
                <w:sz w:val="22"/>
              </w:rPr>
              <w:t>Categoría</w:t>
            </w:r>
          </w:p>
        </w:tc>
        <w:tc>
          <w:tcPr>
            <w:tcW w:type="dxa" w:w="1337"/>
          </w:tcPr>
          <w:p>
            <w:pPr>
              <w:spacing w:before="40" w:after="40" w:line="240" w:lineRule="auto"/>
            </w:pPr>
            <w:r/>
            <w:r>
              <w:rPr>
                <w:rFonts w:ascii="Times New Roman" w:hAnsi="Times New Roman"/>
                <w:b/>
                <w:sz w:val="22"/>
              </w:rPr>
              <w:t>Fases</w:t>
            </w:r>
          </w:p>
        </w:tc>
        <w:tc>
          <w:tcPr>
            <w:tcW w:type="dxa" w:w="1337"/>
          </w:tcPr>
          <w:p>
            <w:pPr>
              <w:spacing w:before="40" w:after="40" w:line="240" w:lineRule="auto"/>
            </w:pPr>
            <w:r/>
            <w:r>
              <w:rPr>
                <w:rFonts w:ascii="Times New Roman" w:hAnsi="Times New Roman"/>
                <w:b/>
                <w:sz w:val="22"/>
              </w:rPr>
              <w:t>Prob.</w:t>
            </w:r>
          </w:p>
        </w:tc>
        <w:tc>
          <w:tcPr>
            <w:tcW w:type="dxa" w:w="1337"/>
          </w:tcPr>
          <w:p>
            <w:pPr>
              <w:spacing w:before="40" w:after="40" w:line="240" w:lineRule="auto"/>
            </w:pPr>
            <w:r/>
            <w:r>
              <w:rPr>
                <w:rFonts w:ascii="Times New Roman" w:hAnsi="Times New Roman"/>
                <w:b/>
                <w:sz w:val="22"/>
              </w:rPr>
              <w:t>Nivel</w:t>
            </w:r>
          </w:p>
        </w:tc>
        <w:tc>
          <w:tcPr>
            <w:tcW w:type="dxa" w:w="1337"/>
          </w:tcPr>
          <w:p>
            <w:pPr>
              <w:spacing w:before="40" w:after="40" w:line="240" w:lineRule="auto"/>
            </w:pPr>
            <w:r/>
            <w:r>
              <w:rPr>
                <w:rFonts w:ascii="Times New Roman" w:hAnsi="Times New Roman"/>
                <w:b/>
                <w:sz w:val="22"/>
              </w:rPr>
              <w:t>Estrategia de Respuesta</w:t>
            </w:r>
          </w:p>
        </w:tc>
      </w:tr>
      <w:tr>
        <w:tc>
          <w:tcPr>
            <w:tcW w:type="dxa" w:w="1337"/>
          </w:tcPr>
          <w:p>
            <w:pPr>
              <w:spacing w:before="40" w:after="40" w:line="240" w:lineRule="auto"/>
            </w:pPr>
            <w:r/>
            <w:r>
              <w:rPr>
                <w:rFonts w:ascii="Times New Roman" w:hAnsi="Times New Roman"/>
                <w:sz w:val="22"/>
              </w:rPr>
              <w:t>R-01</w:t>
            </w:r>
          </w:p>
        </w:tc>
        <w:tc>
          <w:tcPr>
            <w:tcW w:type="dxa" w:w="1337"/>
          </w:tcPr>
          <w:p>
            <w:pPr>
              <w:spacing w:before="40" w:after="40" w:line="240" w:lineRule="auto"/>
            </w:pPr>
            <w:r/>
            <w:r>
              <w:rPr>
                <w:rFonts w:ascii="Times New Roman" w:hAnsi="Times New Roman"/>
                <w:sz w:val="22"/>
              </w:rPr>
              <w:t>Outage de Supabase (caída del proveedor)</w:t>
            </w:r>
          </w:p>
        </w:tc>
        <w:tc>
          <w:tcPr>
            <w:tcW w:type="dxa" w:w="1337"/>
          </w:tcPr>
          <w:p>
            <w:pPr>
              <w:spacing w:before="40" w:after="40" w:line="240" w:lineRule="auto"/>
            </w:pPr>
            <w:r/>
            <w:r>
              <w:rPr>
                <w:rFonts w:ascii="Times New Roman" w:hAnsi="Times New Roman"/>
                <w:sz w:val="22"/>
              </w:rPr>
              <w:t>Tecnológico</w:t>
            </w:r>
          </w:p>
        </w:tc>
        <w:tc>
          <w:tcPr>
            <w:tcW w:type="dxa" w:w="1337"/>
          </w:tcPr>
          <w:p>
            <w:pPr>
              <w:spacing w:before="40" w:after="40" w:line="240" w:lineRule="auto"/>
            </w:pPr>
            <w:r/>
            <w:r>
              <w:rPr>
                <w:rFonts w:ascii="Times New Roman" w:hAnsi="Times New Roman"/>
                <w:sz w:val="22"/>
              </w:rPr>
              <w:t>Todas</w:t>
            </w:r>
          </w:p>
        </w:tc>
        <w:tc>
          <w:tcPr>
            <w:tcW w:type="dxa" w:w="1337"/>
          </w:tcPr>
          <w:p>
            <w:pPr>
              <w:spacing w:before="40" w:after="40" w:line="240" w:lineRule="auto"/>
            </w:pPr>
            <w:r/>
            <w:r>
              <w:rPr>
                <w:rFonts w:ascii="Times New Roman" w:hAnsi="Times New Roman"/>
                <w:sz w:val="22"/>
              </w:rPr>
              <w:t>5%</w:t>
            </w:r>
          </w:p>
        </w:tc>
        <w:tc>
          <w:tcPr>
            <w:tcW w:type="dxa" w:w="1337"/>
          </w:tcPr>
          <w:p>
            <w:pPr>
              <w:spacing w:before="40" w:after="40" w:line="240" w:lineRule="auto"/>
            </w:pPr>
            <w:r/>
            <w:r>
              <w:rPr>
                <w:rFonts w:ascii="Times New Roman" w:hAnsi="Times New Roman"/>
                <w:sz w:val="22"/>
              </w:rPr>
              <w:t>Medio</w:t>
            </w:r>
          </w:p>
        </w:tc>
        <w:tc>
          <w:tcPr>
            <w:tcW w:type="dxa" w:w="1337"/>
          </w:tcPr>
          <w:p>
            <w:pPr>
              <w:spacing w:before="40" w:after="40" w:line="240" w:lineRule="auto"/>
            </w:pPr>
            <w:r/>
            <w:r>
              <w:rPr>
                <w:rFonts w:ascii="Times New Roman" w:hAnsi="Times New Roman"/>
                <w:sz w:val="22"/>
              </w:rPr>
              <w:t>Caché local; continuar con tareas no dependientes de DB; plan de migración a Railway si el outage supera 24 horas</w:t>
            </w:r>
          </w:p>
        </w:tc>
      </w:tr>
      <w:tr>
        <w:tc>
          <w:tcPr>
            <w:tcW w:type="dxa" w:w="1337"/>
          </w:tcPr>
          <w:p>
            <w:pPr>
              <w:spacing w:before="40" w:after="40" w:line="240" w:lineRule="auto"/>
            </w:pPr>
            <w:r/>
            <w:r>
              <w:rPr>
                <w:rFonts w:ascii="Times New Roman" w:hAnsi="Times New Roman"/>
                <w:sz w:val="22"/>
              </w:rPr>
              <w:t>R-02</w:t>
            </w:r>
          </w:p>
        </w:tc>
        <w:tc>
          <w:tcPr>
            <w:tcW w:type="dxa" w:w="1337"/>
          </w:tcPr>
          <w:p>
            <w:pPr>
              <w:spacing w:before="40" w:after="40" w:line="240" w:lineRule="auto"/>
            </w:pPr>
            <w:r/>
            <w:r>
              <w:rPr>
                <w:rFonts w:ascii="Times New Roman" w:hAnsi="Times New Roman"/>
                <w:sz w:val="22"/>
              </w:rPr>
              <w:t>Cambio de precios o términos de Supabase, Vercel o GitHub</w:t>
            </w:r>
          </w:p>
        </w:tc>
        <w:tc>
          <w:tcPr>
            <w:tcW w:type="dxa" w:w="1337"/>
          </w:tcPr>
          <w:p>
            <w:pPr>
              <w:spacing w:before="40" w:after="40" w:line="240" w:lineRule="auto"/>
            </w:pPr>
            <w:r/>
            <w:r>
              <w:rPr>
                <w:rFonts w:ascii="Times New Roman" w:hAnsi="Times New Roman"/>
                <w:sz w:val="22"/>
              </w:rPr>
              <w:t>Comercial</w:t>
            </w:r>
          </w:p>
        </w:tc>
        <w:tc>
          <w:tcPr>
            <w:tcW w:type="dxa" w:w="1337"/>
          </w:tcPr>
          <w:p>
            <w:pPr>
              <w:spacing w:before="40" w:after="40" w:line="240" w:lineRule="auto"/>
            </w:pPr>
            <w:r/>
            <w:r>
              <w:rPr>
                <w:rFonts w:ascii="Times New Roman" w:hAnsi="Times New Roman"/>
                <w:sz w:val="22"/>
              </w:rPr>
              <w:t>F2–5</w:t>
            </w:r>
          </w:p>
        </w:tc>
        <w:tc>
          <w:tcPr>
            <w:tcW w:type="dxa" w:w="1337"/>
          </w:tcPr>
          <w:p>
            <w:pPr>
              <w:spacing w:before="40" w:after="40" w:line="240" w:lineRule="auto"/>
            </w:pPr>
            <w:r/>
            <w:r>
              <w:rPr>
                <w:rFonts w:ascii="Times New Roman" w:hAnsi="Times New Roman"/>
                <w:sz w:val="22"/>
              </w:rPr>
              <w:t>15%</w:t>
            </w:r>
          </w:p>
        </w:tc>
        <w:tc>
          <w:tcPr>
            <w:tcW w:type="dxa" w:w="1337"/>
          </w:tcPr>
          <w:p>
            <w:pPr>
              <w:spacing w:before="40" w:after="40" w:line="240" w:lineRule="auto"/>
            </w:pPr>
            <w:r/>
            <w:r>
              <w:rPr>
                <w:rFonts w:ascii="Times New Roman" w:hAnsi="Times New Roman"/>
                <w:sz w:val="22"/>
              </w:rPr>
              <w:t>Alto</w:t>
            </w:r>
          </w:p>
        </w:tc>
        <w:tc>
          <w:tcPr>
            <w:tcW w:type="dxa" w:w="1337"/>
          </w:tcPr>
          <w:p>
            <w:pPr>
              <w:spacing w:before="40" w:after="40" w:line="240" w:lineRule="auto"/>
            </w:pPr>
            <w:r/>
            <w:r>
              <w:rPr>
                <w:rFonts w:ascii="Times New Roman" w:hAnsi="Times New Roman"/>
                <w:sz w:val="22"/>
              </w:rPr>
              <w:t>Monitorear anuncios de proveedores; plan de migración documentado a Netlify + Railway; solicitar créditos de startup si aplica</w:t>
            </w:r>
          </w:p>
        </w:tc>
      </w:tr>
      <w:tr>
        <w:tc>
          <w:tcPr>
            <w:tcW w:type="dxa" w:w="1337"/>
          </w:tcPr>
          <w:p>
            <w:pPr>
              <w:spacing w:before="40" w:after="40" w:line="240" w:lineRule="auto"/>
            </w:pPr>
            <w:r/>
            <w:r>
              <w:rPr>
                <w:rFonts w:ascii="Times New Roman" w:hAnsi="Times New Roman"/>
                <w:sz w:val="22"/>
              </w:rPr>
              <w:t>R-03</w:t>
            </w:r>
          </w:p>
        </w:tc>
        <w:tc>
          <w:tcPr>
            <w:tcW w:type="dxa" w:w="1337"/>
          </w:tcPr>
          <w:p>
            <w:pPr>
              <w:spacing w:before="40" w:after="40" w:line="240" w:lineRule="auto"/>
            </w:pPr>
            <w:r/>
            <w:r>
              <w:rPr>
                <w:rFonts w:ascii="Times New Roman" w:hAnsi="Times New Roman"/>
                <w:sz w:val="22"/>
              </w:rPr>
              <w:t>Retiro o modificación de la licencia oficial de FIFA</w:t>
            </w:r>
          </w:p>
        </w:tc>
        <w:tc>
          <w:tcPr>
            <w:tcW w:type="dxa" w:w="1337"/>
          </w:tcPr>
          <w:p>
            <w:pPr>
              <w:spacing w:before="40" w:after="40" w:line="240" w:lineRule="auto"/>
            </w:pPr>
            <w:r/>
            <w:r>
              <w:rPr>
                <w:rFonts w:ascii="Times New Roman" w:hAnsi="Times New Roman"/>
                <w:sz w:val="22"/>
              </w:rPr>
              <w:t>Legal</w:t>
            </w:r>
          </w:p>
        </w:tc>
        <w:tc>
          <w:tcPr>
            <w:tcW w:type="dxa" w:w="1337"/>
          </w:tcPr>
          <w:p>
            <w:pPr>
              <w:spacing w:before="40" w:after="40" w:line="240" w:lineRule="auto"/>
            </w:pPr>
            <w:r/>
            <w:r>
              <w:rPr>
                <w:rFonts w:ascii="Times New Roman" w:hAnsi="Times New Roman"/>
                <w:sz w:val="22"/>
              </w:rPr>
              <w:t>Todas</w:t>
            </w:r>
          </w:p>
        </w:tc>
        <w:tc>
          <w:tcPr>
            <w:tcW w:type="dxa" w:w="1337"/>
          </w:tcPr>
          <w:p>
            <w:pPr>
              <w:spacing w:before="40" w:after="40" w:line="240" w:lineRule="auto"/>
            </w:pPr>
            <w:r/>
            <w:r>
              <w:rPr>
                <w:rFonts w:ascii="Times New Roman" w:hAnsi="Times New Roman"/>
                <w:sz w:val="22"/>
              </w:rPr>
              <w:t>20%</w:t>
            </w:r>
          </w:p>
        </w:tc>
        <w:tc>
          <w:tcPr>
            <w:tcW w:type="dxa" w:w="1337"/>
          </w:tcPr>
          <w:p>
            <w:pPr>
              <w:spacing w:before="40" w:after="40" w:line="240" w:lineRule="auto"/>
            </w:pPr>
            <w:r/>
            <w:r>
              <w:rPr>
                <w:rFonts w:ascii="Times New Roman" w:hAnsi="Times New Roman"/>
                <w:sz w:val="22"/>
              </w:rPr>
              <w:t>Crítico</w:t>
            </w:r>
          </w:p>
        </w:tc>
        <w:tc>
          <w:tcPr>
            <w:tcW w:type="dxa" w:w="1337"/>
          </w:tcPr>
          <w:p>
            <w:pPr>
              <w:spacing w:before="40" w:after="40" w:line="240" w:lineRule="auto"/>
            </w:pPr>
            <w:r/>
            <w:r>
              <w:rPr>
                <w:rFonts w:ascii="Times New Roman" w:hAnsi="Times New Roman"/>
                <w:sz w:val="22"/>
              </w:rPr>
              <w:t>Alineación continua con equipo legal de FIFA; escalar a Panini; contingencia: adaptar producto a datos genéricos o torneo alternativo</w:t>
            </w:r>
          </w:p>
        </w:tc>
      </w:tr>
      <w:tr>
        <w:tc>
          <w:tcPr>
            <w:tcW w:type="dxa" w:w="1337"/>
          </w:tcPr>
          <w:p>
            <w:pPr>
              <w:spacing w:before="40" w:after="40" w:line="240" w:lineRule="auto"/>
            </w:pPr>
            <w:r/>
            <w:r>
              <w:rPr>
                <w:rFonts w:ascii="Times New Roman" w:hAnsi="Times New Roman"/>
                <w:sz w:val="22"/>
              </w:rPr>
              <w:t>R-04</w:t>
            </w:r>
          </w:p>
        </w:tc>
        <w:tc>
          <w:tcPr>
            <w:tcW w:type="dxa" w:w="1337"/>
          </w:tcPr>
          <w:p>
            <w:pPr>
              <w:spacing w:before="40" w:after="40" w:line="240" w:lineRule="auto"/>
            </w:pPr>
            <w:r/>
            <w:r>
              <w:rPr>
                <w:rFonts w:ascii="Times New Roman" w:hAnsi="Times New Roman"/>
                <w:sz w:val="22"/>
              </w:rPr>
              <w:t>Panini retira o reduce el financiamiento del proyecto</w:t>
            </w:r>
          </w:p>
        </w:tc>
        <w:tc>
          <w:tcPr>
            <w:tcW w:type="dxa" w:w="1337"/>
          </w:tcPr>
          <w:p>
            <w:pPr>
              <w:spacing w:before="40" w:after="40" w:line="240" w:lineRule="auto"/>
            </w:pPr>
            <w:r/>
            <w:r>
              <w:rPr>
                <w:rFonts w:ascii="Times New Roman" w:hAnsi="Times New Roman"/>
                <w:sz w:val="22"/>
              </w:rPr>
              <w:t>Financiero</w:t>
            </w:r>
          </w:p>
        </w:tc>
        <w:tc>
          <w:tcPr>
            <w:tcW w:type="dxa" w:w="1337"/>
          </w:tcPr>
          <w:p>
            <w:pPr>
              <w:spacing w:before="40" w:after="40" w:line="240" w:lineRule="auto"/>
            </w:pPr>
            <w:r/>
            <w:r>
              <w:rPr>
                <w:rFonts w:ascii="Times New Roman" w:hAnsi="Times New Roman"/>
                <w:sz w:val="22"/>
              </w:rPr>
              <w:t>Todas</w:t>
            </w:r>
          </w:p>
        </w:tc>
        <w:tc>
          <w:tcPr>
            <w:tcW w:type="dxa" w:w="1337"/>
          </w:tcPr>
          <w:p>
            <w:pPr>
              <w:spacing w:before="40" w:after="40" w:line="240" w:lineRule="auto"/>
            </w:pPr>
            <w:r/>
            <w:r>
              <w:rPr>
                <w:rFonts w:ascii="Times New Roman" w:hAnsi="Times New Roman"/>
                <w:sz w:val="22"/>
              </w:rPr>
              <w:t>15%</w:t>
            </w:r>
          </w:p>
        </w:tc>
        <w:tc>
          <w:tcPr>
            <w:tcW w:type="dxa" w:w="1337"/>
          </w:tcPr>
          <w:p>
            <w:pPr>
              <w:spacing w:before="40" w:after="40" w:line="240" w:lineRule="auto"/>
            </w:pPr>
            <w:r/>
            <w:r>
              <w:rPr>
                <w:rFonts w:ascii="Times New Roman" w:hAnsi="Times New Roman"/>
                <w:sz w:val="22"/>
              </w:rPr>
              <w:t>Crítico</w:t>
            </w:r>
          </w:p>
        </w:tc>
        <w:tc>
          <w:tcPr>
            <w:tcW w:type="dxa" w:w="1337"/>
          </w:tcPr>
          <w:p>
            <w:pPr>
              <w:spacing w:before="40" w:after="40" w:line="240" w:lineRule="auto"/>
            </w:pPr>
            <w:r/>
            <w:r>
              <w:rPr>
                <w:rFonts w:ascii="Times New Roman" w:hAnsi="Times New Roman"/>
                <w:sz w:val="22"/>
              </w:rPr>
              <w:t>Reportes de avance regulares demostrando ROI; inversores alternativos identificados (angels, VCs de LatAm)</w:t>
            </w:r>
          </w:p>
        </w:tc>
      </w:tr>
      <w:tr>
        <w:tc>
          <w:tcPr>
            <w:tcW w:type="dxa" w:w="1337"/>
          </w:tcPr>
          <w:p>
            <w:pPr>
              <w:spacing w:before="40" w:after="40" w:line="240" w:lineRule="auto"/>
            </w:pPr>
            <w:r/>
            <w:r>
              <w:rPr>
                <w:rFonts w:ascii="Times New Roman" w:hAnsi="Times New Roman"/>
                <w:sz w:val="22"/>
              </w:rPr>
              <w:t>R-05</w:t>
            </w:r>
          </w:p>
        </w:tc>
        <w:tc>
          <w:tcPr>
            <w:tcW w:type="dxa" w:w="1337"/>
          </w:tcPr>
          <w:p>
            <w:pPr>
              <w:spacing w:before="40" w:after="40" w:line="240" w:lineRule="auto"/>
            </w:pPr>
            <w:r/>
            <w:r>
              <w:rPr>
                <w:rFonts w:ascii="Times New Roman" w:hAnsi="Times New Roman"/>
                <w:sz w:val="22"/>
              </w:rPr>
              <w:t>Indisponibilidad del PO o SM por emergencia personal</w:t>
            </w:r>
          </w:p>
        </w:tc>
        <w:tc>
          <w:tcPr>
            <w:tcW w:type="dxa" w:w="1337"/>
          </w:tcPr>
          <w:p>
            <w:pPr>
              <w:spacing w:before="40" w:after="40" w:line="240" w:lineRule="auto"/>
            </w:pPr>
            <w:r/>
            <w:r>
              <w:rPr>
                <w:rFonts w:ascii="Times New Roman" w:hAnsi="Times New Roman"/>
                <w:sz w:val="22"/>
              </w:rPr>
              <w:t>Recursos</w:t>
            </w:r>
          </w:p>
        </w:tc>
        <w:tc>
          <w:tcPr>
            <w:tcW w:type="dxa" w:w="1337"/>
          </w:tcPr>
          <w:p>
            <w:pPr>
              <w:spacing w:before="40" w:after="40" w:line="240" w:lineRule="auto"/>
            </w:pPr>
            <w:r/>
            <w:r>
              <w:rPr>
                <w:rFonts w:ascii="Times New Roman" w:hAnsi="Times New Roman"/>
                <w:sz w:val="22"/>
              </w:rPr>
              <w:t>Todas</w:t>
            </w:r>
          </w:p>
        </w:tc>
        <w:tc>
          <w:tcPr>
            <w:tcW w:type="dxa" w:w="1337"/>
          </w:tcPr>
          <w:p>
            <w:pPr>
              <w:spacing w:before="40" w:after="40" w:line="240" w:lineRule="auto"/>
            </w:pPr>
            <w:r/>
            <w:r>
              <w:rPr>
                <w:rFonts w:ascii="Times New Roman" w:hAnsi="Times New Roman"/>
                <w:sz w:val="22"/>
              </w:rPr>
              <w:t>20%</w:t>
            </w:r>
          </w:p>
        </w:tc>
        <w:tc>
          <w:tcPr>
            <w:tcW w:type="dxa" w:w="1337"/>
          </w:tcPr>
          <w:p>
            <w:pPr>
              <w:spacing w:before="40" w:after="40" w:line="240" w:lineRule="auto"/>
            </w:pPr>
            <w:r/>
            <w:r>
              <w:rPr>
                <w:rFonts w:ascii="Times New Roman" w:hAnsi="Times New Roman"/>
                <w:sz w:val="22"/>
              </w:rPr>
              <w:t>Alto</w:t>
            </w:r>
          </w:p>
        </w:tc>
        <w:tc>
          <w:tcPr>
            <w:tcW w:type="dxa" w:w="1337"/>
          </w:tcPr>
          <w:p>
            <w:pPr>
              <w:spacing w:before="40" w:after="40" w:line="240" w:lineRule="auto"/>
            </w:pPr>
            <w:r/>
            <w:r>
              <w:rPr>
                <w:rFonts w:ascii="Times New Roman" w:hAnsi="Times New Roman"/>
                <w:sz w:val="22"/>
              </w:rPr>
              <w:t>Documentación de todos los procesos; SM cubre al PO y viceversa; si la ausencia supera 2 semanas, contratar PM interino</w:t>
            </w:r>
          </w:p>
        </w:tc>
      </w:tr>
      <w:tr>
        <w:tc>
          <w:tcPr>
            <w:tcW w:type="dxa" w:w="1337"/>
          </w:tcPr>
          <w:p>
            <w:pPr>
              <w:spacing w:before="40" w:after="40" w:line="240" w:lineRule="auto"/>
            </w:pPr>
            <w:r/>
            <w:r>
              <w:rPr>
                <w:rFonts w:ascii="Times New Roman" w:hAnsi="Times New Roman"/>
                <w:sz w:val="22"/>
              </w:rPr>
              <w:t>R-06</w:t>
            </w:r>
          </w:p>
        </w:tc>
        <w:tc>
          <w:tcPr>
            <w:tcW w:type="dxa" w:w="1337"/>
          </w:tcPr>
          <w:p>
            <w:pPr>
              <w:spacing w:before="40" w:after="40" w:line="240" w:lineRule="auto"/>
            </w:pPr>
            <w:r/>
            <w:r>
              <w:rPr>
                <w:rFonts w:ascii="Times New Roman" w:hAnsi="Times New Roman"/>
                <w:sz w:val="22"/>
              </w:rPr>
              <w:t>Dificultad para contratar developers a tiempo (mercado laboral CR)</w:t>
            </w:r>
          </w:p>
        </w:tc>
        <w:tc>
          <w:tcPr>
            <w:tcW w:type="dxa" w:w="1337"/>
          </w:tcPr>
          <w:p>
            <w:pPr>
              <w:spacing w:before="40" w:after="40" w:line="240" w:lineRule="auto"/>
            </w:pPr>
            <w:r/>
            <w:r>
              <w:rPr>
                <w:rFonts w:ascii="Times New Roman" w:hAnsi="Times New Roman"/>
                <w:sz w:val="22"/>
              </w:rPr>
              <w:t>Mercado laboral</w:t>
            </w:r>
          </w:p>
        </w:tc>
        <w:tc>
          <w:tcPr>
            <w:tcW w:type="dxa" w:w="1337"/>
          </w:tcPr>
          <w:p>
            <w:pPr>
              <w:spacing w:before="40" w:after="40" w:line="240" w:lineRule="auto"/>
            </w:pPr>
            <w:r/>
            <w:r>
              <w:rPr>
                <w:rFonts w:ascii="Times New Roman" w:hAnsi="Times New Roman"/>
                <w:sz w:val="22"/>
              </w:rPr>
              <w:t>F1 y transiciones</w:t>
            </w:r>
          </w:p>
        </w:tc>
        <w:tc>
          <w:tcPr>
            <w:tcW w:type="dxa" w:w="1337"/>
          </w:tcPr>
          <w:p>
            <w:pPr>
              <w:spacing w:before="40" w:after="40" w:line="240" w:lineRule="auto"/>
            </w:pPr>
            <w:r/>
            <w:r>
              <w:rPr>
                <w:rFonts w:ascii="Times New Roman" w:hAnsi="Times New Roman"/>
                <w:sz w:val="22"/>
              </w:rPr>
              <w:t>30%</w:t>
            </w:r>
          </w:p>
        </w:tc>
        <w:tc>
          <w:tcPr>
            <w:tcW w:type="dxa" w:w="1337"/>
          </w:tcPr>
          <w:p>
            <w:pPr>
              <w:spacing w:before="40" w:after="40" w:line="240" w:lineRule="auto"/>
            </w:pPr>
            <w:r/>
            <w:r>
              <w:rPr>
                <w:rFonts w:ascii="Times New Roman" w:hAnsi="Times New Roman"/>
                <w:sz w:val="22"/>
              </w:rPr>
              <w:t>Alto</w:t>
            </w:r>
          </w:p>
        </w:tc>
        <w:tc>
          <w:tcPr>
            <w:tcW w:type="dxa" w:w="1337"/>
          </w:tcPr>
          <w:p>
            <w:pPr>
              <w:spacing w:before="40" w:after="40" w:line="240" w:lineRule="auto"/>
            </w:pPr>
            <w:r/>
            <w:r>
              <w:rPr>
                <w:rFonts w:ascii="Times New Roman" w:hAnsi="Times New Roman"/>
                <w:sz w:val="22"/>
              </w:rPr>
              <w:t>Iniciar reclutamiento con 4 semanas de anticipación; ampliar búsqueda a modalidad remota en América Latina; tener presupuesto de agencia de reclutamiento como contingencia</w:t>
            </w:r>
          </w:p>
        </w:tc>
      </w:tr>
      <w:tr>
        <w:tc>
          <w:tcPr>
            <w:tcW w:type="dxa" w:w="1337"/>
          </w:tcPr>
          <w:p>
            <w:pPr>
              <w:spacing w:before="40" w:after="40" w:line="240" w:lineRule="auto"/>
            </w:pPr>
            <w:r/>
            <w:r>
              <w:rPr>
                <w:rFonts w:ascii="Times New Roman" w:hAnsi="Times New Roman"/>
                <w:sz w:val="22"/>
              </w:rPr>
              <w:t>R-07</w:t>
            </w:r>
          </w:p>
        </w:tc>
        <w:tc>
          <w:tcPr>
            <w:tcW w:type="dxa" w:w="1337"/>
          </w:tcPr>
          <w:p>
            <w:pPr>
              <w:spacing w:before="40" w:after="40" w:line="240" w:lineRule="auto"/>
            </w:pPr>
            <w:r/>
            <w:r>
              <w:rPr>
                <w:rFonts w:ascii="Times New Roman" w:hAnsi="Times New Roman"/>
                <w:sz w:val="22"/>
              </w:rPr>
              <w:t>Cambios tardíos en los requisitos del curso (Fase MVP)</w:t>
            </w:r>
          </w:p>
        </w:tc>
        <w:tc>
          <w:tcPr>
            <w:tcW w:type="dxa" w:w="1337"/>
          </w:tcPr>
          <w:p>
            <w:pPr>
              <w:spacing w:before="40" w:after="40" w:line="240" w:lineRule="auto"/>
            </w:pPr>
            <w:r/>
            <w:r>
              <w:rPr>
                <w:rFonts w:ascii="Times New Roman" w:hAnsi="Times New Roman"/>
                <w:sz w:val="22"/>
              </w:rPr>
              <w:t>Académico</w:t>
            </w:r>
          </w:p>
        </w:tc>
        <w:tc>
          <w:tcPr>
            <w:tcW w:type="dxa" w:w="1337"/>
          </w:tcPr>
          <w:p>
            <w:pPr>
              <w:spacing w:before="40" w:after="40" w:line="240" w:lineRule="auto"/>
            </w:pPr>
            <w:r/>
            <w:r>
              <w:rPr>
                <w:rFonts w:ascii="Times New Roman" w:hAnsi="Times New Roman"/>
                <w:sz w:val="22"/>
              </w:rPr>
              <w:t>F1</w:t>
            </w:r>
          </w:p>
        </w:tc>
        <w:tc>
          <w:tcPr>
            <w:tcW w:type="dxa" w:w="1337"/>
          </w:tcPr>
          <w:p>
            <w:pPr>
              <w:spacing w:before="40" w:after="40" w:line="240" w:lineRule="auto"/>
            </w:pPr>
            <w:r/>
            <w:r>
              <w:rPr>
                <w:rFonts w:ascii="Times New Roman" w:hAnsi="Times New Roman"/>
                <w:sz w:val="22"/>
              </w:rPr>
              <w:t>30%</w:t>
            </w:r>
          </w:p>
        </w:tc>
        <w:tc>
          <w:tcPr>
            <w:tcW w:type="dxa" w:w="1337"/>
          </w:tcPr>
          <w:p>
            <w:pPr>
              <w:spacing w:before="40" w:after="40" w:line="240" w:lineRule="auto"/>
            </w:pPr>
            <w:r/>
            <w:r>
              <w:rPr>
                <w:rFonts w:ascii="Times New Roman" w:hAnsi="Times New Roman"/>
                <w:sz w:val="22"/>
              </w:rPr>
              <w:t>Medio</w:t>
            </w:r>
          </w:p>
        </w:tc>
        <w:tc>
          <w:tcPr>
            <w:tcW w:type="dxa" w:w="1337"/>
          </w:tcPr>
          <w:p>
            <w:pPr>
              <w:spacing w:before="40" w:after="40" w:line="240" w:lineRule="auto"/>
            </w:pPr>
            <w:r/>
            <w:r>
              <w:rPr>
                <w:rFonts w:ascii="Times New Roman" w:hAnsi="Times New Roman"/>
                <w:sz w:val="22"/>
              </w:rPr>
              <w:t>Validar entregables con Marvin Campos en cada Sprint Review; aclarar dudas con el profesor al inicio de cada sprint</w:t>
            </w:r>
          </w:p>
        </w:tc>
      </w:tr>
      <w:tr>
        <w:tc>
          <w:tcPr>
            <w:tcW w:type="dxa" w:w="1337"/>
          </w:tcPr>
          <w:p>
            <w:pPr>
              <w:spacing w:before="40" w:after="40" w:line="240" w:lineRule="auto"/>
            </w:pPr>
            <w:r/>
            <w:r>
              <w:rPr>
                <w:rFonts w:ascii="Times New Roman" w:hAnsi="Times New Roman"/>
                <w:sz w:val="22"/>
              </w:rPr>
              <w:t>R-08</w:t>
            </w:r>
          </w:p>
        </w:tc>
        <w:tc>
          <w:tcPr>
            <w:tcW w:type="dxa" w:w="1337"/>
          </w:tcPr>
          <w:p>
            <w:pPr>
              <w:spacing w:before="40" w:after="40" w:line="240" w:lineRule="auto"/>
            </w:pPr>
            <w:r/>
            <w:r>
              <w:rPr>
                <w:rFonts w:ascii="Times New Roman" w:hAnsi="Times New Roman"/>
                <w:sz w:val="22"/>
              </w:rPr>
              <w:t>Vulnerabilidad de seguridad crítica en producción</w:t>
            </w:r>
          </w:p>
        </w:tc>
        <w:tc>
          <w:tcPr>
            <w:tcW w:type="dxa" w:w="1337"/>
          </w:tcPr>
          <w:p>
            <w:pPr>
              <w:spacing w:before="40" w:after="40" w:line="240" w:lineRule="auto"/>
            </w:pPr>
            <w:r/>
            <w:r>
              <w:rPr>
                <w:rFonts w:ascii="Times New Roman" w:hAnsi="Times New Roman"/>
                <w:sz w:val="22"/>
              </w:rPr>
              <w:t>Seguridad</w:t>
            </w:r>
          </w:p>
        </w:tc>
        <w:tc>
          <w:tcPr>
            <w:tcW w:type="dxa" w:w="1337"/>
          </w:tcPr>
          <w:p>
            <w:pPr>
              <w:spacing w:before="40" w:after="40" w:line="240" w:lineRule="auto"/>
            </w:pPr>
            <w:r/>
            <w:r>
              <w:rPr>
                <w:rFonts w:ascii="Times New Roman" w:hAnsi="Times New Roman"/>
                <w:sz w:val="22"/>
              </w:rPr>
              <w:t>F2–5</w:t>
            </w:r>
          </w:p>
        </w:tc>
        <w:tc>
          <w:tcPr>
            <w:tcW w:type="dxa" w:w="1337"/>
          </w:tcPr>
          <w:p>
            <w:pPr>
              <w:spacing w:before="40" w:after="40" w:line="240" w:lineRule="auto"/>
            </w:pPr>
            <w:r/>
            <w:r>
              <w:rPr>
                <w:rFonts w:ascii="Times New Roman" w:hAnsi="Times New Roman"/>
                <w:sz w:val="22"/>
              </w:rPr>
              <w:t>15%</w:t>
            </w:r>
          </w:p>
        </w:tc>
        <w:tc>
          <w:tcPr>
            <w:tcW w:type="dxa" w:w="1337"/>
          </w:tcPr>
          <w:p>
            <w:pPr>
              <w:spacing w:before="40" w:after="40" w:line="240" w:lineRule="auto"/>
            </w:pPr>
            <w:r/>
            <w:r>
              <w:rPr>
                <w:rFonts w:ascii="Times New Roman" w:hAnsi="Times New Roman"/>
                <w:sz w:val="22"/>
              </w:rPr>
              <w:t>Alto</w:t>
            </w:r>
          </w:p>
        </w:tc>
        <w:tc>
          <w:tcPr>
            <w:tcW w:type="dxa" w:w="1337"/>
          </w:tcPr>
          <w:p>
            <w:pPr>
              <w:spacing w:before="40" w:after="40" w:line="240" w:lineRule="auto"/>
            </w:pPr>
            <w:r/>
            <w:r>
              <w:rPr>
                <w:rFonts w:ascii="Times New Roman" w:hAnsi="Times New Roman"/>
                <w:sz w:val="22"/>
              </w:rPr>
              <w:t>Auditoría de RLS en Supabase en cada fase; tests E2E de seguridad con Playwright desde F3; plan de respuesta a incidentes; notificar usuarios afectados según Ley 8968 CR</w:t>
            </w:r>
          </w:p>
        </w:tc>
      </w:tr>
      <w:tr>
        <w:tc>
          <w:tcPr>
            <w:tcW w:type="dxa" w:w="1337"/>
          </w:tcPr>
          <w:p>
            <w:pPr>
              <w:spacing w:before="40" w:after="40" w:line="240" w:lineRule="auto"/>
            </w:pPr>
            <w:r/>
            <w:r>
              <w:rPr>
                <w:rFonts w:ascii="Times New Roman" w:hAnsi="Times New Roman"/>
                <w:sz w:val="22"/>
              </w:rPr>
              <w:t>R-09</w:t>
            </w:r>
          </w:p>
        </w:tc>
        <w:tc>
          <w:tcPr>
            <w:tcW w:type="dxa" w:w="1337"/>
          </w:tcPr>
          <w:p>
            <w:pPr>
              <w:spacing w:before="40" w:after="40" w:line="240" w:lineRule="auto"/>
            </w:pPr>
            <w:r/>
            <w:r>
              <w:rPr>
                <w:rFonts w:ascii="Times New Roman" w:hAnsi="Times New Roman"/>
                <w:sz w:val="22"/>
              </w:rPr>
              <w:t>Rechazo de la app móvil en App Store o Google Play</w:t>
            </w:r>
          </w:p>
        </w:tc>
        <w:tc>
          <w:tcPr>
            <w:tcW w:type="dxa" w:w="1337"/>
          </w:tcPr>
          <w:p>
            <w:pPr>
              <w:spacing w:before="40" w:after="40" w:line="240" w:lineRule="auto"/>
            </w:pPr>
            <w:r/>
            <w:r>
              <w:rPr>
                <w:rFonts w:ascii="Times New Roman" w:hAnsi="Times New Roman"/>
                <w:sz w:val="22"/>
              </w:rPr>
              <w:t>Plataforma</w:t>
            </w:r>
          </w:p>
        </w:tc>
        <w:tc>
          <w:tcPr>
            <w:tcW w:type="dxa" w:w="1337"/>
          </w:tcPr>
          <w:p>
            <w:pPr>
              <w:spacing w:before="40" w:after="40" w:line="240" w:lineRule="auto"/>
            </w:pPr>
            <w:r/>
            <w:r>
              <w:rPr>
                <w:rFonts w:ascii="Times New Roman" w:hAnsi="Times New Roman"/>
                <w:sz w:val="22"/>
              </w:rPr>
              <w:t>F4</w:t>
            </w:r>
          </w:p>
        </w:tc>
        <w:tc>
          <w:tcPr>
            <w:tcW w:type="dxa" w:w="1337"/>
          </w:tcPr>
          <w:p>
            <w:pPr>
              <w:spacing w:before="40" w:after="40" w:line="240" w:lineRule="auto"/>
            </w:pPr>
            <w:r/>
            <w:r>
              <w:rPr>
                <w:rFonts w:ascii="Times New Roman" w:hAnsi="Times New Roman"/>
                <w:sz w:val="22"/>
              </w:rPr>
              <w:t>30%</w:t>
            </w:r>
          </w:p>
        </w:tc>
        <w:tc>
          <w:tcPr>
            <w:tcW w:type="dxa" w:w="1337"/>
          </w:tcPr>
          <w:p>
            <w:pPr>
              <w:spacing w:before="40" w:after="40" w:line="240" w:lineRule="auto"/>
            </w:pPr>
            <w:r/>
            <w:r>
              <w:rPr>
                <w:rFonts w:ascii="Times New Roman" w:hAnsi="Times New Roman"/>
                <w:sz w:val="22"/>
              </w:rPr>
              <w:t>Alto</w:t>
            </w:r>
          </w:p>
        </w:tc>
        <w:tc>
          <w:tcPr>
            <w:tcW w:type="dxa" w:w="1337"/>
          </w:tcPr>
          <w:p>
            <w:pPr>
              <w:spacing w:before="40" w:after="40" w:line="240" w:lineRule="auto"/>
            </w:pPr>
            <w:r/>
            <w:r>
              <w:rPr>
                <w:rFonts w:ascii="Times New Roman" w:hAnsi="Times New Roman"/>
                <w:sz w:val="22"/>
              </w:rPr>
              <w:t>Revisar App Store Review Guidelines y Google Play Policy antes de desarrollar; incorporar política de privacidad, términos y consentimiento parental; ciclo de beta (TestFlight) mínimo 1 semana antes de submisión oficial; el Sprint 4.3 incluye buffer de 3–5 días para ciclos de revisión de Apple</w:t>
            </w:r>
          </w:p>
        </w:tc>
      </w:tr>
      <w:tr>
        <w:tc>
          <w:tcPr>
            <w:tcW w:type="dxa" w:w="1337"/>
          </w:tcPr>
          <w:p>
            <w:pPr>
              <w:spacing w:before="40" w:after="40" w:line="240" w:lineRule="auto"/>
            </w:pPr>
            <w:r/>
            <w:r>
              <w:rPr>
                <w:rFonts w:ascii="Times New Roman" w:hAnsi="Times New Roman"/>
                <w:sz w:val="22"/>
              </w:rPr>
              <w:t>R-10</w:t>
            </w:r>
          </w:p>
        </w:tc>
        <w:tc>
          <w:tcPr>
            <w:tcW w:type="dxa" w:w="1337"/>
          </w:tcPr>
          <w:p>
            <w:pPr>
              <w:spacing w:before="40" w:after="40" w:line="240" w:lineRule="auto"/>
            </w:pPr>
            <w:r/>
            <w:r>
              <w:rPr>
                <w:rFonts w:ascii="Times New Roman" w:hAnsi="Times New Roman"/>
                <w:sz w:val="22"/>
              </w:rPr>
              <w:t>Competidor con licencia FIFA y funcionalidades superiores entra al mercado</w:t>
            </w:r>
          </w:p>
        </w:tc>
        <w:tc>
          <w:tcPr>
            <w:tcW w:type="dxa" w:w="1337"/>
          </w:tcPr>
          <w:p>
            <w:pPr>
              <w:spacing w:before="40" w:after="40" w:line="240" w:lineRule="auto"/>
            </w:pPr>
            <w:r/>
            <w:r>
              <w:rPr>
                <w:rFonts w:ascii="Times New Roman" w:hAnsi="Times New Roman"/>
                <w:sz w:val="22"/>
              </w:rPr>
              <w:t>Competitivo</w:t>
            </w:r>
          </w:p>
        </w:tc>
        <w:tc>
          <w:tcPr>
            <w:tcW w:type="dxa" w:w="1337"/>
          </w:tcPr>
          <w:p>
            <w:pPr>
              <w:spacing w:before="40" w:after="40" w:line="240" w:lineRule="auto"/>
            </w:pPr>
            <w:r/>
            <w:r>
              <w:rPr>
                <w:rFonts w:ascii="Times New Roman" w:hAnsi="Times New Roman"/>
                <w:sz w:val="22"/>
              </w:rPr>
              <w:t>F2–5</w:t>
            </w:r>
          </w:p>
        </w:tc>
        <w:tc>
          <w:tcPr>
            <w:tcW w:type="dxa" w:w="1337"/>
          </w:tcPr>
          <w:p>
            <w:pPr>
              <w:spacing w:before="40" w:after="40" w:line="240" w:lineRule="auto"/>
            </w:pPr>
            <w:r/>
            <w:r>
              <w:rPr>
                <w:rFonts w:ascii="Times New Roman" w:hAnsi="Times New Roman"/>
                <w:sz w:val="22"/>
              </w:rPr>
              <w:t>40%</w:t>
            </w:r>
          </w:p>
        </w:tc>
        <w:tc>
          <w:tcPr>
            <w:tcW w:type="dxa" w:w="1337"/>
          </w:tcPr>
          <w:p>
            <w:pPr>
              <w:spacing w:before="40" w:after="40" w:line="240" w:lineRule="auto"/>
            </w:pPr>
            <w:r/>
            <w:r>
              <w:rPr>
                <w:rFonts w:ascii="Times New Roman" w:hAnsi="Times New Roman"/>
                <w:sz w:val="22"/>
              </w:rPr>
              <w:t>Alto</w:t>
            </w:r>
          </w:p>
        </w:tc>
        <w:tc>
          <w:tcPr>
            <w:tcW w:type="dxa" w:w="1337"/>
          </w:tcPr>
          <w:p>
            <w:pPr>
              <w:spacing w:before="40" w:after="40" w:line="240" w:lineRule="auto"/>
            </w:pPr>
            <w:r/>
            <w:r>
              <w:rPr>
                <w:rFonts w:ascii="Times New Roman" w:hAnsi="Times New Roman"/>
                <w:sz w:val="22"/>
              </w:rPr>
              <w:t>Diferenciación por UX superior y comunidad activa; acelerar roadmap de funcionalidades exclusivas; explorar alianza exclusiva con Panini para ventajas de distribución</w:t>
            </w:r>
          </w:p>
        </w:tc>
      </w:tr>
      <w:tr>
        <w:tc>
          <w:tcPr>
            <w:tcW w:type="dxa" w:w="1337"/>
          </w:tcPr>
          <w:p>
            <w:pPr>
              <w:spacing w:before="40" w:after="40" w:line="240" w:lineRule="auto"/>
            </w:pPr>
            <w:r/>
            <w:r>
              <w:rPr>
                <w:rFonts w:ascii="Times New Roman" w:hAnsi="Times New Roman"/>
                <w:sz w:val="22"/>
              </w:rPr>
              <w:t>R-11</w:t>
            </w:r>
          </w:p>
        </w:tc>
        <w:tc>
          <w:tcPr>
            <w:tcW w:type="dxa" w:w="1337"/>
          </w:tcPr>
          <w:p>
            <w:pPr>
              <w:spacing w:before="40" w:after="40" w:line="240" w:lineRule="auto"/>
            </w:pPr>
            <w:r/>
            <w:r>
              <w:rPr>
                <w:rFonts w:ascii="Times New Roman" w:hAnsi="Times New Roman"/>
                <w:sz w:val="22"/>
              </w:rPr>
              <w:t>Interrupción o cancelación del Mundial FIFA 2026</w:t>
            </w:r>
          </w:p>
        </w:tc>
        <w:tc>
          <w:tcPr>
            <w:tcW w:type="dxa" w:w="1337"/>
          </w:tcPr>
          <w:p>
            <w:pPr>
              <w:spacing w:before="40" w:after="40" w:line="240" w:lineRule="auto"/>
            </w:pPr>
            <w:r/>
            <w:r>
              <w:rPr>
                <w:rFonts w:ascii="Times New Roman" w:hAnsi="Times New Roman"/>
                <w:sz w:val="22"/>
              </w:rPr>
              <w:t>Macro</w:t>
            </w:r>
          </w:p>
        </w:tc>
        <w:tc>
          <w:tcPr>
            <w:tcW w:type="dxa" w:w="1337"/>
          </w:tcPr>
          <w:p>
            <w:pPr>
              <w:spacing w:before="40" w:after="40" w:line="240" w:lineRule="auto"/>
            </w:pPr>
            <w:r/>
            <w:r>
              <w:rPr>
                <w:rFonts w:ascii="Times New Roman" w:hAnsi="Times New Roman"/>
                <w:sz w:val="22"/>
              </w:rPr>
              <w:t>F1–2</w:t>
            </w:r>
          </w:p>
        </w:tc>
        <w:tc>
          <w:tcPr>
            <w:tcW w:type="dxa" w:w="1337"/>
          </w:tcPr>
          <w:p>
            <w:pPr>
              <w:spacing w:before="40" w:after="40" w:line="240" w:lineRule="auto"/>
            </w:pPr>
            <w:r/>
            <w:r>
              <w:rPr>
                <w:rFonts w:ascii="Times New Roman" w:hAnsi="Times New Roman"/>
                <w:sz w:val="22"/>
              </w:rPr>
              <w:t>2%</w:t>
            </w:r>
          </w:p>
        </w:tc>
        <w:tc>
          <w:tcPr>
            <w:tcW w:type="dxa" w:w="1337"/>
          </w:tcPr>
          <w:p>
            <w:pPr>
              <w:spacing w:before="40" w:after="40" w:line="240" w:lineRule="auto"/>
            </w:pPr>
            <w:r/>
            <w:r>
              <w:rPr>
                <w:rFonts w:ascii="Times New Roman" w:hAnsi="Times New Roman"/>
                <w:sz w:val="22"/>
              </w:rPr>
              <w:t>Crítico</w:t>
            </w:r>
          </w:p>
        </w:tc>
        <w:tc>
          <w:tcPr>
            <w:tcW w:type="dxa" w:w="1337"/>
          </w:tcPr>
          <w:p>
            <w:pPr>
              <w:spacing w:before="40" w:after="40" w:line="240" w:lineRule="auto"/>
            </w:pPr>
            <w:r/>
            <w:r>
              <w:rPr>
                <w:rFonts w:ascii="Times New Roman" w:hAnsi="Times New Roman"/>
                <w:sz w:val="22"/>
              </w:rPr>
              <w:t>Pivotar a otros torneos FIFA (Copa América, Eurocopa, Copa Confederaciones); la infraestructura multi-álbum de F3 facilita esta contingencia</w:t>
            </w:r>
          </w:p>
        </w:tc>
      </w:tr>
    </w:tbl>
    <w:p>
      <w:pPr>
        <w:spacing w:line="480" w:lineRule="auto" w:before="0" w:after="0"/>
        <w:jc w:val="left"/>
      </w:pPr>
    </w:p>
    <w:p>
      <w:pPr>
        <w:spacing w:line="480" w:lineRule="auto" w:before="0" w:after="0"/>
        <w:jc w:val="left"/>
      </w:pPr>
      <w:r>
        <w:rPr>
          <w:rFonts w:ascii="Times New Roman" w:hAnsi="Times New Roman"/>
          <w:b/>
          <w:i/>
          <w:sz w:val="24"/>
        </w:rPr>
        <w:t>Seguimiento de Riesgos por Fase</w:t>
      </w:r>
    </w:p>
    <w:p>
      <w:pPr>
        <w:spacing w:line="480" w:lineRule="auto" w:before="0" w:after="0"/>
      </w:pPr>
      <w:r>
        <w:rPr>
          <w:rFonts w:ascii="Times New Roman" w:hAnsi="Times New Roman"/>
          <w:i/>
          <w:sz w:val="24"/>
        </w:rPr>
        <w:t>Tabla 30. Semáforo de riesgos por fase del proyecto StickerHub.</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40" w:after="40" w:line="240" w:lineRule="auto"/>
            </w:pPr>
            <w:r/>
            <w:r>
              <w:rPr>
                <w:rFonts w:ascii="Times New Roman" w:hAnsi="Times New Roman"/>
                <w:b/>
                <w:sz w:val="22"/>
              </w:rPr>
              <w:t>ID</w:t>
            </w:r>
          </w:p>
        </w:tc>
        <w:tc>
          <w:tcPr>
            <w:tcW w:type="dxa" w:w="1337"/>
          </w:tcPr>
          <w:p>
            <w:pPr>
              <w:spacing w:before="40" w:after="40" w:line="240" w:lineRule="auto"/>
            </w:pPr>
            <w:r/>
            <w:r>
              <w:rPr>
                <w:rFonts w:ascii="Times New Roman" w:hAnsi="Times New Roman"/>
                <w:b/>
                <w:sz w:val="22"/>
              </w:rPr>
              <w:t>Riesgo</w:t>
            </w:r>
          </w:p>
        </w:tc>
        <w:tc>
          <w:tcPr>
            <w:tcW w:type="dxa" w:w="1337"/>
          </w:tcPr>
          <w:p>
            <w:pPr>
              <w:spacing w:before="40" w:after="40" w:line="240" w:lineRule="auto"/>
            </w:pPr>
            <w:r/>
            <w:r>
              <w:rPr>
                <w:rFonts w:ascii="Times New Roman" w:hAnsi="Times New Roman"/>
                <w:b/>
                <w:sz w:val="22"/>
              </w:rPr>
              <w:t>F1 MVP</w:t>
            </w:r>
          </w:p>
        </w:tc>
        <w:tc>
          <w:tcPr>
            <w:tcW w:type="dxa" w:w="1337"/>
          </w:tcPr>
          <w:p>
            <w:pPr>
              <w:spacing w:before="40" w:after="40" w:line="240" w:lineRule="auto"/>
            </w:pPr>
            <w:r/>
            <w:r>
              <w:rPr>
                <w:rFonts w:ascii="Times New Roman" w:hAnsi="Times New Roman"/>
                <w:b/>
                <w:sz w:val="22"/>
              </w:rPr>
              <w:t>F2 Comunidad</w:t>
            </w:r>
          </w:p>
        </w:tc>
        <w:tc>
          <w:tcPr>
            <w:tcW w:type="dxa" w:w="1337"/>
          </w:tcPr>
          <w:p>
            <w:pPr>
              <w:spacing w:before="40" w:after="40" w:line="240" w:lineRule="auto"/>
            </w:pPr>
            <w:r/>
            <w:r>
              <w:rPr>
                <w:rFonts w:ascii="Times New Roman" w:hAnsi="Times New Roman"/>
                <w:b/>
                <w:sz w:val="22"/>
              </w:rPr>
              <w:t>F3 Monetiz.</w:t>
            </w:r>
          </w:p>
        </w:tc>
        <w:tc>
          <w:tcPr>
            <w:tcW w:type="dxa" w:w="1337"/>
          </w:tcPr>
          <w:p>
            <w:pPr>
              <w:spacing w:before="40" w:after="40" w:line="240" w:lineRule="auto"/>
            </w:pPr>
            <w:r/>
            <w:r>
              <w:rPr>
                <w:rFonts w:ascii="Times New Roman" w:hAnsi="Times New Roman"/>
                <w:b/>
                <w:sz w:val="22"/>
              </w:rPr>
              <w:t>F4 Mobile</w:t>
            </w:r>
          </w:p>
        </w:tc>
        <w:tc>
          <w:tcPr>
            <w:tcW w:type="dxa" w:w="1337"/>
          </w:tcPr>
          <w:p>
            <w:pPr>
              <w:spacing w:before="40" w:after="40" w:line="240" w:lineRule="auto"/>
            </w:pPr>
            <w:r/>
            <w:r>
              <w:rPr>
                <w:rFonts w:ascii="Times New Roman" w:hAnsi="Times New Roman"/>
                <w:b/>
                <w:sz w:val="22"/>
              </w:rPr>
              <w:t>F5 Expansión</w:t>
            </w:r>
          </w:p>
        </w:tc>
      </w:tr>
      <w:tr>
        <w:tc>
          <w:tcPr>
            <w:tcW w:type="dxa" w:w="1337"/>
          </w:tcPr>
          <w:p>
            <w:pPr>
              <w:spacing w:before="40" w:after="40" w:line="240" w:lineRule="auto"/>
            </w:pPr>
            <w:r/>
            <w:r>
              <w:rPr>
                <w:rFonts w:ascii="Times New Roman" w:hAnsi="Times New Roman"/>
                <w:sz w:val="22"/>
              </w:rPr>
              <w:t>R-01</w:t>
            </w:r>
          </w:p>
        </w:tc>
        <w:tc>
          <w:tcPr>
            <w:tcW w:type="dxa" w:w="1337"/>
          </w:tcPr>
          <w:p>
            <w:pPr>
              <w:spacing w:before="40" w:after="40" w:line="240" w:lineRule="auto"/>
            </w:pPr>
            <w:r/>
            <w:r>
              <w:rPr>
                <w:rFonts w:ascii="Times New Roman" w:hAnsi="Times New Roman"/>
                <w:sz w:val="22"/>
              </w:rPr>
              <w:t>Outage Supabase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r>
      <w:tr>
        <w:tc>
          <w:tcPr>
            <w:tcW w:type="dxa" w:w="1337"/>
          </w:tcPr>
          <w:p>
            <w:pPr>
              <w:spacing w:before="40" w:after="40" w:line="240" w:lineRule="auto"/>
            </w:pPr>
            <w:r/>
            <w:r>
              <w:rPr>
                <w:rFonts w:ascii="Times New Roman" w:hAnsi="Times New Roman"/>
                <w:sz w:val="22"/>
              </w:rPr>
              <w:t>R-02</w:t>
            </w:r>
          </w:p>
        </w:tc>
        <w:tc>
          <w:tcPr>
            <w:tcW w:type="dxa" w:w="1337"/>
          </w:tcPr>
          <w:p>
            <w:pPr>
              <w:spacing w:before="40" w:after="40" w:line="240" w:lineRule="auto"/>
            </w:pPr>
            <w:r/>
            <w:r>
              <w:rPr>
                <w:rFonts w:ascii="Times New Roman" w:hAnsi="Times New Roman"/>
                <w:sz w:val="22"/>
              </w:rPr>
              <w:t>Cambio precios proveedor</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Rojo</w:t>
            </w:r>
          </w:p>
        </w:tc>
      </w:tr>
      <w:tr>
        <w:tc>
          <w:tcPr>
            <w:tcW w:type="dxa" w:w="1337"/>
          </w:tcPr>
          <w:p>
            <w:pPr>
              <w:spacing w:before="40" w:after="40" w:line="240" w:lineRule="auto"/>
            </w:pPr>
            <w:r/>
            <w:r>
              <w:rPr>
                <w:rFonts w:ascii="Times New Roman" w:hAnsi="Times New Roman"/>
                <w:sz w:val="22"/>
              </w:rPr>
              <w:t>R-03</w:t>
            </w:r>
          </w:p>
        </w:tc>
        <w:tc>
          <w:tcPr>
            <w:tcW w:type="dxa" w:w="1337"/>
          </w:tcPr>
          <w:p>
            <w:pPr>
              <w:spacing w:before="40" w:after="40" w:line="240" w:lineRule="auto"/>
            </w:pPr>
            <w:r/>
            <w:r>
              <w:rPr>
                <w:rFonts w:ascii="Times New Roman" w:hAnsi="Times New Roman"/>
                <w:sz w:val="22"/>
              </w:rPr>
              <w:t>Retiro licencia FIFA</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r>
      <w:tr>
        <w:tc>
          <w:tcPr>
            <w:tcW w:type="dxa" w:w="1337"/>
          </w:tcPr>
          <w:p>
            <w:pPr>
              <w:spacing w:before="40" w:after="40" w:line="240" w:lineRule="auto"/>
            </w:pPr>
            <w:r/>
            <w:r>
              <w:rPr>
                <w:rFonts w:ascii="Times New Roman" w:hAnsi="Times New Roman"/>
                <w:sz w:val="22"/>
              </w:rPr>
              <w:t>R-04</w:t>
            </w:r>
          </w:p>
        </w:tc>
        <w:tc>
          <w:tcPr>
            <w:tcW w:type="dxa" w:w="1337"/>
          </w:tcPr>
          <w:p>
            <w:pPr>
              <w:spacing w:before="40" w:after="40" w:line="240" w:lineRule="auto"/>
            </w:pPr>
            <w:r/>
            <w:r>
              <w:rPr>
                <w:rFonts w:ascii="Times New Roman" w:hAnsi="Times New Roman"/>
                <w:sz w:val="22"/>
              </w:rPr>
              <w:t>Panini retira fondos</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r>
      <w:tr>
        <w:tc>
          <w:tcPr>
            <w:tcW w:type="dxa" w:w="1337"/>
          </w:tcPr>
          <w:p>
            <w:pPr>
              <w:spacing w:before="40" w:after="40" w:line="240" w:lineRule="auto"/>
            </w:pPr>
            <w:r/>
            <w:r>
              <w:rPr>
                <w:rFonts w:ascii="Times New Roman" w:hAnsi="Times New Roman"/>
                <w:sz w:val="22"/>
              </w:rPr>
              <w:t>R-05</w:t>
            </w:r>
          </w:p>
        </w:tc>
        <w:tc>
          <w:tcPr>
            <w:tcW w:type="dxa" w:w="1337"/>
          </w:tcPr>
          <w:p>
            <w:pPr>
              <w:spacing w:before="40" w:after="40" w:line="240" w:lineRule="auto"/>
            </w:pPr>
            <w:r/>
            <w:r>
              <w:rPr>
                <w:rFonts w:ascii="Times New Roman" w:hAnsi="Times New Roman"/>
                <w:sz w:val="22"/>
              </w:rPr>
              <w:t>Indisponibilidad PO/SM</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r>
      <w:tr>
        <w:tc>
          <w:tcPr>
            <w:tcW w:type="dxa" w:w="1337"/>
          </w:tcPr>
          <w:p>
            <w:pPr>
              <w:spacing w:before="40" w:after="40" w:line="240" w:lineRule="auto"/>
            </w:pPr>
            <w:r/>
            <w:r>
              <w:rPr>
                <w:rFonts w:ascii="Times New Roman" w:hAnsi="Times New Roman"/>
                <w:sz w:val="22"/>
              </w:rPr>
              <w:t>R-06</w:t>
            </w:r>
          </w:p>
        </w:tc>
        <w:tc>
          <w:tcPr>
            <w:tcW w:type="dxa" w:w="1337"/>
          </w:tcPr>
          <w:p>
            <w:pPr>
              <w:spacing w:before="40" w:after="40" w:line="240" w:lineRule="auto"/>
            </w:pPr>
            <w:r/>
            <w:r>
              <w:rPr>
                <w:rFonts w:ascii="Times New Roman" w:hAnsi="Times New Roman"/>
                <w:sz w:val="22"/>
              </w:rPr>
              <w:t>Dificultad contratación</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Amarillo</w:t>
            </w:r>
          </w:p>
        </w:tc>
      </w:tr>
      <w:tr>
        <w:tc>
          <w:tcPr>
            <w:tcW w:type="dxa" w:w="1337"/>
          </w:tcPr>
          <w:p>
            <w:pPr>
              <w:spacing w:before="40" w:after="40" w:line="240" w:lineRule="auto"/>
            </w:pPr>
            <w:r/>
            <w:r>
              <w:rPr>
                <w:rFonts w:ascii="Times New Roman" w:hAnsi="Times New Roman"/>
                <w:sz w:val="22"/>
              </w:rPr>
              <w:t>R-07</w:t>
            </w:r>
          </w:p>
        </w:tc>
        <w:tc>
          <w:tcPr>
            <w:tcW w:type="dxa" w:w="1337"/>
          </w:tcPr>
          <w:p>
            <w:pPr>
              <w:spacing w:before="40" w:after="40" w:line="240" w:lineRule="auto"/>
            </w:pPr>
            <w:r/>
            <w:r>
              <w:rPr>
                <w:rFonts w:ascii="Times New Roman" w:hAnsi="Times New Roman"/>
                <w:sz w:val="22"/>
              </w:rPr>
              <w:t>Cambios requisitos TEC</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r>
      <w:tr>
        <w:tc>
          <w:tcPr>
            <w:tcW w:type="dxa" w:w="1337"/>
          </w:tcPr>
          <w:p>
            <w:pPr>
              <w:spacing w:before="40" w:after="40" w:line="240" w:lineRule="auto"/>
            </w:pPr>
            <w:r/>
            <w:r>
              <w:rPr>
                <w:rFonts w:ascii="Times New Roman" w:hAnsi="Times New Roman"/>
                <w:sz w:val="22"/>
              </w:rPr>
              <w:t>R-08</w:t>
            </w:r>
          </w:p>
        </w:tc>
        <w:tc>
          <w:tcPr>
            <w:tcW w:type="dxa" w:w="1337"/>
          </w:tcPr>
          <w:p>
            <w:pPr>
              <w:spacing w:before="40" w:after="40" w:line="240" w:lineRule="auto"/>
            </w:pPr>
            <w:r/>
            <w:r>
              <w:rPr>
                <w:rFonts w:ascii="Times New Roman" w:hAnsi="Times New Roman"/>
                <w:sz w:val="22"/>
              </w:rPr>
              <w:t>Vulnerabilidad seguridad</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r>
      <w:tr>
        <w:tc>
          <w:tcPr>
            <w:tcW w:type="dxa" w:w="1337"/>
          </w:tcPr>
          <w:p>
            <w:pPr>
              <w:spacing w:before="40" w:after="40" w:line="240" w:lineRule="auto"/>
            </w:pPr>
            <w:r/>
            <w:r>
              <w:rPr>
                <w:rFonts w:ascii="Times New Roman" w:hAnsi="Times New Roman"/>
                <w:sz w:val="22"/>
              </w:rPr>
              <w:t>R-09</w:t>
            </w:r>
          </w:p>
        </w:tc>
        <w:tc>
          <w:tcPr>
            <w:tcW w:type="dxa" w:w="1337"/>
          </w:tcPr>
          <w:p>
            <w:pPr>
              <w:spacing w:before="40" w:after="40" w:line="240" w:lineRule="auto"/>
            </w:pPr>
            <w:r/>
            <w:r>
              <w:rPr>
                <w:rFonts w:ascii="Times New Roman" w:hAnsi="Times New Roman"/>
                <w:sz w:val="22"/>
              </w:rPr>
              <w:t>Rechazo App Store/Play</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Amarillo</w:t>
            </w:r>
          </w:p>
        </w:tc>
      </w:tr>
      <w:tr>
        <w:tc>
          <w:tcPr>
            <w:tcW w:type="dxa" w:w="1337"/>
          </w:tcPr>
          <w:p>
            <w:pPr>
              <w:spacing w:before="40" w:after="40" w:line="240" w:lineRule="auto"/>
            </w:pPr>
            <w:r/>
            <w:r>
              <w:rPr>
                <w:rFonts w:ascii="Times New Roman" w:hAnsi="Times New Roman"/>
                <w:sz w:val="22"/>
              </w:rPr>
              <w:t>R-10</w:t>
            </w:r>
          </w:p>
        </w:tc>
        <w:tc>
          <w:tcPr>
            <w:tcW w:type="dxa" w:w="1337"/>
          </w:tcPr>
          <w:p>
            <w:pPr>
              <w:spacing w:before="40" w:after="40" w:line="240" w:lineRule="auto"/>
            </w:pPr>
            <w:r/>
            <w:r>
              <w:rPr>
                <w:rFonts w:ascii="Times New Roman" w:hAnsi="Times New Roman"/>
                <w:sz w:val="22"/>
              </w:rPr>
              <w:t>Competidor FIFA</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Rojo</w:t>
            </w:r>
          </w:p>
        </w:tc>
      </w:tr>
      <w:tr>
        <w:tc>
          <w:tcPr>
            <w:tcW w:type="dxa" w:w="1337"/>
          </w:tcPr>
          <w:p>
            <w:pPr>
              <w:spacing w:before="40" w:after="40" w:line="240" w:lineRule="auto"/>
            </w:pPr>
            <w:r/>
            <w:r>
              <w:rPr>
                <w:rFonts w:ascii="Times New Roman" w:hAnsi="Times New Roman"/>
                <w:sz w:val="22"/>
              </w:rPr>
              <w:t>R-11</w:t>
            </w:r>
          </w:p>
        </w:tc>
        <w:tc>
          <w:tcPr>
            <w:tcW w:type="dxa" w:w="1337"/>
          </w:tcPr>
          <w:p>
            <w:pPr>
              <w:spacing w:before="40" w:after="40" w:line="240" w:lineRule="auto"/>
            </w:pPr>
            <w:r/>
            <w:r>
              <w:rPr>
                <w:rFonts w:ascii="Times New Roman" w:hAnsi="Times New Roman"/>
                <w:sz w:val="22"/>
              </w:rPr>
              <w:t>Cancelación Mundial 2026</w:t>
            </w:r>
          </w:p>
        </w:tc>
        <w:tc>
          <w:tcPr>
            <w:tcW w:type="dxa" w:w="1337"/>
          </w:tcPr>
          <w:p>
            <w:pPr>
              <w:spacing w:before="40" w:after="40" w:line="240" w:lineRule="auto"/>
            </w:pPr>
            <w:r/>
            <w:r>
              <w:rPr>
                <w:rFonts w:ascii="Times New Roman" w:hAnsi="Times New Roman"/>
                <w:sz w:val="22"/>
              </w:rPr>
              <w:t>Rojo</w:t>
            </w:r>
          </w:p>
        </w:tc>
        <w:tc>
          <w:tcPr>
            <w:tcW w:type="dxa" w:w="1337"/>
          </w:tcPr>
          <w:p>
            <w:pPr>
              <w:spacing w:before="40" w:after="40" w:line="240" w:lineRule="auto"/>
            </w:pPr>
            <w:r/>
            <w:r>
              <w:rPr>
                <w:rFonts w:ascii="Times New Roman" w:hAnsi="Times New Roman"/>
                <w:sz w:val="22"/>
              </w:rPr>
              <w:t>Amarillo</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c>
          <w:tcPr>
            <w:tcW w:type="dxa" w:w="1337"/>
          </w:tcPr>
          <w:p>
            <w:pPr>
              <w:spacing w:before="40" w:after="40" w:line="240" w:lineRule="auto"/>
            </w:pPr>
            <w:r/>
            <w:r>
              <w:rPr>
                <w:rFonts w:ascii="Times New Roman" w:hAnsi="Times New Roman"/>
                <w:sz w:val="22"/>
              </w:rPr>
              <w:t>Verde</w:t>
            </w:r>
          </w:p>
        </w:tc>
      </w:tr>
    </w:tbl>
    <w:p>
      <w:pPr>
        <w:spacing w:line="480" w:lineRule="auto" w:before="0" w:after="0"/>
        <w:jc w:val="left"/>
      </w:pPr>
    </w:p>
    <w:p>
      <w:pPr>
        <w:spacing w:line="480" w:lineRule="auto" w:before="0" w:after="0"/>
        <w:jc w:val="left"/>
      </w:pPr>
      <w:r>
        <w:rPr>
          <w:rFonts w:ascii="Times New Roman" w:hAnsi="Times New Roman"/>
          <w:b w:val="0"/>
          <w:i/>
          <w:sz w:val="24"/>
        </w:rPr>
        <w:t>Nota. Verde: monitoreo mensual sin acción requerida. Amarillo: monitoreo semanal con contingencia preparada. Rojo: riesgo activo o de alta probabilidad en la fase; ejecutar plan de respuesta.</w:t>
      </w:r>
    </w:p>
    <w:p>
      <w:pPr>
        <w:spacing w:line="480" w:lineRule="auto" w:before="0" w:after="0"/>
        <w:jc w:val="lef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