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6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71"/>
        <w:gridCol w:w="2270"/>
        <w:gridCol w:w="2272"/>
        <w:gridCol w:w="2271"/>
        <w:gridCol w:w="2270"/>
        <w:gridCol w:w="2271"/>
      </w:tblGrid>
      <w:tr>
        <w:trPr/>
        <w:tc>
          <w:tcPr>
            <w:tcW w:w="227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  <w:sz w:val="20"/>
              </w:rPr>
              <w:t>Status</w:t>
            </w:r>
            <w:r>
              <w:rPr>
                <w:rFonts w:ascii="Georgia" w:hAnsi="Georgia"/>
                <w:b/>
                <w:bCs/>
                <w:i/>
                <w:iCs/>
                <w:color w:val="DDDDDD"/>
                <w:sz w:val="20"/>
              </w:rPr>
              <w:t>//</w:t>
            </w:r>
            <w:r>
              <w:rPr>
                <w:rFonts w:ascii="Georgia" w:hAnsi="Georgia"/>
                <w:b/>
                <w:bCs/>
                <w:color w:val="FF0000"/>
                <w:sz w:val="20"/>
              </w:rPr>
              <w:t>COMMAND</w:t>
            </w:r>
          </w:p>
        </w:tc>
        <w:tc>
          <w:tcPr>
            <w:tcW w:w="227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b/>
                <w:b/>
                <w:bCs/>
                <w:color w:val="FF0000"/>
              </w:rPr>
            </w:pPr>
            <w:r>
              <w:rPr>
                <w:rFonts w:ascii="Georgia" w:hAnsi="Georgia"/>
                <w:b/>
                <w:bCs/>
                <w:color w:val="FF0000"/>
              </w:rPr>
              <w:t>START</w:t>
            </w:r>
          </w:p>
        </w:tc>
        <w:tc>
          <w:tcPr>
            <w:tcW w:w="2272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b/>
                <w:b/>
                <w:bCs/>
                <w:color w:val="FF0000"/>
              </w:rPr>
            </w:pPr>
            <w:r>
              <w:rPr>
                <w:rFonts w:ascii="Georgia" w:hAnsi="Georgia"/>
                <w:b/>
                <w:bCs/>
                <w:color w:val="FF0000"/>
              </w:rPr>
              <w:t>PAUSE</w:t>
            </w:r>
          </w:p>
        </w:tc>
        <w:tc>
          <w:tcPr>
            <w:tcW w:w="227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b/>
                <w:b/>
                <w:bCs/>
                <w:color w:val="FF0000"/>
              </w:rPr>
            </w:pPr>
            <w:r>
              <w:rPr>
                <w:rFonts w:ascii="Georgia" w:hAnsi="Georgia"/>
                <w:b/>
                <w:bCs/>
                <w:color w:val="FF0000"/>
              </w:rPr>
              <w:t>STOP</w:t>
            </w:r>
          </w:p>
        </w:tc>
        <w:tc>
          <w:tcPr>
            <w:tcW w:w="227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b/>
                <w:b/>
                <w:bCs/>
                <w:color w:val="FF0000"/>
              </w:rPr>
            </w:pPr>
            <w:r>
              <w:rPr>
                <w:rFonts w:ascii="Georgia" w:hAnsi="Georgia"/>
                <w:b/>
                <w:bCs/>
                <w:color w:val="FF0000"/>
              </w:rPr>
              <w:t>START QUEUE</w:t>
            </w:r>
          </w:p>
        </w:tc>
        <w:tc>
          <w:tcPr>
            <w:tcW w:w="227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b/>
                <w:b/>
                <w:bCs/>
                <w:color w:val="FF0000"/>
              </w:rPr>
            </w:pPr>
            <w:r>
              <w:rPr>
                <w:rFonts w:ascii="Georgia" w:hAnsi="Georgia"/>
                <w:b/>
                <w:bCs/>
                <w:color w:val="FF0000"/>
              </w:rPr>
              <w:t>STOP QUEUE</w:t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Ready</w:t>
            </w:r>
          </w:p>
        </w:tc>
        <w:tc>
          <w:tcPr>
            <w:tcW w:w="2270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Start</w:t>
            </w:r>
            <w:r>
              <w:rPr>
                <w:rFonts w:ascii="Georgia" w:hAnsi="Georgia"/>
                <w:sz w:val="18"/>
                <w:szCs w:val="18"/>
              </w:rPr>
              <w:t xml:space="preserve"> downloading</w:t>
            </w:r>
          </w:p>
        </w:tc>
        <w:tc>
          <w:tcPr>
            <w:tcW w:w="2272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  <w:highlight w:val="darkGray"/>
              </w:rPr>
            </w:pPr>
            <w:r>
              <w:rPr>
                <w:rFonts w:ascii="Georgia" w:hAnsi="Georgia"/>
                <w:sz w:val="18"/>
                <w:szCs w:val="18"/>
                <w:highlight w:val="darkGray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Georgia" w:hAnsi="Georgia"/>
                <w:sz w:val="18"/>
                <w:szCs w:val="18"/>
                <w:highlight w:val="darkGray"/>
              </w:rPr>
            </w:pPr>
            <w:r>
              <w:rPr>
                <w:rFonts w:ascii="Georgia" w:hAnsi="Georgia"/>
                <w:sz w:val="18"/>
                <w:szCs w:val="18"/>
                <w:highlight w:val="darkGray"/>
              </w:rPr>
            </w:r>
          </w:p>
        </w:tc>
        <w:tc>
          <w:tcPr>
            <w:tcW w:w="2270" w:type="dxa"/>
            <w:vMerge w:val="restart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Start queue</w:t>
            </w:r>
            <w:r>
              <w:rPr>
                <w:rFonts w:ascii="Georgia" w:hAnsi="Georgia"/>
                <w:sz w:val="18"/>
                <w:szCs w:val="18"/>
              </w:rPr>
              <w:t xml:space="preserve">; </w:t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eastAsia="NSimSun" w:cs="Lucida Sans" w:ascii="Georgia" w:hAnsi="Georgia"/>
                <w:color w:val="auto"/>
                <w:kern w:val="2"/>
                <w:sz w:val="18"/>
                <w:szCs w:val="18"/>
                <w:lang w:val="en-AU" w:eastAsia="zh-CN" w:bidi="hi-IN"/>
              </w:rPr>
              <w:t>don’t touch items not in queue</w:t>
            </w:r>
          </w:p>
        </w:tc>
        <w:tc>
          <w:tcPr>
            <w:tcW w:w="2271" w:type="dxa"/>
            <w:vMerge w:val="restart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Stop queue</w:t>
            </w:r>
            <w:r>
              <w:rPr>
                <w:rFonts w:ascii="Georgia" w:hAnsi="Georgia"/>
                <w:sz w:val="18"/>
                <w:szCs w:val="18"/>
              </w:rPr>
              <w:t xml:space="preserve">; </w:t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pause downloading items started as part of queue and add them back to the queue;</w:t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eastAsia="NSimSun" w:cs="Lucida Sans" w:ascii="Georgia" w:hAnsi="Georgia"/>
                <w:color w:val="auto"/>
                <w:kern w:val="2"/>
                <w:sz w:val="18"/>
                <w:szCs w:val="18"/>
                <w:lang w:val="en-AU" w:eastAsia="zh-CN" w:bidi="hi-IN"/>
              </w:rPr>
              <w:t>don’t touch items not in queue</w:t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Queued</w:t>
            </w:r>
          </w:p>
        </w:tc>
        <w:tc>
          <w:tcPr>
            <w:tcW w:w="2270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 xml:space="preserve">Start </w:t>
            </w:r>
            <w:r>
              <w:rPr>
                <w:rFonts w:eastAsia="NSimSun" w:cs="Lucida Sans" w:ascii="Georgia" w:hAnsi="Georgia"/>
                <w:b w:val="false"/>
                <w:bCs w:val="false"/>
                <w:color w:val="auto"/>
                <w:kern w:val="2"/>
                <w:sz w:val="18"/>
                <w:szCs w:val="18"/>
                <w:lang w:val="en-AU" w:eastAsia="zh-CN" w:bidi="hi-IN"/>
              </w:rPr>
              <w:t>downloading;</w:t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  <w:p>
            <w:pPr>
              <w:pStyle w:val="TableContents"/>
              <w:bidi w:val="0"/>
              <w:jc w:val="center"/>
              <w:rPr>
                <w:rFonts w:ascii="Georgia" w:hAnsi="Georgia" w:eastAsia="NSimSun" w:cs="Lucida Sans"/>
                <w:color w:val="auto"/>
                <w:kern w:val="2"/>
                <w:sz w:val="18"/>
                <w:szCs w:val="18"/>
                <w:lang w:val="en-AU" w:eastAsia="zh-CN" w:bidi="hi-IN"/>
              </w:rPr>
            </w:pPr>
            <w:r>
              <w:rPr>
                <w:rFonts w:eastAsia="NSimSun" w:cs="Lucida Sans" w:ascii="Georgia" w:hAnsi="Georgia"/>
                <w:color w:val="auto"/>
                <w:kern w:val="2"/>
                <w:sz w:val="18"/>
                <w:szCs w:val="18"/>
                <w:lang w:val="en-AU" w:eastAsia="zh-CN" w:bidi="hi-IN"/>
              </w:rPr>
              <w:t xml:space="preserve">if in </w:t>
            </w:r>
            <w:r>
              <w:rPr>
                <w:rFonts w:eastAsia="NSimSun" w:cs="Lucida Sans" w:ascii="Georgia" w:hAnsi="Georgia"/>
                <w:b/>
                <w:bCs/>
                <w:color w:val="auto"/>
                <w:kern w:val="2"/>
                <w:sz w:val="18"/>
                <w:szCs w:val="18"/>
                <w:lang w:val="en-AU" w:eastAsia="zh-CN" w:bidi="hi-IN"/>
              </w:rPr>
              <w:t>queue</w:t>
            </w:r>
            <w:r>
              <w:rPr>
                <w:rFonts w:eastAsia="NSimSun" w:cs="Lucida Sans" w:ascii="Georgia" w:hAnsi="Georgia"/>
                <w:color w:val="auto"/>
                <w:kern w:val="2"/>
                <w:sz w:val="18"/>
                <w:szCs w:val="18"/>
                <w:lang w:val="en-AU" w:eastAsia="zh-CN" w:bidi="hi-IN"/>
              </w:rPr>
              <w:t>, remove from queue</w:t>
            </w:r>
          </w:p>
        </w:tc>
        <w:tc>
          <w:tcPr>
            <w:tcW w:w="2272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  <w:highlight w:val="darkGray"/>
              </w:rPr>
            </w:pPr>
            <w:r>
              <w:rPr>
                <w:rFonts w:ascii="Georgia" w:hAnsi="Georgia"/>
                <w:sz w:val="18"/>
                <w:szCs w:val="18"/>
                <w:highlight w:val="darkGray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Georgia" w:hAnsi="Georgia"/>
                <w:sz w:val="18"/>
                <w:szCs w:val="18"/>
                <w:highlight w:val="darkGray"/>
              </w:rPr>
            </w:pPr>
            <w:r>
              <w:rPr>
                <w:rFonts w:ascii="Georgia" w:hAnsi="Georgia"/>
                <w:sz w:val="18"/>
                <w:szCs w:val="18"/>
                <w:highlight w:val="darkGray"/>
              </w:rPr>
            </w:r>
          </w:p>
        </w:tc>
        <w:tc>
          <w:tcPr>
            <w:tcW w:w="2270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Downloading</w:t>
            </w:r>
          </w:p>
        </w:tc>
        <w:tc>
          <w:tcPr>
            <w:tcW w:w="2270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2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Pause</w:t>
            </w:r>
            <w:r>
              <w:rPr>
                <w:rFonts w:ascii="Georgia" w:hAnsi="Georgia"/>
                <w:sz w:val="18"/>
                <w:szCs w:val="18"/>
              </w:rPr>
              <w:t xml:space="preserve"> downloading; </w:t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if </w:t>
            </w:r>
            <w:r>
              <w:rPr>
                <w:rFonts w:eastAsia="NSimSun" w:cs="Lucida Sans" w:ascii="Georgia" w:hAnsi="Georgia"/>
                <w:color w:val="auto"/>
                <w:kern w:val="2"/>
                <w:sz w:val="18"/>
                <w:szCs w:val="18"/>
                <w:lang w:val="en-AU" w:eastAsia="zh-CN" w:bidi="hi-IN"/>
              </w:rPr>
              <w:t>was in</w:t>
            </w:r>
            <w:r>
              <w:rPr>
                <w:rFonts w:ascii="Georgia" w:hAnsi="Georgia"/>
                <w:sz w:val="18"/>
                <w:szCs w:val="18"/>
              </w:rPr>
              <w:t xml:space="preserve"> </w:t>
            </w:r>
            <w:r>
              <w:rPr>
                <w:rFonts w:ascii="Georgia" w:hAnsi="Georgia"/>
                <w:b/>
                <w:bCs/>
                <w:sz w:val="18"/>
                <w:szCs w:val="18"/>
              </w:rPr>
              <w:t>queue</w:t>
            </w:r>
            <w:r>
              <w:rPr>
                <w:rFonts w:ascii="Georgia" w:hAnsi="Georgia"/>
                <w:sz w:val="18"/>
                <w:szCs w:val="18"/>
              </w:rPr>
              <w:t xml:space="preserve">, </w:t>
            </w:r>
            <w:r>
              <w:rPr>
                <w:rFonts w:eastAsia="NSimSun" w:cs="Lucida Sans" w:ascii="Georgia" w:hAnsi="Georgia"/>
                <w:color w:val="auto"/>
                <w:kern w:val="2"/>
                <w:sz w:val="18"/>
                <w:szCs w:val="18"/>
                <w:u w:val="none"/>
                <w:lang w:val="en-AU" w:eastAsia="zh-CN" w:bidi="hi-IN"/>
              </w:rPr>
              <w:t>keep</w:t>
            </w:r>
            <w:r>
              <w:rPr>
                <w:rFonts w:eastAsia="NSimSun" w:cs="Lucida Sans" w:ascii="Georgia" w:hAnsi="Georgia"/>
                <w:color w:val="auto"/>
                <w:kern w:val="2"/>
                <w:sz w:val="18"/>
                <w:szCs w:val="18"/>
                <w:lang w:val="en-AU" w:eastAsia="zh-CN" w:bidi="hi-IN"/>
              </w:rPr>
              <w:t xml:space="preserve"> processing queue</w:t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Cancel</w:t>
            </w:r>
            <w:r>
              <w:rPr>
                <w:rFonts w:ascii="Georgia" w:hAnsi="Georgia"/>
                <w:sz w:val="18"/>
                <w:szCs w:val="18"/>
              </w:rPr>
              <w:t xml:space="preserve"> downloading; </w:t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 xml:space="preserve">if </w:t>
            </w:r>
            <w:r>
              <w:rPr>
                <w:rFonts w:eastAsia="NSimSun" w:cs="Lucida Sans" w:ascii="Georgia" w:hAnsi="Georgia"/>
                <w:color w:val="auto"/>
                <w:kern w:val="2"/>
                <w:sz w:val="18"/>
                <w:szCs w:val="18"/>
                <w:lang w:val="en-AU" w:eastAsia="zh-CN" w:bidi="hi-IN"/>
              </w:rPr>
              <w:t>was in</w:t>
            </w:r>
            <w:r>
              <w:rPr>
                <w:rFonts w:ascii="Georgia" w:hAnsi="Georgia"/>
                <w:sz w:val="18"/>
                <w:szCs w:val="18"/>
              </w:rPr>
              <w:t xml:space="preserve"> </w:t>
            </w:r>
            <w:r>
              <w:rPr>
                <w:rFonts w:ascii="Georgia" w:hAnsi="Georgia"/>
                <w:b/>
                <w:bCs/>
                <w:sz w:val="18"/>
                <w:szCs w:val="18"/>
              </w:rPr>
              <w:t>queue</w:t>
            </w:r>
            <w:r>
              <w:rPr>
                <w:rFonts w:ascii="Georgia" w:hAnsi="Georgia"/>
                <w:sz w:val="18"/>
                <w:szCs w:val="18"/>
              </w:rPr>
              <w:t>, stop queue</w:t>
            </w:r>
          </w:p>
        </w:tc>
        <w:tc>
          <w:tcPr>
            <w:tcW w:w="2270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Paused</w:t>
            </w:r>
          </w:p>
        </w:tc>
        <w:tc>
          <w:tcPr>
            <w:tcW w:w="2270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Start</w:t>
            </w:r>
            <w:r>
              <w:rPr>
                <w:rFonts w:ascii="Georgia" w:hAnsi="Georgia"/>
                <w:sz w:val="18"/>
                <w:szCs w:val="18"/>
              </w:rPr>
              <w:t xml:space="preserve"> downloading</w:t>
            </w:r>
          </w:p>
        </w:tc>
        <w:tc>
          <w:tcPr>
            <w:tcW w:w="2272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Cancel</w:t>
            </w:r>
            <w:r>
              <w:rPr>
                <w:rFonts w:ascii="Georgia" w:hAnsi="Georgia"/>
                <w:sz w:val="18"/>
                <w:szCs w:val="18"/>
              </w:rPr>
              <w:t xml:space="preserve"> downloading</w:t>
            </w:r>
          </w:p>
        </w:tc>
        <w:tc>
          <w:tcPr>
            <w:tcW w:w="2270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Finished</w:t>
            </w:r>
          </w:p>
        </w:tc>
        <w:tc>
          <w:tcPr>
            <w:tcW w:w="2270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2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0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Error</w:t>
            </w:r>
          </w:p>
        </w:tc>
        <w:tc>
          <w:tcPr>
            <w:tcW w:w="2270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Start</w:t>
            </w:r>
            <w:r>
              <w:rPr>
                <w:rFonts w:ascii="Georgia" w:hAnsi="Georgia"/>
                <w:sz w:val="18"/>
                <w:szCs w:val="18"/>
              </w:rPr>
              <w:t xml:space="preserve"> downloading</w:t>
            </w:r>
          </w:p>
        </w:tc>
        <w:tc>
          <w:tcPr>
            <w:tcW w:w="2272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0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Important:</w:t>
      </w:r>
      <w:r>
        <w:rPr>
          <w:b w:val="false"/>
          <w:bCs w:val="false"/>
          <w:i/>
          <w:iCs/>
        </w:rPr>
        <w:t xml:space="preserve"> When an item is taken out of queue for </w:t>
      </w:r>
      <w:r>
        <w:rPr>
          <w:rFonts w:eastAsia="NSimSun" w:cs="Lucida Sans"/>
          <w:b w:val="false"/>
          <w:bCs w:val="false"/>
          <w:i/>
          <w:iCs/>
          <w:color w:val="auto"/>
          <w:kern w:val="2"/>
          <w:sz w:val="24"/>
          <w:szCs w:val="24"/>
          <w:lang w:val="en-AU" w:eastAsia="zh-CN" w:bidi="hi-IN"/>
        </w:rPr>
        <w:t>downloading</w:t>
      </w:r>
      <w:r>
        <w:rPr>
          <w:b w:val="false"/>
          <w:bCs w:val="false"/>
          <w:i/>
          <w:iCs/>
        </w:rPr>
        <w:t>, it is no longer part of the queue “list”.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LibreOffice/6.4.4.2$Windows_X86_64 LibreOffice_project/3d775be2011f3886db32dfd395a6a6d1ca2630ff</Application>
  <Pages>1</Pages>
  <Words>98</Words>
  <Characters>507</Characters>
  <CharactersWithSpaces>581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2020-07-11T23:22:48Z</dcterms:created>
  <dc:creator/>
  <dc:description/>
  <dc:language>en-AU</dc:language>
  <cp:lastModifiedBy/>
  <dcterms:modified xsi:type="dcterms:W3CDTF">2020-07-12T21:22:27Z</dcterms:modified>
  <cp:revision>22</cp:revision>
  <dc:subject/>
  <dc:title/>
</cp:coreProperties>
</file>