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62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71"/>
        <w:gridCol w:w="2271"/>
        <w:gridCol w:w="2271"/>
        <w:gridCol w:w="2271"/>
        <w:gridCol w:w="2271"/>
        <w:gridCol w:w="2271"/>
      </w:tblGrid>
      <w:tr>
        <w:trPr/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  <w:sz w:val="20"/>
              </w:rPr>
              <w:t>Status</w:t>
            </w:r>
            <w:r>
              <w:rPr>
                <w:rFonts w:ascii="Georgia" w:hAnsi="Georgia"/>
                <w:b/>
                <w:bCs/>
                <w:i/>
                <w:iCs/>
                <w:color w:val="DDDDDD"/>
                <w:sz w:val="20"/>
              </w:rPr>
              <w:t>//</w:t>
            </w:r>
            <w:r>
              <w:rPr>
                <w:rFonts w:ascii="Georgia" w:hAnsi="Georgia"/>
                <w:b/>
                <w:bCs/>
                <w:color w:val="FF0000"/>
                <w:sz w:val="20"/>
              </w:rPr>
              <w:t>COMMAND</w:t>
            </w:r>
          </w:p>
        </w:tc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START</w:t>
            </w:r>
          </w:p>
        </w:tc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PAUSE</w:t>
            </w:r>
          </w:p>
        </w:tc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STOP</w:t>
            </w:r>
          </w:p>
        </w:tc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START QUEUE</w:t>
            </w:r>
          </w:p>
        </w:tc>
        <w:tc>
          <w:tcPr>
            <w:tcW w:w="2271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b/>
                <w:b/>
                <w:bCs/>
                <w:color w:val="FF0000"/>
              </w:rPr>
            </w:pPr>
            <w:r>
              <w:rPr>
                <w:rFonts w:ascii="Georgia" w:hAnsi="Georgia"/>
                <w:b/>
                <w:bCs/>
                <w:color w:val="FF0000"/>
              </w:rPr>
              <w:t>STOP QUEUE</w:t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Ready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1" w:type="dxa"/>
            <w:vMerge w:val="restart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 queue</w:t>
            </w:r>
            <w:r>
              <w:rPr>
                <w:rFonts w:ascii="Georgia" w:hAnsi="Georgia"/>
                <w:sz w:val="18"/>
                <w:szCs w:val="18"/>
              </w:rPr>
              <w:t xml:space="preserve"> with the first item</w:t>
            </w:r>
          </w:p>
        </w:tc>
        <w:tc>
          <w:tcPr>
            <w:tcW w:w="2271" w:type="dxa"/>
            <w:vMerge w:val="restart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Stop queue</w:t>
            </w:r>
            <w:r>
              <w:rPr>
                <w:rFonts w:ascii="Georgia" w:hAnsi="Georgia"/>
                <w:sz w:val="18"/>
                <w:szCs w:val="18"/>
              </w:rPr>
              <w:t>; pause any existing items</w:t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Queued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 xml:space="preserve">Start queue </w:t>
            </w:r>
            <w:r>
              <w:rPr>
                <w:rFonts w:ascii="Georgia" w:hAnsi="Georgia"/>
                <w:sz w:val="18"/>
                <w:szCs w:val="18"/>
              </w:rPr>
              <w:t>with this as first item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  <w:highlight w:val="darkGray"/>
              </w:rPr>
            </w:pPr>
            <w:r>
              <w:rPr>
                <w:rFonts w:ascii="Georgia" w:hAnsi="Georgia"/>
                <w:sz w:val="18"/>
                <w:szCs w:val="18"/>
                <w:highlight w:val="darkGray"/>
              </w:rPr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Downloading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Pause</w:t>
            </w:r>
            <w:r>
              <w:rPr>
                <w:rFonts w:ascii="Georgia" w:hAnsi="Georgia"/>
                <w:sz w:val="18"/>
                <w:szCs w:val="18"/>
              </w:rPr>
              <w:t xml:space="preserve"> downloading; if in 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>queue</w:t>
            </w:r>
            <w:r>
              <w:rPr>
                <w:rFonts w:ascii="Georgia" w:hAnsi="Georgia"/>
                <w:sz w:val="18"/>
                <w:szCs w:val="18"/>
              </w:rPr>
              <w:t>, move to next item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Cancel</w:t>
            </w:r>
            <w:r>
              <w:rPr>
                <w:rFonts w:ascii="Georgia" w:hAnsi="Georgia"/>
                <w:sz w:val="18"/>
                <w:szCs w:val="18"/>
              </w:rPr>
              <w:t xml:space="preserve"> downloading; if in </w:t>
            </w:r>
            <w:r>
              <w:rPr>
                <w:rFonts w:ascii="Georgia" w:hAnsi="Georgia"/>
                <w:b/>
                <w:bCs/>
                <w:sz w:val="18"/>
                <w:szCs w:val="18"/>
              </w:rPr>
              <w:t>queue</w:t>
            </w:r>
            <w:r>
              <w:rPr>
                <w:rFonts w:ascii="Georgia" w:hAnsi="Georgia"/>
                <w:sz w:val="18"/>
                <w:szCs w:val="18"/>
              </w:rPr>
              <w:t>, remove and stop queue</w:t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Paused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Cancel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Finished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right"/>
              <w:rPr>
                <w:rFonts w:ascii="Georgia" w:hAnsi="Georgia"/>
                <w:b/>
                <w:b/>
                <w:bCs/>
                <w:i/>
                <w:i/>
                <w:iCs/>
                <w:color w:val="00A933"/>
              </w:rPr>
            </w:pPr>
            <w:r>
              <w:rPr>
                <w:rFonts w:ascii="Georgia" w:hAnsi="Georgia"/>
                <w:b/>
                <w:bCs/>
                <w:i/>
                <w:iCs/>
                <w:color w:val="00A933"/>
              </w:rPr>
              <w:t>Error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b/>
                <w:bCs/>
                <w:sz w:val="18"/>
                <w:szCs w:val="18"/>
              </w:rPr>
              <w:t>Start</w:t>
            </w:r>
            <w:r>
              <w:rPr>
                <w:rFonts w:ascii="Georgia" w:hAnsi="Georgia"/>
                <w:sz w:val="18"/>
                <w:szCs w:val="18"/>
              </w:rPr>
              <w:t xml:space="preserve"> downloading</w:t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tcBorders>
              <w:left w:val="single" w:sz="2" w:space="0" w:color="B2B2B2"/>
              <w:bottom w:val="single" w:sz="2" w:space="0" w:color="B2B2B2"/>
            </w:tcBorders>
            <w:shd w:fill="DDDDDD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71" w:type="dxa"/>
            <w:vMerge w:val="continue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LibreOffice/6.4.4.2$Windows_X86_64 LibreOffice_project/3d775be2011f3886db32dfd395a6a6d1ca2630ff</Application>
  <Pages>1</Pages>
  <Words>59</Words>
  <Characters>327</Characters>
  <CharactersWithSpaces>365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2020-07-11T23:22:48Z</dcterms:created>
  <dc:creator/>
  <dc:description/>
  <dc:language>en-AU</dc:language>
  <cp:lastModifiedBy/>
  <dcterms:modified xsi:type="dcterms:W3CDTF">2020-07-12T00:22:09Z</dcterms:modified>
  <cp:revision>10</cp:revision>
  <dc:subject/>
  <dc:title/>
</cp:coreProperties>
</file>