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  <w:r>
        <w:rPr>
          <w:rFonts w:ascii="맑은 고딕" w:eastAsia="맑은 고딕" w:hAnsi="맑은 고딕" w:hint="eastAsia"/>
          <w:color w:val="1F497D"/>
          <w:sz w:val="20"/>
          <w:szCs w:val="20"/>
        </w:rPr>
        <w:t>Input1.txt</w:t>
      </w: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  <w:r>
        <w:rPr>
          <w:noProof/>
        </w:rPr>
        <w:drawing>
          <wp:inline distT="0" distB="0" distL="0" distR="0">
            <wp:extent cx="5067300" cy="2733675"/>
            <wp:effectExtent l="0" t="0" r="0" b="9525"/>
            <wp:docPr id="1" name="그림 1" descr="cid:image003.png@01D08BC7.6F8E3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cid:image003.png@01D08BC7.6F8E3D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C9" w:rsidRDefault="00695CC9">
      <w:pPr>
        <w:spacing w:after="160" w:line="259" w:lineRule="auto"/>
        <w:jc w:val="both"/>
      </w:pP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  <w:r>
        <w:rPr>
          <w:rFonts w:ascii="맑은 고딕" w:eastAsia="맑은 고딕" w:hAnsi="맑은 고딕" w:hint="eastAsia"/>
          <w:color w:val="1F497D"/>
          <w:sz w:val="20"/>
          <w:szCs w:val="20"/>
        </w:rPr>
        <w:t>Input2.txt</w:t>
      </w: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  <w:r>
        <w:rPr>
          <w:noProof/>
        </w:rPr>
        <w:drawing>
          <wp:inline distT="0" distB="0" distL="0" distR="0" wp14:anchorId="4A2D3001" wp14:editId="4297729A">
            <wp:extent cx="5772150" cy="1909347"/>
            <wp:effectExtent l="0" t="0" r="0" b="0"/>
            <wp:docPr id="2" name="그림 2" descr="cid:image002.png@01D08BC7.6F8E3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cid:image002.png@01D08BC7.6F8E3D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44" cy="19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</w:p>
    <w:p w:rsidR="00695CC9" w:rsidRDefault="00695CC9" w:rsidP="00695CC9">
      <w:pPr>
        <w:wordWrap w:val="0"/>
        <w:rPr>
          <w:rFonts w:ascii="맑은 고딕" w:eastAsia="맑은 고딕" w:hAnsi="맑은 고딕"/>
          <w:color w:val="1F497D"/>
          <w:sz w:val="20"/>
          <w:szCs w:val="20"/>
        </w:rPr>
      </w:pPr>
    </w:p>
    <w:p w:rsidR="00695CC9" w:rsidRDefault="00695CC9">
      <w:pPr>
        <w:spacing w:after="160" w:line="259" w:lineRule="auto"/>
        <w:jc w:val="both"/>
        <w:rPr>
          <w:rFonts w:ascii="맑은 고딕" w:eastAsia="맑은 고딕" w:hAnsi="맑은 고딕"/>
          <w:color w:val="1F497D"/>
          <w:sz w:val="20"/>
          <w:szCs w:val="20"/>
        </w:rPr>
      </w:pPr>
      <w:r>
        <w:rPr>
          <w:rFonts w:ascii="맑은 고딕" w:eastAsia="맑은 고딕" w:hAnsi="맑은 고딕"/>
          <w:color w:val="1F497D"/>
          <w:sz w:val="20"/>
          <w:szCs w:val="20"/>
        </w:rPr>
        <w:br w:type="page"/>
      </w:r>
    </w:p>
    <w:p w:rsidR="00695CC9" w:rsidRDefault="00695CC9" w:rsidP="00695CC9">
      <w:pPr>
        <w:wordWrap w:val="0"/>
        <w:rPr>
          <w:rFonts w:ascii="맑은 고딕" w:eastAsia="맑은 고딕" w:hAnsi="맑은 고딕"/>
          <w:color w:val="1F497D"/>
          <w:sz w:val="20"/>
          <w:szCs w:val="20"/>
        </w:rPr>
      </w:pPr>
      <w:r>
        <w:rPr>
          <w:rFonts w:ascii="맑은 고딕" w:eastAsia="맑은 고딕" w:hAnsi="맑은 고딕" w:hint="eastAsia"/>
          <w:color w:val="1F497D"/>
          <w:sz w:val="20"/>
          <w:szCs w:val="20"/>
        </w:rPr>
        <w:lastRenderedPageBreak/>
        <w:t>Input3.txt</w:t>
      </w: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  <w:r>
        <w:rPr>
          <w:noProof/>
        </w:rPr>
        <w:drawing>
          <wp:inline distT="0" distB="0" distL="0" distR="0" wp14:anchorId="40B6C0F6" wp14:editId="3E156227">
            <wp:extent cx="5690971" cy="2876550"/>
            <wp:effectExtent l="0" t="0" r="5080" b="0"/>
            <wp:docPr id="3" name="그림 3" descr="cid:image001.png@01D08BC7.2ED6D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id:image001.png@01D08BC7.2ED6DB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32" cy="28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C9" w:rsidRDefault="00695CC9">
      <w:pPr>
        <w:spacing w:after="160" w:line="259" w:lineRule="auto"/>
        <w:jc w:val="both"/>
        <w:rPr>
          <w:rFonts w:ascii="맑은 고딕" w:eastAsia="맑은 고딕" w:hAnsi="맑은 고딕"/>
          <w:color w:val="1F497D"/>
          <w:sz w:val="20"/>
          <w:szCs w:val="20"/>
        </w:rPr>
      </w:pPr>
      <w:bookmarkStart w:id="0" w:name="_MailEndCompose"/>
      <w:bookmarkStart w:id="1" w:name="_GoBack"/>
      <w:bookmarkEnd w:id="0"/>
      <w:bookmarkEnd w:id="1"/>
    </w:p>
    <w:p w:rsidR="00695CC9" w:rsidRDefault="00695CC9" w:rsidP="00695CC9">
      <w:pPr>
        <w:wordWrap w:val="0"/>
        <w:rPr>
          <w:rFonts w:ascii="맑은 고딕" w:eastAsia="맑은 고딕" w:hAnsi="맑은 고딕"/>
          <w:color w:val="1F497D"/>
          <w:sz w:val="20"/>
          <w:szCs w:val="20"/>
        </w:rPr>
      </w:pPr>
      <w:r>
        <w:rPr>
          <w:rFonts w:ascii="맑은 고딕" w:eastAsia="맑은 고딕" w:hAnsi="맑은 고딕" w:hint="eastAsia"/>
          <w:color w:val="1F497D"/>
          <w:sz w:val="20"/>
          <w:szCs w:val="20"/>
        </w:rPr>
        <w:t>Input</w:t>
      </w:r>
      <w:r>
        <w:rPr>
          <w:rFonts w:ascii="맑은 고딕" w:eastAsia="맑은 고딕" w:hAnsi="맑은 고딕"/>
          <w:color w:val="1F497D"/>
          <w:sz w:val="20"/>
          <w:szCs w:val="20"/>
        </w:rPr>
        <w:t>4</w:t>
      </w:r>
      <w:r>
        <w:rPr>
          <w:rFonts w:ascii="맑은 고딕" w:eastAsia="맑은 고딕" w:hAnsi="맑은 고딕" w:hint="eastAsia"/>
          <w:color w:val="1F497D"/>
          <w:sz w:val="20"/>
          <w:szCs w:val="20"/>
        </w:rPr>
        <w:t>.txt</w:t>
      </w: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  <w:r>
        <w:rPr>
          <w:noProof/>
        </w:rPr>
        <w:drawing>
          <wp:inline distT="0" distB="0" distL="0" distR="0" wp14:anchorId="3B2CD7F9" wp14:editId="13B8643E">
            <wp:extent cx="5731510" cy="35210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C9" w:rsidRDefault="00695CC9" w:rsidP="00695CC9">
      <w:pPr>
        <w:wordWrap w:val="0"/>
        <w:rPr>
          <w:rFonts w:ascii="맑은 고딕" w:eastAsia="맑은 고딕" w:hAnsi="맑은 고딕" w:hint="eastAsia"/>
          <w:color w:val="1F497D"/>
          <w:sz w:val="20"/>
          <w:szCs w:val="20"/>
        </w:rPr>
      </w:pPr>
    </w:p>
    <w:p w:rsidR="00695CC9" w:rsidRDefault="00695CC9" w:rsidP="00695CC9">
      <w:pPr>
        <w:rPr>
          <w:rFonts w:hint="eastAsia"/>
        </w:rPr>
      </w:pPr>
    </w:p>
    <w:sectPr w:rsidR="00695C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09"/>
    <w:rsid w:val="0030449C"/>
    <w:rsid w:val="00695CC9"/>
    <w:rsid w:val="007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10AFA-B7EA-414B-9D45-C4850C68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CC9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D08BC7.6F8E3D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cid:image003.png@01D08BC7.6F8E3D9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1.png@01D08BC7.2ED6DB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김명섭</dc:creator>
  <cp:keywords/>
  <dc:description/>
  <cp:lastModifiedBy>김명섭</cp:lastModifiedBy>
  <cp:revision>2</cp:revision>
  <dcterms:created xsi:type="dcterms:W3CDTF">2015-05-10T23:52:00Z</dcterms:created>
  <dcterms:modified xsi:type="dcterms:W3CDTF">2015-05-10T23:56:00Z</dcterms:modified>
</cp:coreProperties>
</file>