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E59" w:rsidRDefault="00E92042" w:rsidP="007C251C">
      <w:pPr>
        <w:pStyle w:val="1"/>
      </w:pPr>
      <w:r w:rsidRPr="00E92042">
        <w:t>EQ</w:t>
      </w:r>
      <w:r w:rsidR="004D19D2">
        <w:rPr>
          <w:rFonts w:hint="eastAsia"/>
        </w:rPr>
        <w:t>均衡器</w:t>
      </w:r>
    </w:p>
    <w:p w:rsidR="009702AC" w:rsidRPr="009702AC" w:rsidRDefault="009702AC" w:rsidP="009702AC">
      <w:pPr>
        <w:pStyle w:val="2"/>
        <w:ind w:left="0"/>
      </w:pPr>
      <w:r>
        <w:rPr>
          <w:rFonts w:hint="eastAsia"/>
        </w:rPr>
        <w:t>1.1 EQ</w:t>
      </w:r>
      <w:r>
        <w:rPr>
          <w:rFonts w:hint="eastAsia"/>
        </w:rPr>
        <w:t>均衡器简介</w:t>
      </w:r>
    </w:p>
    <w:p w:rsidR="00E92042" w:rsidRPr="00E92042" w:rsidRDefault="004D19D2" w:rsidP="00E92042">
      <w:pPr>
        <w:ind w:left="0" w:firstLine="420"/>
        <w:rPr>
          <w:rFonts w:ascii="宋体" w:hAnsi="宋体"/>
        </w:rPr>
      </w:pPr>
      <w:r w:rsidRPr="004D19D2">
        <w:rPr>
          <w:rFonts w:cs="Times New Roman"/>
        </w:rPr>
        <w:t>EQ</w:t>
      </w:r>
      <w:r w:rsidRPr="004D19D2">
        <w:rPr>
          <w:rFonts w:ascii="宋体" w:hAnsi="宋体" w:hint="eastAsia"/>
        </w:rPr>
        <w:t>是</w:t>
      </w:r>
      <w:r w:rsidRPr="004D19D2">
        <w:rPr>
          <w:rFonts w:cs="Times New Roman"/>
        </w:rPr>
        <w:t>Equalizer</w:t>
      </w:r>
      <w:r w:rsidRPr="004D19D2">
        <w:rPr>
          <w:rFonts w:ascii="宋体" w:hAnsi="宋体" w:hint="eastAsia"/>
        </w:rPr>
        <w:t>的缩写，它的作用就是调整各频段信号的增益值</w:t>
      </w:r>
      <w:r>
        <w:rPr>
          <w:rFonts w:ascii="宋体" w:hAnsi="宋体" w:hint="eastAsia"/>
        </w:rPr>
        <w:t>。在音响器材中，</w:t>
      </w:r>
      <w:r w:rsidR="00E92042" w:rsidRPr="00E92042">
        <w:rPr>
          <w:rFonts w:ascii="宋体" w:hAnsi="宋体" w:hint="eastAsia"/>
        </w:rPr>
        <w:t>均衡器是一种可以分别调节各种频率成分电信号放大量的电子设备，通过对各种不同频率的电信号的调节来调整音色、调整声场及抑制声反馈等作用。</w:t>
      </w:r>
    </w:p>
    <w:p w:rsidR="00E92042" w:rsidRPr="00E92042" w:rsidRDefault="00E92042" w:rsidP="00E92042">
      <w:pPr>
        <w:ind w:left="0" w:firstLine="420"/>
        <w:rPr>
          <w:rFonts w:ascii="宋体" w:hAnsi="宋体"/>
        </w:rPr>
      </w:pPr>
      <w:r w:rsidRPr="00E92042">
        <w:rPr>
          <w:rFonts w:ascii="宋体" w:hAnsi="宋体" w:hint="eastAsia"/>
        </w:rPr>
        <w:t>运用数字均衡器组成的均衡器均称为数字均衡器。数字均衡器可以由低通、带通以及高通滤波器组成。</w:t>
      </w:r>
    </w:p>
    <w:p w:rsidR="009702AC" w:rsidRDefault="00E92042" w:rsidP="009702AC">
      <w:pPr>
        <w:ind w:left="0" w:firstLine="420"/>
        <w:rPr>
          <w:rFonts w:ascii="宋体" w:hAnsi="宋体"/>
        </w:rPr>
      </w:pPr>
      <w:r w:rsidRPr="00E92042">
        <w:rPr>
          <w:rFonts w:ascii="宋体" w:hAnsi="宋体" w:hint="eastAsia"/>
        </w:rPr>
        <w:t>人耳听音的频率范围为20Hz到20KHz，在声音信号频谱分析一般不需要对每个频率成分进行具体分析。为了方便起见，人们把20Hz到20KHz的声频范围分为几个段落，每个频带成为一个频程。频程的划分采用恒定带宽比，即保持频带的上、下限之比为一常数。实验证明，当声音的声压级不变而频率提高一倍时，听起来音调也提高一倍。若使每一频带的上限频率比下限频率高一倍，即频率之比为2，这样划分的每一个频程称1倍频程，简称倍频程。如果在一个倍频程的上、下限频率之间再插入两个频率，使 4个频率之间的比值相同（相邻两频率比值</w:t>
      </w:r>
      <w:r w:rsidR="00F65D94">
        <w:rPr>
          <w:rFonts w:ascii="宋体" w:hAnsi="宋体" w:hint="eastAsia"/>
        </w:rPr>
        <w:t xml:space="preserve"> </w:t>
      </w:r>
      <w:r w:rsidRPr="00E92042">
        <w:rPr>
          <w:rFonts w:ascii="宋体" w:hAnsi="宋体" w:hint="eastAsia"/>
        </w:rPr>
        <w:t>=</w:t>
      </w:r>
      <w:r w:rsidR="00F65D94">
        <w:rPr>
          <w:rFonts w:ascii="宋体" w:hAnsi="宋体" w:hint="eastAsia"/>
        </w:rPr>
        <w:t xml:space="preserve"> </w:t>
      </w:r>
      <w:r w:rsidRPr="00E92042">
        <w:rPr>
          <w:rFonts w:ascii="宋体" w:hAnsi="宋体" w:hint="eastAsia"/>
        </w:rPr>
        <w:t>1.26倍）。这样将一个倍频程划分为3个频程，称这种频程为</w:t>
      </w:r>
      <w:r w:rsidRPr="00952311">
        <w:rPr>
          <w:rFonts w:cs="Times New Roman"/>
        </w:rPr>
        <w:t>1</w:t>
      </w:r>
      <w:r w:rsidR="00952311">
        <w:rPr>
          <w:rFonts w:cs="Times New Roman" w:hint="eastAsia"/>
        </w:rPr>
        <w:t>/</w:t>
      </w:r>
      <w:r w:rsidRPr="00952311">
        <w:rPr>
          <w:rFonts w:cs="Times New Roman"/>
        </w:rPr>
        <w:t>3</w:t>
      </w:r>
      <w:r w:rsidRPr="00E92042">
        <w:rPr>
          <w:rFonts w:ascii="宋体" w:hAnsi="宋体" w:hint="eastAsia"/>
        </w:rPr>
        <w:t>倍频程。</w:t>
      </w:r>
    </w:p>
    <w:p w:rsidR="009702AC" w:rsidRDefault="009702AC" w:rsidP="009702AC">
      <w:pPr>
        <w:pStyle w:val="2"/>
        <w:ind w:left="0"/>
      </w:pPr>
      <w:r>
        <w:rPr>
          <w:rFonts w:hint="eastAsia"/>
        </w:rPr>
        <w:t>1.2  EQ</w:t>
      </w:r>
      <w:r>
        <w:rPr>
          <w:rFonts w:hint="eastAsia"/>
        </w:rPr>
        <w:t>频点参数值详解</w:t>
      </w:r>
    </w:p>
    <w:tbl>
      <w:tblPr>
        <w:tblStyle w:val="a5"/>
        <w:tblW w:w="0" w:type="auto"/>
        <w:tblInd w:w="420" w:type="dxa"/>
        <w:tblLook w:val="04A0"/>
      </w:tblPr>
      <w:tblGrid>
        <w:gridCol w:w="3090"/>
        <w:gridCol w:w="5776"/>
      </w:tblGrid>
      <w:tr w:rsidR="001576C1" w:rsidTr="00180848">
        <w:tc>
          <w:tcPr>
            <w:tcW w:w="3090" w:type="dxa"/>
            <w:vAlign w:val="center"/>
          </w:tcPr>
          <w:p w:rsidR="001576C1" w:rsidRDefault="00180848" w:rsidP="001576C1">
            <w:pPr>
              <w:ind w:left="0"/>
              <w:jc w:val="center"/>
            </w:pPr>
            <w:r>
              <w:rPr>
                <w:rFonts w:hint="eastAsia"/>
              </w:rPr>
              <w:t>频点</w:t>
            </w:r>
          </w:p>
        </w:tc>
        <w:tc>
          <w:tcPr>
            <w:tcW w:w="5776" w:type="dxa"/>
            <w:vAlign w:val="center"/>
          </w:tcPr>
          <w:p w:rsidR="001576C1" w:rsidRDefault="001576C1" w:rsidP="001576C1">
            <w:pPr>
              <w:ind w:left="0"/>
              <w:jc w:val="center"/>
            </w:pPr>
            <w:r>
              <w:rPr>
                <w:rFonts w:hint="eastAsia"/>
              </w:rPr>
              <w:t>特征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Default="001576C1" w:rsidP="001576C1">
            <w:pPr>
              <w:ind w:left="0"/>
              <w:jc w:val="center"/>
            </w:pPr>
            <w:r>
              <w:rPr>
                <w:rFonts w:hint="eastAsia"/>
              </w:rPr>
              <w:t>31Hz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39Hz</w:t>
            </w:r>
          </w:p>
        </w:tc>
        <w:tc>
          <w:tcPr>
            <w:tcW w:w="5776" w:type="dxa"/>
            <w:vAlign w:val="center"/>
          </w:tcPr>
          <w:p w:rsidR="001576C1" w:rsidRDefault="001576C1" w:rsidP="00180848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以次声和</w:t>
            </w:r>
            <w:proofErr w:type="gramStart"/>
            <w:r w:rsidRPr="001576C1">
              <w:rPr>
                <w:rFonts w:hint="eastAsia"/>
              </w:rPr>
              <w:t>极</w:t>
            </w:r>
            <w:proofErr w:type="gramEnd"/>
            <w:r w:rsidRPr="001576C1">
              <w:rPr>
                <w:rFonts w:hint="eastAsia"/>
              </w:rPr>
              <w:t>低音为主，人耳很难听到，可忽略这两个频点。增益值拉到</w:t>
            </w:r>
            <w:proofErr w:type="gramStart"/>
            <w:r w:rsidRPr="001576C1">
              <w:rPr>
                <w:rFonts w:hint="eastAsia"/>
              </w:rPr>
              <w:t>哪儿影响</w:t>
            </w:r>
            <w:proofErr w:type="gramEnd"/>
            <w:r w:rsidRPr="001576C1">
              <w:rPr>
                <w:rFonts w:hint="eastAsia"/>
              </w:rPr>
              <w:t>都不明显。有的教程说</w:t>
            </w:r>
            <w:r w:rsidRPr="001576C1">
              <w:rPr>
                <w:rFonts w:hint="eastAsia"/>
              </w:rPr>
              <w:t>39Hz</w:t>
            </w:r>
            <w:r w:rsidR="00180848">
              <w:rPr>
                <w:rFonts w:hint="eastAsia"/>
              </w:rPr>
              <w:t>这个频点附近区域以沉闷音为特点</w:t>
            </w:r>
            <w:r w:rsidRPr="001576C1">
              <w:rPr>
                <w:rFonts w:hint="eastAsia"/>
              </w:rPr>
              <w:t>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Default="001576C1" w:rsidP="001576C1">
            <w:pPr>
              <w:ind w:left="0"/>
              <w:jc w:val="center"/>
            </w:pPr>
            <w:r>
              <w:rPr>
                <w:rFonts w:hint="eastAsia"/>
              </w:rPr>
              <w:t>50Hz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62Hz</w:t>
            </w:r>
          </w:p>
        </w:tc>
        <w:tc>
          <w:tcPr>
            <w:tcW w:w="5776" w:type="dxa"/>
            <w:vAlign w:val="center"/>
          </w:tcPr>
          <w:p w:rsidR="001576C1" w:rsidRPr="001576C1" w:rsidRDefault="001576C1" w:rsidP="00180848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这两个频点左右如果增益值大于</w:t>
            </w:r>
            <w:r w:rsidRPr="001576C1">
              <w:rPr>
                <w:rFonts w:hint="eastAsia"/>
              </w:rPr>
              <w:t>+15dB</w:t>
            </w:r>
            <w:r w:rsidRPr="001576C1">
              <w:rPr>
                <w:rFonts w:hint="eastAsia"/>
              </w:rPr>
              <w:t>，对低音的空间感有很弱的影响，主要是轻微的谐波共振感，正增益则产生，负增长</w:t>
            </w:r>
            <w:proofErr w:type="gramStart"/>
            <w:r w:rsidRPr="001576C1">
              <w:rPr>
                <w:rFonts w:hint="eastAsia"/>
              </w:rPr>
              <w:t>率益则</w:t>
            </w:r>
            <w:proofErr w:type="gramEnd"/>
            <w:r w:rsidRPr="001576C1">
              <w:rPr>
                <w:rFonts w:hint="eastAsia"/>
              </w:rPr>
              <w:t>缺失。个人听觉的体会是，在大幅度正增益时人声稍微显得有点低沉。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>80Hz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100 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125 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 xml:space="preserve">200 Hz  </w:t>
            </w:r>
          </w:p>
        </w:tc>
        <w:tc>
          <w:tcPr>
            <w:tcW w:w="5776" w:type="dxa"/>
            <w:vAlign w:val="center"/>
          </w:tcPr>
          <w:p w:rsidR="001576C1" w:rsidRPr="001576C1" w:rsidRDefault="001576C1" w:rsidP="00180848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这四个频点附近是男低音的主要基音区，与低音的混厚感有很大关系。一般说来，此频点附近丰满，音色则显得较为厚实，反之，音色则会显得苍白无力。但是，如果过强，音色往往会出现低频共振声，听着会有“隆隆”的“同音轰鸣感”，有人将它形容为“极强重感”，尤其是</w:t>
            </w:r>
            <w:r w:rsidRPr="001576C1">
              <w:rPr>
                <w:rFonts w:hint="eastAsia"/>
              </w:rPr>
              <w:t>200Hz</w:t>
            </w:r>
            <w:r w:rsidRPr="001576C1">
              <w:rPr>
                <w:rFonts w:hint="eastAsia"/>
              </w:rPr>
              <w:t>附近，特别明显，甚至有击鼓样的共振音，总之给人的感觉不舒服，如果不是</w:t>
            </w:r>
            <w:r w:rsidRPr="001576C1">
              <w:rPr>
                <w:rFonts w:hint="eastAsia"/>
              </w:rPr>
              <w:t>Rock</w:t>
            </w:r>
            <w:r w:rsidRPr="001576C1">
              <w:rPr>
                <w:rFonts w:hint="eastAsia"/>
              </w:rPr>
              <w:t>风格的人声，建议不要大幅度正增益。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P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lastRenderedPageBreak/>
              <w:t>250Hz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350 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420 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500 Hz</w:t>
            </w:r>
          </w:p>
        </w:tc>
        <w:tc>
          <w:tcPr>
            <w:tcW w:w="5776" w:type="dxa"/>
            <w:vAlign w:val="center"/>
          </w:tcPr>
          <w:p w:rsidR="001576C1" w:rsidRPr="001576C1" w:rsidRDefault="001576C1" w:rsidP="005A4DE7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这四个频点与中低音的力度很有关系，是中低音声的主音区，因此在调节增益时应特别小心，如果过度正增益，会出现让人心烦的“嗡嗡”声，让人觉得闷，在</w:t>
            </w:r>
            <w:r w:rsidRPr="001576C1">
              <w:rPr>
                <w:rFonts w:hint="eastAsia"/>
              </w:rPr>
              <w:t>250 Hz</w:t>
            </w:r>
            <w:r w:rsidRPr="001576C1">
              <w:rPr>
                <w:rFonts w:hint="eastAsia"/>
              </w:rPr>
              <w:t>很明显，正增益过了就好像感冒鼻音重一般，如果的确鼻音重的人声则可以考虑在此频点附近进行负增益。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P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>640Hz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800Hz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1KHz</w:t>
            </w:r>
          </w:p>
        </w:tc>
        <w:tc>
          <w:tcPr>
            <w:tcW w:w="5776" w:type="dxa"/>
            <w:vAlign w:val="center"/>
          </w:tcPr>
          <w:p w:rsidR="001576C1" w:rsidRPr="001576C1" w:rsidRDefault="001576C1" w:rsidP="005A4DE7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这三个频点是中的主音区，与声音的开阔度有一定关系，同时与听觉上的混浊度也相关，正增益是明晰而狭窄，即我们常说的“喉音感”，应该说，适当喉音能增长率</w:t>
            </w:r>
            <w:proofErr w:type="gramStart"/>
            <w:r w:rsidRPr="001576C1">
              <w:rPr>
                <w:rFonts w:hint="eastAsia"/>
              </w:rPr>
              <w:t>加声音</w:t>
            </w:r>
            <w:proofErr w:type="gramEnd"/>
            <w:r w:rsidRPr="001576C1">
              <w:rPr>
                <w:rFonts w:hint="eastAsia"/>
              </w:rPr>
              <w:t>的感性，但如果过了，则会让人觉得不自然，就男女声来讲，这几个频点附近的增益应格外小心，在调音学说里将</w:t>
            </w:r>
            <w:r w:rsidRPr="001576C1">
              <w:rPr>
                <w:rFonts w:hint="eastAsia"/>
              </w:rPr>
              <w:t>500-800Hz</w:t>
            </w:r>
            <w:r w:rsidRPr="001576C1">
              <w:rPr>
                <w:rFonts w:hint="eastAsia"/>
              </w:rPr>
              <w:t>频率称为</w:t>
            </w:r>
            <w:r w:rsidRPr="001576C1">
              <w:rPr>
                <w:rFonts w:hint="eastAsia"/>
              </w:rPr>
              <w:t>"</w:t>
            </w:r>
            <w:r w:rsidRPr="001576C1">
              <w:rPr>
                <w:rFonts w:hint="eastAsia"/>
              </w:rPr>
              <w:t>危险频率</w:t>
            </w:r>
            <w:r w:rsidRPr="001576C1">
              <w:rPr>
                <w:rFonts w:hint="eastAsia"/>
              </w:rPr>
              <w:t xml:space="preserve"> "</w:t>
            </w:r>
            <w:r w:rsidRPr="001576C1">
              <w:rPr>
                <w:rFonts w:hint="eastAsia"/>
              </w:rPr>
              <w:t>，意思是要谨慎使用；负增益则是混浊开阔，但太过则会显得人声松散无力。</w:t>
            </w:r>
            <w:r w:rsidRPr="001576C1">
              <w:rPr>
                <w:rFonts w:hint="eastAsia"/>
              </w:rPr>
              <w:t>800 Hz</w:t>
            </w:r>
            <w:r w:rsidRPr="001576C1">
              <w:rPr>
                <w:rFonts w:hint="eastAsia"/>
              </w:rPr>
              <w:t>和</w:t>
            </w:r>
            <w:r w:rsidRPr="001576C1">
              <w:rPr>
                <w:rFonts w:hint="eastAsia"/>
              </w:rPr>
              <w:t>1KHz</w:t>
            </w:r>
            <w:r w:rsidRPr="001576C1">
              <w:rPr>
                <w:rFonts w:hint="eastAsia"/>
              </w:rPr>
              <w:t>的提升是电话音模拟效果的主要手段。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P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>1.3KHz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1.6KHz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2KHz</w:t>
            </w:r>
          </w:p>
        </w:tc>
        <w:tc>
          <w:tcPr>
            <w:tcW w:w="5776" w:type="dxa"/>
            <w:vAlign w:val="center"/>
          </w:tcPr>
          <w:p w:rsidR="001576C1" w:rsidRPr="001576C1" w:rsidRDefault="001576C1" w:rsidP="005A4DE7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这三个频点是中高音的主音区，男声则略表现为偏高音。与声音（</w:t>
            </w:r>
            <w:proofErr w:type="gramStart"/>
            <w:r w:rsidRPr="001576C1">
              <w:rPr>
                <w:rFonts w:hint="eastAsia"/>
              </w:rPr>
              <w:t>在尤其</w:t>
            </w:r>
            <w:proofErr w:type="gramEnd"/>
            <w:r w:rsidRPr="001576C1">
              <w:rPr>
                <w:rFonts w:hint="eastAsia"/>
              </w:rPr>
              <w:t>是中音）的硬度相关。负增益则相对舒缓，正增益则相对紧凑。个人体会是</w:t>
            </w:r>
            <w:r w:rsidRPr="001576C1">
              <w:rPr>
                <w:rFonts w:hint="eastAsia"/>
              </w:rPr>
              <w:t>1.3KHz</w:t>
            </w:r>
            <w:r w:rsidRPr="001576C1">
              <w:rPr>
                <w:rFonts w:hint="eastAsia"/>
              </w:rPr>
              <w:t>附近与中音部的声音的明亮感还相关，适当提升能增加声音明亮度，但往往不宜超过</w:t>
            </w:r>
            <w:r w:rsidRPr="001576C1">
              <w:rPr>
                <w:rFonts w:hint="eastAsia"/>
              </w:rPr>
              <w:t>3.5dB</w:t>
            </w:r>
            <w:r w:rsidRPr="001576C1">
              <w:rPr>
                <w:rFonts w:hint="eastAsia"/>
              </w:rPr>
              <w:t>（此数值纯粹为个人的体会，仅供参考），不然就很不自然，会有生硬感。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P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 xml:space="preserve">2.5 KHz 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3.2 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4KHz</w:t>
            </w:r>
          </w:p>
        </w:tc>
        <w:tc>
          <w:tcPr>
            <w:tcW w:w="5776" w:type="dxa"/>
            <w:vAlign w:val="center"/>
          </w:tcPr>
          <w:p w:rsidR="001576C1" w:rsidRDefault="001576C1" w:rsidP="005A4DE7">
            <w:pPr>
              <w:spacing w:line="240" w:lineRule="auto"/>
              <w:ind w:left="0" w:firstLineChars="200" w:firstLine="420"/>
            </w:pPr>
            <w:r>
              <w:rPr>
                <w:rFonts w:hint="eastAsia"/>
              </w:rPr>
              <w:t>这三个频点与人声的锐利度相关，也就是表现为声音的穿透力，而且与其它频段相较而言，与混音时的声场远近相关度最大。声学研究表明，人耳腔的谐振频率主要集中在</w:t>
            </w:r>
            <w:r>
              <w:rPr>
                <w:rFonts w:hint="eastAsia"/>
              </w:rPr>
              <w:t>1KHz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4KHz</w:t>
            </w:r>
            <w:r>
              <w:rPr>
                <w:rFonts w:hint="eastAsia"/>
              </w:rPr>
              <w:t>之间，因而人耳对这个频率相对也就非常敏感的。因此，不论是男声还是女声，在</w:t>
            </w: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上对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～</w:t>
            </w:r>
            <w:r>
              <w:rPr>
                <w:rFonts w:hint="eastAsia"/>
              </w:rPr>
              <w:t>4kHz</w:t>
            </w:r>
            <w:r>
              <w:rPr>
                <w:rFonts w:hint="eastAsia"/>
              </w:rPr>
              <w:t>之间这几个频点附近都不宜进行衰减。因为它的缺失和弱化会使声场较远，混音时就缺乏立体感，同时语音也显得较为模糊。当然也不可过强，不然容易产生“咳声”样的附谐音。</w:t>
            </w:r>
            <w:r>
              <w:rPr>
                <w:rFonts w:hint="eastAsia"/>
              </w:rPr>
              <w:t xml:space="preserve"> </w:t>
            </w:r>
          </w:p>
          <w:p w:rsidR="001576C1" w:rsidRPr="001576C1" w:rsidRDefault="001576C1" w:rsidP="001576C1">
            <w:pPr>
              <w:spacing w:line="240" w:lineRule="auto"/>
              <w:ind w:left="0"/>
            </w:pPr>
            <w:r>
              <w:rPr>
                <w:rFonts w:hint="eastAsia"/>
              </w:rPr>
              <w:t>就我个人的体会而言，</w:t>
            </w:r>
            <w:r>
              <w:rPr>
                <w:rFonts w:hint="eastAsia"/>
              </w:rPr>
              <w:t>4 KHz</w:t>
            </w:r>
            <w:r>
              <w:rPr>
                <w:rFonts w:hint="eastAsia"/>
              </w:rPr>
              <w:t>是一个特别关键的频点，对声音的锋利</w:t>
            </w:r>
            <w:proofErr w:type="gramStart"/>
            <w:r>
              <w:rPr>
                <w:rFonts w:hint="eastAsia"/>
              </w:rPr>
              <w:t>度影响</w:t>
            </w:r>
            <w:proofErr w:type="gramEnd"/>
            <w:r>
              <w:rPr>
                <w:rFonts w:hint="eastAsia"/>
              </w:rPr>
              <w:t>最为明显，如果提升太过，会出现明显的齿音，往往是女声出现齿音的基频点。如果是做摇滚乐混音时，倒不妨试试适当提升增加人声的锋利度。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576C1" w:rsidRP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>5KHz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6.4 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8KHz</w:t>
            </w:r>
          </w:p>
        </w:tc>
        <w:tc>
          <w:tcPr>
            <w:tcW w:w="5776" w:type="dxa"/>
            <w:vAlign w:val="center"/>
          </w:tcPr>
          <w:p w:rsidR="001576C1" w:rsidRDefault="001576C1" w:rsidP="005A4DE7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这三个频点是高音的主音区，男声略表现为</w:t>
            </w:r>
            <w:proofErr w:type="gramStart"/>
            <w:r w:rsidRPr="001576C1">
              <w:rPr>
                <w:rFonts w:hint="eastAsia"/>
              </w:rPr>
              <w:t>极</w:t>
            </w:r>
            <w:proofErr w:type="gramEnd"/>
            <w:r w:rsidRPr="001576C1">
              <w:rPr>
                <w:rFonts w:hint="eastAsia"/>
              </w:rPr>
              <w:t>高音，频点附近与声音的清脆度相关，主要影响高音的清晰度、明亮度，适当的域值能让音色听起来清脆悦耳，增益不足则人声的音色平淡，增益过多则人声变得尖锐，甚至出现啸叫音及齿音，听觉上刺耳。</w:t>
            </w:r>
          </w:p>
        </w:tc>
      </w:tr>
      <w:tr w:rsidR="001576C1" w:rsidTr="00180848">
        <w:tc>
          <w:tcPr>
            <w:tcW w:w="3090" w:type="dxa"/>
            <w:vAlign w:val="center"/>
          </w:tcPr>
          <w:p w:rsidR="00180848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>10 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>13 KHz</w:t>
            </w:r>
            <w:r w:rsidRPr="001576C1">
              <w:rPr>
                <w:rFonts w:hint="eastAsia"/>
              </w:rPr>
              <w:t>、</w:t>
            </w:r>
            <w:r w:rsidRPr="001576C1">
              <w:rPr>
                <w:rFonts w:hint="eastAsia"/>
              </w:rPr>
              <w:t xml:space="preserve">16 KHz </w:t>
            </w:r>
            <w:r w:rsidRPr="001576C1">
              <w:rPr>
                <w:rFonts w:hint="eastAsia"/>
              </w:rPr>
              <w:t>、</w:t>
            </w:r>
          </w:p>
          <w:p w:rsidR="001576C1" w:rsidRPr="001576C1" w:rsidRDefault="001576C1" w:rsidP="001576C1">
            <w:pPr>
              <w:ind w:left="0"/>
              <w:jc w:val="center"/>
            </w:pPr>
            <w:r w:rsidRPr="001576C1">
              <w:rPr>
                <w:rFonts w:hint="eastAsia"/>
              </w:rPr>
              <w:t>20 KHz</w:t>
            </w:r>
          </w:p>
        </w:tc>
        <w:tc>
          <w:tcPr>
            <w:tcW w:w="5776" w:type="dxa"/>
            <w:vAlign w:val="center"/>
          </w:tcPr>
          <w:p w:rsidR="001576C1" w:rsidRPr="001576C1" w:rsidRDefault="001576C1" w:rsidP="005A4DE7">
            <w:pPr>
              <w:spacing w:line="240" w:lineRule="auto"/>
              <w:ind w:left="0" w:firstLineChars="200" w:firstLine="420"/>
            </w:pPr>
            <w:r w:rsidRPr="001576C1">
              <w:rPr>
                <w:rFonts w:hint="eastAsia"/>
              </w:rPr>
              <w:t>频率在</w:t>
            </w:r>
            <w:r w:rsidRPr="001576C1">
              <w:rPr>
                <w:rFonts w:hint="eastAsia"/>
              </w:rPr>
              <w:t>8 KHz</w:t>
            </w:r>
            <w:r w:rsidRPr="001576C1">
              <w:rPr>
                <w:rFonts w:hint="eastAsia"/>
              </w:rPr>
              <w:t>以上，人声就很纤细了，不主张进行提升，因为过分提升会让人感到声音发尖、发毛，如果这部分的高音的确缺乏，可考虑用</w:t>
            </w:r>
            <w:r w:rsidRPr="001576C1">
              <w:rPr>
                <w:rFonts w:hint="eastAsia"/>
              </w:rPr>
              <w:t>BBE</w:t>
            </w:r>
            <w:r w:rsidRPr="001576C1">
              <w:rPr>
                <w:rFonts w:hint="eastAsia"/>
              </w:rPr>
              <w:t>的高音激励来实现，那样出来的是谐波，不致破坏整体听觉感受。</w:t>
            </w:r>
            <w:r w:rsidR="00180848">
              <w:rPr>
                <w:rFonts w:hint="eastAsia"/>
              </w:rPr>
              <w:t>20KHz</w:t>
            </w:r>
            <w:r w:rsidR="00180848" w:rsidRPr="00180848">
              <w:rPr>
                <w:rFonts w:hint="eastAsia"/>
              </w:rPr>
              <w:t>以上就是超声了，人耳是听不到的</w:t>
            </w:r>
            <w:r w:rsidR="00180848">
              <w:rPr>
                <w:rFonts w:hint="eastAsia"/>
              </w:rPr>
              <w:t>，因此，</w:t>
            </w:r>
            <w:r w:rsidR="00994090">
              <w:rPr>
                <w:rFonts w:hint="eastAsia"/>
              </w:rPr>
              <w:t>一般</w:t>
            </w:r>
            <w:r w:rsidR="00180848">
              <w:rPr>
                <w:rFonts w:hint="eastAsia"/>
              </w:rPr>
              <w:t>不作调整。</w:t>
            </w:r>
          </w:p>
        </w:tc>
      </w:tr>
    </w:tbl>
    <w:p w:rsidR="009702AC" w:rsidRPr="009702AC" w:rsidRDefault="00180848" w:rsidP="005A4DE7">
      <w:pPr>
        <w:ind w:left="0" w:firstLineChars="199" w:firstLine="418"/>
      </w:pPr>
      <w:r>
        <w:rPr>
          <w:rFonts w:hint="eastAsia"/>
        </w:rPr>
        <w:t>调整增益参数及频段时可以参考上述</w:t>
      </w:r>
      <w:r>
        <w:rPr>
          <w:rFonts w:hint="eastAsia"/>
        </w:rPr>
        <w:t>EQ</w:t>
      </w:r>
      <w:r>
        <w:rPr>
          <w:rFonts w:hint="eastAsia"/>
        </w:rPr>
        <w:t>频点参数详解。</w:t>
      </w:r>
    </w:p>
    <w:p w:rsidR="0038501B" w:rsidRDefault="0038501B" w:rsidP="007C251C">
      <w:pPr>
        <w:pStyle w:val="1"/>
      </w:pPr>
      <w:r>
        <w:rPr>
          <w:rFonts w:hint="eastAsia"/>
        </w:rPr>
        <w:lastRenderedPageBreak/>
        <w:t xml:space="preserve"> </w:t>
      </w:r>
      <w:r w:rsidR="00640CD3">
        <w:rPr>
          <w:rFonts w:hint="eastAsia"/>
        </w:rPr>
        <w:t>二</w:t>
      </w:r>
      <w:r w:rsidR="004D19D2">
        <w:rPr>
          <w:rFonts w:hint="eastAsia"/>
        </w:rPr>
        <w:t>阶</w:t>
      </w:r>
      <w:r w:rsidR="004D19D2">
        <w:rPr>
          <w:rFonts w:hint="eastAsia"/>
        </w:rPr>
        <w:t>IIR</w:t>
      </w:r>
      <w:r w:rsidR="004D19D2">
        <w:rPr>
          <w:rFonts w:hint="eastAsia"/>
        </w:rPr>
        <w:t>带通滤波器的设计</w:t>
      </w:r>
      <w:r w:rsidR="00532BC0">
        <w:fldChar w:fldCharType="begin"/>
      </w:r>
      <w:r w:rsidR="00DD12F6">
        <w:instrText xml:space="preserve"> </w:instrText>
      </w:r>
      <w:r w:rsidR="00DD12F6">
        <w:rPr>
          <w:rFonts w:hint="eastAsia"/>
        </w:rPr>
        <w:instrText>MACROBUTTON MTEditEquationSection2</w:instrText>
      </w:r>
      <w:r w:rsidR="00DD12F6">
        <w:instrText xml:space="preserve"> </w:instrText>
      </w:r>
      <w:r w:rsidR="00DD12F6" w:rsidRPr="00DD12F6">
        <w:rPr>
          <w:rStyle w:val="MTEquationSection"/>
        </w:rPr>
        <w:instrText>Equation Section (Next)</w:instrText>
      </w:r>
      <w:r w:rsidR="00532BC0">
        <w:fldChar w:fldCharType="begin"/>
      </w:r>
      <w:r w:rsidR="00DD12F6">
        <w:instrText xml:space="preserve"> SEQ MTEqn \r \h \* MERGEFORMAT </w:instrText>
      </w:r>
      <w:r w:rsidR="00532BC0">
        <w:fldChar w:fldCharType="end"/>
      </w:r>
      <w:r w:rsidR="00532BC0">
        <w:fldChar w:fldCharType="begin"/>
      </w:r>
      <w:r w:rsidR="00DD12F6">
        <w:instrText xml:space="preserve"> SEQ MTSec \h \* MERGEFORMAT </w:instrText>
      </w:r>
      <w:r w:rsidR="00532BC0">
        <w:fldChar w:fldCharType="end"/>
      </w:r>
      <w:r w:rsidR="00532BC0">
        <w:fldChar w:fldCharType="end"/>
      </w:r>
      <w:r w:rsidR="00532BC0">
        <w:fldChar w:fldCharType="begin"/>
      </w:r>
      <w:r w:rsidR="00DD12F6">
        <w:instrText xml:space="preserve"> MACROBUTTON MTEditEquationSection2 </w:instrText>
      </w:r>
      <w:r w:rsidR="00DD12F6" w:rsidRPr="00DD12F6">
        <w:rPr>
          <w:rStyle w:val="MTEquationSection"/>
        </w:rPr>
        <w:instrText>Equation Section 2</w:instrText>
      </w:r>
      <w:r w:rsidR="00532BC0">
        <w:fldChar w:fldCharType="begin"/>
      </w:r>
      <w:r w:rsidR="00DD12F6">
        <w:instrText xml:space="preserve"> SEQ MTEqn \r \h \* MERGEFORMAT </w:instrText>
      </w:r>
      <w:r w:rsidR="00532BC0">
        <w:fldChar w:fldCharType="end"/>
      </w:r>
      <w:r w:rsidR="00532BC0">
        <w:fldChar w:fldCharType="begin"/>
      </w:r>
      <w:r w:rsidR="00DD12F6">
        <w:instrText xml:space="preserve"> SEQ MTSec \r 2 \h \* MERGEFORMAT </w:instrText>
      </w:r>
      <w:r w:rsidR="00532BC0">
        <w:fldChar w:fldCharType="end"/>
      </w:r>
      <w:r w:rsidR="00532BC0">
        <w:fldChar w:fldCharType="end"/>
      </w:r>
    </w:p>
    <w:p w:rsidR="00253758" w:rsidRDefault="000D6AA4" w:rsidP="000D6AA4">
      <w:pPr>
        <w:pStyle w:val="2"/>
        <w:numPr>
          <w:ilvl w:val="1"/>
          <w:numId w:val="1"/>
        </w:numPr>
      </w:pPr>
      <w:r>
        <w:rPr>
          <w:rFonts w:hint="eastAsia"/>
        </w:rPr>
        <w:t>2</w:t>
      </w:r>
      <w:r>
        <w:rPr>
          <w:rFonts w:hint="eastAsia"/>
        </w:rPr>
        <w:t>阶</w:t>
      </w:r>
      <w:r>
        <w:rPr>
          <w:rFonts w:hint="eastAsia"/>
        </w:rPr>
        <w:t>IIR</w:t>
      </w:r>
      <w:r>
        <w:rPr>
          <w:rFonts w:hint="eastAsia"/>
        </w:rPr>
        <w:t>滤波器的传递函数</w:t>
      </w:r>
    </w:p>
    <w:p w:rsidR="000D6AA4" w:rsidRPr="00952311" w:rsidRDefault="00DD12F6" w:rsidP="00DD12F6">
      <w:pPr>
        <w:pStyle w:val="MTDisplayEquation"/>
      </w:pPr>
      <w:r>
        <w:tab/>
      </w:r>
      <w:r w:rsidRPr="00DD12F6">
        <w:rPr>
          <w:position w:val="-22"/>
        </w:rPr>
        <w:object w:dxaOrig="290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.15pt;height:29.95pt" o:ole="">
            <v:imagedata r:id="rId8" o:title=""/>
          </v:shape>
          <o:OLEObject Type="Embed" ProgID="Equation.DSMT4" ShapeID="_x0000_i1025" DrawAspect="Content" ObjectID="_1534681318" r:id="rId9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1</w:instrText>
        </w:r>
      </w:fldSimple>
      <w:r>
        <w:instrText>)</w:instrText>
      </w:r>
      <w:r w:rsidR="00532BC0">
        <w:fldChar w:fldCharType="end"/>
      </w:r>
    </w:p>
    <w:p w:rsidR="000D6AA4" w:rsidRDefault="000D6AA4" w:rsidP="000D6AA4">
      <w:pPr>
        <w:ind w:firstLine="420"/>
      </w:pPr>
      <w:r w:rsidRPr="000D6AA4">
        <w:rPr>
          <w:rFonts w:hint="eastAsia"/>
        </w:rPr>
        <w:t>已知</w:t>
      </w:r>
      <w:r w:rsidRPr="000D6AA4">
        <w:rPr>
          <w:rFonts w:hint="eastAsia"/>
        </w:rPr>
        <w:t xml:space="preserve"> : </w:t>
      </w:r>
      <w:r w:rsidR="00F65D94">
        <w:rPr>
          <w:rFonts w:hint="eastAsia"/>
        </w:rPr>
        <w:t>增益（</w:t>
      </w:r>
      <w:r w:rsidR="00F65D94" w:rsidRPr="000D6AA4">
        <w:rPr>
          <w:rFonts w:hint="eastAsia"/>
        </w:rPr>
        <w:t>dB</w:t>
      </w:r>
      <w:r w:rsidR="00F65D94">
        <w:rPr>
          <w:rFonts w:hint="eastAsia"/>
        </w:rPr>
        <w:t>）</w:t>
      </w:r>
      <w:r w:rsidRPr="000D6AA4">
        <w:rPr>
          <w:rFonts w:hint="eastAsia"/>
        </w:rPr>
        <w:t xml:space="preserve">   </w:t>
      </w:r>
      <w:r w:rsidRPr="000D6AA4">
        <w:rPr>
          <w:rFonts w:hint="eastAsia"/>
        </w:rPr>
        <w:t>中心频率</w:t>
      </w:r>
      <w:r w:rsidRPr="000D6AA4">
        <w:rPr>
          <w:rFonts w:hint="eastAsia"/>
        </w:rPr>
        <w:t xml:space="preserve"> </w:t>
      </w:r>
      <w:r w:rsidR="00F65D94">
        <w:rPr>
          <w:rFonts w:hint="eastAsia"/>
        </w:rPr>
        <w:t>（</w:t>
      </w:r>
      <w:r w:rsidR="00F65D94" w:rsidRPr="00F65D94">
        <w:rPr>
          <w:rFonts w:hint="eastAsia"/>
          <w:i/>
        </w:rPr>
        <w:t>f</w:t>
      </w:r>
      <w:r w:rsidR="00F65D94" w:rsidRPr="00F65D94">
        <w:rPr>
          <w:rFonts w:hint="eastAsia"/>
          <w:vertAlign w:val="subscript"/>
        </w:rPr>
        <w:t>0</w:t>
      </w:r>
      <w:r w:rsidR="00F65D94">
        <w:rPr>
          <w:rFonts w:hint="eastAsia"/>
        </w:rPr>
        <w:t>）</w:t>
      </w:r>
      <w:r w:rsidRPr="000D6AA4">
        <w:rPr>
          <w:rFonts w:hint="eastAsia"/>
        </w:rPr>
        <w:t xml:space="preserve">    </w:t>
      </w:r>
      <w:r w:rsidRPr="000D6AA4">
        <w:rPr>
          <w:rFonts w:hint="eastAsia"/>
        </w:rPr>
        <w:t>采样频率</w:t>
      </w:r>
      <w:r w:rsidRPr="000D6AA4">
        <w:rPr>
          <w:rFonts w:hint="eastAsia"/>
        </w:rPr>
        <w:t xml:space="preserve"> </w:t>
      </w:r>
      <w:r w:rsidR="00F65D94">
        <w:rPr>
          <w:rFonts w:hint="eastAsia"/>
        </w:rPr>
        <w:t>（</w:t>
      </w:r>
      <w:r w:rsidR="00F65D94" w:rsidRPr="00F65D94">
        <w:rPr>
          <w:rFonts w:hint="eastAsia"/>
          <w:i/>
        </w:rPr>
        <w:t>f</w:t>
      </w:r>
      <w:r w:rsidR="00F65D94" w:rsidRPr="00F65D94">
        <w:rPr>
          <w:rFonts w:hint="eastAsia"/>
          <w:i/>
          <w:vertAlign w:val="subscript"/>
        </w:rPr>
        <w:t>s</w:t>
      </w:r>
      <w:r w:rsidR="00F65D94">
        <w:rPr>
          <w:rFonts w:hint="eastAsia"/>
        </w:rPr>
        <w:t>）</w:t>
      </w:r>
      <w:r w:rsidRPr="000D6AA4">
        <w:rPr>
          <w:rFonts w:hint="eastAsia"/>
        </w:rPr>
        <w:t xml:space="preserve">   </w:t>
      </w:r>
      <w:r w:rsidRPr="000D6AA4">
        <w:rPr>
          <w:rFonts w:hint="eastAsia"/>
        </w:rPr>
        <w:t>品质因子</w:t>
      </w:r>
      <w:r w:rsidR="00F65D94">
        <w:rPr>
          <w:rFonts w:hint="eastAsia"/>
        </w:rPr>
        <w:t>（</w:t>
      </w:r>
      <w:r w:rsidR="00F65D94" w:rsidRPr="00F65D94">
        <w:rPr>
          <w:rFonts w:hint="eastAsia"/>
          <w:i/>
        </w:rPr>
        <w:t>Q</w:t>
      </w:r>
      <w:r w:rsidR="00F65D94" w:rsidRPr="000D6AA4">
        <w:rPr>
          <w:rFonts w:hint="eastAsia"/>
        </w:rPr>
        <w:t xml:space="preserve"> =</w:t>
      </w:r>
      <w:r w:rsidR="00F65D94" w:rsidRPr="00F65D94">
        <w:rPr>
          <w:rFonts w:hint="eastAsia"/>
          <w:i/>
        </w:rPr>
        <w:t>f</w:t>
      </w:r>
      <w:r w:rsidR="00F65D94" w:rsidRPr="00F65D94">
        <w:rPr>
          <w:rFonts w:hint="eastAsia"/>
          <w:i/>
          <w:vertAlign w:val="subscript"/>
        </w:rPr>
        <w:t>s</w:t>
      </w:r>
      <w:r w:rsidR="00F65D94" w:rsidRPr="000D6AA4">
        <w:rPr>
          <w:rFonts w:hint="eastAsia"/>
        </w:rPr>
        <w:t>/</w:t>
      </w:r>
      <w:r w:rsidR="00F65D94" w:rsidRPr="000D6AA4">
        <w:rPr>
          <w:rFonts w:hint="eastAsia"/>
        </w:rPr>
        <w:t>带宽</w:t>
      </w:r>
      <w:r w:rsidR="00F65D94">
        <w:rPr>
          <w:rFonts w:hint="eastAsia"/>
        </w:rPr>
        <w:t>）</w:t>
      </w:r>
      <w:r w:rsidRPr="000D6AA4">
        <w:rPr>
          <w:rFonts w:hint="eastAsia"/>
        </w:rPr>
        <w:t>得出：</w:t>
      </w:r>
    </w:p>
    <w:p w:rsidR="00DD12F6" w:rsidRDefault="00DD12F6" w:rsidP="00DD12F6">
      <w:pPr>
        <w:pStyle w:val="MTDisplayEquation"/>
        <w:spacing w:line="240" w:lineRule="auto"/>
      </w:pPr>
      <w:r>
        <w:tab/>
      </w:r>
      <w:r w:rsidRPr="00DD12F6">
        <w:rPr>
          <w:position w:val="-8"/>
        </w:rPr>
        <w:object w:dxaOrig="1260" w:dyaOrig="380">
          <v:shape id="_x0000_i1026" type="#_x0000_t75" style="width:62.8pt;height:19pt" o:ole="">
            <v:imagedata r:id="rId10" o:title=""/>
          </v:shape>
          <o:OLEObject Type="Embed" ProgID="Equation.DSMT4" ShapeID="_x0000_i1026" DrawAspect="Content" ObjectID="_1534681319" r:id="rId11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2</w:instrText>
        </w:r>
      </w:fldSimple>
      <w:r>
        <w:instrText>)</w:instrText>
      </w:r>
      <w:r w:rsidR="00532BC0">
        <w:fldChar w:fldCharType="end"/>
      </w:r>
    </w:p>
    <w:p w:rsidR="00F65D94" w:rsidRDefault="00DD12F6" w:rsidP="00DD12F6">
      <w:pPr>
        <w:pStyle w:val="MTDisplayEquation"/>
        <w:spacing w:line="240" w:lineRule="auto"/>
      </w:pPr>
      <w:r>
        <w:tab/>
      </w:r>
      <w:r w:rsidRPr="00DD12F6">
        <w:rPr>
          <w:position w:val="-28"/>
        </w:rPr>
        <w:object w:dxaOrig="1200" w:dyaOrig="639">
          <v:shape id="_x0000_i1027" type="#_x0000_t75" style="width:59.9pt;height:31.7pt" o:ole="">
            <v:imagedata r:id="rId12" o:title=""/>
          </v:shape>
          <o:OLEObject Type="Embed" ProgID="Equation.DSMT4" ShapeID="_x0000_i1027" DrawAspect="Content" ObjectID="_1534681320" r:id="rId13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3</w:instrText>
        </w:r>
      </w:fldSimple>
      <w:r>
        <w:instrText>)</w:instrText>
      </w:r>
      <w:r w:rsidR="00532BC0">
        <w:fldChar w:fldCharType="end"/>
      </w:r>
    </w:p>
    <w:p w:rsidR="00DD12F6" w:rsidRPr="000D6AA4" w:rsidRDefault="00DD12F6" w:rsidP="00DD12F6">
      <w:pPr>
        <w:pStyle w:val="MTDisplayEquation"/>
        <w:spacing w:line="240" w:lineRule="auto"/>
      </w:pPr>
      <w:r>
        <w:tab/>
      </w:r>
      <w:r w:rsidRPr="00DD12F6">
        <w:rPr>
          <w:position w:val="-28"/>
        </w:rPr>
        <w:object w:dxaOrig="900" w:dyaOrig="639">
          <v:shape id="_x0000_i1028" type="#_x0000_t75" style="width:44.95pt;height:31.7pt" o:ole="">
            <v:imagedata r:id="rId14" o:title=""/>
          </v:shape>
          <o:OLEObject Type="Embed" ProgID="Equation.DSMT4" ShapeID="_x0000_i1028" DrawAspect="Content" ObjectID="_1534681321" r:id="rId15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4</w:instrText>
        </w:r>
      </w:fldSimple>
      <w:r>
        <w:instrText>)</w:instrText>
      </w:r>
      <w:r w:rsidR="00532BC0">
        <w:fldChar w:fldCharType="end"/>
      </w:r>
    </w:p>
    <w:p w:rsidR="000D6AA4" w:rsidRPr="000D6AA4" w:rsidRDefault="000D6AA4" w:rsidP="000D6AA4">
      <w:r w:rsidRPr="000D6AA4">
        <w:rPr>
          <w:rFonts w:hint="eastAsia"/>
        </w:rPr>
        <w:t>二阶</w:t>
      </w:r>
      <w:r w:rsidRPr="000D6AA4">
        <w:rPr>
          <w:rFonts w:hint="eastAsia"/>
        </w:rPr>
        <w:t>IIR</w:t>
      </w:r>
      <w:r w:rsidRPr="000D6AA4">
        <w:rPr>
          <w:rFonts w:hint="eastAsia"/>
        </w:rPr>
        <w:t>带通滤波器系数的计算：</w:t>
      </w:r>
      <w:r w:rsidRPr="000D6AA4">
        <w:rPr>
          <w:rFonts w:hint="eastAsia"/>
        </w:rPr>
        <w:t xml:space="preserve"> </w:t>
      </w:r>
    </w:p>
    <w:p w:rsidR="00DD12F6" w:rsidRDefault="00DD12F6" w:rsidP="00DD12F6">
      <w:pPr>
        <w:pStyle w:val="MTDisplayEquation"/>
      </w:pPr>
      <w:r>
        <w:tab/>
      </w:r>
      <w:r w:rsidRPr="00DD12F6">
        <w:rPr>
          <w:position w:val="-10"/>
        </w:rPr>
        <w:object w:dxaOrig="1200" w:dyaOrig="320">
          <v:shape id="_x0000_i1029" type="#_x0000_t75" style="width:59.9pt;height:16.7pt" o:ole="">
            <v:imagedata r:id="rId16" o:title=""/>
          </v:shape>
          <o:OLEObject Type="Embed" ProgID="Equation.DSMT4" ShapeID="_x0000_i1029" DrawAspect="Content" ObjectID="_1534681322" r:id="rId17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5</w:instrText>
        </w:r>
      </w:fldSimple>
      <w:r>
        <w:instrText>)</w:instrText>
      </w:r>
      <w:r w:rsidR="00532BC0">
        <w:fldChar w:fldCharType="end"/>
      </w:r>
    </w:p>
    <w:p w:rsidR="00DD12F6" w:rsidRDefault="00DD12F6" w:rsidP="00DD12F6">
      <w:pPr>
        <w:pStyle w:val="MTDisplayEquation"/>
      </w:pPr>
      <w:r>
        <w:tab/>
      </w:r>
      <w:r w:rsidRPr="00DD12F6">
        <w:rPr>
          <w:position w:val="-10"/>
        </w:rPr>
        <w:object w:dxaOrig="1300" w:dyaOrig="320">
          <v:shape id="_x0000_i1030" type="#_x0000_t75" style="width:65.1pt;height:16.7pt" o:ole="">
            <v:imagedata r:id="rId18" o:title=""/>
          </v:shape>
          <o:OLEObject Type="Embed" ProgID="Equation.DSMT4" ShapeID="_x0000_i1030" DrawAspect="Content" ObjectID="_1534681323" r:id="rId19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6</w:instrText>
        </w:r>
      </w:fldSimple>
      <w:r>
        <w:instrText>)</w:instrText>
      </w:r>
      <w:r w:rsidR="00532BC0">
        <w:fldChar w:fldCharType="end"/>
      </w:r>
    </w:p>
    <w:p w:rsidR="00DD12F6" w:rsidRDefault="00DD12F6" w:rsidP="00DD12F6">
      <w:pPr>
        <w:pStyle w:val="MTDisplayEquation"/>
      </w:pPr>
      <w:r>
        <w:tab/>
      </w:r>
      <w:r w:rsidRPr="00DD12F6">
        <w:rPr>
          <w:position w:val="-10"/>
        </w:rPr>
        <w:object w:dxaOrig="1200" w:dyaOrig="320">
          <v:shape id="_x0000_i1031" type="#_x0000_t75" style="width:59.9pt;height:16.7pt" o:ole="">
            <v:imagedata r:id="rId20" o:title=""/>
          </v:shape>
          <o:OLEObject Type="Embed" ProgID="Equation.DSMT4" ShapeID="_x0000_i1031" DrawAspect="Content" ObjectID="_1534681324" r:id="rId21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7</w:instrText>
        </w:r>
      </w:fldSimple>
      <w:r>
        <w:instrText>)</w:instrText>
      </w:r>
      <w:r w:rsidR="00532BC0">
        <w:fldChar w:fldCharType="end"/>
      </w:r>
    </w:p>
    <w:p w:rsidR="00DD12F6" w:rsidRDefault="00DD12F6" w:rsidP="00DD12F6">
      <w:pPr>
        <w:pStyle w:val="MTDisplayEquation"/>
      </w:pPr>
      <w:r>
        <w:tab/>
      </w:r>
      <w:r w:rsidRPr="00DD12F6">
        <w:rPr>
          <w:position w:val="-22"/>
        </w:rPr>
        <w:object w:dxaOrig="940" w:dyaOrig="580">
          <v:shape id="_x0000_i1032" type="#_x0000_t75" style="width:47.25pt;height:28.2pt" o:ole="">
            <v:imagedata r:id="rId22" o:title=""/>
          </v:shape>
          <o:OLEObject Type="Embed" ProgID="Equation.DSMT4" ShapeID="_x0000_i1032" DrawAspect="Content" ObjectID="_1534681325" r:id="rId23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8</w:instrText>
        </w:r>
      </w:fldSimple>
      <w:r>
        <w:instrText>)</w:instrText>
      </w:r>
      <w:r w:rsidR="00532BC0">
        <w:fldChar w:fldCharType="end"/>
      </w:r>
    </w:p>
    <w:p w:rsidR="00DD12F6" w:rsidRDefault="00DD12F6" w:rsidP="00DD12F6">
      <w:pPr>
        <w:pStyle w:val="MTDisplayEquation"/>
      </w:pPr>
      <w:r>
        <w:tab/>
      </w:r>
      <w:r w:rsidRPr="00DD12F6">
        <w:rPr>
          <w:position w:val="-10"/>
        </w:rPr>
        <w:object w:dxaOrig="1320" w:dyaOrig="320">
          <v:shape id="_x0000_i1033" type="#_x0000_t75" style="width:66.25pt;height:16.7pt" o:ole="">
            <v:imagedata r:id="rId24" o:title=""/>
          </v:shape>
          <o:OLEObject Type="Embed" ProgID="Equation.DSMT4" ShapeID="_x0000_i1033" DrawAspect="Content" ObjectID="_1534681326" r:id="rId25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9</w:instrText>
        </w:r>
      </w:fldSimple>
      <w:r>
        <w:instrText>)</w:instrText>
      </w:r>
      <w:r w:rsidR="00532BC0">
        <w:fldChar w:fldCharType="end"/>
      </w:r>
    </w:p>
    <w:p w:rsidR="000D6AA4" w:rsidRPr="000D6AA4" w:rsidRDefault="00DD12F6" w:rsidP="00DD12F6">
      <w:pPr>
        <w:pStyle w:val="MTDisplayEquation"/>
      </w:pPr>
      <w:r>
        <w:tab/>
      </w:r>
      <w:r w:rsidRPr="00DD12F6">
        <w:rPr>
          <w:position w:val="-22"/>
        </w:rPr>
        <w:object w:dxaOrig="940" w:dyaOrig="580">
          <v:shape id="_x0000_i1034" type="#_x0000_t75" style="width:47.25pt;height:28.2pt" o:ole="">
            <v:imagedata r:id="rId26" o:title=""/>
          </v:shape>
          <o:OLEObject Type="Embed" ProgID="Equation.DSMT4" ShapeID="_x0000_i1034" DrawAspect="Content" ObjectID="_1534681327" r:id="rId27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10</w:instrText>
        </w:r>
      </w:fldSimple>
      <w:r>
        <w:instrText>)</w:instrText>
      </w:r>
      <w:r w:rsidR="00532BC0">
        <w:fldChar w:fldCharType="end"/>
      </w:r>
    </w:p>
    <w:p w:rsidR="000D6AA4" w:rsidRDefault="009754C3" w:rsidP="009754C3">
      <w:pPr>
        <w:pStyle w:val="2"/>
        <w:numPr>
          <w:ilvl w:val="1"/>
          <w:numId w:val="1"/>
        </w:numPr>
      </w:pPr>
      <w:r>
        <w:rPr>
          <w:rFonts w:hint="eastAsia"/>
        </w:rPr>
        <w:t>均衡器的实现原理</w:t>
      </w:r>
    </w:p>
    <w:p w:rsidR="008B535C" w:rsidRPr="008B535C" w:rsidRDefault="008B535C" w:rsidP="008B535C">
      <w:pPr>
        <w:ind w:left="0" w:firstLine="420"/>
      </w:pPr>
      <w:r w:rsidRPr="008B535C">
        <w:rPr>
          <w:rFonts w:hint="eastAsia"/>
        </w:rPr>
        <w:t>均衡滤波器目的并非滤掉选定的频段，而是改变选定频段的增益</w:t>
      </w:r>
      <w:r>
        <w:rPr>
          <w:rFonts w:hint="eastAsia"/>
        </w:rPr>
        <w:t>,</w:t>
      </w:r>
      <w:r>
        <w:rPr>
          <w:rFonts w:hint="eastAsia"/>
        </w:rPr>
        <w:t>其工作原理如下所示：</w:t>
      </w:r>
    </w:p>
    <w:p w:rsidR="009754C3" w:rsidRPr="009754C3" w:rsidRDefault="009754C3" w:rsidP="009754C3">
      <w:pPr>
        <w:ind w:left="0"/>
      </w:pPr>
      <w:r>
        <w:object w:dxaOrig="9084" w:dyaOrig="792">
          <v:shape id="_x0000_i1035" type="#_x0000_t75" style="width:454.45pt;height:39.75pt" o:ole="">
            <v:imagedata r:id="rId28" o:title=""/>
          </v:shape>
          <o:OLEObject Type="Embed" ProgID="Visio.Drawing.11" ShapeID="_x0000_i1035" DrawAspect="Content" ObjectID="_1534681328" r:id="rId29"/>
        </w:object>
      </w:r>
    </w:p>
    <w:p w:rsidR="000D6AA4" w:rsidRDefault="000D6AA4" w:rsidP="008B535C">
      <w:pPr>
        <w:ind w:left="0" w:firstLine="420"/>
      </w:pPr>
      <w:r w:rsidRPr="000D6AA4">
        <w:rPr>
          <w:rFonts w:hint="eastAsia"/>
        </w:rPr>
        <w:t>滤波过程如下：</w:t>
      </w:r>
    </w:p>
    <w:p w:rsidR="009754C3" w:rsidRPr="000D6AA4" w:rsidRDefault="00DD12F6" w:rsidP="00DD12F6">
      <w:pPr>
        <w:pStyle w:val="MTDisplayEquation"/>
      </w:pPr>
      <w:r>
        <w:lastRenderedPageBreak/>
        <w:tab/>
      </w:r>
      <w:r w:rsidRPr="00DD12F6">
        <w:rPr>
          <w:position w:val="-12"/>
        </w:rPr>
        <w:object w:dxaOrig="4660" w:dyaOrig="360">
          <v:shape id="_x0000_i1036" type="#_x0000_t75" style="width:233.3pt;height:17.85pt" o:ole="">
            <v:imagedata r:id="rId30" o:title=""/>
          </v:shape>
          <o:OLEObject Type="Embed" ProgID="Equation.DSMT4" ShapeID="_x0000_i1036" DrawAspect="Content" ObjectID="_1534681329" r:id="rId31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2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11</w:instrText>
        </w:r>
      </w:fldSimple>
      <w:r>
        <w:instrText>)</w:instrText>
      </w:r>
      <w:r w:rsidR="00532BC0">
        <w:fldChar w:fldCharType="end"/>
      </w:r>
    </w:p>
    <w:p w:rsidR="008B535C" w:rsidRPr="008B535C" w:rsidRDefault="009754C3" w:rsidP="008B535C">
      <w:r>
        <w:rPr>
          <w:rFonts w:hint="eastAsia"/>
        </w:rPr>
        <w:t>其中，</w:t>
      </w:r>
      <w:r w:rsidRPr="008B535C">
        <w:rPr>
          <w:rFonts w:hint="eastAsia"/>
          <w:i/>
        </w:rPr>
        <w:t>y</w:t>
      </w:r>
      <w:r w:rsidRPr="000D6AA4">
        <w:rPr>
          <w:rFonts w:hint="eastAsia"/>
        </w:rPr>
        <w:t>'</w:t>
      </w:r>
      <w:r w:rsidR="008B535C">
        <w:rPr>
          <w:rFonts w:hint="eastAsia"/>
        </w:rPr>
        <w:t>为上一</w:t>
      </w:r>
      <w:r>
        <w:rPr>
          <w:rFonts w:hint="eastAsia"/>
        </w:rPr>
        <w:t>滤波</w:t>
      </w:r>
      <w:r w:rsidR="008B535C">
        <w:rPr>
          <w:rFonts w:hint="eastAsia"/>
        </w:rPr>
        <w:t>器</w:t>
      </w:r>
      <w:r>
        <w:rPr>
          <w:rFonts w:hint="eastAsia"/>
        </w:rPr>
        <w:t>的输出，</w:t>
      </w:r>
      <w:r w:rsidRPr="008B535C">
        <w:rPr>
          <w:rFonts w:hint="eastAsia"/>
          <w:i/>
        </w:rPr>
        <w:t>y</w:t>
      </w:r>
      <w:r w:rsidRPr="000D6AA4">
        <w:rPr>
          <w:rFonts w:hint="eastAsia"/>
        </w:rPr>
        <w:t>"</w:t>
      </w:r>
      <w:r w:rsidR="008B535C">
        <w:rPr>
          <w:rFonts w:hint="eastAsia"/>
        </w:rPr>
        <w:t>为上上次滤波器的输出；</w:t>
      </w:r>
      <w:r w:rsidR="008B535C" w:rsidRPr="008B535C">
        <w:rPr>
          <w:rFonts w:hint="eastAsia"/>
          <w:i/>
        </w:rPr>
        <w:t>x'</w:t>
      </w:r>
      <w:r w:rsidR="008B535C" w:rsidRPr="000D6AA4">
        <w:rPr>
          <w:rFonts w:hint="eastAsia"/>
        </w:rPr>
        <w:t>为上次的输入</w:t>
      </w:r>
      <w:r w:rsidR="008B535C" w:rsidRPr="008B535C">
        <w:rPr>
          <w:rFonts w:hint="eastAsia"/>
          <w:i/>
        </w:rPr>
        <w:t>x"</w:t>
      </w:r>
      <w:r w:rsidR="008B535C">
        <w:rPr>
          <w:rFonts w:hint="eastAsia"/>
        </w:rPr>
        <w:t>为上上次的输入</w:t>
      </w:r>
      <w:r w:rsidR="008A5471">
        <w:rPr>
          <w:rFonts w:hint="eastAsia"/>
        </w:rPr>
        <w:t>。</w:t>
      </w:r>
    </w:p>
    <w:p w:rsidR="000D6AA4" w:rsidRDefault="003D1174" w:rsidP="007C251C">
      <w:pPr>
        <w:pStyle w:val="1"/>
      </w:pPr>
      <w:r w:rsidRPr="003D1174">
        <w:t>RK</w:t>
      </w:r>
      <w:r w:rsidR="00A84F71">
        <w:rPr>
          <w:rFonts w:hint="eastAsia"/>
        </w:rPr>
        <w:t xml:space="preserve">NanoD SONY Walkman </w:t>
      </w:r>
      <w:r w:rsidRPr="004240F8">
        <w:rPr>
          <w:rFonts w:hint="eastAsia"/>
        </w:rPr>
        <w:t>EQ</w:t>
      </w:r>
      <w:r>
        <w:rPr>
          <w:rFonts w:hint="eastAsia"/>
        </w:rPr>
        <w:t>设计方案</w:t>
      </w:r>
      <w:r w:rsidR="00532BC0">
        <w:fldChar w:fldCharType="begin"/>
      </w:r>
      <w:r w:rsidR="008156F9">
        <w:instrText xml:space="preserve"> </w:instrText>
      </w:r>
      <w:r w:rsidR="008156F9">
        <w:rPr>
          <w:rFonts w:hint="eastAsia"/>
        </w:rPr>
        <w:instrText>MACROBUTTON MTEditEquationSection2</w:instrText>
      </w:r>
      <w:r w:rsidR="008156F9">
        <w:instrText xml:space="preserve"> </w:instrText>
      </w:r>
      <w:r w:rsidR="008156F9" w:rsidRPr="008156F9">
        <w:rPr>
          <w:rStyle w:val="MTEquationSection"/>
        </w:rPr>
        <w:instrText>Equation Section (Next)</w:instrText>
      </w:r>
      <w:r w:rsidR="00532BC0">
        <w:fldChar w:fldCharType="begin"/>
      </w:r>
      <w:r w:rsidR="008156F9">
        <w:instrText xml:space="preserve"> SEQ MTEqn \r \h \* MERGEFORMAT </w:instrText>
      </w:r>
      <w:r w:rsidR="00532BC0">
        <w:fldChar w:fldCharType="end"/>
      </w:r>
      <w:r w:rsidR="00532BC0">
        <w:fldChar w:fldCharType="begin"/>
      </w:r>
      <w:r w:rsidR="008156F9">
        <w:instrText xml:space="preserve"> SEQ MTSec \h \* MERGEFORMAT </w:instrText>
      </w:r>
      <w:r w:rsidR="00532BC0">
        <w:fldChar w:fldCharType="end"/>
      </w:r>
      <w:r w:rsidR="00532BC0">
        <w:fldChar w:fldCharType="end"/>
      </w:r>
    </w:p>
    <w:p w:rsidR="00E64850" w:rsidRDefault="00E64850" w:rsidP="00E64850">
      <w:pPr>
        <w:pStyle w:val="2"/>
        <w:numPr>
          <w:ilvl w:val="1"/>
          <w:numId w:val="1"/>
        </w:numPr>
      </w:pPr>
      <w:r>
        <w:rPr>
          <w:rFonts w:hint="eastAsia"/>
        </w:rPr>
        <w:t>EQ</w:t>
      </w:r>
      <w:r>
        <w:rPr>
          <w:rFonts w:hint="eastAsia"/>
        </w:rPr>
        <w:t>关键函数说明</w:t>
      </w:r>
    </w:p>
    <w:p w:rsidR="00E64850" w:rsidRPr="00E64850" w:rsidRDefault="00E64850" w:rsidP="00E64850">
      <w:pPr>
        <w:pStyle w:val="a6"/>
        <w:numPr>
          <w:ilvl w:val="0"/>
          <w:numId w:val="6"/>
        </w:numPr>
        <w:ind w:left="0" w:firstLineChars="0" w:firstLine="0"/>
      </w:pPr>
      <w:r w:rsidRPr="00E64850">
        <w:rPr>
          <w:b/>
        </w:rPr>
        <w:t>EQ_ClearBuff</w:t>
      </w:r>
      <w:r w:rsidRPr="00E64850"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314"/>
      </w:tblGrid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bookmarkStart w:id="0" w:name="OLE_LINK21"/>
            <w:bookmarkStart w:id="1" w:name="OLE_LINK22"/>
            <w:r>
              <w:rPr>
                <w:rFonts w:hint="eastAsia"/>
              </w:rPr>
              <w:t>函数原型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 xml:space="preserve">void </w:t>
            </w:r>
            <w:r>
              <w:t>EQ_ClearBuff(</w:t>
            </w:r>
            <w:r w:rsidRPr="00523980">
              <w:t>)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函数功能说明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 w:rsidRPr="00523980">
              <w:rPr>
                <w:rFonts w:hint="eastAsia"/>
              </w:rPr>
              <w:t>清除滤波</w:t>
            </w:r>
            <w:r w:rsidRPr="00523980">
              <w:rPr>
                <w:rFonts w:hint="eastAsia"/>
              </w:rPr>
              <w:t>buffer</w:t>
            </w:r>
          </w:p>
        </w:tc>
      </w:tr>
      <w:bookmarkEnd w:id="0"/>
      <w:bookmarkEnd w:id="1"/>
    </w:tbl>
    <w:p w:rsidR="00E64850" w:rsidRDefault="00E64850" w:rsidP="00E64850">
      <w:pPr>
        <w:pStyle w:val="a6"/>
        <w:ind w:left="0" w:firstLineChars="0" w:firstLine="0"/>
      </w:pPr>
    </w:p>
    <w:p w:rsidR="00E64850" w:rsidRDefault="00E64850" w:rsidP="00E64850">
      <w:pPr>
        <w:pStyle w:val="a6"/>
        <w:numPr>
          <w:ilvl w:val="0"/>
          <w:numId w:val="6"/>
        </w:numPr>
        <w:ind w:left="0" w:firstLineChars="0" w:firstLine="0"/>
      </w:pPr>
      <w:r w:rsidRPr="00E64850">
        <w:rPr>
          <w:b/>
        </w:rPr>
        <w:t>EffectAdjust</w:t>
      </w:r>
      <w:r w:rsidRPr="00E64850">
        <w:t>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314"/>
      </w:tblGrid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 xml:space="preserve">void </w:t>
            </w:r>
            <w:r w:rsidRPr="001045B9">
              <w:t>Effec</w:t>
            </w:r>
            <w:r>
              <w:t>tAdjust()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函数功能说明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系数设置</w:t>
            </w:r>
          </w:p>
        </w:tc>
      </w:tr>
    </w:tbl>
    <w:p w:rsidR="00E64850" w:rsidRDefault="00E64850" w:rsidP="00E64850">
      <w:pPr>
        <w:pStyle w:val="a6"/>
        <w:ind w:left="0" w:firstLineChars="0" w:firstLine="0"/>
      </w:pPr>
    </w:p>
    <w:p w:rsidR="00E64850" w:rsidRDefault="00E64850" w:rsidP="00E64850">
      <w:pPr>
        <w:pStyle w:val="a6"/>
        <w:numPr>
          <w:ilvl w:val="0"/>
          <w:numId w:val="6"/>
        </w:numPr>
        <w:ind w:left="0" w:firstLineChars="0" w:firstLine="0"/>
      </w:pPr>
      <w:r w:rsidRPr="00E64850">
        <w:rPr>
          <w:b/>
        </w:rPr>
        <w:t>EQ_SetPreScale()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314"/>
      </w:tblGrid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 xml:space="preserve">void </w:t>
            </w:r>
            <w:r w:rsidRPr="00523980">
              <w:t>EQ_SetPreScale(short ps)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 w:rsidRPr="00523980">
              <w:rPr>
                <w:rFonts w:hint="eastAsia"/>
              </w:rPr>
              <w:t xml:space="preserve"> 0</w:t>
            </w:r>
            <w:r w:rsidRPr="00523980">
              <w:rPr>
                <w:rFonts w:hint="eastAsia"/>
              </w:rPr>
              <w:t>、</w:t>
            </w:r>
            <w:r w:rsidRPr="00523980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or 2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函数功能说明</w:t>
            </w:r>
          </w:p>
        </w:tc>
        <w:tc>
          <w:tcPr>
            <w:tcW w:w="6314" w:type="dxa"/>
          </w:tcPr>
          <w:p w:rsidR="00E64850" w:rsidRPr="0052398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设置滤波前预衰减的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数，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不衰减，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衰减</w:t>
            </w:r>
            <w:r>
              <w:rPr>
                <w:rFonts w:hint="eastAsia"/>
              </w:rPr>
              <w:t>9db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2:</w:t>
            </w:r>
            <w:r>
              <w:rPr>
                <w:rFonts w:hint="eastAsia"/>
              </w:rPr>
              <w:t>误差</w:t>
            </w:r>
            <w:r>
              <w:rPr>
                <w:rFonts w:hint="eastAsia"/>
              </w:rPr>
              <w:t>12db</w:t>
            </w:r>
          </w:p>
        </w:tc>
      </w:tr>
    </w:tbl>
    <w:p w:rsidR="00E64850" w:rsidRPr="00E64850" w:rsidRDefault="00E64850" w:rsidP="00E64850">
      <w:pPr>
        <w:pStyle w:val="a6"/>
        <w:ind w:left="0" w:firstLineChars="0" w:firstLine="0"/>
      </w:pPr>
    </w:p>
    <w:p w:rsidR="00E64850" w:rsidRDefault="00E64850" w:rsidP="00E64850">
      <w:pPr>
        <w:pStyle w:val="a6"/>
        <w:numPr>
          <w:ilvl w:val="0"/>
          <w:numId w:val="6"/>
        </w:numPr>
        <w:ind w:left="0" w:firstLineChars="0" w:firstLine="0"/>
      </w:pPr>
      <w:r w:rsidRPr="00E64850">
        <w:rPr>
          <w:rFonts w:hint="eastAsia"/>
          <w:b/>
        </w:rPr>
        <w:t>R</w:t>
      </w:r>
      <w:r w:rsidRPr="00E64850">
        <w:rPr>
          <w:b/>
        </w:rPr>
        <w:t>OCKEQ_Get_Coeff()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314"/>
      </w:tblGrid>
      <w:tr w:rsidR="00E64850" w:rsidTr="00F25B9B">
        <w:tc>
          <w:tcPr>
            <w:tcW w:w="2802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314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 xml:space="preserve">void </w:t>
            </w:r>
            <w:r w:rsidRPr="00523980">
              <w:t>ROCKEQ_Get_Coeff(short *pGain, long Fs)</w:t>
            </w:r>
          </w:p>
        </w:tc>
      </w:tr>
      <w:tr w:rsidR="00E64850" w:rsidTr="00F25B9B">
        <w:tc>
          <w:tcPr>
            <w:tcW w:w="2802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314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所设置每个</w:t>
            </w:r>
            <w:r>
              <w:rPr>
                <w:rFonts w:hint="eastAsia"/>
              </w:rPr>
              <w:t>band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值，采样率</w:t>
            </w:r>
          </w:p>
        </w:tc>
      </w:tr>
      <w:tr w:rsidR="00E64850" w:rsidTr="00F25B9B">
        <w:tc>
          <w:tcPr>
            <w:tcW w:w="2802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314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rPr>
          <w:trHeight w:val="265"/>
        </w:trPr>
        <w:tc>
          <w:tcPr>
            <w:tcW w:w="2802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函数功能说明</w:t>
            </w:r>
          </w:p>
        </w:tc>
        <w:tc>
          <w:tcPr>
            <w:tcW w:w="6314" w:type="dxa"/>
            <w:vAlign w:val="center"/>
          </w:tcPr>
          <w:p w:rsidR="00E64850" w:rsidRPr="0052398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从表中查找得到各个滤波器的滤波系数</w:t>
            </w:r>
          </w:p>
        </w:tc>
      </w:tr>
    </w:tbl>
    <w:p w:rsidR="00E64850" w:rsidRPr="00E64850" w:rsidRDefault="00E64850" w:rsidP="00E64850">
      <w:pPr>
        <w:pStyle w:val="a6"/>
        <w:ind w:left="0" w:firstLineChars="0" w:firstLine="0"/>
      </w:pPr>
    </w:p>
    <w:p w:rsidR="00E64850" w:rsidRDefault="000C7280" w:rsidP="00E64850">
      <w:pPr>
        <w:pStyle w:val="a6"/>
        <w:numPr>
          <w:ilvl w:val="0"/>
          <w:numId w:val="6"/>
        </w:numPr>
        <w:ind w:left="0" w:firstLineChars="0" w:firstLine="0"/>
      </w:pPr>
      <w:r>
        <w:rPr>
          <w:rFonts w:hint="eastAsia"/>
          <w:b/>
        </w:rPr>
        <w:t>RK</w:t>
      </w:r>
      <w:r w:rsidR="00E64850" w:rsidRPr="00E64850">
        <w:rPr>
          <w:b/>
        </w:rPr>
        <w:t>E</w:t>
      </w:r>
      <w:r>
        <w:rPr>
          <w:rFonts w:hint="eastAsia"/>
          <w:b/>
        </w:rPr>
        <w:t>Q</w:t>
      </w:r>
      <w:r w:rsidR="00E64850" w:rsidRPr="00E64850">
        <w:rPr>
          <w:b/>
        </w:rPr>
        <w:t>Process()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2"/>
        <w:gridCol w:w="6314"/>
      </w:tblGrid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314" w:type="dxa"/>
          </w:tcPr>
          <w:p w:rsidR="00E64850" w:rsidRDefault="000C7280" w:rsidP="00F25B9B">
            <w:pPr>
              <w:spacing w:line="240" w:lineRule="auto"/>
              <w:ind w:left="0"/>
            </w:pPr>
            <w:r w:rsidRPr="000C7280">
              <w:t>void RockEQProcess(short *pData, long PcmLen)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 w:rsidRPr="005239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输入数据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buffer</w:t>
            </w:r>
            <w:r>
              <w:rPr>
                <w:rFonts w:hint="eastAsia"/>
              </w:rPr>
              <w:t>长度</w:t>
            </w:r>
          </w:p>
        </w:tc>
      </w:tr>
      <w:tr w:rsidR="00E64850" w:rsidTr="00F25B9B">
        <w:tc>
          <w:tcPr>
            <w:tcW w:w="2802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314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正确返回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，错误返回</w:t>
            </w:r>
            <w:r>
              <w:rPr>
                <w:rFonts w:hint="eastAsia"/>
              </w:rPr>
              <w:t>0</w:t>
            </w:r>
          </w:p>
        </w:tc>
      </w:tr>
      <w:tr w:rsidR="00E64850" w:rsidTr="00F25B9B">
        <w:trPr>
          <w:trHeight w:val="345"/>
        </w:trPr>
        <w:tc>
          <w:tcPr>
            <w:tcW w:w="2802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lastRenderedPageBreak/>
              <w:t>函数功能说明</w:t>
            </w:r>
          </w:p>
        </w:tc>
        <w:tc>
          <w:tcPr>
            <w:tcW w:w="6314" w:type="dxa"/>
            <w:vAlign w:val="center"/>
          </w:tcPr>
          <w:p w:rsidR="00E64850" w:rsidRPr="0052398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EQ</w:t>
            </w:r>
            <w:r>
              <w:rPr>
                <w:rFonts w:hint="eastAsia"/>
              </w:rPr>
              <w:t>音效调整</w:t>
            </w:r>
          </w:p>
        </w:tc>
      </w:tr>
    </w:tbl>
    <w:p w:rsidR="00E64850" w:rsidRDefault="00E64850" w:rsidP="00E64850">
      <w:pPr>
        <w:pStyle w:val="a6"/>
        <w:ind w:left="0" w:firstLineChars="0" w:firstLine="0"/>
      </w:pPr>
    </w:p>
    <w:p w:rsidR="00E64850" w:rsidRPr="00E64850" w:rsidRDefault="00E64850" w:rsidP="00E64850">
      <w:pPr>
        <w:pStyle w:val="a6"/>
        <w:numPr>
          <w:ilvl w:val="0"/>
          <w:numId w:val="6"/>
        </w:numPr>
        <w:ind w:left="0" w:firstLineChars="0" w:firstLine="0"/>
        <w:rPr>
          <w:b/>
        </w:rPr>
      </w:pPr>
      <w:r w:rsidRPr="00E64850">
        <w:rPr>
          <w:rFonts w:hint="eastAsia"/>
          <w:b/>
        </w:rPr>
        <w:t>Ro</w:t>
      </w:r>
      <w:r w:rsidRPr="00E64850">
        <w:rPr>
          <w:b/>
        </w:rPr>
        <w:t>ckEQFiltering()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376"/>
        <w:gridCol w:w="6740"/>
      </w:tblGrid>
      <w:tr w:rsidR="00E64850" w:rsidTr="00F25B9B">
        <w:tc>
          <w:tcPr>
            <w:tcW w:w="2376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6740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 xml:space="preserve">void </w:t>
            </w:r>
            <w:r w:rsidRPr="001045B9">
              <w:t>RockEQFiltering(short *pwBuffer, long cwBuffer, long LR, long mode)</w:t>
            </w:r>
          </w:p>
        </w:tc>
      </w:tr>
      <w:tr w:rsidR="00E64850" w:rsidTr="00F25B9B">
        <w:tc>
          <w:tcPr>
            <w:tcW w:w="2376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6740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输入数据，输入长度，声道，</w:t>
            </w:r>
            <w:r w:rsidRPr="00EF6FF6">
              <w:rPr>
                <w:rFonts w:hint="eastAsia"/>
              </w:rPr>
              <w:t xml:space="preserve">PCM </w:t>
            </w:r>
            <w:r w:rsidRPr="00EF6FF6">
              <w:rPr>
                <w:rFonts w:hint="eastAsia"/>
              </w:rPr>
              <w:t>存放模式</w:t>
            </w:r>
          </w:p>
        </w:tc>
      </w:tr>
      <w:tr w:rsidR="00E64850" w:rsidTr="00F25B9B">
        <w:tc>
          <w:tcPr>
            <w:tcW w:w="2376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6740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376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函数功能说明</w:t>
            </w:r>
          </w:p>
        </w:tc>
        <w:tc>
          <w:tcPr>
            <w:tcW w:w="6740" w:type="dxa"/>
            <w:vAlign w:val="center"/>
          </w:tcPr>
          <w:p w:rsidR="00E64850" w:rsidRPr="0052398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滤波函数，共进行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个串联滤波</w:t>
            </w:r>
          </w:p>
        </w:tc>
      </w:tr>
    </w:tbl>
    <w:p w:rsidR="00E64850" w:rsidRPr="00E64850" w:rsidRDefault="00E64850" w:rsidP="00E64850">
      <w:pPr>
        <w:pStyle w:val="a6"/>
        <w:ind w:left="0" w:firstLineChars="0" w:firstLine="0"/>
      </w:pPr>
    </w:p>
    <w:p w:rsidR="00E64850" w:rsidRDefault="00E64850" w:rsidP="00E64850">
      <w:pPr>
        <w:pStyle w:val="a6"/>
        <w:numPr>
          <w:ilvl w:val="0"/>
          <w:numId w:val="6"/>
        </w:numPr>
        <w:ind w:left="0" w:firstLineChars="0" w:firstLine="0"/>
      </w:pPr>
      <w:r w:rsidRPr="00E64850">
        <w:rPr>
          <w:b/>
        </w:rPr>
        <w:t>RockBassFiltering()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3"/>
        <w:gridCol w:w="7023"/>
      </w:tblGrid>
      <w:tr w:rsidR="00E64850" w:rsidTr="00F25B9B">
        <w:tc>
          <w:tcPr>
            <w:tcW w:w="2093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函数原型</w:t>
            </w:r>
          </w:p>
        </w:tc>
        <w:tc>
          <w:tcPr>
            <w:tcW w:w="7023" w:type="dxa"/>
          </w:tcPr>
          <w:p w:rsidR="00E64850" w:rsidRDefault="00E64850" w:rsidP="00F25B9B">
            <w:pPr>
              <w:spacing w:line="240" w:lineRule="auto"/>
              <w:ind w:left="0"/>
            </w:pPr>
            <w:r w:rsidRPr="00A117D5">
              <w:t>void RockBassFiltering(short *pwBuffer, long cwBuffer, long LR, long mode)</w:t>
            </w:r>
          </w:p>
        </w:tc>
      </w:tr>
      <w:tr w:rsidR="00E64850" w:rsidTr="00F25B9B">
        <w:tc>
          <w:tcPr>
            <w:tcW w:w="2093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输入参数</w:t>
            </w:r>
          </w:p>
        </w:tc>
        <w:tc>
          <w:tcPr>
            <w:tcW w:w="7023" w:type="dxa"/>
          </w:tcPr>
          <w:p w:rsidR="00E64850" w:rsidRDefault="00E64850" w:rsidP="00F25B9B">
            <w:pPr>
              <w:spacing w:line="240" w:lineRule="auto"/>
              <w:ind w:left="0"/>
            </w:pPr>
            <w:r w:rsidRPr="0052398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输入数据，输入长度，声道，</w:t>
            </w:r>
            <w:r w:rsidRPr="00151834">
              <w:rPr>
                <w:rFonts w:hint="eastAsia"/>
              </w:rPr>
              <w:t xml:space="preserve">PCM </w:t>
            </w:r>
            <w:r w:rsidRPr="00151834">
              <w:rPr>
                <w:rFonts w:hint="eastAsia"/>
              </w:rPr>
              <w:t>存放模式</w:t>
            </w:r>
          </w:p>
        </w:tc>
      </w:tr>
      <w:tr w:rsidR="00E64850" w:rsidTr="00F25B9B">
        <w:tc>
          <w:tcPr>
            <w:tcW w:w="2093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返回值</w:t>
            </w:r>
          </w:p>
        </w:tc>
        <w:tc>
          <w:tcPr>
            <w:tcW w:w="7023" w:type="dxa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无</w:t>
            </w:r>
          </w:p>
        </w:tc>
      </w:tr>
      <w:tr w:rsidR="00E64850" w:rsidTr="00F25B9B">
        <w:tc>
          <w:tcPr>
            <w:tcW w:w="2093" w:type="dxa"/>
            <w:vAlign w:val="center"/>
          </w:tcPr>
          <w:p w:rsidR="00E6485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函数功能说明</w:t>
            </w:r>
          </w:p>
        </w:tc>
        <w:tc>
          <w:tcPr>
            <w:tcW w:w="7023" w:type="dxa"/>
            <w:vAlign w:val="center"/>
          </w:tcPr>
          <w:p w:rsidR="00E64850" w:rsidRPr="00523980" w:rsidRDefault="00E64850" w:rsidP="00F25B9B">
            <w:pPr>
              <w:spacing w:line="240" w:lineRule="auto"/>
              <w:ind w:left="0"/>
            </w:pPr>
            <w:r>
              <w:rPr>
                <w:rFonts w:hint="eastAsia"/>
              </w:rPr>
              <w:t>Bass</w:t>
            </w:r>
            <w:r>
              <w:rPr>
                <w:rFonts w:hint="eastAsia"/>
              </w:rPr>
              <w:t>滤波函数，共进行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个串联滤波</w:t>
            </w:r>
          </w:p>
        </w:tc>
      </w:tr>
    </w:tbl>
    <w:p w:rsidR="00E64850" w:rsidRPr="00E64850" w:rsidRDefault="00E64850" w:rsidP="00E64850">
      <w:pPr>
        <w:pStyle w:val="a6"/>
        <w:ind w:left="0" w:firstLineChars="0" w:firstLine="0"/>
      </w:pPr>
    </w:p>
    <w:p w:rsidR="008A093B" w:rsidRDefault="00E64850" w:rsidP="008A093B">
      <w:pPr>
        <w:pStyle w:val="2"/>
        <w:ind w:left="0"/>
      </w:pPr>
      <w:r>
        <w:rPr>
          <w:rFonts w:hint="eastAsia"/>
        </w:rPr>
        <w:t>3.2</w:t>
      </w:r>
      <w:r w:rsidR="008A093B">
        <w:rPr>
          <w:rFonts w:hint="eastAsia"/>
        </w:rPr>
        <w:t xml:space="preserve"> </w:t>
      </w:r>
      <w:r w:rsidR="008A093B">
        <w:rPr>
          <w:rFonts w:hint="eastAsia"/>
        </w:rPr>
        <w:t>五段</w:t>
      </w:r>
      <w:r w:rsidR="008A093B">
        <w:rPr>
          <w:rFonts w:hint="eastAsia"/>
        </w:rPr>
        <w:t>EQ</w:t>
      </w:r>
      <w:r w:rsidR="008A093B">
        <w:rPr>
          <w:rFonts w:hint="eastAsia"/>
        </w:rPr>
        <w:t>设计方案</w:t>
      </w:r>
    </w:p>
    <w:p w:rsidR="00D600F3" w:rsidRDefault="00A84F71" w:rsidP="00DB2B51">
      <w:pPr>
        <w:ind w:left="0" w:firstLine="426"/>
      </w:pPr>
      <w:r>
        <w:rPr>
          <w:rFonts w:cs="Times New Roman" w:hint="eastAsia"/>
        </w:rPr>
        <w:t xml:space="preserve">RKNanoD </w:t>
      </w:r>
      <w:r>
        <w:rPr>
          <w:rFonts w:cs="Times New Roman"/>
        </w:rPr>
        <w:t>Sony</w:t>
      </w:r>
      <w:r>
        <w:rPr>
          <w:rFonts w:cs="Times New Roman" w:hint="eastAsia"/>
        </w:rPr>
        <w:t xml:space="preserve"> Walkman </w:t>
      </w:r>
      <w:r w:rsidR="00D600F3" w:rsidRPr="00D600F3">
        <w:rPr>
          <w:rFonts w:cs="Times New Roman"/>
        </w:rPr>
        <w:t>EQ</w:t>
      </w:r>
      <w:r w:rsidR="00D600F3">
        <w:rPr>
          <w:rFonts w:hint="eastAsia"/>
        </w:rPr>
        <w:t>采用五段均衡器，其理论中心频率及其品质因子如下表所示：</w:t>
      </w:r>
    </w:p>
    <w:p w:rsidR="00D600F3" w:rsidRPr="00D600F3" w:rsidRDefault="00D600F3" w:rsidP="00D600F3">
      <w:pPr>
        <w:ind w:left="0" w:firstLine="420"/>
        <w:jc w:val="center"/>
        <w:rPr>
          <w:sz w:val="20"/>
        </w:rPr>
      </w:pPr>
      <w:r w:rsidRPr="00D600F3">
        <w:rPr>
          <w:rFonts w:hint="eastAsia"/>
          <w:sz w:val="20"/>
        </w:rPr>
        <w:t>表</w:t>
      </w:r>
      <w:r w:rsidRPr="00D600F3">
        <w:rPr>
          <w:rFonts w:hint="eastAsia"/>
          <w:sz w:val="20"/>
        </w:rPr>
        <w:t xml:space="preserve">3.1 </w:t>
      </w:r>
      <w:r w:rsidR="00A84F71">
        <w:rPr>
          <w:rFonts w:cs="Times New Roman" w:hint="eastAsia"/>
          <w:sz w:val="20"/>
        </w:rPr>
        <w:t>RKNanoD SONY Walkman</w:t>
      </w:r>
      <w:r w:rsidR="00296421">
        <w:rPr>
          <w:rFonts w:cs="Times New Roman" w:hint="eastAsia"/>
          <w:sz w:val="20"/>
        </w:rPr>
        <w:t xml:space="preserve"> </w:t>
      </w:r>
      <w:r w:rsidR="00DB2B51">
        <w:rPr>
          <w:rFonts w:cs="Times New Roman" w:hint="eastAsia"/>
          <w:sz w:val="20"/>
        </w:rPr>
        <w:t>五段</w:t>
      </w:r>
      <w:r w:rsidRPr="00D600F3">
        <w:rPr>
          <w:rFonts w:cs="Times New Roman"/>
          <w:sz w:val="20"/>
        </w:rPr>
        <w:t>EQ</w:t>
      </w:r>
      <w:r w:rsidR="00DB2B51">
        <w:rPr>
          <w:rFonts w:cs="Times New Roman" w:hint="eastAsia"/>
          <w:sz w:val="20"/>
        </w:rPr>
        <w:t>及</w:t>
      </w:r>
      <w:r w:rsidR="00DB2B51">
        <w:rPr>
          <w:rFonts w:cs="Times New Roman" w:hint="eastAsia"/>
          <w:sz w:val="20"/>
        </w:rPr>
        <w:t>BASS</w:t>
      </w:r>
      <w:r w:rsidR="00DB2B51">
        <w:rPr>
          <w:rFonts w:cs="Times New Roman" w:hint="eastAsia"/>
          <w:sz w:val="20"/>
        </w:rPr>
        <w:t>模式</w:t>
      </w:r>
      <w:r w:rsidRPr="00D600F3">
        <w:rPr>
          <w:rFonts w:cs="Times New Roman" w:hint="eastAsia"/>
          <w:sz w:val="20"/>
        </w:rPr>
        <w:t>方案</w:t>
      </w:r>
    </w:p>
    <w:tbl>
      <w:tblPr>
        <w:tblStyle w:val="a5"/>
        <w:tblW w:w="0" w:type="auto"/>
        <w:tblInd w:w="420" w:type="dxa"/>
        <w:tblLook w:val="04A0"/>
      </w:tblPr>
      <w:tblGrid>
        <w:gridCol w:w="1257"/>
        <w:gridCol w:w="1258"/>
        <w:gridCol w:w="1269"/>
        <w:gridCol w:w="1269"/>
        <w:gridCol w:w="1262"/>
        <w:gridCol w:w="1281"/>
        <w:gridCol w:w="1270"/>
      </w:tblGrid>
      <w:tr w:rsidR="00C75700" w:rsidTr="00F17BF9">
        <w:tc>
          <w:tcPr>
            <w:tcW w:w="1257" w:type="dxa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</w:p>
        </w:tc>
        <w:tc>
          <w:tcPr>
            <w:tcW w:w="1258" w:type="dxa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</w:p>
        </w:tc>
        <w:tc>
          <w:tcPr>
            <w:tcW w:w="6351" w:type="dxa"/>
            <w:gridSpan w:val="5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 w:rsidRPr="007D172E">
              <w:rPr>
                <w:rFonts w:cs="Times New Roman"/>
                <w:i/>
              </w:rPr>
              <w:t>EQ</w:t>
            </w:r>
            <w:r>
              <w:rPr>
                <w:rFonts w:hint="eastAsia"/>
              </w:rPr>
              <w:t>滤波器组</w:t>
            </w:r>
          </w:p>
        </w:tc>
      </w:tr>
      <w:tr w:rsidR="00C75700" w:rsidTr="00F17BF9">
        <w:tc>
          <w:tcPr>
            <w:tcW w:w="1257" w:type="dxa"/>
            <w:vMerge w:val="restart"/>
            <w:vAlign w:val="center"/>
          </w:tcPr>
          <w:p w:rsidR="00C75700" w:rsidRDefault="00DB2B51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五段</w:t>
            </w:r>
            <w:r w:rsidR="00C75700">
              <w:rPr>
                <w:rFonts w:hint="eastAsia"/>
              </w:rPr>
              <w:t>EQ</w:t>
            </w:r>
          </w:p>
        </w:tc>
        <w:tc>
          <w:tcPr>
            <w:tcW w:w="1258" w:type="dxa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中心频率</w:t>
            </w:r>
            <w:r w:rsidRPr="003D1174">
              <w:rPr>
                <w:rFonts w:cs="Times New Roman"/>
                <w:i/>
              </w:rPr>
              <w:t>f</w:t>
            </w:r>
            <w:r w:rsidRPr="003D1174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1269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3D1174">
              <w:rPr>
                <w:rFonts w:cs="Times New Roman"/>
              </w:rPr>
              <w:t>100</w:t>
            </w:r>
          </w:p>
        </w:tc>
        <w:tc>
          <w:tcPr>
            <w:tcW w:w="1269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3D1174">
              <w:rPr>
                <w:rFonts w:cs="Times New Roman"/>
              </w:rPr>
              <w:t>315</w:t>
            </w:r>
          </w:p>
        </w:tc>
        <w:tc>
          <w:tcPr>
            <w:tcW w:w="1262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3D1174">
              <w:rPr>
                <w:rFonts w:cs="Times New Roman"/>
              </w:rPr>
              <w:t>1</w:t>
            </w:r>
            <w:r>
              <w:rPr>
                <w:rFonts w:cs="Times New Roman" w:hint="eastAsia"/>
              </w:rPr>
              <w:t>k</w:t>
            </w:r>
          </w:p>
        </w:tc>
        <w:tc>
          <w:tcPr>
            <w:tcW w:w="1281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3D1174">
              <w:rPr>
                <w:rFonts w:cs="Times New Roman"/>
              </w:rPr>
              <w:t>3.15</w:t>
            </w:r>
            <w:r>
              <w:rPr>
                <w:rFonts w:cs="Times New Roman" w:hint="eastAsia"/>
              </w:rPr>
              <w:t>k</w:t>
            </w:r>
          </w:p>
        </w:tc>
        <w:tc>
          <w:tcPr>
            <w:tcW w:w="1270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 w:rsidRPr="003D1174">
              <w:rPr>
                <w:rFonts w:cs="Times New Roman"/>
              </w:rPr>
              <w:t>10</w:t>
            </w:r>
            <w:r>
              <w:rPr>
                <w:rFonts w:cs="Times New Roman" w:hint="eastAsia"/>
              </w:rPr>
              <w:t>k</w:t>
            </w:r>
          </w:p>
        </w:tc>
      </w:tr>
      <w:tr w:rsidR="00C75700" w:rsidTr="00F17BF9">
        <w:tc>
          <w:tcPr>
            <w:tcW w:w="1257" w:type="dxa"/>
            <w:vMerge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</w:p>
        </w:tc>
        <w:tc>
          <w:tcPr>
            <w:tcW w:w="1258" w:type="dxa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品质因子</w:t>
            </w:r>
            <w:r w:rsidRPr="003D1174">
              <w:rPr>
                <w:rFonts w:cs="Times New Roman"/>
                <w:i/>
              </w:rPr>
              <w:t>Q</w:t>
            </w:r>
          </w:p>
        </w:tc>
        <w:tc>
          <w:tcPr>
            <w:tcW w:w="1269" w:type="dxa"/>
            <w:vAlign w:val="center"/>
          </w:tcPr>
          <w:p w:rsidR="00C75700" w:rsidRPr="003D1174" w:rsidRDefault="00266163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1.2</w:t>
            </w:r>
          </w:p>
        </w:tc>
        <w:tc>
          <w:tcPr>
            <w:tcW w:w="1269" w:type="dxa"/>
            <w:vAlign w:val="center"/>
          </w:tcPr>
          <w:p w:rsidR="00C75700" w:rsidRDefault="00266163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62" w:type="dxa"/>
            <w:vAlign w:val="center"/>
          </w:tcPr>
          <w:p w:rsidR="00C75700" w:rsidRDefault="00266163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81" w:type="dxa"/>
            <w:vAlign w:val="center"/>
          </w:tcPr>
          <w:p w:rsidR="00C75700" w:rsidRDefault="00266163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270" w:type="dxa"/>
            <w:vAlign w:val="center"/>
          </w:tcPr>
          <w:p w:rsidR="00C75700" w:rsidRDefault="00266163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1.2</w:t>
            </w:r>
          </w:p>
        </w:tc>
      </w:tr>
      <w:tr w:rsidR="00C75700" w:rsidTr="00F17BF9">
        <w:tc>
          <w:tcPr>
            <w:tcW w:w="1257" w:type="dxa"/>
            <w:vMerge w:val="restart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Bass</w:t>
            </w:r>
          </w:p>
        </w:tc>
        <w:tc>
          <w:tcPr>
            <w:tcW w:w="1258" w:type="dxa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中心频率</w:t>
            </w:r>
            <w:r w:rsidRPr="003D1174">
              <w:rPr>
                <w:rFonts w:cs="Times New Roman"/>
                <w:i/>
              </w:rPr>
              <w:t>f</w:t>
            </w:r>
            <w:r w:rsidRPr="003D1174">
              <w:rPr>
                <w:rFonts w:cs="Times New Roman"/>
                <w:vertAlign w:val="subscript"/>
              </w:rPr>
              <w:t>0</w:t>
            </w:r>
          </w:p>
        </w:tc>
        <w:tc>
          <w:tcPr>
            <w:tcW w:w="1269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30</w:t>
            </w:r>
          </w:p>
        </w:tc>
        <w:tc>
          <w:tcPr>
            <w:tcW w:w="1269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60</w:t>
            </w:r>
          </w:p>
        </w:tc>
        <w:tc>
          <w:tcPr>
            <w:tcW w:w="1262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120</w:t>
            </w:r>
          </w:p>
        </w:tc>
        <w:tc>
          <w:tcPr>
            <w:tcW w:w="1281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270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</w:tr>
      <w:tr w:rsidR="00C75700" w:rsidTr="00F17BF9">
        <w:tc>
          <w:tcPr>
            <w:tcW w:w="1257" w:type="dxa"/>
            <w:vMerge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</w:p>
        </w:tc>
        <w:tc>
          <w:tcPr>
            <w:tcW w:w="1258" w:type="dxa"/>
            <w:vAlign w:val="center"/>
          </w:tcPr>
          <w:p w:rsidR="00C75700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</w:pPr>
            <w:r>
              <w:rPr>
                <w:rFonts w:hint="eastAsia"/>
              </w:rPr>
              <w:t>品质因子</w:t>
            </w:r>
            <w:r w:rsidRPr="003D1174">
              <w:rPr>
                <w:rFonts w:cs="Times New Roman"/>
                <w:i/>
              </w:rPr>
              <w:t>Q</w:t>
            </w:r>
          </w:p>
        </w:tc>
        <w:tc>
          <w:tcPr>
            <w:tcW w:w="1269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</w:t>
            </w:r>
          </w:p>
        </w:tc>
        <w:tc>
          <w:tcPr>
            <w:tcW w:w="1269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0.8</w:t>
            </w:r>
          </w:p>
        </w:tc>
        <w:tc>
          <w:tcPr>
            <w:tcW w:w="1262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  <w:r>
              <w:rPr>
                <w:rFonts w:cs="Times New Roman" w:hint="eastAsia"/>
              </w:rPr>
              <w:t>1.2</w:t>
            </w:r>
          </w:p>
        </w:tc>
        <w:tc>
          <w:tcPr>
            <w:tcW w:w="1281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  <w:tc>
          <w:tcPr>
            <w:tcW w:w="1270" w:type="dxa"/>
            <w:vAlign w:val="center"/>
          </w:tcPr>
          <w:p w:rsidR="00C75700" w:rsidRPr="003D1174" w:rsidRDefault="00C75700" w:rsidP="00F17BF9">
            <w:pPr>
              <w:adjustRightInd w:val="0"/>
              <w:snapToGrid w:val="0"/>
              <w:spacing w:line="240" w:lineRule="auto"/>
              <w:ind w:left="0"/>
              <w:jc w:val="center"/>
              <w:rPr>
                <w:rFonts w:cs="Times New Roman"/>
              </w:rPr>
            </w:pPr>
          </w:p>
        </w:tc>
      </w:tr>
    </w:tbl>
    <w:p w:rsidR="003D1174" w:rsidRDefault="003D1174" w:rsidP="003D1174">
      <w:pPr>
        <w:rPr>
          <w:rFonts w:cs="Times New Roman"/>
        </w:rPr>
      </w:pPr>
      <w:r>
        <w:rPr>
          <w:rFonts w:hint="eastAsia"/>
        </w:rPr>
        <w:t>假设相邻的</w:t>
      </w:r>
      <w:proofErr w:type="gramStart"/>
      <w:r>
        <w:rPr>
          <w:rFonts w:hint="eastAsia"/>
        </w:rPr>
        <w:t>量中心</w:t>
      </w:r>
      <w:proofErr w:type="gramEnd"/>
      <w:r>
        <w:rPr>
          <w:rFonts w:hint="eastAsia"/>
        </w:rPr>
        <w:t>频率比值为</w:t>
      </w:r>
      <w:r w:rsidRPr="00D600F3">
        <w:rPr>
          <w:rFonts w:cs="Times New Roman"/>
          <w:i/>
        </w:rPr>
        <w:t>scale</w:t>
      </w:r>
      <w:r w:rsidR="00D600F3">
        <w:rPr>
          <w:rFonts w:cs="Times New Roman" w:hint="eastAsia"/>
        </w:rPr>
        <w:t>,</w:t>
      </w:r>
      <w:r w:rsidR="00D600F3">
        <w:rPr>
          <w:rFonts w:cs="Times New Roman" w:hint="eastAsia"/>
        </w:rPr>
        <w:t>则带宽</w:t>
      </w:r>
      <w:r w:rsidR="00D600F3" w:rsidRPr="006C753F">
        <w:rPr>
          <w:rFonts w:cs="Times New Roman" w:hint="eastAsia"/>
          <w:i/>
        </w:rPr>
        <w:t>B</w:t>
      </w:r>
      <w:r w:rsidR="00D600F3">
        <w:rPr>
          <w:rFonts w:cs="Times New Roman" w:hint="eastAsia"/>
        </w:rPr>
        <w:t>和品质因子</w:t>
      </w:r>
      <w:r w:rsidR="00D600F3" w:rsidRPr="006C753F">
        <w:rPr>
          <w:rFonts w:cs="Times New Roman" w:hint="eastAsia"/>
          <w:i/>
        </w:rPr>
        <w:t>Q</w:t>
      </w:r>
      <w:r w:rsidR="00D600F3">
        <w:rPr>
          <w:rFonts w:cs="Times New Roman" w:hint="eastAsia"/>
        </w:rPr>
        <w:t>的计算公式如下：</w:t>
      </w:r>
    </w:p>
    <w:p w:rsidR="00D600F3" w:rsidRDefault="00D600F3" w:rsidP="004E289F">
      <w:pPr>
        <w:ind w:left="0"/>
        <w:jc w:val="center"/>
      </w:pPr>
      <w:r w:rsidRPr="00D600F3">
        <w:rPr>
          <w:position w:val="-26"/>
        </w:rPr>
        <w:object w:dxaOrig="1560" w:dyaOrig="620">
          <v:shape id="_x0000_i1037" type="#_x0000_t75" style="width:77.75pt;height:30.55pt" o:ole="">
            <v:imagedata r:id="rId32" o:title=""/>
          </v:shape>
          <o:OLEObject Type="Embed" ProgID="Equation.DSMT4" ShapeID="_x0000_i1037" DrawAspect="Content" ObjectID="_1534681330" r:id="rId33"/>
        </w:object>
      </w:r>
    </w:p>
    <w:p w:rsidR="00D600F3" w:rsidRDefault="00D600F3" w:rsidP="004E289F">
      <w:pPr>
        <w:ind w:left="0"/>
        <w:jc w:val="center"/>
      </w:pPr>
      <w:r w:rsidRPr="00D600F3">
        <w:rPr>
          <w:position w:val="-22"/>
        </w:rPr>
        <w:object w:dxaOrig="1219" w:dyaOrig="620">
          <v:shape id="_x0000_i1038" type="#_x0000_t75" style="width:60.5pt;height:30.55pt" o:ole="">
            <v:imagedata r:id="rId34" o:title=""/>
          </v:shape>
          <o:OLEObject Type="Embed" ProgID="Equation.DSMT4" ShapeID="_x0000_i1038" DrawAspect="Content" ObjectID="_1534681331" r:id="rId35"/>
        </w:object>
      </w:r>
    </w:p>
    <w:p w:rsidR="00C71BEB" w:rsidRPr="004C72AE" w:rsidRDefault="00C71BEB" w:rsidP="00C71BEB">
      <w:pPr>
        <w:pStyle w:val="a6"/>
        <w:numPr>
          <w:ilvl w:val="0"/>
          <w:numId w:val="2"/>
        </w:numPr>
        <w:ind w:firstLineChars="0"/>
        <w:rPr>
          <w:b/>
        </w:rPr>
      </w:pPr>
      <w:r w:rsidRPr="004C72AE">
        <w:rPr>
          <w:rFonts w:hint="eastAsia"/>
          <w:b/>
        </w:rPr>
        <w:t>5</w:t>
      </w:r>
      <w:r w:rsidRPr="004C72AE">
        <w:rPr>
          <w:rFonts w:hint="eastAsia"/>
          <w:b/>
        </w:rPr>
        <w:t>组二阶</w:t>
      </w:r>
      <w:r w:rsidRPr="004C72AE">
        <w:rPr>
          <w:rFonts w:hint="eastAsia"/>
          <w:b/>
        </w:rPr>
        <w:t>IIR</w:t>
      </w:r>
      <w:r w:rsidRPr="004C72AE">
        <w:rPr>
          <w:rFonts w:hint="eastAsia"/>
          <w:b/>
        </w:rPr>
        <w:t>滤波器：</w:t>
      </w:r>
    </w:p>
    <w:p w:rsidR="00C71BEB" w:rsidRDefault="00C71BEB" w:rsidP="00C71BEB">
      <w:pPr>
        <w:ind w:left="0" w:firstLineChars="200" w:firstLine="420"/>
      </w:pPr>
      <w:r>
        <w:rPr>
          <w:rFonts w:hint="eastAsia"/>
        </w:rPr>
        <w:t>差分方程为：</w:t>
      </w:r>
    </w:p>
    <w:p w:rsidR="008156F9" w:rsidRDefault="008156F9" w:rsidP="008156F9">
      <w:pPr>
        <w:pStyle w:val="MTDisplayEquation"/>
      </w:pPr>
      <w:r>
        <w:tab/>
      </w:r>
      <w:r w:rsidRPr="008156F9">
        <w:rPr>
          <w:position w:val="-28"/>
        </w:rPr>
        <w:object w:dxaOrig="3300" w:dyaOrig="639">
          <v:shape id="_x0000_i1039" type="#_x0000_t75" style="width:164.75pt;height:31.7pt" o:ole="">
            <v:imagedata r:id="rId36" o:title=""/>
          </v:shape>
          <o:OLEObject Type="Embed" ProgID="Equation.DSMT4" ShapeID="_x0000_i1039" DrawAspect="Content" ObjectID="_1534681332" r:id="rId37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1</w:instrText>
        </w:r>
      </w:fldSimple>
      <w:r>
        <w:instrText>)</w:instrText>
      </w:r>
      <w:r w:rsidR="00532BC0">
        <w:fldChar w:fldCharType="end"/>
      </w:r>
    </w:p>
    <w:p w:rsidR="008156F9" w:rsidRDefault="008156F9" w:rsidP="008156F9">
      <w:r>
        <w:rPr>
          <w:rFonts w:hint="eastAsia"/>
        </w:rPr>
        <w:t>为了减少一次滤波器乘法，令：</w:t>
      </w:r>
    </w:p>
    <w:p w:rsidR="008156F9" w:rsidRDefault="008156F9" w:rsidP="008156F9">
      <w:pPr>
        <w:pStyle w:val="MTDisplayEquation"/>
      </w:pPr>
      <w:r>
        <w:tab/>
      </w:r>
      <w:r w:rsidRPr="008156F9">
        <w:rPr>
          <w:position w:val="-22"/>
        </w:rPr>
        <w:object w:dxaOrig="1100" w:dyaOrig="560">
          <v:shape id="_x0000_i1040" type="#_x0000_t75" style="width:54.7pt;height:28.2pt" o:ole="">
            <v:imagedata r:id="rId38" o:title=""/>
          </v:shape>
          <o:OLEObject Type="Embed" ProgID="Equation.DSMT4" ShapeID="_x0000_i1040" DrawAspect="Content" ObjectID="_1534681333" r:id="rId39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2</w:instrText>
        </w:r>
      </w:fldSimple>
      <w:r>
        <w:instrText>)</w:instrText>
      </w:r>
      <w:r w:rsidR="00532BC0">
        <w:fldChar w:fldCharType="end"/>
      </w:r>
    </w:p>
    <w:p w:rsidR="008156F9" w:rsidRDefault="008156F9" w:rsidP="008156F9">
      <w:r>
        <w:rPr>
          <w:rFonts w:hint="eastAsia"/>
        </w:rPr>
        <w:t>得出：</w:t>
      </w:r>
    </w:p>
    <w:p w:rsidR="008156F9" w:rsidRDefault="008156F9" w:rsidP="008156F9">
      <w:pPr>
        <w:pStyle w:val="MTDisplayEquation"/>
      </w:pPr>
      <w:r>
        <w:lastRenderedPageBreak/>
        <w:tab/>
      </w:r>
      <w:r w:rsidRPr="008156F9">
        <w:rPr>
          <w:position w:val="-28"/>
        </w:rPr>
        <w:object w:dxaOrig="3720" w:dyaOrig="639">
          <v:shape id="_x0000_i1041" type="#_x0000_t75" style="width:186.05pt;height:31.7pt" o:ole="">
            <v:imagedata r:id="rId40" o:title=""/>
          </v:shape>
          <o:OLEObject Type="Embed" ProgID="Equation.DSMT4" ShapeID="_x0000_i1041" DrawAspect="Content" ObjectID="_1534681334" r:id="rId41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3</w:instrText>
        </w:r>
      </w:fldSimple>
      <w:r>
        <w:instrText>)</w:instrText>
      </w:r>
      <w:r w:rsidR="00532BC0">
        <w:fldChar w:fldCharType="end"/>
      </w:r>
    </w:p>
    <w:p w:rsidR="00C71BEB" w:rsidRDefault="002429CC" w:rsidP="002429CC">
      <w:pPr>
        <w:ind w:left="0" w:firstLine="420"/>
      </w:pPr>
      <w:r>
        <w:rPr>
          <w:rFonts w:hint="eastAsia"/>
        </w:rPr>
        <w:t>需要注意的是：由于</w:t>
      </w:r>
      <w:r w:rsidRPr="002429CC">
        <w:rPr>
          <w:rFonts w:hint="eastAsia"/>
          <w:i/>
        </w:rPr>
        <w:t>y</w:t>
      </w:r>
      <w:proofErr w:type="gramStart"/>
      <w:r w:rsidRPr="002429CC">
        <w:rPr>
          <w:i/>
        </w:rPr>
        <w:t>’</w:t>
      </w:r>
      <w:proofErr w:type="gramEnd"/>
      <w:r>
        <w:rPr>
          <w:rFonts w:hint="eastAsia"/>
        </w:rPr>
        <w:t>与</w:t>
      </w:r>
      <w:r w:rsidRPr="002429CC">
        <w:rPr>
          <w:rFonts w:hint="eastAsia"/>
          <w:i/>
        </w:rPr>
        <w:t>y</w:t>
      </w:r>
      <w:proofErr w:type="gramStart"/>
      <w:r w:rsidRPr="002429CC">
        <w:rPr>
          <w:i/>
        </w:rPr>
        <w:t>”</w:t>
      </w:r>
      <w:proofErr w:type="gramEnd"/>
      <w:r>
        <w:rPr>
          <w:rFonts w:hint="eastAsia"/>
        </w:rPr>
        <w:t>分别为上次与上上次的滤波器输出，因此在求取滤波器系数时，不需要除以</w:t>
      </w:r>
      <w:r w:rsidRPr="002429CC">
        <w:rPr>
          <w:rFonts w:hint="eastAsia"/>
          <w:i/>
        </w:rPr>
        <w:t>gain</w:t>
      </w:r>
      <w:r w:rsidR="00A32A7C">
        <w:rPr>
          <w:rFonts w:hint="eastAsia"/>
        </w:rPr>
        <w:t>，最终得到的差分</w:t>
      </w:r>
      <w:r>
        <w:rPr>
          <w:rFonts w:hint="eastAsia"/>
        </w:rPr>
        <w:t>方程为：</w:t>
      </w:r>
    </w:p>
    <w:p w:rsidR="002429CC" w:rsidRDefault="002429CC" w:rsidP="002429CC">
      <w:pPr>
        <w:pStyle w:val="MTDisplayEquation"/>
      </w:pPr>
      <w:r>
        <w:tab/>
      </w:r>
      <w:r w:rsidR="00BB0AFA" w:rsidRPr="002429CC">
        <w:rPr>
          <w:position w:val="-10"/>
        </w:rPr>
        <w:object w:dxaOrig="4220" w:dyaOrig="300">
          <v:shape id="_x0000_i1042" type="#_x0000_t75" style="width:210.8pt;height:15pt" o:ole="">
            <v:imagedata r:id="rId42" o:title=""/>
          </v:shape>
          <o:OLEObject Type="Embed" ProgID="Equation.DSMT4" ShapeID="_x0000_i1042" DrawAspect="Content" ObjectID="_1534681335" r:id="rId43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 w:rsidR="002B735E"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 w:rsidR="002B735E">
          <w:rPr>
            <w:noProof/>
          </w:rPr>
          <w:instrText>4</w:instrText>
        </w:r>
      </w:fldSimple>
      <w:r>
        <w:instrText>)</w:instrText>
      </w:r>
      <w:r w:rsidR="00532BC0">
        <w:fldChar w:fldCharType="end"/>
      </w:r>
    </w:p>
    <w:p w:rsidR="00DB2B51" w:rsidRPr="002429CC" w:rsidRDefault="002429CC" w:rsidP="00DB2B51">
      <w:pPr>
        <w:ind w:left="0"/>
      </w:pPr>
      <w:r>
        <w:rPr>
          <w:rFonts w:hint="eastAsia"/>
        </w:rPr>
        <w:t>其中：</w:t>
      </w:r>
      <w:r w:rsidR="00DB2B51" w:rsidRPr="002429CC">
        <w:rPr>
          <w:position w:val="-28"/>
        </w:rPr>
        <w:object w:dxaOrig="4220" w:dyaOrig="639">
          <v:shape id="_x0000_i1043" type="#_x0000_t75" style="width:210.8pt;height:31.7pt" o:ole="">
            <v:imagedata r:id="rId44" o:title=""/>
          </v:shape>
          <o:OLEObject Type="Embed" ProgID="Equation.DSMT4" ShapeID="_x0000_i1043" DrawAspect="Content" ObjectID="_1534681336" r:id="rId45"/>
        </w:object>
      </w:r>
      <w:r>
        <w:t xml:space="preserve"> </w:t>
      </w:r>
    </w:p>
    <w:p w:rsidR="004C72AE" w:rsidRPr="004C72AE" w:rsidRDefault="004C72AE" w:rsidP="00A50F3E">
      <w:pPr>
        <w:pStyle w:val="a6"/>
        <w:numPr>
          <w:ilvl w:val="0"/>
          <w:numId w:val="2"/>
        </w:numPr>
        <w:ind w:left="0" w:firstLineChars="0" w:firstLine="0"/>
        <w:rPr>
          <w:b/>
        </w:rPr>
      </w:pPr>
      <w:r w:rsidRPr="004C72AE">
        <w:rPr>
          <w:rFonts w:hint="eastAsia"/>
          <w:b/>
        </w:rPr>
        <w:t>实现流程图为：</w:t>
      </w:r>
    </w:p>
    <w:p w:rsidR="00266163" w:rsidRDefault="00266163" w:rsidP="00A50F3E">
      <w:pPr>
        <w:jc w:val="center"/>
      </w:pPr>
      <w:r>
        <w:object w:dxaOrig="5879" w:dyaOrig="1756">
          <v:shape id="_x0000_i1044" type="#_x0000_t75" style="width:293.75pt;height:87.55pt" o:ole="">
            <v:imagedata r:id="rId46" o:title=""/>
          </v:shape>
          <o:OLEObject Type="Embed" ProgID="Visio.Drawing.11" ShapeID="_x0000_i1044" DrawAspect="Content" ObjectID="_1534681337" r:id="rId47"/>
        </w:object>
      </w:r>
    </w:p>
    <w:p w:rsidR="004C72AE" w:rsidRDefault="004C72AE" w:rsidP="00A50F3E">
      <w:pPr>
        <w:jc w:val="center"/>
        <w:rPr>
          <w:sz w:val="20"/>
        </w:rPr>
      </w:pPr>
      <w:r w:rsidRPr="004C72AE">
        <w:rPr>
          <w:rFonts w:hint="eastAsia"/>
          <w:sz w:val="20"/>
        </w:rPr>
        <w:t>图</w:t>
      </w:r>
      <w:r w:rsidRPr="004C72AE">
        <w:rPr>
          <w:rFonts w:hint="eastAsia"/>
          <w:sz w:val="20"/>
        </w:rPr>
        <w:t>3.1  EQ</w:t>
      </w:r>
      <w:r w:rsidRPr="004C72AE">
        <w:rPr>
          <w:rFonts w:hint="eastAsia"/>
          <w:sz w:val="20"/>
        </w:rPr>
        <w:t>实现流程图</w:t>
      </w:r>
    </w:p>
    <w:p w:rsidR="00F25B9B" w:rsidRDefault="00F25B9B" w:rsidP="00F25B9B">
      <w:pPr>
        <w:ind w:left="0" w:firstLineChars="200" w:firstLine="420"/>
      </w:pPr>
      <w:r w:rsidRPr="003359CC">
        <w:t>RockEQFiltering()</w:t>
      </w:r>
      <w:r>
        <w:rPr>
          <w:rFonts w:hint="eastAsia"/>
        </w:rPr>
        <w:t>函数为滤波函数，共进行</w:t>
      </w:r>
      <w:r>
        <w:rPr>
          <w:rFonts w:hint="eastAsia"/>
        </w:rPr>
        <w:t>5</w:t>
      </w:r>
      <w:r>
        <w:rPr>
          <w:rFonts w:hint="eastAsia"/>
        </w:rPr>
        <w:t>个串联滤波。</w:t>
      </w:r>
      <w:r w:rsidR="006572CB">
        <w:rPr>
          <w:rFonts w:hint="eastAsia"/>
        </w:rPr>
        <w:t>如下图所示：</w:t>
      </w:r>
    </w:p>
    <w:p w:rsidR="005801EA" w:rsidRDefault="006572CB" w:rsidP="00F25B9B">
      <w:pPr>
        <w:ind w:left="0"/>
        <w:rPr>
          <w:sz w:val="20"/>
        </w:rPr>
      </w:pPr>
      <w:r>
        <w:rPr>
          <w:noProof/>
        </w:rPr>
        <w:drawing>
          <wp:inline distT="0" distB="0" distL="0" distR="0">
            <wp:extent cx="5486400" cy="37166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2CB" w:rsidRDefault="00EA3091" w:rsidP="00F25B9B">
      <w:pPr>
        <w:ind w:left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7062" cy="3621024"/>
            <wp:effectExtent l="0" t="0" r="0" b="0"/>
            <wp:docPr id="15" name="图片 15" descr="C:\Users\rockchip\AppData\Roaming\Tencent\Users\495335977\QQ\WinTemp\RichOle\(79O]U[[CGHIIZ(YM1Y1J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rockchip\AppData\Roaming\Tencent\Users\495335977\QQ\WinTemp\RichOle\(79O]U[[CGHIIZ(YM1Y1JEB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7964"/>
                    <a:stretch/>
                  </pic:blipFill>
                  <pic:spPr bwMode="auto">
                    <a:xfrm>
                      <a:off x="0" y="0"/>
                      <a:ext cx="5759450" cy="3622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25B9B" w:rsidRDefault="00EA3091" w:rsidP="00EA3091">
      <w:pPr>
        <w:tabs>
          <w:tab w:val="left" w:pos="8505"/>
        </w:tabs>
        <w:ind w:left="0"/>
        <w:rPr>
          <w:sz w:val="20"/>
        </w:rPr>
      </w:pPr>
      <w:r>
        <w:rPr>
          <w:noProof/>
        </w:rPr>
        <w:drawing>
          <wp:inline distT="0" distB="0" distL="0" distR="0">
            <wp:extent cx="5757062" cy="837565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7062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9B" w:rsidRDefault="00F25B9B" w:rsidP="00EA3091">
      <w:pPr>
        <w:tabs>
          <w:tab w:val="left" w:pos="8505"/>
        </w:tabs>
        <w:ind w:left="0" w:firstLineChars="192" w:firstLine="385"/>
        <w:rPr>
          <w:sz w:val="20"/>
        </w:rPr>
      </w:pPr>
      <w:r w:rsidRPr="00EA3091">
        <w:rPr>
          <w:rFonts w:hint="eastAsia"/>
          <w:b/>
          <w:sz w:val="20"/>
        </w:rPr>
        <w:t>需要注意的是：</w:t>
      </w:r>
      <w:r>
        <w:rPr>
          <w:rFonts w:hint="eastAsia"/>
          <w:sz w:val="20"/>
        </w:rPr>
        <w:t>为了节省运算量，我们只在最后一级滤波器的输入中乘以总体增益</w:t>
      </w:r>
      <w:r>
        <w:rPr>
          <w:rFonts w:hint="eastAsia"/>
          <w:sz w:val="20"/>
        </w:rPr>
        <w:t>factB</w:t>
      </w:r>
      <w:r w:rsidRPr="00F25B9B">
        <w:rPr>
          <w:rFonts w:hint="eastAsia"/>
          <w:sz w:val="20"/>
        </w:rPr>
        <w:t>，</w:t>
      </w:r>
      <w:r>
        <w:rPr>
          <w:rFonts w:hint="eastAsia"/>
          <w:sz w:val="20"/>
        </w:rPr>
        <w:t>即在</w:t>
      </w:r>
      <w:r w:rsidRPr="00F25B9B">
        <w:rPr>
          <w:sz w:val="20"/>
        </w:rPr>
        <w:t>SubFiltering2</w:t>
      </w:r>
      <w:r>
        <w:rPr>
          <w:rFonts w:hint="eastAsia"/>
          <w:sz w:val="20"/>
        </w:rPr>
        <w:t>()</w:t>
      </w:r>
      <w:r>
        <w:rPr>
          <w:rFonts w:hint="eastAsia"/>
          <w:sz w:val="20"/>
        </w:rPr>
        <w:t>函数中，</w:t>
      </w:r>
      <w:r w:rsidR="00C7278E">
        <w:rPr>
          <w:rFonts w:hint="eastAsia"/>
          <w:sz w:val="20"/>
        </w:rPr>
        <w:t>进行</w:t>
      </w:r>
      <w:r w:rsidRPr="00F25B9B">
        <w:rPr>
          <w:rFonts w:hint="eastAsia"/>
          <w:sz w:val="20"/>
        </w:rPr>
        <w:t>如下图所示</w:t>
      </w:r>
      <w:r w:rsidR="00C7278E">
        <w:rPr>
          <w:rFonts w:hint="eastAsia"/>
          <w:sz w:val="20"/>
        </w:rPr>
        <w:t>操作</w:t>
      </w:r>
      <w:r w:rsidRPr="00F25B9B">
        <w:rPr>
          <w:rFonts w:hint="eastAsia"/>
          <w:sz w:val="20"/>
        </w:rPr>
        <w:t>：</w:t>
      </w:r>
    </w:p>
    <w:p w:rsidR="00EA3091" w:rsidRDefault="00EA3091" w:rsidP="00EA3091">
      <w:pPr>
        <w:tabs>
          <w:tab w:val="left" w:pos="8505"/>
        </w:tabs>
        <w:spacing w:line="240" w:lineRule="auto"/>
        <w:ind w:left="0" w:firstLineChars="192" w:firstLine="403"/>
        <w:rPr>
          <w:sz w:val="20"/>
        </w:rPr>
      </w:pPr>
      <w:r>
        <w:rPr>
          <w:noProof/>
        </w:rPr>
        <w:drawing>
          <wp:inline distT="0" distB="0" distL="0" distR="0">
            <wp:extent cx="5486400" cy="505460"/>
            <wp:effectExtent l="0" t="0" r="0" b="889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B9B" w:rsidRDefault="00EA3091" w:rsidP="00EA3091">
      <w:pPr>
        <w:tabs>
          <w:tab w:val="left" w:pos="8505"/>
        </w:tabs>
        <w:spacing w:line="240" w:lineRule="auto"/>
        <w:ind w:left="0" w:firstLineChars="192" w:firstLine="403"/>
        <w:rPr>
          <w:sz w:val="20"/>
        </w:rPr>
      </w:pPr>
      <w:r>
        <w:rPr>
          <w:noProof/>
        </w:rPr>
        <w:drawing>
          <wp:inline distT="0" distB="0" distL="0" distR="0">
            <wp:extent cx="5486400" cy="199009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B51" w:rsidRDefault="00DB2B51" w:rsidP="00DB2B51">
      <w:pPr>
        <w:pStyle w:val="2"/>
        <w:ind w:left="0"/>
      </w:pPr>
      <w:r>
        <w:rPr>
          <w:rFonts w:hint="eastAsia"/>
        </w:rPr>
        <w:lastRenderedPageBreak/>
        <w:t>3.</w:t>
      </w:r>
      <w:r w:rsidR="00497796">
        <w:rPr>
          <w:rFonts w:hint="eastAsia"/>
        </w:rPr>
        <w:t>3</w:t>
      </w:r>
      <w:r>
        <w:rPr>
          <w:rFonts w:hint="eastAsia"/>
        </w:rPr>
        <w:t xml:space="preserve"> BASS</w:t>
      </w:r>
      <w:r>
        <w:rPr>
          <w:rFonts w:hint="eastAsia"/>
        </w:rPr>
        <w:t>模式设计方案</w:t>
      </w:r>
    </w:p>
    <w:p w:rsidR="00DB2B51" w:rsidRDefault="00DB2B51" w:rsidP="00DB2B51">
      <w:pPr>
        <w:ind w:left="0" w:firstLine="420"/>
      </w:pPr>
      <w:r>
        <w:rPr>
          <w:rFonts w:hint="eastAsia"/>
        </w:rPr>
        <w:t>BASS</w:t>
      </w:r>
      <w:r>
        <w:rPr>
          <w:rFonts w:hint="eastAsia"/>
        </w:rPr>
        <w:t>模式理论中心频率</w:t>
      </w:r>
      <w:r w:rsidRPr="00DB2B51">
        <w:rPr>
          <w:rFonts w:hint="eastAsia"/>
          <w:i/>
        </w:rPr>
        <w:t>f</w:t>
      </w:r>
      <w:r w:rsidRPr="00DB2B51">
        <w:rPr>
          <w:rFonts w:hint="eastAsia"/>
          <w:vertAlign w:val="subscript"/>
        </w:rPr>
        <w:t>0</w:t>
      </w:r>
      <w:r>
        <w:rPr>
          <w:rFonts w:hint="eastAsia"/>
        </w:rPr>
        <w:t>及其品质因子</w:t>
      </w:r>
      <w:r w:rsidRPr="00DB2B51">
        <w:rPr>
          <w:rFonts w:hint="eastAsia"/>
          <w:i/>
        </w:rPr>
        <w:t>Q</w:t>
      </w:r>
      <w:r>
        <w:rPr>
          <w:rFonts w:hint="eastAsia"/>
        </w:rPr>
        <w:t>如表</w:t>
      </w:r>
      <w:r>
        <w:rPr>
          <w:rFonts w:hint="eastAsia"/>
        </w:rPr>
        <w:t>3.1</w:t>
      </w:r>
      <w:r>
        <w:rPr>
          <w:rFonts w:hint="eastAsia"/>
        </w:rPr>
        <w:t>所示。</w:t>
      </w:r>
      <w:r>
        <w:rPr>
          <w:rFonts w:hint="eastAsia"/>
        </w:rPr>
        <w:t>Sony BASS</w:t>
      </w:r>
      <w:r>
        <w:rPr>
          <w:rFonts w:hint="eastAsia"/>
        </w:rPr>
        <w:t>模式对低频段</w:t>
      </w:r>
      <w:r>
        <w:rPr>
          <w:rFonts w:hint="eastAsia"/>
        </w:rPr>
        <w:t>30Hz</w:t>
      </w:r>
      <w:r>
        <w:rPr>
          <w:rFonts w:hint="eastAsia"/>
        </w:rPr>
        <w:t>、</w:t>
      </w:r>
      <w:r>
        <w:rPr>
          <w:rFonts w:hint="eastAsia"/>
        </w:rPr>
        <w:t>60</w:t>
      </w:r>
      <w:r w:rsidRPr="00DB2B51">
        <w:rPr>
          <w:rFonts w:hint="eastAsia"/>
        </w:rPr>
        <w:t xml:space="preserve"> </w:t>
      </w:r>
      <w:r>
        <w:rPr>
          <w:rFonts w:hint="eastAsia"/>
        </w:rPr>
        <w:t>Hz</w:t>
      </w:r>
      <w:r>
        <w:rPr>
          <w:rFonts w:hint="eastAsia"/>
        </w:rPr>
        <w:t>、</w:t>
      </w:r>
      <w:r>
        <w:rPr>
          <w:rFonts w:hint="eastAsia"/>
        </w:rPr>
        <w:t>120</w:t>
      </w:r>
      <w:r w:rsidRPr="00DB2B51">
        <w:rPr>
          <w:rFonts w:hint="eastAsia"/>
        </w:rPr>
        <w:t xml:space="preserve"> </w:t>
      </w:r>
      <w:r>
        <w:rPr>
          <w:rFonts w:hint="eastAsia"/>
        </w:rPr>
        <w:t>Hz</w:t>
      </w:r>
      <w:r>
        <w:rPr>
          <w:rFonts w:hint="eastAsia"/>
        </w:rPr>
        <w:t>进行增益处理。</w:t>
      </w:r>
    </w:p>
    <w:p w:rsidR="00A32A7C" w:rsidRDefault="00A32A7C" w:rsidP="00A32A7C">
      <w:pPr>
        <w:pStyle w:val="a6"/>
        <w:numPr>
          <w:ilvl w:val="0"/>
          <w:numId w:val="2"/>
        </w:numPr>
        <w:ind w:firstLineChars="0"/>
        <w:rPr>
          <w:b/>
        </w:rPr>
      </w:pPr>
      <w:r w:rsidRPr="002B735E">
        <w:rPr>
          <w:rFonts w:hint="eastAsia"/>
          <w:b/>
        </w:rPr>
        <w:t>BASS</w:t>
      </w:r>
      <w:r w:rsidRPr="002B735E">
        <w:rPr>
          <w:rFonts w:hint="eastAsia"/>
          <w:b/>
        </w:rPr>
        <w:t>二阶</w:t>
      </w:r>
      <w:r w:rsidRPr="002B735E">
        <w:rPr>
          <w:rFonts w:hint="eastAsia"/>
          <w:b/>
        </w:rPr>
        <w:t>IIR</w:t>
      </w:r>
      <w:r w:rsidRPr="002B735E">
        <w:rPr>
          <w:rFonts w:hint="eastAsia"/>
          <w:b/>
        </w:rPr>
        <w:t>滤波器</w:t>
      </w:r>
    </w:p>
    <w:p w:rsidR="002B735E" w:rsidRPr="002B735E" w:rsidRDefault="002B735E" w:rsidP="002B735E">
      <w:pPr>
        <w:ind w:left="0"/>
      </w:pPr>
      <w:r w:rsidRPr="002B735E">
        <w:rPr>
          <w:rFonts w:hint="eastAsia"/>
        </w:rPr>
        <w:t>差分方程为：</w:t>
      </w:r>
    </w:p>
    <w:p w:rsidR="00A32A7C" w:rsidRDefault="002B735E" w:rsidP="002B735E">
      <w:pPr>
        <w:pStyle w:val="MTDisplayEquation"/>
      </w:pPr>
      <w:r>
        <w:tab/>
      </w:r>
      <w:r w:rsidRPr="002B735E">
        <w:rPr>
          <w:position w:val="-28"/>
        </w:rPr>
        <w:object w:dxaOrig="3440" w:dyaOrig="639">
          <v:shape id="_x0000_i1045" type="#_x0000_t75" style="width:172.2pt;height:31.7pt" o:ole="">
            <v:imagedata r:id="rId53" o:title=""/>
          </v:shape>
          <o:OLEObject Type="Embed" ProgID="Equation.DSMT4" ShapeID="_x0000_i1045" DrawAspect="Content" ObjectID="_1534681338" r:id="rId54"/>
        </w:object>
      </w:r>
      <w:r>
        <w:t xml:space="preserve"> </w:t>
      </w:r>
      <w:r>
        <w:tab/>
      </w:r>
      <w:r w:rsidR="00532BC0">
        <w:fldChar w:fldCharType="begin"/>
      </w:r>
      <w:r>
        <w:instrText xml:space="preserve"> MACROBUTTON MTPlaceRef \* MERGEFORMAT </w:instrText>
      </w:r>
      <w:r w:rsidR="00532BC0">
        <w:fldChar w:fldCharType="begin"/>
      </w:r>
      <w:r>
        <w:instrText xml:space="preserve"> SEQ MTEqn \h \* MERGEFORMAT </w:instrText>
      </w:r>
      <w:r w:rsidR="00532BC0">
        <w:fldChar w:fldCharType="end"/>
      </w:r>
      <w:r>
        <w:instrText>(</w:instrText>
      </w:r>
      <w:fldSimple w:instr=" SEQ MTSec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 w:rsidR="00532BC0">
        <w:fldChar w:fldCharType="end"/>
      </w:r>
    </w:p>
    <w:p w:rsidR="002B735E" w:rsidRPr="0011092E" w:rsidRDefault="002B735E" w:rsidP="0011092E">
      <w:pPr>
        <w:ind w:left="0"/>
      </w:pPr>
      <w:r>
        <w:rPr>
          <w:rFonts w:hint="eastAsia"/>
        </w:rPr>
        <w:t>因此：得到滤波器系数为（从左至右）：</w:t>
      </w:r>
      <w:r w:rsidRPr="002B735E">
        <w:rPr>
          <w:position w:val="-28"/>
        </w:rPr>
        <w:object w:dxaOrig="2040" w:dyaOrig="639">
          <v:shape id="_x0000_i1046" type="#_x0000_t75" style="width:101.95pt;height:31.7pt" o:ole="">
            <v:imagedata r:id="rId55" o:title=""/>
          </v:shape>
          <o:OLEObject Type="Embed" ProgID="Equation.DSMT4" ShapeID="_x0000_i1046" DrawAspect="Content" ObjectID="_1534681339" r:id="rId56"/>
        </w:object>
      </w:r>
      <w:r>
        <w:t xml:space="preserve"> </w:t>
      </w:r>
    </w:p>
    <w:p w:rsidR="00A32A7C" w:rsidRPr="0011092E" w:rsidRDefault="00A32A7C" w:rsidP="00A32A7C">
      <w:pPr>
        <w:pStyle w:val="a6"/>
        <w:numPr>
          <w:ilvl w:val="0"/>
          <w:numId w:val="2"/>
        </w:numPr>
        <w:ind w:firstLineChars="0"/>
        <w:rPr>
          <w:b/>
        </w:rPr>
      </w:pPr>
      <w:r w:rsidRPr="0011092E">
        <w:rPr>
          <w:rFonts w:hint="eastAsia"/>
          <w:b/>
        </w:rPr>
        <w:t>实现流程图</w:t>
      </w:r>
    </w:p>
    <w:p w:rsidR="0011092E" w:rsidRDefault="0011092E" w:rsidP="0011092E">
      <w:pPr>
        <w:pStyle w:val="a6"/>
        <w:ind w:firstLineChars="0" w:firstLine="0"/>
        <w:jc w:val="center"/>
      </w:pPr>
      <w:r>
        <w:object w:dxaOrig="7207" w:dyaOrig="481">
          <v:shape id="_x0000_i1047" type="#_x0000_t75" style="width:360.6pt;height:24.2pt" o:ole="">
            <v:imagedata r:id="rId57" o:title=""/>
          </v:shape>
          <o:OLEObject Type="Embed" ProgID="Visio.Drawing.11" ShapeID="_x0000_i1047" DrawAspect="Content" ObjectID="_1534681340" r:id="rId58"/>
        </w:object>
      </w:r>
    </w:p>
    <w:p w:rsidR="0011092E" w:rsidRDefault="0011092E" w:rsidP="0011092E">
      <w:pPr>
        <w:pStyle w:val="a6"/>
        <w:ind w:firstLineChars="0" w:firstLine="0"/>
        <w:jc w:val="center"/>
        <w:rPr>
          <w:sz w:val="18"/>
          <w:szCs w:val="18"/>
        </w:rPr>
      </w:pPr>
      <w:r w:rsidRPr="0011092E">
        <w:rPr>
          <w:rFonts w:hint="eastAsia"/>
          <w:sz w:val="18"/>
          <w:szCs w:val="18"/>
        </w:rPr>
        <w:t>图</w:t>
      </w:r>
      <w:r w:rsidRPr="0011092E">
        <w:rPr>
          <w:rFonts w:hint="eastAsia"/>
          <w:sz w:val="18"/>
          <w:szCs w:val="18"/>
        </w:rPr>
        <w:t>3.2 BASS</w:t>
      </w:r>
      <w:r w:rsidRPr="0011092E">
        <w:rPr>
          <w:rFonts w:hint="eastAsia"/>
          <w:sz w:val="18"/>
          <w:szCs w:val="18"/>
        </w:rPr>
        <w:t>模式实现流程图</w:t>
      </w:r>
    </w:p>
    <w:p w:rsidR="005247E9" w:rsidRDefault="005247E9" w:rsidP="005247E9">
      <w:pPr>
        <w:pStyle w:val="a6"/>
        <w:ind w:left="0" w:firstLineChars="0"/>
      </w:pPr>
      <w:r w:rsidRPr="00A117D5">
        <w:t>RockBassFiltering()</w:t>
      </w:r>
      <w:r>
        <w:rPr>
          <w:rFonts w:hint="eastAsia"/>
        </w:rPr>
        <w:t>函数为</w:t>
      </w:r>
      <w:r>
        <w:rPr>
          <w:rFonts w:hint="eastAsia"/>
        </w:rPr>
        <w:t>BASS</w:t>
      </w:r>
      <w:r>
        <w:rPr>
          <w:rFonts w:hint="eastAsia"/>
        </w:rPr>
        <w:t>滤波函数，共进行</w:t>
      </w:r>
      <w:r>
        <w:rPr>
          <w:rFonts w:hint="eastAsia"/>
        </w:rPr>
        <w:t>2</w:t>
      </w:r>
      <w:r>
        <w:rPr>
          <w:rFonts w:hint="eastAsia"/>
        </w:rPr>
        <w:t>个串联滤波。</w:t>
      </w:r>
    </w:p>
    <w:p w:rsidR="00EA3091" w:rsidRDefault="00EA3091" w:rsidP="005247E9">
      <w:pPr>
        <w:pStyle w:val="a6"/>
        <w:ind w:left="0" w:firstLineChars="0"/>
      </w:pPr>
      <w:r>
        <w:rPr>
          <w:rFonts w:hint="eastAsia"/>
        </w:rPr>
        <w:t>BASS</w:t>
      </w:r>
      <w:r>
        <w:rPr>
          <w:rFonts w:hint="eastAsia"/>
        </w:rPr>
        <w:t>模式的预衰减在</w:t>
      </w:r>
      <w:r w:rsidR="000C7280">
        <w:rPr>
          <w:rFonts w:hint="eastAsia"/>
        </w:rPr>
        <w:t>RKEQProcess()</w:t>
      </w:r>
      <w:r w:rsidR="000C7280">
        <w:rPr>
          <w:rFonts w:hint="eastAsia"/>
        </w:rPr>
        <w:t>函数内实现</w:t>
      </w:r>
      <w:r w:rsidR="000C7280">
        <w:rPr>
          <w:rFonts w:hint="eastAsia"/>
        </w:rPr>
        <w:t>:</w:t>
      </w:r>
      <w:bookmarkStart w:id="2" w:name="_GoBack"/>
      <w:bookmarkEnd w:id="2"/>
    </w:p>
    <w:p w:rsidR="005247E9" w:rsidRDefault="000C7280" w:rsidP="005247E9">
      <w:pPr>
        <w:pStyle w:val="a6"/>
        <w:ind w:left="0" w:firstLineChars="0" w:firstLine="0"/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5486400" cy="88011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280" w:rsidRDefault="000C7280" w:rsidP="000C7280">
      <w:pPr>
        <w:pStyle w:val="a6"/>
        <w:ind w:left="0" w:firstLineChars="0" w:firstLine="0"/>
        <w:rPr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>在</w:t>
      </w:r>
      <w:r>
        <w:rPr>
          <w:rFonts w:hint="eastAsia"/>
          <w:b/>
          <w:sz w:val="18"/>
          <w:szCs w:val="18"/>
        </w:rPr>
        <w:t>RockBassFiltering()</w:t>
      </w:r>
      <w:r>
        <w:rPr>
          <w:rFonts w:hint="eastAsia"/>
          <w:b/>
          <w:sz w:val="18"/>
          <w:szCs w:val="18"/>
        </w:rPr>
        <w:t>函数内实现两个串联滤波：</w:t>
      </w:r>
    </w:p>
    <w:p w:rsidR="000C7280" w:rsidRPr="005247E9" w:rsidRDefault="000C7280" w:rsidP="000C7280">
      <w:pPr>
        <w:pStyle w:val="a6"/>
        <w:ind w:left="0" w:firstLineChars="0" w:firstLine="0"/>
        <w:jc w:val="center"/>
        <w:rPr>
          <w:b/>
          <w:sz w:val="18"/>
          <w:szCs w:val="18"/>
        </w:rPr>
      </w:pPr>
      <w:r>
        <w:rPr>
          <w:noProof/>
        </w:rPr>
        <w:drawing>
          <wp:inline distT="0" distB="0" distL="0" distR="0">
            <wp:extent cx="5486400" cy="2226945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2AE" w:rsidRDefault="00FE6B95" w:rsidP="007C251C">
      <w:pPr>
        <w:pStyle w:val="1"/>
      </w:pPr>
      <w:r>
        <w:rPr>
          <w:rFonts w:hint="eastAsia"/>
        </w:rPr>
        <w:lastRenderedPageBreak/>
        <w:t>如何修改</w:t>
      </w:r>
      <w:r w:rsidR="00C75700">
        <w:rPr>
          <w:rFonts w:hint="eastAsia"/>
        </w:rPr>
        <w:t>EQ</w:t>
      </w:r>
      <w:r w:rsidR="00C75700">
        <w:rPr>
          <w:rFonts w:hint="eastAsia"/>
        </w:rPr>
        <w:t>系数表</w:t>
      </w:r>
    </w:p>
    <w:p w:rsidR="00585375" w:rsidRPr="00585375" w:rsidRDefault="00585375" w:rsidP="00585375">
      <w:pPr>
        <w:ind w:left="0" w:firstLine="420"/>
      </w:pPr>
      <w:r>
        <w:rPr>
          <w:rFonts w:hint="eastAsia"/>
        </w:rPr>
        <w:t>设置</w:t>
      </w:r>
      <w:r>
        <w:rPr>
          <w:rFonts w:hint="eastAsia"/>
        </w:rPr>
        <w:t>EQ</w:t>
      </w:r>
      <w:r>
        <w:rPr>
          <w:rFonts w:hint="eastAsia"/>
        </w:rPr>
        <w:t>系数表主要分为三个步骤：（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EQ</w:t>
      </w:r>
      <w:r>
        <w:rPr>
          <w:rFonts w:hint="eastAsia"/>
        </w:rPr>
        <w:t>系数表的生成；（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EQ</w:t>
      </w:r>
      <w:r>
        <w:rPr>
          <w:rFonts w:hint="eastAsia"/>
        </w:rPr>
        <w:t>系数定点化；（</w:t>
      </w:r>
      <w:r>
        <w:rPr>
          <w:rFonts w:hint="eastAsia"/>
        </w:rPr>
        <w:t>3</w:t>
      </w:r>
      <w:r>
        <w:rPr>
          <w:rFonts w:hint="eastAsia"/>
        </w:rPr>
        <w:t>）添加</w:t>
      </w:r>
      <w:r>
        <w:rPr>
          <w:rFonts w:hint="eastAsia"/>
        </w:rPr>
        <w:t>EQ</w:t>
      </w:r>
      <w:r>
        <w:rPr>
          <w:rFonts w:hint="eastAsia"/>
        </w:rPr>
        <w:t>系数表至</w:t>
      </w:r>
      <w:r>
        <w:rPr>
          <w:rFonts w:hint="eastAsia"/>
        </w:rPr>
        <w:t>RKNanoD</w:t>
      </w:r>
      <w:r w:rsidR="00BE5D50">
        <w:rPr>
          <w:rFonts w:hint="eastAsia"/>
        </w:rPr>
        <w:t>工程</w:t>
      </w:r>
      <w:r w:rsidR="00BE5D50">
        <w:rPr>
          <w:rFonts w:hint="eastAsia"/>
        </w:rPr>
        <w:t>;</w:t>
      </w:r>
      <w:r w:rsidR="006E1D82" w:rsidRPr="00585375">
        <w:t xml:space="preserve"> </w:t>
      </w:r>
    </w:p>
    <w:p w:rsidR="00C75700" w:rsidRPr="00C75700" w:rsidRDefault="006E1D82" w:rsidP="000D29A7">
      <w:pPr>
        <w:pStyle w:val="2"/>
        <w:ind w:left="0"/>
      </w:pPr>
      <w:r>
        <w:rPr>
          <w:rFonts w:hint="eastAsia"/>
        </w:rPr>
        <w:t>4</w:t>
      </w:r>
      <w:r w:rsidR="00C75700">
        <w:rPr>
          <w:rFonts w:hint="eastAsia"/>
        </w:rPr>
        <w:t>.1 EQ</w:t>
      </w:r>
      <w:r w:rsidR="00C75700">
        <w:rPr>
          <w:rFonts w:hint="eastAsia"/>
        </w:rPr>
        <w:t>系数表</w:t>
      </w:r>
    </w:p>
    <w:p w:rsidR="007C251C" w:rsidRDefault="007C251C" w:rsidP="00684AE8">
      <w:pPr>
        <w:ind w:left="0" w:firstLine="284"/>
      </w:pPr>
      <w:r>
        <w:rPr>
          <w:rFonts w:hint="eastAsia"/>
        </w:rPr>
        <w:t>EQ</w:t>
      </w:r>
      <w:r>
        <w:rPr>
          <w:rFonts w:hint="eastAsia"/>
        </w:rPr>
        <w:t>在音效处理中起着重要的作用，</w:t>
      </w:r>
      <w:r w:rsidRPr="007C251C">
        <w:rPr>
          <w:rFonts w:hint="eastAsia"/>
        </w:rPr>
        <w:t>对于目前市场上大多数</w:t>
      </w:r>
      <w:r w:rsidRPr="007C251C">
        <w:rPr>
          <w:rFonts w:hint="eastAsia"/>
        </w:rPr>
        <w:t>MP3</w:t>
      </w:r>
      <w:r w:rsidRPr="007C251C">
        <w:rPr>
          <w:rFonts w:hint="eastAsia"/>
        </w:rPr>
        <w:t>设备来说，频率范围通常内置为五个频段，每段可进行十级频率响应的调节。</w:t>
      </w:r>
      <w:r>
        <w:rPr>
          <w:rFonts w:hint="eastAsia"/>
        </w:rPr>
        <w:t>下面以五频段</w:t>
      </w:r>
      <w:r w:rsidR="00E1554B">
        <w:rPr>
          <w:rFonts w:hint="eastAsia"/>
        </w:rPr>
        <w:t>,</w:t>
      </w:r>
      <w:r w:rsidR="00E1554B">
        <w:rPr>
          <w:rFonts w:hint="eastAsia"/>
        </w:rPr>
        <w:t>每段可进行</w:t>
      </w:r>
      <w:r w:rsidR="00E1554B">
        <w:rPr>
          <w:rFonts w:hint="eastAsia"/>
        </w:rPr>
        <w:t>25</w:t>
      </w:r>
      <w:r w:rsidR="00E1554B">
        <w:rPr>
          <w:rFonts w:hint="eastAsia"/>
        </w:rPr>
        <w:t>级频率响应的调节</w:t>
      </w:r>
      <w:r>
        <w:rPr>
          <w:rFonts w:hint="eastAsia"/>
        </w:rPr>
        <w:t>为例，设置调整</w:t>
      </w:r>
      <w:r>
        <w:rPr>
          <w:rFonts w:hint="eastAsia"/>
        </w:rPr>
        <w:t>EQ</w:t>
      </w:r>
      <w:r>
        <w:rPr>
          <w:rFonts w:hint="eastAsia"/>
        </w:rPr>
        <w:t>参数。</w:t>
      </w:r>
    </w:p>
    <w:p w:rsidR="00334467" w:rsidRPr="00334467" w:rsidRDefault="00334467" w:rsidP="00013825">
      <w:pPr>
        <w:pStyle w:val="a6"/>
        <w:numPr>
          <w:ilvl w:val="0"/>
          <w:numId w:val="2"/>
        </w:numPr>
        <w:ind w:firstLineChars="0"/>
        <w:rPr>
          <w:b/>
        </w:rPr>
      </w:pPr>
      <w:r w:rsidRPr="00334467">
        <w:rPr>
          <w:rFonts w:hint="eastAsia"/>
          <w:b/>
        </w:rPr>
        <w:t>第一步：生成</w:t>
      </w:r>
      <w:r w:rsidRPr="00334467">
        <w:rPr>
          <w:rFonts w:hint="eastAsia"/>
          <w:b/>
        </w:rPr>
        <w:t>EQ</w:t>
      </w:r>
      <w:r w:rsidRPr="00334467">
        <w:rPr>
          <w:rFonts w:hint="eastAsia"/>
          <w:b/>
        </w:rPr>
        <w:t>系数表</w:t>
      </w:r>
    </w:p>
    <w:p w:rsidR="008E17E2" w:rsidRDefault="00334467" w:rsidP="00013825">
      <w:pPr>
        <w:ind w:left="0" w:firstLine="420"/>
      </w:pPr>
      <w:r>
        <w:rPr>
          <w:rFonts w:hint="eastAsia"/>
        </w:rPr>
        <w:t>在</w:t>
      </w:r>
      <w:r>
        <w:rPr>
          <w:rFonts w:hint="eastAsia"/>
          <w:noProof/>
        </w:rPr>
        <w:t>matlab</w:t>
      </w:r>
      <w:r>
        <w:rPr>
          <w:rFonts w:hint="eastAsia"/>
          <w:noProof/>
        </w:rPr>
        <w:t>文件</w:t>
      </w:r>
      <w:r>
        <w:rPr>
          <w:rFonts w:hint="eastAsia"/>
          <w:noProof/>
        </w:rPr>
        <w:t>coef_bank_fs_100_315_1000.m</w:t>
      </w:r>
      <w:r>
        <w:rPr>
          <w:rFonts w:hint="eastAsia"/>
        </w:rPr>
        <w:t>中，修改中心频率数组</w:t>
      </w:r>
      <w:r>
        <w:rPr>
          <w:rFonts w:hint="eastAsia"/>
        </w:rPr>
        <w:t>f0(f0</w:t>
      </w:r>
      <w:r>
        <w:rPr>
          <w:rFonts w:hint="eastAsia"/>
        </w:rPr>
        <w:t>数组长度为频段数</w:t>
      </w:r>
      <w:r>
        <w:rPr>
          <w:rFonts w:hint="eastAsia"/>
        </w:rPr>
        <w:t>)</w:t>
      </w:r>
      <w:r>
        <w:rPr>
          <w:rFonts w:hint="eastAsia"/>
        </w:rPr>
        <w:t>，及对应的品质因子</w:t>
      </w:r>
      <w:r>
        <w:rPr>
          <w:rFonts w:hint="eastAsia"/>
        </w:rPr>
        <w:t>Q</w:t>
      </w:r>
      <w:r w:rsidR="00C17D14">
        <w:rPr>
          <w:rFonts w:hint="eastAsia"/>
        </w:rPr>
        <w:t>，生成</w:t>
      </w:r>
      <w:r w:rsidR="00C17D14">
        <w:rPr>
          <w:rFonts w:hint="eastAsia"/>
        </w:rPr>
        <w:t>EQ</w:t>
      </w:r>
      <w:r w:rsidR="00C17D14">
        <w:rPr>
          <w:rFonts w:hint="eastAsia"/>
        </w:rPr>
        <w:t>系数表存于</w:t>
      </w:r>
      <w:r w:rsidR="00C17D14">
        <w:rPr>
          <w:rFonts w:hint="eastAsia"/>
        </w:rPr>
        <w:t>coef.txt</w:t>
      </w:r>
      <w:r w:rsidR="00947691">
        <w:rPr>
          <w:rFonts w:hint="eastAsia"/>
        </w:rPr>
        <w:t>文件中（存储路径可修改）</w:t>
      </w:r>
      <w:r w:rsidR="00C17D14">
        <w:rPr>
          <w:rFonts w:hint="eastAsia"/>
        </w:rPr>
        <w:t>。如下图所示：</w:t>
      </w:r>
    </w:p>
    <w:p w:rsidR="00755592" w:rsidRDefault="00755592" w:rsidP="00013825">
      <w:pPr>
        <w:ind w:left="0" w:firstLine="420"/>
      </w:pPr>
      <w:r>
        <w:rPr>
          <w:noProof/>
        </w:rPr>
        <w:drawing>
          <wp:inline distT="0" distB="0" distL="0" distR="0">
            <wp:extent cx="4967021" cy="2944655"/>
            <wp:effectExtent l="0" t="0" r="508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43202" b="40140"/>
                    <a:stretch/>
                  </pic:blipFill>
                  <pic:spPr bwMode="auto">
                    <a:xfrm>
                      <a:off x="0" y="0"/>
                      <a:ext cx="4969082" cy="294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C17D14" w:rsidRDefault="00684AE8" w:rsidP="00684AE8">
      <w:pPr>
        <w:ind w:left="0"/>
      </w:pPr>
      <w:r>
        <w:rPr>
          <w:rFonts w:hint="eastAsia"/>
        </w:rPr>
        <w:tab/>
      </w:r>
      <w:r>
        <w:rPr>
          <w:rFonts w:hint="eastAsia"/>
        </w:rPr>
        <w:t>式（</w:t>
      </w:r>
      <w:r>
        <w:rPr>
          <w:rFonts w:hint="eastAsia"/>
        </w:rPr>
        <w:t>2.5</w:t>
      </w:r>
      <w:r>
        <w:rPr>
          <w:rFonts w:hint="eastAsia"/>
        </w:rPr>
        <w:t>）</w:t>
      </w:r>
      <w:r>
        <w:rPr>
          <w:rFonts w:hint="eastAsia"/>
        </w:rPr>
        <w:t>~</w:t>
      </w:r>
      <w:r>
        <w:rPr>
          <w:rFonts w:hint="eastAsia"/>
        </w:rPr>
        <w:t>（</w:t>
      </w:r>
      <w:r>
        <w:rPr>
          <w:rFonts w:hint="eastAsia"/>
        </w:rPr>
        <w:t>2.10</w:t>
      </w:r>
      <w:r>
        <w:rPr>
          <w:rFonts w:hint="eastAsia"/>
        </w:rPr>
        <w:t>）中带通滤波器系数的计算如下图：</w:t>
      </w:r>
    </w:p>
    <w:p w:rsidR="00684AE8" w:rsidRPr="00684AE8" w:rsidRDefault="00684AE8" w:rsidP="00684AE8">
      <w:pPr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340096" cy="22165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2" cstate="print"/>
                    <a:srcRect b="3380"/>
                    <a:stretch/>
                  </pic:blipFill>
                  <pic:spPr bwMode="auto">
                    <a:xfrm>
                      <a:off x="0" y="0"/>
                      <a:ext cx="5342858" cy="2217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D3560" w:rsidRDefault="007C6195" w:rsidP="00DD3560">
      <w:pPr>
        <w:ind w:left="0"/>
      </w:pPr>
      <w:r>
        <w:rPr>
          <w:rFonts w:hint="eastAsia"/>
        </w:rPr>
        <w:t>生成式（</w:t>
      </w:r>
      <w:r>
        <w:rPr>
          <w:rFonts w:hint="eastAsia"/>
        </w:rPr>
        <w:t>3.4</w:t>
      </w:r>
      <w:r>
        <w:rPr>
          <w:rFonts w:hint="eastAsia"/>
        </w:rPr>
        <w:t>）的</w:t>
      </w:r>
      <w:r>
        <w:rPr>
          <w:rFonts w:hint="eastAsia"/>
        </w:rPr>
        <w:t>EQ</w:t>
      </w:r>
      <w:r>
        <w:rPr>
          <w:rFonts w:hint="eastAsia"/>
        </w:rPr>
        <w:t>系数表</w:t>
      </w:r>
      <w:r w:rsidR="00BB0AFA">
        <w:rPr>
          <w:rFonts w:hint="eastAsia"/>
        </w:rPr>
        <w:t>(</w:t>
      </w:r>
      <w:r w:rsidR="00BB0AFA">
        <w:rPr>
          <w:rFonts w:hint="eastAsia"/>
        </w:rPr>
        <w:t>从左至右</w:t>
      </w:r>
      <w:r w:rsidR="00BB0AFA">
        <w:rPr>
          <w:rFonts w:hint="eastAsia"/>
        </w:rPr>
        <w:t>)</w:t>
      </w:r>
      <w:r>
        <w:rPr>
          <w:rFonts w:hint="eastAsia"/>
        </w:rPr>
        <w:t>：</w:t>
      </w:r>
    </w:p>
    <w:p w:rsidR="007C6195" w:rsidRPr="00684AE8" w:rsidRDefault="00684AE8" w:rsidP="00BB0AFA">
      <w:pPr>
        <w:ind w:left="0"/>
        <w:jc w:val="center"/>
      </w:pPr>
      <w:r>
        <w:rPr>
          <w:noProof/>
        </w:rPr>
        <w:drawing>
          <wp:inline distT="0" distB="0" distL="0" distR="0">
            <wp:extent cx="5180953" cy="172381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953" cy="1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D14" w:rsidRDefault="00C17D14" w:rsidP="00013825">
      <w:pPr>
        <w:pStyle w:val="a6"/>
        <w:numPr>
          <w:ilvl w:val="0"/>
          <w:numId w:val="2"/>
        </w:numPr>
        <w:ind w:firstLineChars="0"/>
        <w:rPr>
          <w:b/>
        </w:rPr>
      </w:pPr>
      <w:r w:rsidRPr="00C17D14">
        <w:rPr>
          <w:rFonts w:hint="eastAsia"/>
          <w:b/>
        </w:rPr>
        <w:t>第二步：</w:t>
      </w:r>
      <w:r w:rsidRPr="00C17D14">
        <w:rPr>
          <w:rFonts w:hint="eastAsia"/>
          <w:b/>
        </w:rPr>
        <w:t>EQ</w:t>
      </w:r>
      <w:r w:rsidRPr="00C17D14">
        <w:rPr>
          <w:rFonts w:hint="eastAsia"/>
          <w:b/>
        </w:rPr>
        <w:t>系数表定点化</w:t>
      </w:r>
    </w:p>
    <w:p w:rsidR="00F17BF9" w:rsidRDefault="00F17BF9" w:rsidP="00F17BF9">
      <w:pPr>
        <w:ind w:left="0" w:firstLine="420"/>
      </w:pPr>
      <w:r>
        <w:rPr>
          <w:rFonts w:hint="eastAsia"/>
        </w:rPr>
        <w:t>(1)</w:t>
      </w:r>
      <w:r>
        <w:rPr>
          <w:rFonts w:hint="eastAsia"/>
        </w:rPr>
        <w:tab/>
      </w:r>
      <w:r>
        <w:rPr>
          <w:rFonts w:hint="eastAsia"/>
        </w:rPr>
        <w:t>关闭开关</w:t>
      </w:r>
      <w:r>
        <w:rPr>
          <w:rFonts w:hint="eastAsia"/>
        </w:rPr>
        <w:t>#define BASS</w:t>
      </w:r>
    </w:p>
    <w:p w:rsidR="00F17BF9" w:rsidRDefault="00F17BF9" w:rsidP="00F17BF9">
      <w:pPr>
        <w:ind w:left="0" w:firstLine="420"/>
      </w:pPr>
      <w:r>
        <w:rPr>
          <w:rFonts w:hint="eastAsia"/>
        </w:rPr>
        <w:t>(2)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bass_coef.txt</w:t>
      </w:r>
      <w:r>
        <w:rPr>
          <w:rFonts w:hint="eastAsia"/>
        </w:rPr>
        <w:t>文件中的</w:t>
      </w:r>
      <w:r>
        <w:rPr>
          <w:rFonts w:hint="eastAsia"/>
        </w:rPr>
        <w:t>bass</w:t>
      </w:r>
      <w:r>
        <w:rPr>
          <w:rFonts w:hint="eastAsia"/>
        </w:rPr>
        <w:t>系数表粘贴至</w:t>
      </w:r>
      <w:r>
        <w:rPr>
          <w:rFonts w:hint="eastAsia"/>
        </w:rPr>
        <w:t>float tab120[]</w:t>
      </w:r>
      <w:r>
        <w:rPr>
          <w:rFonts w:hint="eastAsia"/>
        </w:rPr>
        <w:t>数组中，修改频段数</w:t>
      </w:r>
      <w:r>
        <w:rPr>
          <w:rFonts w:hint="eastAsia"/>
        </w:rPr>
        <w:t>M</w:t>
      </w:r>
      <w:r>
        <w:rPr>
          <w:rFonts w:hint="eastAsia"/>
        </w:rPr>
        <w:t>。生成定点化后的</w:t>
      </w:r>
      <w:r>
        <w:rPr>
          <w:rFonts w:hint="eastAsia"/>
        </w:rPr>
        <w:t>EQ</w:t>
      </w:r>
      <w:r>
        <w:rPr>
          <w:rFonts w:hint="eastAsia"/>
        </w:rPr>
        <w:t>系数表存于</w:t>
      </w:r>
      <w:r>
        <w:rPr>
          <w:rFonts w:hint="eastAsia"/>
        </w:rPr>
        <w:t>ox_eq.txt</w:t>
      </w:r>
      <w:r>
        <w:rPr>
          <w:rFonts w:hint="eastAsia"/>
        </w:rPr>
        <w:t>中（存放路径可修改），如下图所示：</w:t>
      </w:r>
    </w:p>
    <w:p w:rsidR="003161E1" w:rsidRDefault="00F17BF9" w:rsidP="003161E1">
      <w:pPr>
        <w:ind w:left="0" w:firstLine="420"/>
      </w:pPr>
      <w:r>
        <w:rPr>
          <w:noProof/>
        </w:rPr>
        <w:drawing>
          <wp:inline distT="0" distB="0" distL="0" distR="0">
            <wp:extent cx="5486400" cy="217993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4" cstate="print"/>
                    <a:srcRect b="21334"/>
                    <a:stretch/>
                  </pic:blipFill>
                  <pic:spPr bwMode="auto">
                    <a:xfrm>
                      <a:off x="0" y="0"/>
                      <a:ext cx="5486400" cy="21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3161E1" w:rsidRDefault="003161E1" w:rsidP="003161E1">
      <w:pPr>
        <w:ind w:left="0" w:firstLine="420"/>
      </w:pPr>
      <w:r>
        <w:rPr>
          <w:rFonts w:hint="eastAsia"/>
        </w:rPr>
        <w:t>需要注意的是：</w:t>
      </w:r>
      <w:r>
        <w:rPr>
          <w:rFonts w:hint="eastAsia"/>
        </w:rPr>
        <w:t>Sony EQ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频段，因此</w:t>
      </w:r>
      <w:r>
        <w:rPr>
          <w:rFonts w:hint="eastAsia"/>
        </w:rPr>
        <w:t>EQ</w:t>
      </w:r>
      <w:r>
        <w:rPr>
          <w:rFonts w:hint="eastAsia"/>
        </w:rPr>
        <w:t>系数统一放大</w:t>
      </w:r>
      <w:r>
        <w:rPr>
          <w:rFonts w:hint="eastAsia"/>
        </w:rPr>
        <w:t>2^13</w:t>
      </w:r>
      <w:r>
        <w:rPr>
          <w:rFonts w:hint="eastAsia"/>
        </w:rPr>
        <w:t>倍，若要增加频段数，由于精度的原因，低频部分可能需要放大</w:t>
      </w:r>
      <w:r>
        <w:rPr>
          <w:rFonts w:hint="eastAsia"/>
        </w:rPr>
        <w:t>2^20</w:t>
      </w:r>
      <w:r>
        <w:rPr>
          <w:rFonts w:hint="eastAsia"/>
        </w:rPr>
        <w:t>倍。</w:t>
      </w:r>
    </w:p>
    <w:p w:rsidR="000D64C1" w:rsidRDefault="00C17D14" w:rsidP="003359CC">
      <w:pPr>
        <w:pStyle w:val="a6"/>
        <w:numPr>
          <w:ilvl w:val="0"/>
          <w:numId w:val="2"/>
        </w:numPr>
        <w:ind w:firstLineChars="0"/>
        <w:rPr>
          <w:b/>
        </w:rPr>
      </w:pPr>
      <w:r w:rsidRPr="00CE1522">
        <w:rPr>
          <w:rFonts w:hint="eastAsia"/>
          <w:b/>
        </w:rPr>
        <w:t>第三步：</w:t>
      </w:r>
      <w:r w:rsidR="000D64C1">
        <w:rPr>
          <w:rFonts w:hint="eastAsia"/>
          <w:b/>
        </w:rPr>
        <w:t>添加</w:t>
      </w:r>
      <w:r w:rsidR="000D64C1">
        <w:rPr>
          <w:rFonts w:hint="eastAsia"/>
          <w:b/>
        </w:rPr>
        <w:t>EQ</w:t>
      </w:r>
      <w:r w:rsidR="000D64C1">
        <w:rPr>
          <w:rFonts w:hint="eastAsia"/>
          <w:b/>
        </w:rPr>
        <w:t>系数表</w:t>
      </w:r>
    </w:p>
    <w:p w:rsidR="003359CC" w:rsidRDefault="003359CC" w:rsidP="003359CC">
      <w:pPr>
        <w:pStyle w:val="a6"/>
        <w:numPr>
          <w:ilvl w:val="0"/>
          <w:numId w:val="5"/>
        </w:numPr>
        <w:ind w:firstLineChars="0"/>
      </w:pPr>
      <w:r w:rsidRPr="003359CC">
        <w:rPr>
          <w:rFonts w:hint="eastAsia"/>
          <w:b/>
        </w:rPr>
        <w:lastRenderedPageBreak/>
        <w:t>effect.c</w:t>
      </w:r>
      <w:r w:rsidRPr="003359CC">
        <w:rPr>
          <w:rFonts w:hint="eastAsia"/>
          <w:b/>
        </w:rPr>
        <w:t>中修改宏</w:t>
      </w:r>
      <w:r w:rsidRPr="003359CC">
        <w:rPr>
          <w:rFonts w:hint="eastAsia"/>
          <w:b/>
        </w:rPr>
        <w:t>EQ_NUM</w:t>
      </w:r>
      <w:r>
        <w:rPr>
          <w:rFonts w:hint="eastAsia"/>
        </w:rPr>
        <w:t>:</w:t>
      </w:r>
    </w:p>
    <w:p w:rsidR="003359CC" w:rsidRDefault="003359CC" w:rsidP="003359CC">
      <w:pPr>
        <w:pStyle w:val="a6"/>
        <w:ind w:firstLineChars="0"/>
        <w:jc w:val="left"/>
      </w:pPr>
      <w:r>
        <w:rPr>
          <w:noProof/>
        </w:rPr>
        <w:drawing>
          <wp:inline distT="0" distB="0" distL="0" distR="0">
            <wp:extent cx="1916582" cy="35113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5" cstate="print"/>
                    <a:srcRect l="2602" r="-1"/>
                    <a:stretch/>
                  </pic:blipFill>
                  <pic:spPr bwMode="auto">
                    <a:xfrm>
                      <a:off x="0" y="0"/>
                      <a:ext cx="1923411" cy="352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D64C1" w:rsidRPr="003359CC" w:rsidRDefault="003359CC" w:rsidP="003359CC">
      <w:pPr>
        <w:pStyle w:val="a6"/>
        <w:numPr>
          <w:ilvl w:val="0"/>
          <w:numId w:val="5"/>
        </w:numPr>
        <w:ind w:firstLineChars="0"/>
        <w:rPr>
          <w:b/>
        </w:rPr>
      </w:pPr>
      <w:r w:rsidRPr="003359CC">
        <w:rPr>
          <w:rFonts w:hint="eastAsia"/>
          <w:b/>
        </w:rPr>
        <w:t>在</w:t>
      </w:r>
      <w:r w:rsidRPr="003359CC">
        <w:rPr>
          <w:rFonts w:hint="eastAsia"/>
          <w:b/>
        </w:rPr>
        <w:t>rk_eq.c</w:t>
      </w:r>
      <w:r w:rsidRPr="003359CC">
        <w:rPr>
          <w:rFonts w:hint="eastAsia"/>
          <w:b/>
        </w:rPr>
        <w:t>中更新</w:t>
      </w:r>
      <w:r w:rsidRPr="003359CC">
        <w:rPr>
          <w:rFonts w:hint="eastAsia"/>
          <w:b/>
        </w:rPr>
        <w:t>EQ</w:t>
      </w:r>
      <w:r w:rsidRPr="003359CC">
        <w:rPr>
          <w:rFonts w:hint="eastAsia"/>
          <w:b/>
        </w:rPr>
        <w:t>系数表</w:t>
      </w:r>
      <w:r>
        <w:rPr>
          <w:rFonts w:hint="eastAsia"/>
          <w:b/>
        </w:rPr>
        <w:t>Eq_Table[]</w:t>
      </w:r>
    </w:p>
    <w:p w:rsidR="000D64C1" w:rsidRDefault="00E8120B" w:rsidP="003359CC">
      <w:pPr>
        <w:ind w:left="0"/>
        <w:jc w:val="center"/>
      </w:pPr>
      <w:r>
        <w:rPr>
          <w:noProof/>
        </w:rPr>
        <w:drawing>
          <wp:inline distT="0" distB="0" distL="0" distR="0">
            <wp:extent cx="4970679" cy="2523744"/>
            <wp:effectExtent l="0" t="0" r="190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6" cstate="print"/>
                    <a:srcRect t="-1" b="54305"/>
                    <a:stretch/>
                  </pic:blipFill>
                  <pic:spPr bwMode="auto">
                    <a:xfrm>
                      <a:off x="0" y="0"/>
                      <a:ext cx="4971429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D2639D" w:rsidRDefault="00E428BC" w:rsidP="00013825">
      <w:pPr>
        <w:pStyle w:val="a6"/>
        <w:numPr>
          <w:ilvl w:val="0"/>
          <w:numId w:val="3"/>
        </w:numPr>
        <w:ind w:left="0" w:firstLineChars="0" w:firstLine="0"/>
        <w:rPr>
          <w:b/>
        </w:rPr>
      </w:pPr>
      <w:r w:rsidRPr="00E428BC">
        <w:rPr>
          <w:rFonts w:hint="eastAsia"/>
          <w:b/>
        </w:rPr>
        <w:t>音效增益设置</w:t>
      </w:r>
    </w:p>
    <w:p w:rsidR="00431986" w:rsidRPr="00431986" w:rsidRDefault="00431986" w:rsidP="00013825">
      <w:pPr>
        <w:pStyle w:val="a6"/>
        <w:ind w:left="0" w:firstLineChars="0"/>
      </w:pPr>
      <w:r>
        <w:rPr>
          <w:rFonts w:hint="eastAsia"/>
        </w:rPr>
        <w:t>在</w:t>
      </w:r>
      <w:r>
        <w:rPr>
          <w:rFonts w:hint="eastAsia"/>
        </w:rPr>
        <w:t>effect.c</w:t>
      </w:r>
      <w:r>
        <w:rPr>
          <w:rFonts w:hint="eastAsia"/>
        </w:rPr>
        <w:t>中，修改音效增益</w:t>
      </w:r>
      <w:r w:rsidR="00130CAE">
        <w:rPr>
          <w:rFonts w:hint="eastAsia"/>
        </w:rPr>
        <w:t>，目前我们支持</w:t>
      </w:r>
      <w:r w:rsidR="00130CAE">
        <w:rPr>
          <w:rFonts w:hint="eastAsia"/>
        </w:rPr>
        <w:t>HEAYY, POP, JAZZ, UNIQUE</w:t>
      </w:r>
      <w:r w:rsidR="00130CAE">
        <w:rPr>
          <w:rFonts w:hint="eastAsia"/>
        </w:rPr>
        <w:t>四种音效模式。</w:t>
      </w:r>
    </w:p>
    <w:p w:rsidR="00E428BC" w:rsidRDefault="00E428BC" w:rsidP="00E428BC">
      <w:pPr>
        <w:pStyle w:val="a6"/>
        <w:ind w:left="840" w:firstLineChars="0" w:firstLine="0"/>
        <w:rPr>
          <w:b/>
        </w:rPr>
      </w:pPr>
      <w:r>
        <w:rPr>
          <w:noProof/>
        </w:rPr>
        <w:drawing>
          <wp:inline distT="0" distB="0" distL="0" distR="0">
            <wp:extent cx="4973604" cy="103144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7" cstate="print"/>
                    <a:srcRect t="4231" b="41538"/>
                    <a:stretch/>
                  </pic:blipFill>
                  <pic:spPr bwMode="auto">
                    <a:xfrm>
                      <a:off x="0" y="0"/>
                      <a:ext cx="4980953" cy="1032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428BC" w:rsidRDefault="006E1D82" w:rsidP="000D29A7">
      <w:pPr>
        <w:pStyle w:val="2"/>
        <w:ind w:left="0"/>
      </w:pPr>
      <w:r>
        <w:rPr>
          <w:rFonts w:hint="eastAsia"/>
        </w:rPr>
        <w:t>4</w:t>
      </w:r>
      <w:r w:rsidR="00C75700">
        <w:rPr>
          <w:rFonts w:hint="eastAsia"/>
        </w:rPr>
        <w:t>.2 BASS</w:t>
      </w:r>
      <w:r w:rsidR="00C75700">
        <w:rPr>
          <w:rFonts w:hint="eastAsia"/>
        </w:rPr>
        <w:t>系数</w:t>
      </w:r>
    </w:p>
    <w:p w:rsidR="00C75700" w:rsidRDefault="00C75700" w:rsidP="00C75700">
      <w:r>
        <w:rPr>
          <w:rFonts w:hint="eastAsia"/>
        </w:rPr>
        <w:tab/>
      </w:r>
      <w:r w:rsidR="007824FA">
        <w:rPr>
          <w:rFonts w:hint="eastAsia"/>
        </w:rPr>
        <w:t>BASS</w:t>
      </w:r>
      <w:r w:rsidR="007824FA">
        <w:rPr>
          <w:rFonts w:hint="eastAsia"/>
        </w:rPr>
        <w:t>系数计算与</w:t>
      </w:r>
      <w:r w:rsidR="007824FA">
        <w:rPr>
          <w:rFonts w:hint="eastAsia"/>
        </w:rPr>
        <w:t>EQ</w:t>
      </w:r>
      <w:r w:rsidR="007824FA">
        <w:rPr>
          <w:rFonts w:hint="eastAsia"/>
        </w:rPr>
        <w:t>参数的计算方法基本一致，需要注意的是：</w:t>
      </w:r>
      <w:r w:rsidR="007824FA" w:rsidRPr="007824FA">
        <w:rPr>
          <w:rFonts w:hint="eastAsia"/>
        </w:rPr>
        <w:t>因为精度原因，系数放大</w:t>
      </w:r>
      <w:r w:rsidR="007824FA" w:rsidRPr="007824FA">
        <w:rPr>
          <w:rFonts w:hint="eastAsia"/>
        </w:rPr>
        <w:t>2^20</w:t>
      </w:r>
      <w:r w:rsidR="007824FA" w:rsidRPr="007824FA">
        <w:rPr>
          <w:rFonts w:hint="eastAsia"/>
        </w:rPr>
        <w:t>倍</w:t>
      </w:r>
      <w:r w:rsidR="007824FA">
        <w:rPr>
          <w:rFonts w:hint="eastAsia"/>
        </w:rPr>
        <w:t>。</w:t>
      </w:r>
    </w:p>
    <w:p w:rsidR="007824FA" w:rsidRPr="00013825" w:rsidRDefault="00013825" w:rsidP="00013825">
      <w:pPr>
        <w:pStyle w:val="a6"/>
        <w:numPr>
          <w:ilvl w:val="0"/>
          <w:numId w:val="2"/>
        </w:numPr>
        <w:ind w:left="0" w:firstLineChars="0" w:firstLine="0"/>
      </w:pPr>
      <w:r w:rsidRPr="00013825">
        <w:rPr>
          <w:rFonts w:hint="eastAsia"/>
          <w:b/>
        </w:rPr>
        <w:t>第一步：生成</w:t>
      </w:r>
      <w:r w:rsidRPr="00013825">
        <w:rPr>
          <w:rFonts w:hint="eastAsia"/>
          <w:b/>
        </w:rPr>
        <w:t>BASS</w:t>
      </w:r>
      <w:r w:rsidRPr="00013825">
        <w:rPr>
          <w:rFonts w:hint="eastAsia"/>
          <w:b/>
        </w:rPr>
        <w:t>系数表</w:t>
      </w:r>
    </w:p>
    <w:p w:rsidR="00013825" w:rsidRPr="00013825" w:rsidRDefault="00013825" w:rsidP="00013825">
      <w:pPr>
        <w:ind w:left="0" w:firstLine="420"/>
      </w:pPr>
      <w:r>
        <w:rPr>
          <w:rFonts w:hint="eastAsia"/>
        </w:rPr>
        <w:t>由于中心频率为</w:t>
      </w:r>
      <w:r>
        <w:rPr>
          <w:rFonts w:hint="eastAsia"/>
        </w:rPr>
        <w:t>30Hz</w:t>
      </w:r>
      <w:r>
        <w:rPr>
          <w:rFonts w:hint="eastAsia"/>
        </w:rPr>
        <w:t>的品质因子为</w:t>
      </w:r>
      <w:r>
        <w:rPr>
          <w:rFonts w:hint="eastAsia"/>
        </w:rPr>
        <w:t>0</w:t>
      </w:r>
      <w:r>
        <w:rPr>
          <w:rFonts w:hint="eastAsia"/>
        </w:rPr>
        <w:t>，因此只需生成</w:t>
      </w:r>
      <w:r>
        <w:rPr>
          <w:rFonts w:hint="eastAsia"/>
        </w:rPr>
        <w:t>60Hz</w:t>
      </w:r>
      <w:r>
        <w:rPr>
          <w:rFonts w:hint="eastAsia"/>
        </w:rPr>
        <w:t>及</w:t>
      </w:r>
      <w:r>
        <w:rPr>
          <w:rFonts w:hint="eastAsia"/>
        </w:rPr>
        <w:t>120Hz</w:t>
      </w:r>
      <w:r>
        <w:rPr>
          <w:rFonts w:hint="eastAsia"/>
        </w:rPr>
        <w:t>的</w:t>
      </w:r>
      <w:r>
        <w:rPr>
          <w:rFonts w:hint="eastAsia"/>
        </w:rPr>
        <w:t>bass</w:t>
      </w:r>
      <w:r>
        <w:rPr>
          <w:rFonts w:hint="eastAsia"/>
        </w:rPr>
        <w:t>系数即可。在</w:t>
      </w:r>
      <w:r>
        <w:rPr>
          <w:rFonts w:hint="eastAsia"/>
        </w:rPr>
        <w:t>matlab</w:t>
      </w:r>
      <w:r>
        <w:rPr>
          <w:rFonts w:hint="eastAsia"/>
        </w:rPr>
        <w:t>文件</w:t>
      </w:r>
      <w:r>
        <w:rPr>
          <w:rFonts w:hint="eastAsia"/>
        </w:rPr>
        <w:t>eq_bass_60_120.m</w:t>
      </w:r>
      <w:r>
        <w:rPr>
          <w:rFonts w:hint="eastAsia"/>
        </w:rPr>
        <w:t>中，设置采样频率</w:t>
      </w:r>
      <w:r>
        <w:rPr>
          <w:rFonts w:hint="eastAsia"/>
        </w:rPr>
        <w:t>fs</w:t>
      </w:r>
      <w:r>
        <w:rPr>
          <w:rFonts w:hint="eastAsia"/>
        </w:rPr>
        <w:t>、中心频率</w:t>
      </w:r>
      <w:r>
        <w:rPr>
          <w:rFonts w:hint="eastAsia"/>
        </w:rPr>
        <w:t>f0</w:t>
      </w:r>
      <w:r>
        <w:rPr>
          <w:rFonts w:hint="eastAsia"/>
        </w:rPr>
        <w:t>、品质因子</w:t>
      </w:r>
      <w:r>
        <w:rPr>
          <w:rFonts w:hint="eastAsia"/>
        </w:rPr>
        <w:t>Q</w:t>
      </w:r>
      <w:r>
        <w:rPr>
          <w:rFonts w:hint="eastAsia"/>
        </w:rPr>
        <w:t>等参数。需要注意的是，</w:t>
      </w:r>
      <w:r>
        <w:rPr>
          <w:rFonts w:hint="eastAsia"/>
        </w:rPr>
        <w:t>bass</w:t>
      </w:r>
      <w:r>
        <w:rPr>
          <w:rFonts w:hint="eastAsia"/>
        </w:rPr>
        <w:t>系数表的增益为</w:t>
      </w:r>
      <w:r>
        <w:rPr>
          <w:rFonts w:hint="eastAsia"/>
        </w:rPr>
        <w:t>12:-2:2</w:t>
      </w:r>
      <w:r>
        <w:rPr>
          <w:rFonts w:hint="eastAsia"/>
        </w:rPr>
        <w:t>。生成的</w:t>
      </w:r>
      <w:r>
        <w:rPr>
          <w:rFonts w:hint="eastAsia"/>
        </w:rPr>
        <w:t>bass</w:t>
      </w:r>
      <w:r>
        <w:rPr>
          <w:rFonts w:hint="eastAsia"/>
        </w:rPr>
        <w:t>系数表存于</w:t>
      </w:r>
      <w:r>
        <w:rPr>
          <w:rFonts w:hint="eastAsia"/>
        </w:rPr>
        <w:t>bass_coef.txt</w:t>
      </w:r>
      <w:r>
        <w:rPr>
          <w:rFonts w:hint="eastAsia"/>
        </w:rPr>
        <w:t>（路径可修改）。其基本参数如下所示：</w:t>
      </w:r>
    </w:p>
    <w:p w:rsidR="00013825" w:rsidRDefault="00013825" w:rsidP="00013825">
      <w:pPr>
        <w:pStyle w:val="a6"/>
        <w:ind w:firstLineChars="0" w:firstLine="0"/>
      </w:pPr>
      <w:r>
        <w:rPr>
          <w:noProof/>
        </w:rPr>
        <w:lastRenderedPageBreak/>
        <w:drawing>
          <wp:inline distT="0" distB="0" distL="0" distR="0">
            <wp:extent cx="5486400" cy="28422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A5D" w:rsidRDefault="00C83C75" w:rsidP="00013825">
      <w:pPr>
        <w:pStyle w:val="a6"/>
        <w:ind w:firstLineChars="0" w:firstLine="0"/>
      </w:pPr>
      <w:r>
        <w:rPr>
          <w:rFonts w:hint="eastAsia"/>
        </w:rPr>
        <w:t>BASS</w:t>
      </w:r>
      <w:r>
        <w:rPr>
          <w:rFonts w:hint="eastAsia"/>
        </w:rPr>
        <w:t>模式的带通滤波器系数计算与</w:t>
      </w:r>
      <w:r>
        <w:rPr>
          <w:rFonts w:hint="eastAsia"/>
        </w:rPr>
        <w:t>EQ</w:t>
      </w:r>
      <w:r>
        <w:rPr>
          <w:rFonts w:hint="eastAsia"/>
        </w:rPr>
        <w:t>系数一致，生成式（</w:t>
      </w:r>
      <w:r>
        <w:rPr>
          <w:rFonts w:hint="eastAsia"/>
        </w:rPr>
        <w:t>3.5</w:t>
      </w:r>
      <w:r>
        <w:rPr>
          <w:rFonts w:hint="eastAsia"/>
        </w:rPr>
        <w:t>）的</w:t>
      </w:r>
      <w:r>
        <w:rPr>
          <w:rFonts w:hint="eastAsia"/>
        </w:rPr>
        <w:t>BASS</w:t>
      </w:r>
      <w:r>
        <w:rPr>
          <w:rFonts w:hint="eastAsia"/>
        </w:rPr>
        <w:t>系数表</w:t>
      </w:r>
      <w:r>
        <w:rPr>
          <w:rFonts w:hint="eastAsia"/>
        </w:rPr>
        <w:t>(</w:t>
      </w:r>
      <w:r>
        <w:rPr>
          <w:rFonts w:hint="eastAsia"/>
        </w:rPr>
        <w:t>从左至右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C83C75" w:rsidRDefault="00C83C75" w:rsidP="00013825">
      <w:pPr>
        <w:pStyle w:val="a6"/>
        <w:ind w:firstLineChars="0" w:firstLine="0"/>
      </w:pPr>
      <w:r>
        <w:rPr>
          <w:noProof/>
        </w:rPr>
        <w:drawing>
          <wp:inline distT="0" distB="0" distL="0" distR="0">
            <wp:extent cx="5486400" cy="202303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9" cstate="print"/>
                    <a:srcRect t="2124"/>
                    <a:stretch/>
                  </pic:blipFill>
                  <pic:spPr bwMode="auto">
                    <a:xfrm>
                      <a:off x="0" y="0"/>
                      <a:ext cx="5486400" cy="2023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013825" w:rsidRDefault="00013825" w:rsidP="00013825">
      <w:pPr>
        <w:pStyle w:val="a6"/>
        <w:numPr>
          <w:ilvl w:val="0"/>
          <w:numId w:val="2"/>
        </w:numPr>
        <w:ind w:firstLineChars="0"/>
        <w:rPr>
          <w:b/>
        </w:rPr>
      </w:pPr>
      <w:r w:rsidRPr="00013825">
        <w:rPr>
          <w:rFonts w:hint="eastAsia"/>
          <w:b/>
        </w:rPr>
        <w:t>第二步：</w:t>
      </w:r>
      <w:r w:rsidRPr="00013825">
        <w:rPr>
          <w:rFonts w:hint="eastAsia"/>
          <w:b/>
        </w:rPr>
        <w:t>bass</w:t>
      </w:r>
      <w:r w:rsidRPr="00013825">
        <w:rPr>
          <w:rFonts w:hint="eastAsia"/>
          <w:b/>
        </w:rPr>
        <w:t>系数定点化</w:t>
      </w:r>
    </w:p>
    <w:p w:rsidR="000E20A3" w:rsidRDefault="000E20A3" w:rsidP="000E20A3">
      <w:pPr>
        <w:ind w:left="0" w:firstLine="420"/>
      </w:pPr>
      <w:r>
        <w:rPr>
          <w:rFonts w:hint="eastAsia"/>
        </w:rPr>
        <w:t>在</w:t>
      </w:r>
      <w:r>
        <w:rPr>
          <w:rFonts w:hint="eastAsia"/>
        </w:rPr>
        <w:t>VC float_x16</w:t>
      </w:r>
      <w:r>
        <w:rPr>
          <w:rFonts w:hint="eastAsia"/>
        </w:rPr>
        <w:t>工程中</w:t>
      </w:r>
      <w:r>
        <w:rPr>
          <w:rFonts w:hint="eastAsia"/>
        </w:rPr>
        <w:t>main_5.c</w:t>
      </w:r>
      <w:r>
        <w:rPr>
          <w:rFonts w:hint="eastAsia"/>
        </w:rPr>
        <w:t>文件，</w:t>
      </w:r>
    </w:p>
    <w:p w:rsidR="000E20A3" w:rsidRDefault="000E20A3" w:rsidP="000E20A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打开开关</w:t>
      </w:r>
      <w:r>
        <w:rPr>
          <w:rFonts w:hint="eastAsia"/>
        </w:rPr>
        <w:t>#define BASS</w:t>
      </w:r>
    </w:p>
    <w:p w:rsidR="00013825" w:rsidRDefault="000E20A3" w:rsidP="000E20A3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bass_coef.txt</w:t>
      </w:r>
      <w:r>
        <w:rPr>
          <w:rFonts w:hint="eastAsia"/>
        </w:rPr>
        <w:t>文件中的</w:t>
      </w:r>
      <w:r>
        <w:rPr>
          <w:rFonts w:hint="eastAsia"/>
        </w:rPr>
        <w:t>bass</w:t>
      </w:r>
      <w:r>
        <w:rPr>
          <w:rFonts w:hint="eastAsia"/>
        </w:rPr>
        <w:t>系数表粘贴至</w:t>
      </w:r>
      <w:r>
        <w:t>float tab120[]</w:t>
      </w:r>
      <w:r>
        <w:rPr>
          <w:rFonts w:hint="eastAsia"/>
        </w:rPr>
        <w:t>数组中，修改频段数</w:t>
      </w:r>
      <w:r>
        <w:rPr>
          <w:rFonts w:hint="eastAsia"/>
        </w:rPr>
        <w:t>M</w:t>
      </w:r>
      <w:r>
        <w:rPr>
          <w:rFonts w:hint="eastAsia"/>
        </w:rPr>
        <w:t>。生成定点化后的</w:t>
      </w:r>
      <w:r>
        <w:rPr>
          <w:rFonts w:hint="eastAsia"/>
        </w:rPr>
        <w:t>EQ</w:t>
      </w:r>
      <w:r>
        <w:rPr>
          <w:rFonts w:hint="eastAsia"/>
        </w:rPr>
        <w:t>系数表存于</w:t>
      </w:r>
      <w:r w:rsidRPr="00C17D14">
        <w:t>ox_eq.txt</w:t>
      </w:r>
      <w:r>
        <w:rPr>
          <w:rFonts w:hint="eastAsia"/>
        </w:rPr>
        <w:t>中（存放路径可修改），如下图所示：</w:t>
      </w:r>
    </w:p>
    <w:p w:rsidR="00F17BF9" w:rsidRDefault="00F17BF9" w:rsidP="00F17BF9">
      <w:pPr>
        <w:jc w:val="center"/>
      </w:pPr>
      <w:r>
        <w:rPr>
          <w:noProof/>
        </w:rPr>
        <w:drawing>
          <wp:inline distT="0" distB="0" distL="0" distR="0">
            <wp:extent cx="2867559" cy="1198181"/>
            <wp:effectExtent l="0" t="0" r="0" b="254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0" cstate="print"/>
                    <a:srcRect b="13523"/>
                    <a:stretch/>
                  </pic:blipFill>
                  <pic:spPr bwMode="auto">
                    <a:xfrm>
                      <a:off x="0" y="0"/>
                      <a:ext cx="2867559" cy="1198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F17BF9" w:rsidRDefault="00F17BF9" w:rsidP="00F17BF9">
      <w:pPr>
        <w:pStyle w:val="a6"/>
        <w:numPr>
          <w:ilvl w:val="0"/>
          <w:numId w:val="2"/>
        </w:numPr>
        <w:ind w:firstLineChars="0"/>
        <w:rPr>
          <w:b/>
        </w:rPr>
      </w:pPr>
      <w:r w:rsidRPr="00F17BF9">
        <w:rPr>
          <w:rFonts w:hint="eastAsia"/>
          <w:b/>
        </w:rPr>
        <w:t>第三步：添加</w:t>
      </w:r>
      <w:r w:rsidRPr="00F17BF9">
        <w:rPr>
          <w:rFonts w:hint="eastAsia"/>
          <w:b/>
        </w:rPr>
        <w:t>bass</w:t>
      </w:r>
      <w:r w:rsidRPr="00F17BF9">
        <w:rPr>
          <w:rFonts w:hint="eastAsia"/>
          <w:b/>
        </w:rPr>
        <w:t>系数表</w:t>
      </w:r>
    </w:p>
    <w:p w:rsidR="00F17BF9" w:rsidRDefault="00A50F3E" w:rsidP="009507FF">
      <w:pPr>
        <w:ind w:left="0" w:firstLine="420"/>
      </w:pPr>
      <w:r w:rsidRPr="00A50F3E">
        <w:rPr>
          <w:rFonts w:hint="eastAsia"/>
        </w:rPr>
        <w:lastRenderedPageBreak/>
        <w:t>将</w:t>
      </w:r>
      <w:r>
        <w:rPr>
          <w:rFonts w:hint="eastAsia"/>
        </w:rPr>
        <w:t>ox_eq.txt</w:t>
      </w:r>
      <w:r>
        <w:rPr>
          <w:rFonts w:hint="eastAsia"/>
        </w:rPr>
        <w:t>中的系数分别添加至</w:t>
      </w:r>
      <w:r>
        <w:rPr>
          <w:rFonts w:hint="eastAsia"/>
        </w:rPr>
        <w:t>NanoD</w:t>
      </w:r>
      <w:r>
        <w:rPr>
          <w:rFonts w:hint="eastAsia"/>
        </w:rPr>
        <w:t>工程中，</w:t>
      </w:r>
      <w:r>
        <w:rPr>
          <w:rFonts w:hint="eastAsia"/>
        </w:rPr>
        <w:t>rk_eq.c</w:t>
      </w:r>
      <w:r>
        <w:rPr>
          <w:rFonts w:hint="eastAsia"/>
        </w:rPr>
        <w:t>中</w:t>
      </w:r>
      <w:r w:rsidR="009507FF">
        <w:rPr>
          <w:rFonts w:hint="eastAsia"/>
        </w:rPr>
        <w:t>Eq_Table</w:t>
      </w:r>
      <w:r w:rsidR="009507FF">
        <w:rPr>
          <w:rFonts w:hint="eastAsia"/>
        </w:rPr>
        <w:t>中</w:t>
      </w:r>
      <w:r w:rsidR="009507FF">
        <w:rPr>
          <w:rFonts w:hint="eastAsia"/>
        </w:rPr>
        <w:t>(ox_eq.txt</w:t>
      </w:r>
      <w:r w:rsidR="009507FF">
        <w:rPr>
          <w:rFonts w:hint="eastAsia"/>
        </w:rPr>
        <w:t>中，前一组为</w:t>
      </w:r>
      <w:r w:rsidR="009507FF">
        <w:rPr>
          <w:rFonts w:hint="eastAsia"/>
        </w:rPr>
        <w:t>60Hz bass</w:t>
      </w:r>
      <w:r w:rsidR="009507FF">
        <w:rPr>
          <w:rFonts w:hint="eastAsia"/>
        </w:rPr>
        <w:t>系数，后一组为</w:t>
      </w:r>
      <w:r w:rsidR="009507FF">
        <w:rPr>
          <w:rFonts w:hint="eastAsia"/>
        </w:rPr>
        <w:t>120Hz</w:t>
      </w:r>
      <w:r w:rsidR="009507FF">
        <w:rPr>
          <w:rFonts w:hint="eastAsia"/>
        </w:rPr>
        <w:t>系数</w:t>
      </w:r>
      <w:r w:rsidR="009507FF">
        <w:rPr>
          <w:rFonts w:hint="eastAsia"/>
        </w:rPr>
        <w:t>)</w:t>
      </w:r>
      <w:r w:rsidR="009507FF">
        <w:rPr>
          <w:rFonts w:hint="eastAsia"/>
        </w:rPr>
        <w:t>。如下图所示。</w:t>
      </w:r>
    </w:p>
    <w:p w:rsidR="00A50F3E" w:rsidRDefault="009507FF" w:rsidP="009507FF">
      <w:pPr>
        <w:ind w:left="0"/>
        <w:jc w:val="center"/>
      </w:pPr>
      <w:r>
        <w:rPr>
          <w:noProof/>
        </w:rPr>
        <w:drawing>
          <wp:inline distT="0" distB="0" distL="0" distR="0">
            <wp:extent cx="5486400" cy="1964055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FF" w:rsidRDefault="009507FF" w:rsidP="009507FF">
      <w:pPr>
        <w:ind w:left="0"/>
        <w:jc w:val="center"/>
      </w:pPr>
      <w:r>
        <w:rPr>
          <w:noProof/>
        </w:rPr>
        <w:drawing>
          <wp:inline distT="0" distB="0" distL="0" distR="0">
            <wp:extent cx="5486400" cy="1953260"/>
            <wp:effectExtent l="0" t="0" r="0" b="889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7FF" w:rsidRPr="009507FF" w:rsidRDefault="009507FF" w:rsidP="009507FF">
      <w:pPr>
        <w:ind w:left="0"/>
        <w:rPr>
          <w:b/>
        </w:rPr>
      </w:pPr>
      <w:r w:rsidRPr="009507FF">
        <w:rPr>
          <w:rFonts w:hint="eastAsia"/>
          <w:b/>
        </w:rPr>
        <w:t>修改</w:t>
      </w:r>
      <w:r w:rsidRPr="009507FF">
        <w:rPr>
          <w:rFonts w:hint="eastAsia"/>
          <w:b/>
        </w:rPr>
        <w:t xml:space="preserve">bass </w:t>
      </w:r>
      <w:r w:rsidRPr="009507FF">
        <w:rPr>
          <w:rFonts w:hint="eastAsia"/>
          <w:b/>
        </w:rPr>
        <w:t>音效对应的增益</w:t>
      </w:r>
    </w:p>
    <w:p w:rsidR="009507FF" w:rsidRDefault="009507FF" w:rsidP="009507FF">
      <w:pPr>
        <w:ind w:left="0"/>
        <w:jc w:val="center"/>
      </w:pPr>
      <w:r>
        <w:rPr>
          <w:noProof/>
        </w:rPr>
        <w:drawing>
          <wp:inline distT="0" distB="0" distL="0" distR="0">
            <wp:extent cx="5486400" cy="131674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3" cstate="print"/>
                    <a:srcRect t="1" b="36586"/>
                    <a:stretch/>
                  </pic:blipFill>
                  <pic:spPr bwMode="auto">
                    <a:xfrm>
                      <a:off x="0" y="0"/>
                      <a:ext cx="5486400" cy="131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585375" w:rsidRDefault="00585375" w:rsidP="007C0B42">
      <w:pPr>
        <w:ind w:left="0" w:firstLine="420"/>
      </w:pPr>
      <w:r>
        <w:rPr>
          <w:rFonts w:hint="eastAsia"/>
        </w:rPr>
        <w:t>至此，</w:t>
      </w:r>
      <w:r>
        <w:rPr>
          <w:rFonts w:hint="eastAsia"/>
        </w:rPr>
        <w:t>EQ</w:t>
      </w:r>
      <w:r>
        <w:rPr>
          <w:rFonts w:hint="eastAsia"/>
        </w:rPr>
        <w:t>系数添加完毕。</w:t>
      </w:r>
      <w:r w:rsidR="00E43A4B">
        <w:rPr>
          <w:rFonts w:hint="eastAsia"/>
        </w:rPr>
        <w:t xml:space="preserve"> </w:t>
      </w:r>
    </w:p>
    <w:sectPr w:rsidR="00585375" w:rsidSect="00EE0CB7">
      <w:headerReference w:type="default" r:id="rId74"/>
      <w:footerReference w:type="default" r:id="rId75"/>
      <w:pgSz w:w="11906" w:h="16838"/>
      <w:pgMar w:top="1418" w:right="1418" w:bottom="1418" w:left="1418" w:header="907" w:footer="107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61B2" w:rsidRDefault="001661B2" w:rsidP="00E92042">
      <w:pPr>
        <w:spacing w:line="240" w:lineRule="auto"/>
      </w:pPr>
      <w:r>
        <w:separator/>
      </w:r>
    </w:p>
  </w:endnote>
  <w:endnote w:type="continuationSeparator" w:id="0">
    <w:p w:rsidR="001661B2" w:rsidRDefault="001661B2" w:rsidP="00E92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0110156"/>
      <w:docPartObj>
        <w:docPartGallery w:val="Page Numbers (Bottom of Page)"/>
        <w:docPartUnique/>
      </w:docPartObj>
    </w:sdtPr>
    <w:sdtContent>
      <w:sdt>
        <w:sdtPr>
          <w:id w:val="-1852645031"/>
          <w:docPartObj>
            <w:docPartGallery w:val="Page Numbers (Top of Page)"/>
            <w:docPartUnique/>
          </w:docPartObj>
        </w:sdtPr>
        <w:sdtContent>
          <w:p w:rsidR="00F25B9B" w:rsidRPr="009702AC" w:rsidRDefault="00F25B9B" w:rsidP="00EE0CB7">
            <w:pPr>
              <w:pStyle w:val="a4"/>
              <w:pBdr>
                <w:top w:val="single" w:sz="4" w:space="1" w:color="auto"/>
              </w:pBdr>
              <w:ind w:left="0" w:right="-2" w:firstLineChars="450" w:firstLine="810"/>
            </w:pPr>
            <w:r w:rsidRPr="00EE0CB7">
              <w:rPr>
                <w:rFonts w:ascii="Arial" w:hAnsi="Arial" w:cs="Arial"/>
                <w:b/>
                <w:color w:val="000000"/>
              </w:rPr>
              <w:t>Copyright</w:t>
            </w:r>
            <w:r w:rsidRPr="00EE0CB7">
              <w:rPr>
                <w:rFonts w:ascii="Arial" w:hAnsi="Arial" w:cs="Arial" w:hint="eastAsia"/>
                <w:b/>
                <w:color w:val="000000"/>
              </w:rPr>
              <w:t xml:space="preserve"> </w:t>
            </w:r>
            <w:r w:rsidRPr="00EE0CB7">
              <w:rPr>
                <w:rFonts w:ascii="Arial" w:hAnsi="Arial" w:cs="Arial"/>
                <w:b/>
                <w:color w:val="000000"/>
              </w:rPr>
              <w:t>@</w:t>
            </w:r>
            <w:r w:rsidRPr="00EE0CB7">
              <w:rPr>
                <w:rFonts w:ascii="Arial" w:hAnsi="Arial" w:cs="Arial" w:hint="eastAsia"/>
                <w:b/>
                <w:color w:val="000000"/>
              </w:rPr>
              <w:t xml:space="preserve"> </w:t>
            </w:r>
            <w:r w:rsidRPr="00EE0CB7">
              <w:rPr>
                <w:rFonts w:ascii="Arial" w:hAnsi="Arial" w:cs="Arial"/>
                <w:b/>
                <w:color w:val="000000"/>
              </w:rPr>
              <w:t>2012-2014 ROCKCHIP Limited. All rights reserved</w:t>
            </w:r>
            <w:r w:rsidRPr="00EE0CB7">
              <w:t xml:space="preserve"> </w:t>
            </w:r>
            <w:r w:rsidRPr="00EE0CB7">
              <w:rPr>
                <w:rFonts w:hint="eastAsia"/>
              </w:rPr>
              <w:t xml:space="preserve">  </w:t>
            </w:r>
            <w:r w:rsidRPr="009702AC">
              <w:rPr>
                <w:rFonts w:hint="eastAsia"/>
              </w:rPr>
              <w:t xml:space="preserve">                      </w:t>
            </w:r>
            <w:r w:rsidR="00532BC0" w:rsidRPr="009702AC">
              <w:rPr>
                <w:b/>
                <w:bCs/>
                <w:sz w:val="24"/>
                <w:szCs w:val="24"/>
              </w:rPr>
              <w:fldChar w:fldCharType="begin"/>
            </w:r>
            <w:r w:rsidRPr="009702AC">
              <w:rPr>
                <w:b/>
                <w:bCs/>
              </w:rPr>
              <w:instrText>PAGE</w:instrText>
            </w:r>
            <w:r w:rsidR="00532BC0" w:rsidRPr="009702AC">
              <w:rPr>
                <w:b/>
                <w:bCs/>
                <w:sz w:val="24"/>
                <w:szCs w:val="24"/>
              </w:rPr>
              <w:fldChar w:fldCharType="separate"/>
            </w:r>
            <w:r w:rsidR="00A84F71">
              <w:rPr>
                <w:b/>
                <w:bCs/>
                <w:noProof/>
              </w:rPr>
              <w:t>6</w:t>
            </w:r>
            <w:r w:rsidR="00532BC0" w:rsidRPr="009702AC">
              <w:rPr>
                <w:b/>
                <w:bCs/>
                <w:sz w:val="24"/>
                <w:szCs w:val="24"/>
              </w:rPr>
              <w:fldChar w:fldCharType="end"/>
            </w:r>
            <w:r w:rsidRPr="009702AC">
              <w:t xml:space="preserve"> / </w:t>
            </w:r>
            <w:r w:rsidR="00532BC0" w:rsidRPr="009702AC">
              <w:rPr>
                <w:b/>
                <w:bCs/>
                <w:sz w:val="24"/>
                <w:szCs w:val="24"/>
              </w:rPr>
              <w:fldChar w:fldCharType="begin"/>
            </w:r>
            <w:r w:rsidRPr="009702AC">
              <w:rPr>
                <w:b/>
                <w:bCs/>
              </w:rPr>
              <w:instrText>NUMPAGES</w:instrText>
            </w:r>
            <w:r w:rsidR="00532BC0" w:rsidRPr="009702AC">
              <w:rPr>
                <w:b/>
                <w:bCs/>
                <w:sz w:val="24"/>
                <w:szCs w:val="24"/>
              </w:rPr>
              <w:fldChar w:fldCharType="separate"/>
            </w:r>
            <w:r w:rsidR="00A84F71">
              <w:rPr>
                <w:b/>
                <w:bCs/>
                <w:noProof/>
              </w:rPr>
              <w:t>13</w:t>
            </w:r>
            <w:r w:rsidR="00532BC0" w:rsidRPr="009702A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61B2" w:rsidRDefault="001661B2" w:rsidP="00E92042">
      <w:pPr>
        <w:spacing w:line="240" w:lineRule="auto"/>
      </w:pPr>
      <w:r>
        <w:separator/>
      </w:r>
    </w:p>
  </w:footnote>
  <w:footnote w:type="continuationSeparator" w:id="0">
    <w:p w:rsidR="001661B2" w:rsidRDefault="001661B2" w:rsidP="00E9204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5B9B" w:rsidRDefault="00F25B9B" w:rsidP="002E5353">
    <w:pPr>
      <w:pStyle w:val="a3"/>
      <w:tabs>
        <w:tab w:val="clear" w:pos="8306"/>
        <w:tab w:val="right" w:pos="9072"/>
      </w:tabs>
      <w:ind w:left="0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-3175</wp:posOffset>
          </wp:positionH>
          <wp:positionV relativeFrom="paragraph">
            <wp:posOffset>-34290</wp:posOffset>
          </wp:positionV>
          <wp:extent cx="1351280" cy="325755"/>
          <wp:effectExtent l="0" t="0" r="1270" b="0"/>
          <wp:wrapSquare wrapText="bothSides"/>
          <wp:docPr id="23" name="图片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1280" cy="3257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           </w:t>
    </w:r>
    <w:hyperlink r:id="rId2" w:history="1">
      <w:proofErr w:type="gramStart"/>
      <w:r>
        <w:rPr>
          <w:rStyle w:val="a8"/>
          <w:rFonts w:ascii="Arial" w:hAnsi="Arial" w:cs="Arial" w:hint="eastAsia"/>
          <w:b/>
          <w:i/>
          <w:sz w:val="28"/>
          <w:szCs w:val="28"/>
        </w:rPr>
        <w:t>www</w:t>
      </w:r>
      <w:proofErr w:type="gramEnd"/>
      <w:r>
        <w:rPr>
          <w:rStyle w:val="a8"/>
          <w:rFonts w:ascii="Arial" w:hAnsi="Arial" w:cs="Arial" w:hint="eastAsia"/>
          <w:b/>
          <w:i/>
          <w:sz w:val="28"/>
          <w:szCs w:val="28"/>
        </w:rPr>
        <w:t xml:space="preserve"> .rock-chips.com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7C5"/>
    <w:multiLevelType w:val="hybridMultilevel"/>
    <w:tmpl w:val="76D06A7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9121454"/>
    <w:multiLevelType w:val="hybridMultilevel"/>
    <w:tmpl w:val="F690789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08C4A0E"/>
    <w:multiLevelType w:val="multilevel"/>
    <w:tmpl w:val="DB5C07FA"/>
    <w:lvl w:ilvl="0">
      <w:start w:val="1"/>
      <w:numFmt w:val="decimal"/>
      <w:pStyle w:val="1"/>
      <w:lvlText w:val="%1"/>
      <w:lvlJc w:val="left"/>
      <w:pPr>
        <w:ind w:left="660" w:hanging="6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780" w:hanging="7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3AD53EF"/>
    <w:multiLevelType w:val="hybridMultilevel"/>
    <w:tmpl w:val="E648DF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0B253BD"/>
    <w:multiLevelType w:val="hybridMultilevel"/>
    <w:tmpl w:val="85047D1A"/>
    <w:lvl w:ilvl="0" w:tplc="937A499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2F876F3"/>
    <w:multiLevelType w:val="hybridMultilevel"/>
    <w:tmpl w:val="FB94E59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55F1"/>
    <w:rsid w:val="000076F5"/>
    <w:rsid w:val="00013825"/>
    <w:rsid w:val="00071199"/>
    <w:rsid w:val="00077F6D"/>
    <w:rsid w:val="000C7280"/>
    <w:rsid w:val="000D29A7"/>
    <w:rsid w:val="000D64C1"/>
    <w:rsid w:val="000D6AA4"/>
    <w:rsid w:val="000E20A3"/>
    <w:rsid w:val="000E4509"/>
    <w:rsid w:val="001045B9"/>
    <w:rsid w:val="0011092E"/>
    <w:rsid w:val="00130CAE"/>
    <w:rsid w:val="00151834"/>
    <w:rsid w:val="001576C1"/>
    <w:rsid w:val="001661B2"/>
    <w:rsid w:val="00180848"/>
    <w:rsid w:val="00211E4D"/>
    <w:rsid w:val="002429CC"/>
    <w:rsid w:val="00253758"/>
    <w:rsid w:val="002546EF"/>
    <w:rsid w:val="0025690F"/>
    <w:rsid w:val="00264042"/>
    <w:rsid w:val="00266163"/>
    <w:rsid w:val="00290BC9"/>
    <w:rsid w:val="002933E7"/>
    <w:rsid w:val="00296421"/>
    <w:rsid w:val="002A2F97"/>
    <w:rsid w:val="002B735E"/>
    <w:rsid w:val="002E5353"/>
    <w:rsid w:val="00306351"/>
    <w:rsid w:val="003161E1"/>
    <w:rsid w:val="00317F05"/>
    <w:rsid w:val="00334467"/>
    <w:rsid w:val="003359CC"/>
    <w:rsid w:val="00364D70"/>
    <w:rsid w:val="0038501B"/>
    <w:rsid w:val="00392F78"/>
    <w:rsid w:val="003D1174"/>
    <w:rsid w:val="003D15E7"/>
    <w:rsid w:val="003F48A3"/>
    <w:rsid w:val="004205A5"/>
    <w:rsid w:val="004240F8"/>
    <w:rsid w:val="00431986"/>
    <w:rsid w:val="0044772A"/>
    <w:rsid w:val="00466B6D"/>
    <w:rsid w:val="00497796"/>
    <w:rsid w:val="004C72AE"/>
    <w:rsid w:val="004D19D2"/>
    <w:rsid w:val="004E289F"/>
    <w:rsid w:val="00523980"/>
    <w:rsid w:val="005247E9"/>
    <w:rsid w:val="00532BC0"/>
    <w:rsid w:val="005801EA"/>
    <w:rsid w:val="00585375"/>
    <w:rsid w:val="005A210F"/>
    <w:rsid w:val="005A4DE7"/>
    <w:rsid w:val="00631D95"/>
    <w:rsid w:val="00640CD3"/>
    <w:rsid w:val="00644BEC"/>
    <w:rsid w:val="006572CB"/>
    <w:rsid w:val="006626D9"/>
    <w:rsid w:val="00676649"/>
    <w:rsid w:val="00684AE8"/>
    <w:rsid w:val="006C5304"/>
    <w:rsid w:val="006C753F"/>
    <w:rsid w:val="006E1D82"/>
    <w:rsid w:val="007217FD"/>
    <w:rsid w:val="0074141A"/>
    <w:rsid w:val="00755592"/>
    <w:rsid w:val="007824FA"/>
    <w:rsid w:val="007C0B42"/>
    <w:rsid w:val="007C251C"/>
    <w:rsid w:val="007C6195"/>
    <w:rsid w:val="007D172E"/>
    <w:rsid w:val="007F558E"/>
    <w:rsid w:val="008156F9"/>
    <w:rsid w:val="00877510"/>
    <w:rsid w:val="008903E6"/>
    <w:rsid w:val="008A093B"/>
    <w:rsid w:val="008A5471"/>
    <w:rsid w:val="008B42F1"/>
    <w:rsid w:val="008B535C"/>
    <w:rsid w:val="008D3F44"/>
    <w:rsid w:val="008E17E2"/>
    <w:rsid w:val="00947691"/>
    <w:rsid w:val="009507FF"/>
    <w:rsid w:val="00952311"/>
    <w:rsid w:val="009702AC"/>
    <w:rsid w:val="009754C3"/>
    <w:rsid w:val="00981DC3"/>
    <w:rsid w:val="00994090"/>
    <w:rsid w:val="009E6A5D"/>
    <w:rsid w:val="00A117D5"/>
    <w:rsid w:val="00A32A7C"/>
    <w:rsid w:val="00A41EFD"/>
    <w:rsid w:val="00A50F3E"/>
    <w:rsid w:val="00A84F71"/>
    <w:rsid w:val="00A95BA4"/>
    <w:rsid w:val="00AB5E59"/>
    <w:rsid w:val="00B13D1F"/>
    <w:rsid w:val="00B510CB"/>
    <w:rsid w:val="00BB0AFA"/>
    <w:rsid w:val="00BE55F1"/>
    <w:rsid w:val="00BE5D50"/>
    <w:rsid w:val="00C01BCE"/>
    <w:rsid w:val="00C169A4"/>
    <w:rsid w:val="00C17D14"/>
    <w:rsid w:val="00C71BEB"/>
    <w:rsid w:val="00C7278E"/>
    <w:rsid w:val="00C75700"/>
    <w:rsid w:val="00C83C75"/>
    <w:rsid w:val="00CE1522"/>
    <w:rsid w:val="00D0395C"/>
    <w:rsid w:val="00D2312B"/>
    <w:rsid w:val="00D2639D"/>
    <w:rsid w:val="00D33A7D"/>
    <w:rsid w:val="00D600F3"/>
    <w:rsid w:val="00DB0E2C"/>
    <w:rsid w:val="00DB2B51"/>
    <w:rsid w:val="00DD12F6"/>
    <w:rsid w:val="00DD3560"/>
    <w:rsid w:val="00E01CD0"/>
    <w:rsid w:val="00E1554B"/>
    <w:rsid w:val="00E428BC"/>
    <w:rsid w:val="00E43A4B"/>
    <w:rsid w:val="00E64850"/>
    <w:rsid w:val="00E8120B"/>
    <w:rsid w:val="00E90199"/>
    <w:rsid w:val="00E92042"/>
    <w:rsid w:val="00EA3091"/>
    <w:rsid w:val="00EE0CB7"/>
    <w:rsid w:val="00EF6FF6"/>
    <w:rsid w:val="00F167F6"/>
    <w:rsid w:val="00F17BF9"/>
    <w:rsid w:val="00F25B9B"/>
    <w:rsid w:val="00F65D94"/>
    <w:rsid w:val="00FC3BB0"/>
    <w:rsid w:val="00FD6367"/>
    <w:rsid w:val="00FE6B95"/>
    <w:rsid w:val="00FF3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2BC0"/>
  </w:style>
  <w:style w:type="paragraph" w:styleId="1">
    <w:name w:val="heading 1"/>
    <w:basedOn w:val="a"/>
    <w:next w:val="a"/>
    <w:link w:val="1Char"/>
    <w:uiPriority w:val="9"/>
    <w:qFormat/>
    <w:rsid w:val="007C251C"/>
    <w:pPr>
      <w:keepNext/>
      <w:keepLines/>
      <w:numPr>
        <w:numId w:val="1"/>
      </w:numPr>
      <w:spacing w:before="340" w:after="330" w:line="578" w:lineRule="auto"/>
      <w:ind w:left="0" w:firstLine="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2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51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D6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54C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775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751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428BC"/>
    <w:rPr>
      <w:b/>
      <w:bCs/>
      <w:sz w:val="32"/>
      <w:szCs w:val="32"/>
    </w:rPr>
  </w:style>
  <w:style w:type="character" w:customStyle="1" w:styleId="MTEquationSection">
    <w:name w:val="MTEquationSection"/>
    <w:basedOn w:val="a0"/>
    <w:rsid w:val="00DD12F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D12F6"/>
    <w:pPr>
      <w:tabs>
        <w:tab w:val="center" w:pos="4540"/>
        <w:tab w:val="right" w:pos="9080"/>
      </w:tabs>
      <w:ind w:left="0"/>
      <w:jc w:val="center"/>
    </w:pPr>
    <w:rPr>
      <w:rFonts w:asciiTheme="minorHAnsi" w:hAnsiTheme="minorHAnsi"/>
    </w:rPr>
  </w:style>
  <w:style w:type="character" w:customStyle="1" w:styleId="MTDisplayEquationChar">
    <w:name w:val="MTDisplayEquation Char"/>
    <w:basedOn w:val="a0"/>
    <w:link w:val="MTDisplayEquation"/>
    <w:rsid w:val="00DD12F6"/>
    <w:rPr>
      <w:rFonts w:asciiTheme="minorHAnsi" w:hAnsiTheme="minorHAnsi"/>
    </w:rPr>
  </w:style>
  <w:style w:type="character" w:styleId="a8">
    <w:name w:val="Hyperlink"/>
    <w:basedOn w:val="a0"/>
    <w:uiPriority w:val="99"/>
    <w:rsid w:val="002E53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left="4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7C251C"/>
    <w:pPr>
      <w:keepNext/>
      <w:keepLines/>
      <w:numPr>
        <w:numId w:val="1"/>
      </w:numPr>
      <w:spacing w:before="340" w:after="330" w:line="578" w:lineRule="auto"/>
      <w:ind w:left="0" w:firstLine="0"/>
      <w:outlineLvl w:val="0"/>
    </w:pPr>
    <w:rPr>
      <w:rFonts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6A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28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20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20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20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20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251C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6AA4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0D6A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9754C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7751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7751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E428BC"/>
    <w:rPr>
      <w:b/>
      <w:bCs/>
      <w:sz w:val="32"/>
      <w:szCs w:val="32"/>
    </w:rPr>
  </w:style>
  <w:style w:type="character" w:customStyle="1" w:styleId="MTEquationSection">
    <w:name w:val="MTEquationSection"/>
    <w:basedOn w:val="a0"/>
    <w:rsid w:val="00DD12F6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Char"/>
    <w:rsid w:val="00DD12F6"/>
    <w:pPr>
      <w:tabs>
        <w:tab w:val="center" w:pos="4540"/>
        <w:tab w:val="right" w:pos="9080"/>
      </w:tabs>
      <w:ind w:left="0"/>
      <w:jc w:val="center"/>
    </w:pPr>
    <w:rPr>
      <w:rFonts w:asciiTheme="minorHAnsi" w:hAnsiTheme="minorHAnsi"/>
    </w:rPr>
  </w:style>
  <w:style w:type="character" w:customStyle="1" w:styleId="MTDisplayEquationChar">
    <w:name w:val="MTDisplayEquation Char"/>
    <w:basedOn w:val="a0"/>
    <w:link w:val="MTDisplayEquation"/>
    <w:rsid w:val="00DD12F6"/>
    <w:rPr>
      <w:rFonts w:asciiTheme="minorHAnsi" w:hAnsiTheme="minorHAnsi"/>
    </w:rPr>
  </w:style>
  <w:style w:type="character" w:styleId="a8">
    <w:name w:val="Hyperlink"/>
    <w:basedOn w:val="a0"/>
    <w:uiPriority w:val="99"/>
    <w:rsid w:val="002E53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3.png"/><Relationship Id="rId55" Type="http://schemas.openxmlformats.org/officeDocument/2006/relationships/image" Target="media/image27.wmf"/><Relationship Id="rId63" Type="http://schemas.openxmlformats.org/officeDocument/2006/relationships/image" Target="media/image33.png"/><Relationship Id="rId68" Type="http://schemas.openxmlformats.org/officeDocument/2006/relationships/image" Target="media/image38.png"/><Relationship Id="rId7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6.png"/><Relationship Id="rId7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emf"/><Relationship Id="rId36" Type="http://schemas.openxmlformats.org/officeDocument/2006/relationships/image" Target="media/image15.wmf"/><Relationship Id="rId49" Type="http://schemas.openxmlformats.org/officeDocument/2006/relationships/image" Target="media/image22.png"/><Relationship Id="rId57" Type="http://schemas.openxmlformats.org/officeDocument/2006/relationships/image" Target="media/image28.emf"/><Relationship Id="rId61" Type="http://schemas.openxmlformats.org/officeDocument/2006/relationships/image" Target="media/image31.png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5.png"/><Relationship Id="rId60" Type="http://schemas.openxmlformats.org/officeDocument/2006/relationships/image" Target="media/image30.png"/><Relationship Id="rId65" Type="http://schemas.openxmlformats.org/officeDocument/2006/relationships/image" Target="media/image35.png"/><Relationship Id="rId73" Type="http://schemas.openxmlformats.org/officeDocument/2006/relationships/image" Target="media/image43.png"/><Relationship Id="rId78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png"/><Relationship Id="rId56" Type="http://schemas.openxmlformats.org/officeDocument/2006/relationships/oleObject" Target="embeddings/oleObject22.bin"/><Relationship Id="rId64" Type="http://schemas.openxmlformats.org/officeDocument/2006/relationships/image" Target="media/image34.png"/><Relationship Id="rId69" Type="http://schemas.openxmlformats.org/officeDocument/2006/relationships/image" Target="media/image39.png"/><Relationship Id="rId77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4.png"/><Relationship Id="rId72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emf"/><Relationship Id="rId59" Type="http://schemas.openxmlformats.org/officeDocument/2006/relationships/image" Target="media/image29.png"/><Relationship Id="rId67" Type="http://schemas.openxmlformats.org/officeDocument/2006/relationships/image" Target="media/image37.png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1.bin"/><Relationship Id="rId62" Type="http://schemas.openxmlformats.org/officeDocument/2006/relationships/image" Target="media/image32.png"/><Relationship Id="rId70" Type="http://schemas.openxmlformats.org/officeDocument/2006/relationships/image" Target="media/image40.png"/><Relationship Id="rId75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rock-chips.com" TargetMode="External"/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C6D6D-7BB6-459B-A70F-31D80EB9C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5344</TotalTime>
  <Pages>13</Pages>
  <Words>1319</Words>
  <Characters>7521</Characters>
  <Application>Microsoft Office Word</Application>
  <DocSecurity>0</DocSecurity>
  <Lines>62</Lines>
  <Paragraphs>17</Paragraphs>
  <ScaleCrop>false</ScaleCrop>
  <Company>Microsoft</Company>
  <LinksUpToDate>false</LinksUpToDate>
  <CharactersWithSpaces>8823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rockchip</dc:creator>
  <cp:keywords/>
  <dc:description/>
  <cp:lastModifiedBy>DFJY</cp:lastModifiedBy>
  <cp:revision>61</cp:revision>
  <dcterms:created xsi:type="dcterms:W3CDTF">2016-08-25T01:15:00Z</dcterms:created>
  <dcterms:modified xsi:type="dcterms:W3CDTF">2016-09-06T07:35:00Z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