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jpg" ContentType="image/jpe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2"/>
    <w:p>
      <w:pPr>
        <w:pStyle w:val="Heading1"/>
      </w:pPr>
      <w:r>
        <w:t xml:space="preserve">Лабораторная работа №2</w:t>
      </w:r>
    </w:p>
    <w:bookmarkEnd w:id="20"/>
    <w:bookmarkStart w:id="21" w:name="дисциплина-информационная-безопасность"/>
    <w:p>
      <w:pPr>
        <w:pStyle w:val="Heading1"/>
      </w:pPr>
      <w:r>
        <w:t xml:space="preserve">Дисциплина: информационная безопасность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3"/>
    <w:bookmarkStart w:id="8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Добавляем гостевого пользователя: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36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Добавление гостевого пользователя</w:t>
      </w:r>
    </w:p>
    <w:p>
      <w:pPr>
        <w:numPr>
          <w:ilvl w:val="0"/>
          <w:numId w:val="1001"/>
        </w:numPr>
      </w:pPr>
      <w:r>
        <w:t xml:space="preserve">Настраиваем пароль для гостевого пользователя: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425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Настройка пароля для гостевого пользователя</w:t>
      </w:r>
    </w:p>
    <w:p>
      <w:pPr>
        <w:numPr>
          <w:ilvl w:val="0"/>
          <w:numId w:val="1001"/>
        </w:numPr>
      </w:pPr>
      <w:r>
        <w:t xml:space="preserve">Заходим в суперпользователя root и проделываем то же самое, чтобы разрешить доступ: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4003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Те же действия от root</w:t>
      </w:r>
    </w:p>
    <w:p>
      <w:pPr>
        <w:numPr>
          <w:ilvl w:val="0"/>
          <w:numId w:val="1001"/>
        </w:numPr>
      </w:pPr>
      <w:r>
        <w:t xml:space="preserve">Заходим в гостевого пользователя: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26593" cy="268544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Логин</w:t>
      </w:r>
    </w:p>
    <w:p>
      <w:pPr>
        <w:numPr>
          <w:ilvl w:val="0"/>
          <w:numId w:val="1001"/>
        </w:numPr>
      </w:pPr>
      <w:r>
        <w:t xml:space="preserve">Командой pwd проверяем путь до директории, в которой оказались: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4411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Проверка pwd</w:t>
      </w:r>
    </w:p>
    <w:p>
      <w:pPr>
        <w:numPr>
          <w:ilvl w:val="0"/>
          <w:numId w:val="1001"/>
        </w:numPr>
      </w:pPr>
      <w:r>
        <w:t xml:space="preserve">Уточняем имя нашего пользователя командой whoami: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302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 Уточнение имени пользователя</w:t>
      </w:r>
    </w:p>
    <w:p>
      <w:pPr>
        <w:numPr>
          <w:ilvl w:val="0"/>
          <w:numId w:val="1001"/>
        </w:numPr>
      </w:pPr>
      <w:r>
        <w:t xml:space="preserve">Уточняем имя нашего пользователя, его группу, а также группы, куда входит пользователь, командой id и groups: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0731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 Уточнение с помощью id и groups</w:t>
      </w:r>
    </w:p>
    <w:p>
      <w:pPr>
        <w:numPr>
          <w:ilvl w:val="0"/>
          <w:numId w:val="1000"/>
        </w:numPr>
      </w:pPr>
      <w:r>
        <w:t xml:space="preserve">В результате получает одни и те же группы пользователя (в обоих случаях guest)</w:t>
      </w:r>
    </w:p>
    <w:p>
      <w:pPr>
        <w:numPr>
          <w:ilvl w:val="0"/>
          <w:numId w:val="1001"/>
        </w:numPr>
      </w:pPr>
      <w:r>
        <w:t xml:space="preserve">Просмотрим файл /etc/passwd командой cat /etc/passwd: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9512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8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8.1. Просмотр файла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1147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8.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8.2. Мой пользователь</w:t>
      </w:r>
    </w:p>
    <w:p>
      <w:pPr>
        <w:numPr>
          <w:ilvl w:val="0"/>
          <w:numId w:val="1001"/>
        </w:numPr>
      </w:pPr>
      <w:r>
        <w:t xml:space="preserve">Определим существующие в системе директории командой ls -l /home/: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2926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9. Определение существующих в системе директорий</w:t>
      </w:r>
    </w:p>
    <w:p>
      <w:pPr>
        <w:numPr>
          <w:ilvl w:val="0"/>
          <w:numId w:val="1000"/>
        </w:numPr>
      </w:pPr>
      <w:r>
        <w:t xml:space="preserve">Список директорий получен, на директориях установлены права чтения, записи и исполнения, что соответствует атрибуту 700 в таблице.</w:t>
      </w:r>
    </w:p>
    <w:p>
      <w:pPr>
        <w:numPr>
          <w:ilvl w:val="0"/>
          <w:numId w:val="1001"/>
        </w:numPr>
      </w:pPr>
      <w:r>
        <w:t xml:space="preserve">Проверим расширенные атрибуты командой lsattr /home: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7238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10. Проверка расширенных атрибутов</w:t>
      </w:r>
    </w:p>
    <w:p>
      <w:pPr>
        <w:numPr>
          <w:ilvl w:val="0"/>
          <w:numId w:val="1000"/>
        </w:numPr>
      </w:pPr>
      <w:r>
        <w:t xml:space="preserve">Расширенные атрибуты увидеть не удалось - гостевому пользователю отказано в доступе.</w:t>
      </w:r>
    </w:p>
    <w:p>
      <w:pPr>
        <w:numPr>
          <w:ilvl w:val="0"/>
          <w:numId w:val="1001"/>
        </w:numPr>
      </w:pPr>
      <w:r>
        <w:t xml:space="preserve">Создадим в домашней директории поддиректорию dir1 командой mkdir dir1 и определим атрибуты: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221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1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11.1. Создание dir1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3069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1.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11.2. Определение атрибутов</w:t>
      </w:r>
    </w:p>
    <w:p>
      <w:pPr>
        <w:numPr>
          <w:ilvl w:val="0"/>
          <w:numId w:val="1001"/>
        </w:numPr>
      </w:pPr>
      <w:r>
        <w:t xml:space="preserve">Снимем с директории dir1 все атрибуты командой chmod 000 dir1 и проверим правильность командой ls -l: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6146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12. Снятие всех атрибутов и проверка</w:t>
      </w:r>
    </w:p>
    <w:p>
      <w:pPr>
        <w:numPr>
          <w:ilvl w:val="0"/>
          <w:numId w:val="1001"/>
        </w:numPr>
      </w:pPr>
      <w:r>
        <w:t xml:space="preserve">Попытаемся создать в директории dir1 файл file1 командой echo "test" &gt; /home/guest/dir1/file1: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8465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13. Попытка создания файла</w:t>
      </w:r>
    </w:p>
    <w:p>
      <w:pPr>
        <w:numPr>
          <w:ilvl w:val="0"/>
          <w:numId w:val="1000"/>
        </w:numPr>
      </w:pPr>
      <w:r>
        <w:t xml:space="preserve">Файл создать не удается, это связано с тем, что у директории dir1 отсутствует право на создание в ней файлов, ее атрибуты 000.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Выполняя команды 14.1 - 14.4, анализируем атрибуты директории и файла в ней: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27621" cy="885524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4.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14.1. Обнуляем права директории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37246" cy="539014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4.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14.2. Выдаем директории право на исполнение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27621" cy="57751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4.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14.3. Выдаем директории право на запись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17995" cy="452387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4.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14.4. Выдаем директории право на исполнение и запись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53815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2\report\image\14.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14.5. Таблица атрибутов</w:t>
      </w:r>
    </w:p>
    <w:bookmarkEnd w:id="84"/>
    <w:bookmarkStart w:id="8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получил практические навыки работы с атрибутами файлов и директории с использованием консоли операционной системы CentOS Linux, а также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jp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2022-09-10T11:39:46Z</dcterms:created>
  <dcterms:modified xsi:type="dcterms:W3CDTF">2022-09-10T11:39:46Z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