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BBE2" w14:textId="77777777" w:rsidR="00715649" w:rsidRPr="009510E5" w:rsidRDefault="00715649" w:rsidP="00715649">
      <w:pPr>
        <w:pStyle w:val="Ttulo2"/>
        <w:rPr>
          <w:b w:val="0"/>
        </w:rPr>
      </w:pPr>
      <w:bookmarkStart w:id="0" w:name="_Toc16756776"/>
      <w:r>
        <w:t>Si</w:t>
      </w:r>
      <w:r w:rsidRPr="009510E5">
        <w:t xml:space="preserve"> duerme</w:t>
      </w:r>
      <w:r>
        <w:t xml:space="preserve"> usted</w:t>
      </w:r>
      <w:r w:rsidRPr="009510E5">
        <w:t xml:space="preserve"> primero</w:t>
      </w:r>
      <w:bookmarkEnd w:id="0"/>
    </w:p>
    <w:p w14:paraId="5211C19D" w14:textId="77777777" w:rsidR="00715649" w:rsidRPr="00B66471" w:rsidRDefault="00715649" w:rsidP="00715649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EC2704"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 wp14:anchorId="550856F1" wp14:editId="3BFC2F65">
            <wp:extent cx="1714500" cy="369094"/>
            <wp:effectExtent l="0" t="0" r="0" b="0"/>
            <wp:docPr id="100" name="Imagen 100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8F43" w14:textId="77777777" w:rsidR="00715649" w:rsidRPr="00FF5412" w:rsidRDefault="00715649" w:rsidP="00715649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FF5412">
        <w:rPr>
          <w:rFonts w:eastAsia="Times New Roman" w:cs="Times New Roman"/>
          <w:color w:val="1D2129"/>
          <w:szCs w:val="24"/>
          <w:lang w:eastAsia="es-ES"/>
        </w:rPr>
        <w:t>Y al asomar la noche,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  <w:t>si duerme usted prime</w:t>
      </w:r>
      <w:r>
        <w:rPr>
          <w:rFonts w:eastAsia="Times New Roman" w:cs="Times New Roman"/>
          <w:color w:val="1D2129"/>
          <w:szCs w:val="24"/>
          <w:lang w:eastAsia="es-ES"/>
        </w:rPr>
        <w:t>ro,</w:t>
      </w:r>
      <w:r>
        <w:rPr>
          <w:rFonts w:eastAsia="Times New Roman" w:cs="Times New Roman"/>
          <w:color w:val="1D2129"/>
          <w:szCs w:val="24"/>
          <w:lang w:eastAsia="es-ES"/>
        </w:rPr>
        <w:br/>
        <w:t>la sostendré en mis brazos,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  <w:t>la acercare a m</w:t>
      </w:r>
      <w:r>
        <w:rPr>
          <w:rFonts w:eastAsia="Times New Roman" w:cs="Times New Roman"/>
          <w:color w:val="1D2129"/>
          <w:szCs w:val="24"/>
          <w:lang w:eastAsia="es-ES"/>
        </w:rPr>
        <w:t>i pecho,</w:t>
      </w:r>
      <w:r>
        <w:rPr>
          <w:rFonts w:eastAsia="Times New Roman" w:cs="Times New Roman"/>
          <w:color w:val="1D2129"/>
          <w:szCs w:val="24"/>
          <w:lang w:eastAsia="es-ES"/>
        </w:rPr>
        <w:br/>
        <w:t>alzará usted su mirada</w:t>
      </w:r>
      <w:r>
        <w:rPr>
          <w:rFonts w:eastAsia="Times New Roman" w:cs="Times New Roman"/>
          <w:color w:val="1D2129"/>
          <w:szCs w:val="24"/>
          <w:lang w:eastAsia="es-ES"/>
        </w:rPr>
        <w:br/>
        <w:t>y levantará su mano,</w:t>
      </w:r>
      <w:r>
        <w:rPr>
          <w:rFonts w:eastAsia="Times New Roman" w:cs="Times New Roman"/>
          <w:color w:val="1D2129"/>
          <w:szCs w:val="24"/>
          <w:lang w:eastAsia="es-ES"/>
        </w:rPr>
        <w:br/>
        <w:t>y acariciará mi cara,</w:t>
      </w:r>
      <w:r>
        <w:rPr>
          <w:rFonts w:eastAsia="Times New Roman" w:cs="Times New Roman"/>
          <w:color w:val="1D2129"/>
          <w:szCs w:val="24"/>
          <w:lang w:eastAsia="es-ES"/>
        </w:rPr>
        <w:br/>
        <w:t>mientras mi mustia mirada,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  <w:t>enamora sus luceros.</w:t>
      </w:r>
    </w:p>
    <w:p w14:paraId="6AADAE0A" w14:textId="77777777" w:rsidR="00715649" w:rsidRDefault="00715649" w:rsidP="00715649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23FAB862" w14:textId="77777777" w:rsidR="00715649" w:rsidRPr="00FF5412" w:rsidRDefault="00715649" w:rsidP="00715649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proofErr w:type="gramStart"/>
      <w:r>
        <w:rPr>
          <w:rFonts w:eastAsia="Times New Roman" w:cs="Times New Roman"/>
          <w:color w:val="1D2129"/>
          <w:szCs w:val="24"/>
          <w:lang w:eastAsia="es-ES"/>
        </w:rPr>
        <w:t>—!</w:t>
      </w:r>
      <w:r w:rsidRPr="00FF5412">
        <w:rPr>
          <w:rFonts w:eastAsia="Times New Roman" w:cs="Times New Roman"/>
          <w:color w:val="1D2129"/>
          <w:szCs w:val="24"/>
          <w:lang w:eastAsia="es-ES"/>
        </w:rPr>
        <w:t>Por</w:t>
      </w:r>
      <w:proofErr w:type="gramEnd"/>
      <w:r w:rsidRPr="00FF5412">
        <w:rPr>
          <w:rFonts w:eastAsia="Times New Roman" w:cs="Times New Roman"/>
          <w:color w:val="1D2129"/>
          <w:szCs w:val="24"/>
          <w:lang w:eastAsia="es-ES"/>
        </w:rPr>
        <w:t xml:space="preserve"> favor, no se tarde!,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  <w:t>!no quiero tanto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esperarle!</w:t>
      </w:r>
      <w:r>
        <w:rPr>
          <w:rFonts w:eastAsia="Times New Roman" w:cs="Times New Roman"/>
          <w:color w:val="1D2129"/>
          <w:szCs w:val="24"/>
          <w:lang w:eastAsia="es-ES"/>
        </w:rPr>
        <w:br/>
        <w:t>—Las últimas flores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  <w:t>que parirá su boca</w:t>
      </w:r>
      <w:r>
        <w:rPr>
          <w:rFonts w:eastAsia="Times New Roman" w:cs="Times New Roman"/>
          <w:color w:val="1D2129"/>
          <w:szCs w:val="24"/>
          <w:lang w:eastAsia="es-ES"/>
        </w:rPr>
        <w:t>—</w:t>
      </w:r>
      <w:r w:rsidRPr="00FF5412">
        <w:rPr>
          <w:rFonts w:eastAsia="Times New Roman" w:cs="Times New Roman"/>
          <w:color w:val="1D2129"/>
          <w:szCs w:val="24"/>
          <w:lang w:eastAsia="es-ES"/>
        </w:rPr>
        <w:t>,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</w:r>
      <w:r>
        <w:rPr>
          <w:rFonts w:eastAsia="Times New Roman" w:cs="Times New Roman"/>
          <w:color w:val="1D2129"/>
          <w:szCs w:val="24"/>
          <w:lang w:eastAsia="es-ES"/>
        </w:rPr>
        <w:t>—¿cómo podré tardarme?,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  <w:t>si yo sin usted me muero.</w:t>
      </w:r>
    </w:p>
    <w:p w14:paraId="64806004" w14:textId="77777777" w:rsidR="00715649" w:rsidRDefault="00715649" w:rsidP="00715649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2BF0602E" w14:textId="77777777" w:rsidR="00715649" w:rsidRDefault="00715649" w:rsidP="00715649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FF5412">
        <w:rPr>
          <w:rFonts w:eastAsia="Times New Roman" w:cs="Times New Roman"/>
          <w:color w:val="1D2129"/>
          <w:szCs w:val="24"/>
          <w:lang w:eastAsia="es-ES"/>
        </w:rPr>
        <w:t>Y al oír estas palabras,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  <w:t>se alumbrará su rostro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  <w:t>y le nacerá una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sonrisa,</w:t>
      </w:r>
      <w:r>
        <w:rPr>
          <w:rFonts w:eastAsia="Times New Roman" w:cs="Times New Roman"/>
          <w:color w:val="1D2129"/>
          <w:szCs w:val="24"/>
          <w:lang w:eastAsia="es-ES"/>
        </w:rPr>
        <w:br/>
        <w:t>que por unos segundos</w:t>
      </w:r>
      <w:r>
        <w:rPr>
          <w:rFonts w:eastAsia="Times New Roman" w:cs="Times New Roman"/>
          <w:color w:val="1D2129"/>
          <w:szCs w:val="24"/>
          <w:lang w:eastAsia="es-ES"/>
        </w:rPr>
        <w:br/>
        <w:t>detendrá el infalible</w:t>
      </w:r>
      <w:r>
        <w:rPr>
          <w:rFonts w:eastAsia="Times New Roman" w:cs="Times New Roman"/>
          <w:color w:val="1D2129"/>
          <w:szCs w:val="24"/>
          <w:lang w:eastAsia="es-ES"/>
        </w:rPr>
        <w:br/>
        <w:t>arribo de la muerte,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  <w:t>y luego de besar su frente,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  <w:t>mis labios… sellarán sus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</w:t>
      </w:r>
      <w:r w:rsidRPr="00FF5412">
        <w:rPr>
          <w:rFonts w:eastAsia="Times New Roman" w:cs="Times New Roman"/>
          <w:color w:val="1D2129"/>
          <w:szCs w:val="24"/>
          <w:lang w:eastAsia="es-ES"/>
        </w:rPr>
        <w:t>noches…</w:t>
      </w:r>
    </w:p>
    <w:p w14:paraId="3FA69FAD" w14:textId="77777777" w:rsidR="00715649" w:rsidRDefault="00715649" w:rsidP="00715649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764876F4" w14:textId="77777777" w:rsidR="00715649" w:rsidRPr="00562375" w:rsidRDefault="00715649" w:rsidP="00715649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60E766BA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49"/>
    <w:rsid w:val="00446D8E"/>
    <w:rsid w:val="00630A98"/>
    <w:rsid w:val="0071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FBAC3"/>
  <w15:chartTrackingRefBased/>
  <w15:docId w15:val="{B7646A80-ABCD-474D-9FF8-702DC03B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649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15649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5649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2022-10-01T03:08:00Z</dcterms:created>
  <dcterms:modified xsi:type="dcterms:W3CDTF">2022-10-01T03:08:00Z</dcterms:modified>
</cp:coreProperties>
</file>