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CBEA" w14:textId="77777777" w:rsidR="0039303A" w:rsidRPr="009510E5" w:rsidRDefault="0039303A" w:rsidP="0039303A">
      <w:pPr>
        <w:pStyle w:val="Ttulo2"/>
        <w:rPr>
          <w:rFonts w:eastAsia="Times New Roman" w:cs="Times New Roman"/>
          <w:b w:val="0"/>
          <w:szCs w:val="28"/>
        </w:rPr>
      </w:pPr>
      <w:bookmarkStart w:id="0" w:name="_Toc16756785"/>
      <w:r w:rsidRPr="009510E5">
        <w:rPr>
          <w:rFonts w:eastAsia="Times New Roman" w:cs="Times New Roman"/>
          <w:szCs w:val="28"/>
        </w:rPr>
        <w:t>Somos...</w:t>
      </w:r>
      <w:bookmarkEnd w:id="0"/>
    </w:p>
    <w:p w14:paraId="7DC5BF6C" w14:textId="77777777" w:rsidR="0039303A" w:rsidRPr="001A148C" w:rsidRDefault="0039303A" w:rsidP="0039303A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1A148C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0B641B15" wp14:editId="1A6FA243">
            <wp:extent cx="1714500" cy="369094"/>
            <wp:effectExtent l="0" t="0" r="0" b="0"/>
            <wp:docPr id="52" name="Imagen 52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9656" w14:textId="77777777" w:rsidR="0039303A" w:rsidRDefault="0039303A" w:rsidP="0039303A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095B49">
        <w:rPr>
          <w:rFonts w:eastAsia="Times New Roman" w:cs="Times New Roman"/>
          <w:color w:val="1D2129"/>
          <w:szCs w:val="24"/>
          <w:lang w:eastAsia="es-ES"/>
        </w:rPr>
        <w:t>Somos pequeños veleros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dejados en a</w:t>
      </w:r>
      <w:r>
        <w:rPr>
          <w:rFonts w:eastAsia="Times New Roman" w:cs="Times New Roman"/>
          <w:color w:val="1D2129"/>
          <w:szCs w:val="24"/>
          <w:lang w:eastAsia="es-ES"/>
        </w:rPr>
        <w:t>lgún mar,</w:t>
      </w:r>
      <w:r>
        <w:rPr>
          <w:rFonts w:eastAsia="Times New Roman" w:cs="Times New Roman"/>
          <w:color w:val="1D2129"/>
          <w:szCs w:val="24"/>
          <w:lang w:eastAsia="es-ES"/>
        </w:rPr>
        <w:br/>
        <w:t>sin aparejos ni remos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a merced de donde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al viento</w:t>
      </w:r>
      <w:r>
        <w:rPr>
          <w:rFonts w:eastAsia="Times New Roman" w:cs="Times New Roman"/>
          <w:color w:val="1D2129"/>
          <w:szCs w:val="24"/>
          <w:lang w:eastAsia="es-ES"/>
        </w:rPr>
        <w:br/>
        <w:t>le dé la gana soplar,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sometido a los designios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de las mareas del mar.</w:t>
      </w:r>
    </w:p>
    <w:p w14:paraId="098D1DB7" w14:textId="77777777" w:rsidR="0039303A" w:rsidRPr="00401489" w:rsidRDefault="0039303A" w:rsidP="0039303A">
      <w:pPr>
        <w:shd w:val="clear" w:color="auto" w:fill="FFFFFF"/>
        <w:rPr>
          <w:rFonts w:eastAsia="Times New Roman" w:cs="Times New Roman"/>
          <w:color w:val="1D2129"/>
          <w:sz w:val="16"/>
          <w:szCs w:val="16"/>
          <w:lang w:eastAsia="es-ES"/>
        </w:rPr>
      </w:pPr>
    </w:p>
    <w:p w14:paraId="05B99900" w14:textId="77777777" w:rsidR="0039303A" w:rsidRDefault="0039303A" w:rsidP="0039303A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095B49">
        <w:rPr>
          <w:rFonts w:eastAsia="Times New Roman" w:cs="Times New Roman"/>
          <w:color w:val="1D2129"/>
          <w:szCs w:val="24"/>
          <w:lang w:eastAsia="es-ES"/>
        </w:rPr>
        <w:t>Somos pequeñas semillas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puestas en cualquier lugar,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a la ventura, a la suerte;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tal vez fue tierra fecunda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y tuvo buenos nutrientes,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o estéril tierra de muerte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donde la vida apenas se da.</w:t>
      </w:r>
    </w:p>
    <w:p w14:paraId="3C2F4C39" w14:textId="77777777" w:rsidR="0039303A" w:rsidRPr="00401489" w:rsidRDefault="0039303A" w:rsidP="0039303A">
      <w:pPr>
        <w:shd w:val="clear" w:color="auto" w:fill="FFFFFF"/>
        <w:rPr>
          <w:rFonts w:eastAsia="Times New Roman" w:cs="Times New Roman"/>
          <w:color w:val="1D2129"/>
          <w:sz w:val="16"/>
          <w:szCs w:val="16"/>
          <w:lang w:eastAsia="es-ES"/>
        </w:rPr>
      </w:pPr>
    </w:p>
    <w:p w14:paraId="7D8BFB86" w14:textId="77777777" w:rsidR="0039303A" w:rsidRDefault="0039303A" w:rsidP="0039303A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095B49">
        <w:rPr>
          <w:rFonts w:eastAsia="Times New Roman" w:cs="Times New Roman"/>
          <w:color w:val="1D2129"/>
          <w:szCs w:val="24"/>
          <w:lang w:eastAsia="es-ES"/>
        </w:rPr>
        <w:t>¿Acaso de mis padres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tuve yo alguna opción?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ni menos de mi entorno 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pude dar mi opinión.</w:t>
      </w:r>
    </w:p>
    <w:p w14:paraId="7E3D3531" w14:textId="77777777" w:rsidR="0039303A" w:rsidRPr="00401489" w:rsidRDefault="0039303A" w:rsidP="0039303A">
      <w:pPr>
        <w:shd w:val="clear" w:color="auto" w:fill="FFFFFF"/>
        <w:rPr>
          <w:rFonts w:eastAsia="Times New Roman" w:cs="Times New Roman"/>
          <w:color w:val="1D2129"/>
          <w:sz w:val="16"/>
          <w:szCs w:val="16"/>
          <w:lang w:eastAsia="es-ES"/>
        </w:rPr>
      </w:pPr>
    </w:p>
    <w:p w14:paraId="0D2EA033" w14:textId="77777777" w:rsidR="0039303A" w:rsidRDefault="0039303A" w:rsidP="0039303A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095B49">
        <w:rPr>
          <w:rFonts w:eastAsia="Times New Roman" w:cs="Times New Roman"/>
          <w:color w:val="1D2129"/>
          <w:szCs w:val="24"/>
          <w:lang w:eastAsia="es-ES"/>
        </w:rPr>
        <w:t>Mi voluntad se ha formado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sin siquiera yo saber,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¿será tal vez cual diamante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o quizá como el grafito?,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aunque ambas son en esencia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únicamente carbón.</w:t>
      </w:r>
    </w:p>
    <w:p w14:paraId="50C480B2" w14:textId="77777777" w:rsidR="0039303A" w:rsidRPr="00401489" w:rsidRDefault="0039303A" w:rsidP="0039303A">
      <w:pPr>
        <w:shd w:val="clear" w:color="auto" w:fill="FFFFFF"/>
        <w:rPr>
          <w:rFonts w:eastAsia="Times New Roman" w:cs="Times New Roman"/>
          <w:color w:val="1D2129"/>
          <w:sz w:val="16"/>
          <w:szCs w:val="16"/>
          <w:lang w:eastAsia="es-ES"/>
        </w:rPr>
      </w:pPr>
    </w:p>
    <w:p w14:paraId="1D8A0109" w14:textId="77777777" w:rsidR="0039303A" w:rsidRPr="00095B49" w:rsidRDefault="0039303A" w:rsidP="0039303A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095B49">
        <w:rPr>
          <w:rFonts w:eastAsia="Times New Roman" w:cs="Times New Roman"/>
          <w:color w:val="1D2129"/>
          <w:szCs w:val="24"/>
          <w:lang w:eastAsia="es-ES"/>
        </w:rPr>
        <w:t>¿Por qué entonces se me culpa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de haber sido como soy?,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ni de genes ni de ambiente</w:t>
      </w:r>
      <w:r>
        <w:rPr>
          <w:rFonts w:eastAsia="Times New Roman" w:cs="Times New Roman"/>
          <w:color w:val="1D2129"/>
          <w:szCs w:val="24"/>
          <w:lang w:eastAsia="es-ES"/>
        </w:rPr>
        <w:t>;</w:t>
      </w:r>
      <w:r w:rsidRPr="00095B49">
        <w:rPr>
          <w:rFonts w:eastAsia="Times New Roman" w:cs="Times New Roman"/>
          <w:color w:val="1D2129"/>
          <w:szCs w:val="24"/>
          <w:lang w:eastAsia="es-ES"/>
        </w:rPr>
        <w:t> 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tuve yo alguna elección.</w:t>
      </w:r>
    </w:p>
    <w:p w14:paraId="52567DFA" w14:textId="77777777" w:rsidR="0039303A" w:rsidRPr="00401489" w:rsidRDefault="0039303A" w:rsidP="0039303A">
      <w:pPr>
        <w:shd w:val="clear" w:color="auto" w:fill="FFFFFF"/>
        <w:rPr>
          <w:rFonts w:eastAsia="Times New Roman" w:cs="Times New Roman"/>
          <w:color w:val="1D2129"/>
          <w:sz w:val="16"/>
          <w:szCs w:val="16"/>
          <w:lang w:eastAsia="es-ES"/>
        </w:rPr>
      </w:pPr>
    </w:p>
    <w:p w14:paraId="5B2BB324" w14:textId="77777777" w:rsidR="0039303A" w:rsidRDefault="0039303A" w:rsidP="0039303A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36844552" w14:textId="77777777" w:rsidR="0039303A" w:rsidRPr="009D5796" w:rsidRDefault="0039303A" w:rsidP="0039303A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>
        <w:br w:type="page"/>
      </w:r>
    </w:p>
    <w:p w14:paraId="6F1B4C3F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3A"/>
    <w:rsid w:val="0039303A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6F506"/>
  <w15:chartTrackingRefBased/>
  <w15:docId w15:val="{D304A42E-30DB-437F-B3D2-61896F8B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3A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9303A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303A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2022-10-01T03:10:00Z</dcterms:created>
  <dcterms:modified xsi:type="dcterms:W3CDTF">2022-10-01T03:11:00Z</dcterms:modified>
</cp:coreProperties>
</file>