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Напоминание о сроках сдачи авансовых отчётов</w:t>
      </w:r>
    </w:p>
    <w:p>
      <w:r>
        <w:t>от 15.04.2026  Исх. ОК-47</w:t>
        <w:br w:type="page"/>
      </w:r>
    </w:p>
    <w:p>
      <w:r>
        <w:t>Уважаемые коллеги!</w:t>
      </w:r>
    </w:p>
    <w:p>
      <w:r>
        <w:t>Напоминаем, что авансовые отчёты сдаются в течение пяти рабочих дней после возвращения из командировки. К отчёту прилагаются оригиналы (или сканы) чеков.</w:t>
      </w:r>
    </w:p>
    <w:p>
      <w:r>
        <w:t>Просим не задерживать комплекты в подразделениях: просрочка сдачи АО учитывается отдельно от сверки сумм по чекам.</w:t>
      </w:r>
    </w:p>
    <w:p>
      <w:r>
        <w:t>Цифры по отдельным проектам в настоящем письме не приводятся.</w:t>
        <w:br w:type="page"/>
      </w:r>
    </w:p>
    <w:p>
      <w:r>
        <w:t>График консультаций отдела командировок: вторник и четверг, 10:00–12:00.</w:t>
      </w:r>
    </w:p>
    <w:p>
      <w:r>
        <w:t>Контакт: внутр. 204.</w:t>
      </w:r>
    </w:p>
    <w:p>
      <w:r>
        <w:t>Смирнов А.А., начальник отдела командировок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