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НИИ «Биогеном»</w:t>
      </w:r>
    </w:p>
    <w:p>
      <w:r>
        <w:t>Лаборатория геномики бактерий</w:t>
      </w:r>
    </w:p>
    <w:p>
      <w:r>
        <w:t>ИНН 7701234567 / КПП 770101001</w:t>
      </w:r>
    </w:p>
    <w:p>
      <w:r>
        <w:t>г. Москва, ул. Академика Опарина, д. 8</w:t>
      </w:r>
    </w:p>
    <w:p>
      <w:r>
        <w:t>тел. +7 (495) 120-40-18, lab-qc@biogenom.example</w:t>
      </w:r>
    </w:p>
    <w:p/>
    <w:p>
      <w:r>
        <w:t>ЗАПРОС</w:t>
      </w:r>
    </w:p>
    <w:p>
      <w:r>
        <w:t>№ МТБ-26-ЗС-015 от 24.09.2026</w:t>
      </w:r>
    </w:p>
    <w:p/>
    <w:p>
      <w:r>
        <w:t>Запрос на допуск образца S-015</w:t>
      </w:r>
    </w:p>
    <w:p>
      <w:r>
        <w:t>Просим допустить образец S-015 проекта МТБ-26 к секвенированию.</w:t>
      </w:r>
    </w:p>
    <w:p>
      <w:r>
        <w:t>A260/280 = 1.78 («почти 1.8»). Концентрация и масса удовлетворительные.</w:t>
      </w:r>
    </w:p>
    <w:p>
      <w:r>
        <w:t>Заявитель: Павлова С.А.</w:t>
      </w:r>
    </w:p>
    <w:p>
      <w:r>
        <w:t>Ответ лаборатории в настоящем файле не зафиксирован — запрос не является решением.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