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CD866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48874F8E">
      <w:pPr>
        <w:shd w:val="clear"/>
        <w:spacing w:before="156" w:beforeLines="50" w:after="10" w:line="480" w:lineRule="auto"/>
        <w:jc w:val="center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0F7A1542">
      <w:pPr>
        <w:shd w:val="clear"/>
        <w:spacing w:before="156" w:beforeLines="50" w:after="10" w:line="480" w:lineRule="auto"/>
        <w:jc w:val="center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2E213BFB">
      <w:pPr>
        <w:pStyle w:val="12"/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</w:rPr>
      </w:pPr>
      <w:bookmarkStart w:id="0" w:name="_Toc19799"/>
      <w:r>
        <w:rPr>
          <w:rFonts w:hint="eastAsia" w:ascii="宋体" w:hAnsi="宋体" w:cs="宋体"/>
          <w:color w:val="auto"/>
          <w:lang w:val="en-US" w:eastAsia="zh-CN"/>
        </w:rPr>
        <w:t>WordAPI单元</w:t>
      </w:r>
      <w:r>
        <w:rPr>
          <w:rFonts w:hint="eastAsia" w:ascii="宋体" w:hAnsi="宋体" w:eastAsia="宋体" w:cs="宋体"/>
          <w:color w:val="auto"/>
          <w:lang w:val="en-US" w:eastAsia="zh-CN"/>
        </w:rPr>
        <w:t>测试</w:t>
      </w:r>
      <w:r>
        <w:rPr>
          <w:rFonts w:hint="eastAsia" w:ascii="宋体" w:hAnsi="宋体" w:eastAsia="宋体" w:cs="宋体"/>
          <w:color w:val="auto"/>
        </w:rPr>
        <w:t>报告</w:t>
      </w:r>
      <w:bookmarkEnd w:id="0"/>
    </w:p>
    <w:p w14:paraId="50AC7729">
      <w:pPr>
        <w:pStyle w:val="27"/>
        <w:shd w:val="clear"/>
        <w:spacing w:before="156" w:beforeLines="50" w:after="10" w:line="480" w:lineRule="auto"/>
        <w:jc w:val="center"/>
        <w:rPr>
          <w:rFonts w:hint="eastAsia" w:ascii="宋体" w:hAnsi="宋体" w:eastAsia="宋体" w:cs="宋体"/>
          <w:color w:val="auto"/>
          <w:sz w:val="44"/>
          <w:lang w:eastAsia="zh-CN"/>
        </w:rPr>
      </w:pPr>
    </w:p>
    <w:p w14:paraId="34F2E2C5">
      <w:pPr>
        <w:shd w:val="clear"/>
        <w:spacing w:before="156" w:beforeLines="50" w:after="10" w:line="480" w:lineRule="auto"/>
        <w:ind w:firstLine="560"/>
        <w:rPr>
          <w:rFonts w:hint="eastAsia" w:ascii="宋体" w:hAnsi="宋体" w:eastAsia="宋体" w:cs="宋体"/>
          <w:color w:val="auto"/>
        </w:rPr>
      </w:pPr>
    </w:p>
    <w:p w14:paraId="67917BCD">
      <w:pPr>
        <w:shd w:val="clear"/>
        <w:spacing w:before="156" w:beforeLines="50" w:after="10" w:line="480" w:lineRule="auto"/>
        <w:ind w:firstLine="560"/>
        <w:rPr>
          <w:rFonts w:hint="eastAsia" w:ascii="宋体" w:hAnsi="宋体" w:eastAsia="宋体" w:cs="宋体"/>
          <w:color w:val="auto"/>
        </w:rPr>
      </w:pPr>
    </w:p>
    <w:tbl>
      <w:tblPr>
        <w:tblStyle w:val="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11"/>
      </w:tblGrid>
      <w:tr w14:paraId="772A2F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11" w:type="dxa"/>
            <w:vAlign w:val="top"/>
          </w:tcPr>
          <w:p w14:paraId="43BD8E4B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编制：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  <w:lang w:val="en-US" w:eastAsia="zh-CN"/>
              </w:rPr>
              <w:t xml:space="preserve">   唐智兴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</w:t>
            </w:r>
          </w:p>
        </w:tc>
      </w:tr>
      <w:tr w14:paraId="18A791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4111" w:type="dxa"/>
            <w:vAlign w:val="top"/>
          </w:tcPr>
          <w:p w14:paraId="20A91AE1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校对：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   </w:t>
            </w:r>
          </w:p>
        </w:tc>
      </w:tr>
      <w:tr w14:paraId="62735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11" w:type="dxa"/>
            <w:vAlign w:val="top"/>
          </w:tcPr>
          <w:p w14:paraId="76226F95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审核：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   </w:t>
            </w:r>
          </w:p>
        </w:tc>
      </w:tr>
      <w:tr w14:paraId="3F92D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11" w:type="dxa"/>
            <w:vAlign w:val="top"/>
          </w:tcPr>
          <w:p w14:paraId="112BF75D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批准：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   </w:t>
            </w:r>
          </w:p>
        </w:tc>
      </w:tr>
    </w:tbl>
    <w:p w14:paraId="3669E049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7A8237C6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2C054FAB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3CEC32E0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4FB82DA2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0" w:line="480" w:lineRule="auto"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drawing>
          <wp:inline distT="0" distB="0" distL="0" distR="0">
            <wp:extent cx="1259205" cy="517525"/>
            <wp:effectExtent l="0" t="0" r="17145" b="15875"/>
            <wp:docPr id="1001" name="图片 1" descr="Logo_KeLi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Logo_KeLia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9205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6142D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0" w:line="480" w:lineRule="auto"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上海科梁信息科技股份有限公司</w:t>
      </w:r>
    </w:p>
    <w:p w14:paraId="1F846F9D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  <w:sz w:val="28"/>
          <w:szCs w:val="32"/>
        </w:rPr>
      </w:pPr>
      <w:r>
        <w:rPr>
          <w:rFonts w:hint="eastAsia" w:ascii="宋体" w:hAnsi="宋体" w:eastAsia="宋体" w:cs="宋体"/>
          <w:color w:val="auto"/>
          <w:sz w:val="28"/>
          <w:szCs w:val="32"/>
        </w:rPr>
        <w:t>二〇二</w:t>
      </w:r>
      <w:r>
        <w:rPr>
          <w:rFonts w:hint="eastAsia" w:cs="宋体"/>
          <w:color w:val="auto"/>
          <w:sz w:val="28"/>
          <w:szCs w:val="32"/>
          <w:lang w:val="en-US" w:eastAsia="zh-CN"/>
        </w:rPr>
        <w:t>六</w:t>
      </w:r>
      <w:r>
        <w:rPr>
          <w:rFonts w:hint="eastAsia" w:ascii="宋体" w:hAnsi="宋体" w:eastAsia="宋体" w:cs="宋体"/>
          <w:color w:val="auto"/>
          <w:sz w:val="28"/>
          <w:szCs w:val="32"/>
        </w:rPr>
        <w:t>年</w:t>
      </w:r>
      <w:r>
        <w:rPr>
          <w:rFonts w:hint="eastAsia" w:cs="宋体"/>
          <w:color w:val="auto"/>
          <w:sz w:val="28"/>
          <w:szCs w:val="32"/>
          <w:lang w:val="en-US" w:eastAsia="zh-CN"/>
        </w:rPr>
        <w:t>四</w:t>
      </w:r>
      <w:r>
        <w:rPr>
          <w:rFonts w:hint="eastAsia" w:ascii="宋体" w:hAnsi="宋体" w:eastAsia="宋体" w:cs="宋体"/>
          <w:color w:val="auto"/>
          <w:sz w:val="28"/>
          <w:szCs w:val="32"/>
        </w:rPr>
        <w:t>月</w:t>
      </w:r>
    </w:p>
    <w:p w14:paraId="63764271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cs="宋体"/>
          <w:color w:val="auto"/>
          <w:sz w:val="28"/>
          <w:szCs w:val="32"/>
          <w:lang w:val="en-US" w:eastAsia="zh-CN"/>
        </w:rPr>
        <w:sectPr>
          <w:headerReference r:id="rId5" w:type="default"/>
          <w:footerReference r:id="rId6" w:type="default"/>
          <w:pgSz w:w="11906" w:h="16838"/>
          <w:pgMar w:top="1417" w:right="1417" w:bottom="1417" w:left="1701" w:header="851" w:footer="992" w:gutter="0"/>
          <w:cols w:space="425" w:num="1"/>
          <w:docGrid w:type="lines" w:linePitch="312" w:charSpace="0"/>
        </w:sectPr>
      </w:pPr>
      <w:r>
        <w:rPr>
          <w:rFonts w:hint="eastAsia" w:cs="宋体"/>
          <w:color w:val="auto"/>
          <w:sz w:val="28"/>
          <w:szCs w:val="32"/>
          <w:lang w:val="en-US" w:eastAsia="zh-CN"/>
        </w:rPr>
        <w:t xml:space="preserve"> </w:t>
      </w:r>
    </w:p>
    <w:p w14:paraId="10C5AF6B">
      <w:pPr>
        <w:pStyle w:val="17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文字标签示例</w:t>
      </w:r>
    </w:p>
    <w:p w14:paraId="7986A96D">
      <w:pPr>
        <w:pStyle w:val="20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 xml:space="preserve">
          <w:r>
            <w:rPr>
              <w:sz w:val="24"/>
              <w:szCs w:val="24"/>
              <w:rFonts w:ascii="宋体" w:hAnsi="宋体" w:cs="宋体"/>
            </w:rPr>
            <w:t xml:space="preserve">Demo1：这是最简单的文字标签示例。</w:t>
          </w:r>
        </w:t>
      </w:r>
    </w:p>
    <w:p w14:paraId="4B011507">
      <w:pPr>
        <w:shd w:val="clear"/>
        <w:rPr>
          <w:rFonts w:hint="eastAsia"/>
          <w:color w:val="auto"/>
        </w:rPr>
      </w:pPr>
      <w:r>
        <w:rPr>
          <w:rFonts w:hint="eastAsia"/>
          <w:color w:val="auto"/>
        </w:rPr>
        <w:br w:type="page"/>
      </w:r>
    </w:p>
    <w:p w14:paraId="0D5B0D07">
      <w:pPr>
        <w:pStyle w:val="20"/>
        <w:shd w:val="clear"/>
        <w:bidi w:val="0"/>
        <w:rPr>
          <w:rFonts w:hint="eastAsia"/>
          <w:color w:val="auto"/>
        </w:rPr>
      </w:pPr>
    </w:p>
    <w:p w14:paraId="1199DD99">
      <w:pPr>
        <w:pStyle w:val="17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图片标签示例</w:t>
      </w:r>
    </w:p>
    <w:p w14:paraId="3774FE49">
      <w:pPr>
        <w:shd w:val="clear"/>
        <w:rPr>
          <w:rFonts w:hint="eastAsia"/>
          <w:color w:val="auto"/>
        </w:rPr>
      </w:pPr>
      <w:r>
        <w:rPr>
          <w:rFonts w:hint="eastAsia"/>
          <w:color w:val="auto"/>
        </w:rPr>
        <w:br w:type="page"/>
      </w:r>
    </w:p>
    <w:p w14:paraId="6D3CB8CB">
      <w:pPr>
        <w:pStyle w:val="20"/>
        <w:shd w:val="clear"/>
        <w:bidi w:val="0"/>
        <w:rPr>
          <w:rFonts w:hint="eastAsia"/>
          <w:color w:val="auto"/>
        </w:rPr>
      </w:pPr>
    </w:p>
    <w:p w14:paraId="2F091F21">
      <w:pPr>
        <w:pStyle w:val="17"/>
        <w:shd w:val="clear"/>
        <w:bidi w:val="0"/>
        <w:rPr>
          <w:rFonts w:hint="eastAsia"/>
        </w:rPr>
      </w:pPr>
      <w:r>
        <w:rPr>
          <w:rFonts w:hint="eastAsia"/>
          <w:color w:val="auto"/>
        </w:rPr>
        <w:t>表格标签示例</w:t>
      </w:r>
    </w:p>
    <w:p w14:paraId="3C22DD8B">
      <w:pPr>
        <w:shd w:val="clear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br w:type="page"/>
      </w:r>
      <w:bookmarkStart w:id="1" w:name="_GoBack"/>
      <w:bookmarkEnd w:id="1"/>
    </w:p>
    <w:p w14:paraId="073F5F49">
      <w:pPr>
        <w:pStyle w:val="20"/>
        <w:shd w:val="clear"/>
        <w:bidi w:val="0"/>
        <w:rPr>
          <w:rFonts w:hint="eastAsia"/>
          <w:color w:val="auto"/>
          <w:lang w:val="en-US" w:eastAsia="zh-CN"/>
        </w:rPr>
      </w:pPr>
    </w:p>
    <w:p w14:paraId="451A5870">
      <w:pPr>
        <w:pStyle w:val="17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容器标签示例</w:t>
      </w:r>
    </w:p>
    <w:p w14:paraId="72589C8F">
      <w:pPr>
        <w:pStyle w:val="20"/>
        <w:shd w:val="clear"/>
        <w:bidi w:val="0"/>
        <w:rPr>
          <w:rFonts w:hint="eastAsia"/>
          <w:color w:val="auto"/>
        </w:rPr>
      </w:pPr>
    </w:p>
    <w:p w14:paraId="3348C247">
      <w:pPr>
        <w:pStyle w:val="20"/>
        <w:shd w:val="clear"/>
        <w:bidi w:val="0"/>
        <w:rPr>
          <w:rFonts w:hint="eastAsia"/>
          <w:color w:val="auto"/>
        </w:rPr>
      </w:pPr>
    </w:p>
    <w:p w14:paraId="121379B0">
      <w:pPr>
        <w:pStyle w:val="20"/>
      </w:pPr>
    </w:p>
    <w:sectPr>
      <w:pgSz w:w="11906" w:h="16838"/>
      <w:pgMar w:top="1417" w:right="1417" w:bottom="1417" w:left="1701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915278">
    <w:pPr>
      <w:pStyle w:val="5"/>
      <w:rPr>
        <w:rFonts w:hint="default" w:eastAsia="宋体"/>
        <w:lang w:val="en-US" w:eastAsia="zh-CN"/>
      </w:rPr>
    </w:pPr>
    <w:r>
      <w:rPr>
        <w:rFonts w:asciiTheme="minorEastAsia" w:hAnsiTheme="minorEastAsia"/>
        <w:sz w:val="21"/>
        <w:szCs w:val="21"/>
      </w:rPr>
      <w:t>上海科梁信息科技股份有限公司@202</w:t>
    </w:r>
    <w:r>
      <w:rPr>
        <w:rFonts w:hint="eastAsia" w:asciiTheme="minorEastAsia" w:hAnsiTheme="minorEastAsia"/>
        <w:sz w:val="21"/>
        <w:szCs w:val="21"/>
        <w:lang w:val="en-US" w:eastAsia="zh-CN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C1E9C">
    <w:pPr>
      <w:pStyle w:val="6"/>
      <w:jc w:val="center"/>
      <w:rPr>
        <w:rFonts w:hint="default" w:eastAsia="宋体"/>
        <w:lang w:val="en-US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0E5192"/>
    <w:multiLevelType w:val="multilevel"/>
    <w:tmpl w:val="AF0E5192"/>
    <w:lvl w:ilvl="0" w:tentative="0">
      <w:start w:val="1"/>
      <w:numFmt w:val="decimal"/>
      <w:pStyle w:val="17"/>
      <w:suff w:val="space"/>
      <w:lvlText w:val="%1"/>
      <w:lvlJc w:val="left"/>
      <w:pPr>
        <w:tabs>
          <w:tab w:val="left" w:pos="420"/>
        </w:tabs>
        <w:ind w:left="0" w:leftChars="0" w:firstLine="0" w:firstLineChars="0"/>
      </w:pPr>
      <w:rPr>
        <w:rFonts w:hint="default" w:ascii="宋体" w:hAnsi="宋体" w:cs="宋体"/>
        <w:b/>
        <w:bCs/>
        <w:sz w:val="24"/>
        <w:szCs w:val="24"/>
      </w:rPr>
    </w:lvl>
    <w:lvl w:ilvl="1" w:tentative="0">
      <w:start w:val="1"/>
      <w:numFmt w:val="decimal"/>
      <w:pStyle w:val="18"/>
      <w:lvlText w:val="%1.%2"/>
      <w:lvlJc w:val="left"/>
      <w:pPr>
        <w:tabs>
          <w:tab w:val="left" w:pos="420"/>
        </w:tabs>
        <w:ind w:left="567" w:hanging="567"/>
      </w:pPr>
      <w:rPr>
        <w:rFonts w:hint="default" w:ascii="宋体" w:hAnsi="宋体" w:cs="宋体"/>
        <w:b/>
        <w:bCs/>
        <w:color w:val="000000" w:themeColor="text1"/>
        <w:sz w:val="24"/>
        <w:szCs w:val="24"/>
        <w14:textFill>
          <w14:solidFill>
            <w14:schemeClr w14:val="tx1"/>
          </w14:solidFill>
        </w14:textFill>
      </w:rPr>
    </w:lvl>
    <w:lvl w:ilvl="2" w:tentative="0">
      <w:start w:val="1"/>
      <w:numFmt w:val="decimal"/>
      <w:pStyle w:val="19"/>
      <w:suff w:val="space"/>
      <w:lvlText w:val="%1.%2.%3"/>
      <w:lvlJc w:val="left"/>
      <w:pPr>
        <w:tabs>
          <w:tab w:val="left" w:pos="0"/>
        </w:tabs>
        <w:ind w:left="0" w:leftChars="0" w:firstLine="0" w:firstLineChars="0"/>
      </w:pPr>
      <w:rPr>
        <w:rFonts w:hint="default" w:ascii="宋体" w:hAnsi="宋体" w:cs="宋体"/>
        <w:color w:val="000000" w:themeColor="text1"/>
        <w:sz w:val="24"/>
        <w:szCs w:val="24"/>
        <w14:textFill>
          <w14:solidFill>
            <w14:schemeClr w14:val="tx1"/>
          </w14:solidFill>
        </w14:textFill>
      </w:rPr>
    </w:lvl>
    <w:lvl w:ilvl="3" w:tentative="0">
      <w:start w:val="1"/>
      <w:numFmt w:val="decimal"/>
      <w:lvlText w:val="%1.%2.%3.%4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558" w:hanging="1558"/>
      </w:pPr>
      <w:rPr>
        <w:rFonts w:hint="default"/>
      </w:rPr>
    </w:lvl>
  </w:abstractNum>
  <w:abstractNum w:abstractNumId="1">
    <w:nsid w:val="E4102B9A"/>
    <w:multiLevelType w:val="multilevel"/>
    <w:tmpl w:val="E4102B9A"/>
    <w:lvl w:ilvl="0" w:tentative="0">
      <w:start w:val="1"/>
      <w:numFmt w:val="decimal"/>
      <w:lvlText w:val="%1"/>
      <w:lvlJc w:val="left"/>
      <w:pPr>
        <w:ind w:left="425" w:hanging="425"/>
      </w:pPr>
      <w:rPr>
        <w:rFonts w:hint="default"/>
        <w:sz w:val="24"/>
        <w:szCs w:val="24"/>
      </w:rPr>
    </w:lvl>
    <w:lvl w:ilvl="1" w:tentative="0">
      <w:start w:val="1"/>
      <w:numFmt w:val="decimal"/>
      <w:lvlText w:val="%1.%2"/>
      <w:lvlJc w:val="left"/>
      <w:pPr>
        <w:ind w:left="567" w:hanging="567"/>
      </w:pPr>
      <w:rPr>
        <w:rFonts w:hint="default"/>
        <w:sz w:val="24"/>
        <w:szCs w:val="24"/>
      </w:rPr>
    </w:lvl>
    <w:lvl w:ilvl="2" w:tentative="0">
      <w:start w:val="1"/>
      <w:numFmt w:val="decimal"/>
      <w:pStyle w:val="3"/>
      <w:lvlText w:val="%1.%2.%3"/>
      <w:lvlJc w:val="left"/>
      <w:pPr>
        <w:ind w:left="709" w:hanging="709"/>
      </w:pPr>
      <w:rPr>
        <w:rFonts w:hint="default"/>
        <w:b w:val="0"/>
        <w:bCs w:val="0"/>
        <w:sz w:val="24"/>
        <w:szCs w:val="24"/>
      </w:rPr>
    </w:lvl>
    <w:lvl w:ilvl="3" w:tentative="0">
      <w:start w:val="1"/>
      <w:numFmt w:val="decimal"/>
      <w:lvlText w:val="%1.%2.%3.%4"/>
      <w:lvlJc w:val="left"/>
      <w:pPr>
        <w:ind w:left="850" w:hanging="850"/>
      </w:pPr>
      <w:rPr>
        <w:rFonts w:hint="default"/>
        <w:b w:val="0"/>
        <w:bCs w:val="0"/>
        <w:sz w:val="24"/>
        <w:szCs w:val="24"/>
      </w:rPr>
    </w:lvl>
    <w:lvl w:ilvl="4" w:tentative="0">
      <w:start w:val="1"/>
      <w:numFmt w:val="decimal"/>
      <w:lvlText w:val="%1.%2.%3.%4.%5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1CE00BEF"/>
    <w:multiLevelType w:val="multilevel"/>
    <w:tmpl w:val="1CE00BEF"/>
    <w:lvl w:ilvl="0" w:tentative="0">
      <w:start w:val="1"/>
      <w:numFmt w:val="decimal"/>
      <w:suff w:val="space"/>
      <w:lvlText w:val="%1"/>
      <w:lvlJc w:val="left"/>
      <w:pPr>
        <w:tabs>
          <w:tab w:val="left" w:pos="0"/>
        </w:tabs>
        <w:ind w:left="0" w:leftChars="0" w:firstLine="0" w:firstLineChars="0"/>
      </w:pPr>
      <w:rPr>
        <w:rFonts w:hint="default"/>
        <w:sz w:val="24"/>
        <w:szCs w:val="24"/>
      </w:rPr>
    </w:lvl>
    <w:lvl w:ilvl="1" w:tentative="0">
      <w:start w:val="1"/>
      <w:numFmt w:val="decimal"/>
      <w:lvlRestart w:val="0"/>
      <w:pStyle w:val="2"/>
      <w:suff w:val="space"/>
      <w:lvlText w:val="%1.%2"/>
      <w:lvlJc w:val="left"/>
      <w:pPr>
        <w:tabs>
          <w:tab w:val="left" w:pos="420"/>
        </w:tabs>
        <w:ind w:left="0" w:leftChars="0" w:firstLine="0" w:firstLineChars="0"/>
      </w:pPr>
      <w:rPr>
        <w:rFonts w:hint="default"/>
        <w:sz w:val="24"/>
        <w:szCs w:val="24"/>
      </w:rPr>
    </w:lvl>
    <w:lvl w:ilvl="2" w:tentative="0">
      <w:start w:val="1"/>
      <w:numFmt w:val="decimal"/>
      <w:lvlText w:val="%1.%2.%3"/>
      <w:lvlJc w:val="left"/>
      <w:pPr>
        <w:ind w:left="709" w:hanging="709"/>
      </w:pPr>
      <w:rPr>
        <w:rFonts w:hint="default"/>
        <w:b w:val="0"/>
        <w:bCs w:val="0"/>
        <w:sz w:val="24"/>
        <w:szCs w:val="24"/>
      </w:rPr>
    </w:lvl>
    <w:lvl w:ilvl="3" w:tentative="0">
      <w:start w:val="1"/>
      <w:numFmt w:val="decimal"/>
      <w:lvlText w:val="%1.%2.%3.%4"/>
      <w:lvlJc w:val="left"/>
      <w:pPr>
        <w:ind w:left="850" w:hanging="850"/>
      </w:pPr>
      <w:rPr>
        <w:rFonts w:hint="default"/>
        <w:b w:val="0"/>
        <w:bCs w:val="0"/>
        <w:sz w:val="24"/>
        <w:szCs w:val="24"/>
      </w:rPr>
    </w:lvl>
    <w:lvl w:ilvl="4" w:tentative="0">
      <w:start w:val="1"/>
      <w:numFmt w:val="decimal"/>
      <w:lvlText w:val="%1.%2.%3.%4.%5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B12795F"/>
    <w:rsid w:val="09EB63D4"/>
    <w:rsid w:val="0E7479E9"/>
    <w:rsid w:val="0F8D2A5D"/>
    <w:rsid w:val="10735B0F"/>
    <w:rsid w:val="119E5774"/>
    <w:rsid w:val="11A900D0"/>
    <w:rsid w:val="17936C7F"/>
    <w:rsid w:val="184107D4"/>
    <w:rsid w:val="18DC7CA7"/>
    <w:rsid w:val="19AB1CB6"/>
    <w:rsid w:val="1FB87CB3"/>
    <w:rsid w:val="23CA1F89"/>
    <w:rsid w:val="23DD3661"/>
    <w:rsid w:val="25217736"/>
    <w:rsid w:val="2D0211E6"/>
    <w:rsid w:val="2E823714"/>
    <w:rsid w:val="36053C97"/>
    <w:rsid w:val="41810A8C"/>
    <w:rsid w:val="43D30FDA"/>
    <w:rsid w:val="53AB687C"/>
    <w:rsid w:val="55877F62"/>
    <w:rsid w:val="55B61469"/>
    <w:rsid w:val="5BB15DBD"/>
    <w:rsid w:val="5BE7549F"/>
    <w:rsid w:val="63063E0A"/>
    <w:rsid w:val="65C40255"/>
    <w:rsid w:val="6DEE6B2A"/>
    <w:rsid w:val="6F090208"/>
    <w:rsid w:val="703148C3"/>
    <w:rsid w:val="74D2336D"/>
    <w:rsid w:val="76DE41F1"/>
    <w:rsid w:val="76E62152"/>
    <w:rsid w:val="785F0F4E"/>
    <w:rsid w:val="7B12795F"/>
    <w:rsid w:val="7BED6418"/>
    <w:rsid w:val="7C9B6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0" w:firstLineChars="0"/>
      <w:jc w:val="left"/>
    </w:pPr>
    <w:rPr>
      <w:rFonts w:ascii="宋体" w:hAnsi="宋体" w:eastAsia="宋体" w:cstheme="minorBidi"/>
      <w:kern w:val="2"/>
      <w:sz w:val="24"/>
      <w:szCs w:val="21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0" w:firstLine="0" w:firstLineChars="0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2"/>
      </w:numPr>
      <w:spacing w:before="260" w:beforeLines="0" w:beforeAutospacing="0" w:after="260" w:afterLines="0" w:afterAutospacing="0" w:line="413" w:lineRule="auto"/>
      <w:ind w:left="709" w:hanging="709" w:firstLineChars="0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表格正文"/>
    <w:basedOn w:val="1"/>
    <w:qFormat/>
    <w:uiPriority w:val="0"/>
    <w:pPr>
      <w:spacing w:line="240" w:lineRule="auto"/>
      <w:ind w:firstLine="0" w:firstLineChars="0"/>
    </w:pPr>
    <w:rPr>
      <w:rFonts w:hint="eastAsia"/>
      <w:sz w:val="21"/>
    </w:rPr>
  </w:style>
  <w:style w:type="paragraph" w:customStyle="1" w:styleId="11">
    <w:name w:val="表格表头"/>
    <w:basedOn w:val="1"/>
    <w:qFormat/>
    <w:uiPriority w:val="0"/>
    <w:pPr>
      <w:spacing w:line="240" w:lineRule="auto"/>
      <w:ind w:firstLine="0" w:firstLineChars="0"/>
      <w:jc w:val="center"/>
    </w:pPr>
    <w:rPr>
      <w:rFonts w:hint="eastAsia"/>
    </w:rPr>
  </w:style>
  <w:style w:type="paragraph" w:customStyle="1" w:styleId="12">
    <w:name w:val="主标题"/>
    <w:qFormat/>
    <w:uiPriority w:val="0"/>
    <w:pPr>
      <w:jc w:val="center"/>
    </w:pPr>
    <w:rPr>
      <w:rFonts w:ascii="Times New Roman" w:hAnsi="Times New Roman" w:eastAsia="宋体" w:cs="Times New Roman"/>
      <w:kern w:val="0"/>
      <w:sz w:val="44"/>
      <w:szCs w:val="20"/>
      <w:lang w:val="en-US" w:eastAsia="en-US" w:bidi="ar-SA"/>
    </w:rPr>
  </w:style>
  <w:style w:type="paragraph" w:customStyle="1" w:styleId="13">
    <w:name w:val="文档标题"/>
    <w:qFormat/>
    <w:uiPriority w:val="0"/>
    <w:pPr>
      <w:spacing w:line="360" w:lineRule="auto"/>
      <w:jc w:val="center"/>
    </w:pPr>
    <w:rPr>
      <w:rFonts w:hint="eastAsia" w:ascii="Times New Roman" w:hAnsi="Times New Roman" w:eastAsiaTheme="minorEastAsia" w:cstheme="minorBidi"/>
      <w:sz w:val="44"/>
    </w:rPr>
  </w:style>
  <w:style w:type="paragraph" w:customStyle="1" w:styleId="14">
    <w:name w:val="KL文档标题"/>
    <w:qFormat/>
    <w:uiPriority w:val="0"/>
    <w:pPr>
      <w:spacing w:line="360" w:lineRule="auto"/>
      <w:jc w:val="center"/>
    </w:pPr>
    <w:rPr>
      <w:rFonts w:hint="eastAsia" w:ascii="Times New Roman" w:hAnsi="Times New Roman" w:eastAsia="宋体" w:cstheme="minorBidi"/>
      <w:sz w:val="44"/>
    </w:rPr>
  </w:style>
  <w:style w:type="paragraph" w:customStyle="1" w:styleId="15">
    <w:name w:val="KL表格表头"/>
    <w:qFormat/>
    <w:uiPriority w:val="0"/>
    <w:pPr>
      <w:spacing w:line="240" w:lineRule="auto"/>
      <w:ind w:firstLine="0" w:firstLineChars="0"/>
      <w:jc w:val="center"/>
    </w:pPr>
    <w:rPr>
      <w:rFonts w:hint="default" w:ascii="宋体" w:hAnsi="宋体" w:eastAsia="宋体" w:cstheme="minorBidi"/>
      <w:sz w:val="21"/>
    </w:rPr>
  </w:style>
  <w:style w:type="paragraph" w:customStyle="1" w:styleId="16">
    <w:name w:val="KL表格文字"/>
    <w:qFormat/>
    <w:uiPriority w:val="0"/>
    <w:pPr>
      <w:spacing w:line="240" w:lineRule="auto"/>
      <w:ind w:firstLine="0" w:firstLineChars="0"/>
    </w:pPr>
    <w:rPr>
      <w:rFonts w:hint="default" w:ascii="宋体" w:hAnsi="宋体" w:eastAsia="宋体" w:cstheme="minorBidi"/>
      <w:sz w:val="21"/>
    </w:rPr>
  </w:style>
  <w:style w:type="paragraph" w:customStyle="1" w:styleId="17">
    <w:name w:val="KL一级标题"/>
    <w:next w:val="18"/>
    <w:qFormat/>
    <w:uiPriority w:val="0"/>
    <w:pPr>
      <w:numPr>
        <w:ilvl w:val="0"/>
        <w:numId w:val="3"/>
      </w:numPr>
    </w:pPr>
    <w:rPr>
      <w:rFonts w:hint="default" w:ascii="宋体" w:hAnsi="宋体" w:eastAsia="宋体" w:cs="Times New Roman"/>
      <w:b/>
      <w:bCs/>
      <w:sz w:val="24"/>
      <w:szCs w:val="24"/>
    </w:rPr>
  </w:style>
  <w:style w:type="paragraph" w:customStyle="1" w:styleId="18">
    <w:name w:val="KL二级标题"/>
    <w:basedOn w:val="17"/>
    <w:next w:val="19"/>
    <w:qFormat/>
    <w:uiPriority w:val="0"/>
    <w:pPr>
      <w:numPr>
        <w:ilvl w:val="1"/>
        <w:numId w:val="3"/>
      </w:numPr>
      <w:tabs>
        <w:tab w:val="left" w:pos="0"/>
      </w:tabs>
      <w:spacing w:line="360" w:lineRule="auto"/>
      <w:ind w:left="567" w:hanging="567"/>
    </w:pPr>
  </w:style>
  <w:style w:type="paragraph" w:customStyle="1" w:styleId="19">
    <w:name w:val="KL三级标题"/>
    <w:basedOn w:val="18"/>
    <w:next w:val="20"/>
    <w:qFormat/>
    <w:uiPriority w:val="0"/>
    <w:pPr>
      <w:numPr>
        <w:ilvl w:val="2"/>
        <w:numId w:val="3"/>
      </w:numPr>
      <w:tabs>
        <w:tab w:val="clear" w:pos="420"/>
      </w:tabs>
      <w:ind w:left="0" w:firstLine="0"/>
    </w:pPr>
    <w:rPr>
      <w:rFonts w:eastAsia="宋体" w:cs="Times New Roman"/>
      <w:b w:val="0"/>
      <w:bCs w:val="0"/>
      <w:color w:val="auto"/>
    </w:rPr>
  </w:style>
  <w:style w:type="paragraph" w:customStyle="1" w:styleId="20">
    <w:name w:val="KL正文"/>
    <w:qFormat/>
    <w:uiPriority w:val="0"/>
    <w:pPr>
      <w:spacing w:line="360" w:lineRule="auto"/>
      <w:ind w:firstLine="480" w:firstLineChars="200"/>
    </w:pPr>
    <w:rPr>
      <w:rFonts w:hint="default" w:ascii="宋体" w:hAnsi="宋体" w:eastAsia="宋体" w:cs="Times New Roman"/>
      <w:sz w:val="24"/>
      <w:szCs w:val="24"/>
    </w:rPr>
  </w:style>
  <w:style w:type="paragraph" w:customStyle="1" w:styleId="21">
    <w:name w:val="KL主标题"/>
    <w:qFormat/>
    <w:uiPriority w:val="0"/>
    <w:pPr>
      <w:spacing w:line="480" w:lineRule="auto"/>
      <w:jc w:val="center"/>
    </w:pPr>
    <w:rPr>
      <w:rFonts w:hint="default" w:ascii="宋体" w:hAnsi="宋体" w:eastAsia="宋体" w:cstheme="minorBidi"/>
      <w:sz w:val="44"/>
    </w:rPr>
  </w:style>
  <w:style w:type="paragraph" w:customStyle="1" w:styleId="22">
    <w:name w:val="KL页眉"/>
    <w:basedOn w:val="1"/>
    <w:qFormat/>
    <w:uiPriority w:val="0"/>
    <w:pPr>
      <w:jc w:val="center"/>
    </w:pPr>
    <w:rPr>
      <w:rFonts w:hint="eastAsia" w:eastAsia="宋体"/>
      <w:sz w:val="21"/>
    </w:rPr>
  </w:style>
  <w:style w:type="paragraph" w:customStyle="1" w:styleId="23">
    <w:name w:val="KL题注"/>
    <w:basedOn w:val="4"/>
    <w:next w:val="20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4"/>
      <w:szCs w:val="24"/>
    </w:rPr>
  </w:style>
  <w:style w:type="paragraph" w:customStyle="1" w:styleId="24">
    <w:name w:val="KL其他标题"/>
    <w:qFormat/>
    <w:uiPriority w:val="0"/>
    <w:pPr>
      <w:spacing w:line="360" w:lineRule="auto"/>
    </w:pPr>
    <w:rPr>
      <w:rFonts w:hint="eastAsia" w:ascii="宋体" w:hAnsi="宋体" w:eastAsia="宋体" w:cstheme="minorBidi"/>
      <w:sz w:val="24"/>
      <w:szCs w:val="24"/>
    </w:rPr>
  </w:style>
  <w:style w:type="paragraph" w:customStyle="1" w:styleId="25">
    <w:name w:val="KL页脚"/>
    <w:qFormat/>
    <w:uiPriority w:val="0"/>
    <w:pPr>
      <w:spacing w:line="360" w:lineRule="auto"/>
      <w:jc w:val="center"/>
    </w:pPr>
    <w:rPr>
      <w:rFonts w:hint="eastAsia" w:ascii="宋体" w:hAnsi="宋体" w:eastAsia="宋体" w:cstheme="minorBidi"/>
      <w:sz w:val="21"/>
      <w:szCs w:val="21"/>
    </w:rPr>
  </w:style>
  <w:style w:type="paragraph" w:customStyle="1" w:styleId="26">
    <w:name w:val="KL图片"/>
    <w:qFormat/>
    <w:uiPriority w:val="0"/>
    <w:pPr>
      <w:spacing w:line="360" w:lineRule="auto"/>
      <w:jc w:val="center"/>
    </w:pPr>
    <w:rPr>
      <w:rFonts w:hint="eastAsia" w:ascii="宋体" w:hAnsi="宋体" w:eastAsia="宋体" w:cstheme="minorBidi"/>
      <w:sz w:val="24"/>
      <w:szCs w:val="24"/>
    </w:rPr>
  </w:style>
  <w:style w:type="paragraph" w:customStyle="1" w:styleId="27">
    <w:name w:val="Normal0"/>
    <w:qFormat/>
    <w:uiPriority w:val="0"/>
    <w:rPr>
      <w:rFonts w:ascii="Times New Roman" w:hAnsi="Times New Roman" w:eastAsia="宋体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2026-04-17T01:20:00Z</dcterms:created>
  <dc:creator>AX</dc:creator>
  <cp:lastModifiedBy>AX</cp:lastModifiedBy>
  <dcterms:modified xsi:type="dcterms:W3CDTF">2026-04-17T01:32:31Z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B1BFFEFB4CE54030914C3783475135A8_11</vt:lpwstr>
  </property>
  <property fmtid="{D5CDD505-2E9C-101B-9397-08002B2CF9AE}" pid="4" name="KSOTemplateDocerSaveRecord">
    <vt:lpwstr>eyJoZGlkIjoiNTBiN2Q3NzMxY2QzOWE2NWQ4OTQ0NmJhZTEzZGVlYjMiLCJ1c2VySWQiOiI2NzkxMDk5OTEifQ==</vt:lpwstr>
  </property>
</Properties>
</file>